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numPr>
          <w:ilvl w:val="0"/>
          <w:numId w:val="1"/>
        </w:numPr>
        <w:rPr/>
      </w:pPr>
      <w:r>
        <w:rPr>
          <w:b/>
          <w:bCs/>
          <w:u w:val="single"/>
        </w:rPr>
        <w:t>SYSTEM IDENTIFICATION</w:t>
      </w:r>
    </w:p>
    <w:p>
      <w:pPr>
        <w:pStyle w:val="Header"/>
        <w:rPr>
          <w:b/>
          <w:b/>
          <w:bCs/>
        </w:rPr>
      </w:pPr>
      <w:r>
        <w:rPr>
          <w:b/>
          <w:bCs/>
        </w:rPr>
      </w:r>
    </w:p>
    <w:p>
      <w:pPr>
        <w:pStyle w:val="Header"/>
        <w:numPr>
          <w:ilvl w:val="1"/>
          <w:numId w:val="1"/>
        </w:numPr>
        <w:rPr/>
      </w:pPr>
      <w:r>
        <w:rPr>
          <w:b/>
          <w:bCs/>
        </w:rPr>
        <w:t xml:space="preserve">System Name/Title: </w:t>
      </w:r>
      <w:r>
        <w:rPr>
          <w:b/>
          <w:bCs/>
          <w:color w:val="FF0000"/>
        </w:rPr>
        <w:t>{iATMName}</w:t>
      </w:r>
    </w:p>
    <w:p>
      <w:pPr>
        <w:pStyle w:val="Header"/>
        <w:rPr/>
      </w:pPr>
      <w:r>
        <w:rPr/>
      </w:r>
    </w:p>
    <w:p>
      <w:pPr>
        <w:pStyle w:val="ListParagraph"/>
        <w:numPr>
          <w:ilvl w:val="2"/>
          <w:numId w:val="1"/>
        </w:numPr>
        <w:rPr>
          <w:b/>
          <w:b/>
        </w:rPr>
      </w:pPr>
      <w:r>
        <w:rPr>
          <w:b/>
        </w:rPr>
        <w:t xml:space="preserve">System Categorization:  Moderate Impact for Confidentiality </w:t>
      </w:r>
    </w:p>
    <w:p>
      <w:pPr>
        <w:pStyle w:val="ListParagraph"/>
        <w:rPr>
          <w:b/>
          <w:b/>
        </w:rPr>
      </w:pPr>
      <w:r>
        <w:rPr>
          <w:b/>
        </w:rPr>
      </w:r>
    </w:p>
    <w:p>
      <w:pPr>
        <w:pStyle w:val="ListParagraph"/>
        <w:numPr>
          <w:ilvl w:val="2"/>
          <w:numId w:val="1"/>
        </w:numPr>
        <w:rPr/>
      </w:pPr>
      <w:r>
        <w:rPr>
          <w:b/>
          <w:bCs/>
        </w:rPr>
        <w:t xml:space="preserve">System Unique Identifier: </w:t>
      </w:r>
      <w:r>
        <w:rPr>
          <w:b/>
          <w:bCs/>
          <w:color w:val="FF0000"/>
        </w:rPr>
        <w:t>{iATMId}</w:t>
      </w:r>
      <w:r>
        <w:rPr>
          <w:b/>
          <w:bCs/>
        </w:rPr>
        <w:t xml:space="preserve"> </w:t>
      </w:r>
    </w:p>
    <w:p>
      <w:pPr>
        <w:pStyle w:val="ListParagraph"/>
        <w:rPr>
          <w:b/>
          <w:b/>
        </w:rPr>
      </w:pPr>
      <w:r>
        <w:rPr>
          <w:b/>
        </w:rPr>
      </w:r>
    </w:p>
    <w:p>
      <w:pPr>
        <w:pStyle w:val="Header"/>
        <w:numPr>
          <w:ilvl w:val="1"/>
          <w:numId w:val="1"/>
        </w:numPr>
        <w:rPr>
          <w:b/>
          <w:b/>
          <w:bCs/>
        </w:rPr>
      </w:pPr>
      <w:r>
        <w:rPr>
          <w:b/>
          <w:bCs/>
        </w:rPr>
        <w:t xml:space="preserve">Responsible Organization: </w:t>
      </w:r>
    </w:p>
    <w:p>
      <w:pPr>
        <w:pStyle w:val="Header"/>
        <w:rPr/>
      </w:pPr>
      <w:r>
        <w:rPr/>
      </w:r>
    </w:p>
    <w:tbl>
      <w:tblPr>
        <w:tblW w:w="9990"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800"/>
        <w:gridCol w:w="8189"/>
      </w:tblGrid>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Name:</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t>{vOrganizationName}</w:t>
            </w:r>
          </w:p>
        </w:tc>
      </w:tr>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Address:</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t>{vOrganizationAddress}</w:t>
            </w:r>
          </w:p>
        </w:tc>
      </w:tr>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Phone:</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t>{vOrganizationPhone}</w:t>
            </w:r>
          </w:p>
        </w:tc>
      </w:tr>
    </w:tbl>
    <w:p>
      <w:pPr>
        <w:pStyle w:val="Header"/>
        <w:rPr/>
      </w:pPr>
      <w:r>
        <w:rPr/>
      </w:r>
    </w:p>
    <w:p>
      <w:pPr>
        <w:pStyle w:val="ListParagraph"/>
        <w:numPr>
          <w:ilvl w:val="2"/>
          <w:numId w:val="1"/>
        </w:numPr>
        <w:rPr>
          <w:b/>
          <w:b/>
          <w:bCs/>
        </w:rPr>
      </w:pPr>
      <w:r>
        <w:rPr>
          <w:b/>
          <w:bCs/>
        </w:rPr>
        <w:t>Information Owner (</w:t>
      </w:r>
      <w:r>
        <w:rPr>
          <w:bCs/>
        </w:rPr>
        <w:t>Government point of contact responsible for providing and/or receiving CUI)</w:t>
      </w:r>
      <w:r>
        <w:rPr>
          <w:b/>
          <w:bCs/>
        </w:rPr>
        <w:t>:</w:t>
      </w:r>
    </w:p>
    <w:tbl>
      <w:tblPr>
        <w:tblW w:w="9990"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800"/>
        <w:gridCol w:w="8189"/>
      </w:tblGrid>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Name:</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r>
          </w:p>
        </w:tc>
      </w:tr>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Title:</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r>
          </w:p>
        </w:tc>
      </w:tr>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Office Address:</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r>
          </w:p>
        </w:tc>
      </w:tr>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Work Phone:</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r>
          </w:p>
        </w:tc>
      </w:tr>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e-Mail Address:</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r>
          </w:p>
        </w:tc>
      </w:tr>
    </w:tbl>
    <w:p>
      <w:pPr>
        <w:pStyle w:val="Normal"/>
        <w:rPr>
          <w:b/>
          <w:b/>
          <w:bCs/>
        </w:rPr>
      </w:pPr>
      <w:r>
        <w:rPr>
          <w:b/>
          <w:bCs/>
        </w:rPr>
      </w:r>
    </w:p>
    <w:p>
      <w:pPr>
        <w:pStyle w:val="ListParagraph"/>
        <w:numPr>
          <w:ilvl w:val="3"/>
          <w:numId w:val="1"/>
        </w:numPr>
        <w:rPr>
          <w:b/>
          <w:b/>
          <w:bCs/>
        </w:rPr>
      </w:pPr>
      <w:r>
        <w:rPr>
          <w:b/>
          <w:bCs/>
        </w:rPr>
        <w:t xml:space="preserve"> </w:t>
      </w:r>
      <w:r>
        <w:rPr>
          <w:b/>
          <w:bCs/>
        </w:rPr>
        <w:t xml:space="preserve">System Owner </w:t>
      </w:r>
      <w:r>
        <w:rPr>
          <w:bCs/>
        </w:rPr>
        <w:t>(assignment of security responsibility)</w:t>
      </w:r>
      <w:r>
        <w:rPr>
          <w:b/>
          <w:bCs/>
        </w:rPr>
        <w:t>:</w:t>
      </w:r>
    </w:p>
    <w:p>
      <w:pPr>
        <w:pStyle w:val="Header"/>
        <w:rPr>
          <w:b/>
          <w:b/>
          <w:bCs/>
        </w:rPr>
      </w:pPr>
      <w:r>
        <w:rPr>
          <w:b/>
          <w:bCs/>
        </w:rPr>
      </w:r>
    </w:p>
    <w:tbl>
      <w:tblPr>
        <w:tblW w:w="9990"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800"/>
        <w:gridCol w:w="8189"/>
      </w:tblGrid>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Name:</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t>{iCertifyingUserName}</w:t>
            </w:r>
          </w:p>
        </w:tc>
      </w:tr>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Title:</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t>{iCertifyingUserTitle}</w:t>
            </w:r>
          </w:p>
        </w:tc>
      </w:tr>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Office Address:</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t>{iCertifyingUserAddress}</w:t>
            </w:r>
          </w:p>
        </w:tc>
      </w:tr>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Work Phone:</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t>{iCertifyingUserPhone}</w:t>
            </w:r>
          </w:p>
        </w:tc>
      </w:tr>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e-Mail Address:</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t>{iCertifyingUserEmail}</w:t>
            </w:r>
          </w:p>
        </w:tc>
      </w:tr>
    </w:tbl>
    <w:p>
      <w:pPr>
        <w:pStyle w:val="Header"/>
        <w:rPr/>
      </w:pPr>
      <w:r>
        <w:rPr/>
      </w:r>
    </w:p>
    <w:p>
      <w:pPr>
        <w:pStyle w:val="ListParagraph"/>
        <w:numPr>
          <w:ilvl w:val="3"/>
          <w:numId w:val="1"/>
        </w:numPr>
        <w:rPr>
          <w:b/>
          <w:b/>
          <w:bCs/>
        </w:rPr>
      </w:pPr>
      <w:r>
        <w:rPr>
          <w:b/>
          <w:bCs/>
        </w:rPr>
        <w:t xml:space="preserve"> </w:t>
      </w:r>
      <w:r>
        <w:rPr>
          <w:b/>
          <w:bCs/>
        </w:rPr>
        <w:t>System Security Officer:</w:t>
      </w:r>
    </w:p>
    <w:p>
      <w:pPr>
        <w:pStyle w:val="Header"/>
        <w:rPr/>
      </w:pPr>
      <w:r>
        <w:rPr/>
      </w:r>
    </w:p>
    <w:tbl>
      <w:tblPr>
        <w:tblW w:w="9990" w:type="dxa"/>
        <w:jc w:val="left"/>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800"/>
        <w:gridCol w:w="8189"/>
      </w:tblGrid>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Name:</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t>{iCertifyingUserName}</w:t>
            </w:r>
          </w:p>
        </w:tc>
      </w:tr>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Title:</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t>{iCertifyingUserTitle}</w:t>
            </w:r>
          </w:p>
        </w:tc>
      </w:tr>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Office Address:</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t>{iCertifyingUserAddress}</w:t>
            </w:r>
          </w:p>
        </w:tc>
      </w:tr>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Work Phone:</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t>{iCertifyingUserPhone}</w:t>
            </w:r>
          </w:p>
        </w:tc>
      </w:tr>
      <w:tr>
        <w:trPr>
          <w:trHeight w:val="56" w:hRule="atLeast"/>
          <w:cantSplit w:val="true"/>
        </w:trPr>
        <w:tc>
          <w:tcPr>
            <w:tcW w:w="180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rPr/>
            </w:pPr>
            <w:r>
              <w:rPr/>
              <w:t>e-Mail Address:</w:t>
            </w:r>
          </w:p>
        </w:tc>
        <w:tc>
          <w:tcPr>
            <w:tcW w:w="81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napToGrid w:val="false"/>
              <w:rPr/>
            </w:pPr>
            <w:r>
              <w:rPr/>
              <w:t>{iCertifyingUserEmail}</w:t>
            </w:r>
          </w:p>
        </w:tc>
      </w:tr>
    </w:tbl>
    <w:p>
      <w:pPr>
        <w:pStyle w:val="Header"/>
        <w:numPr>
          <w:ilvl w:val="1"/>
          <w:numId w:val="1"/>
        </w:numPr>
        <w:spacing w:before="240" w:after="0"/>
        <w:ind w:left="418" w:hanging="418"/>
        <w:rPr/>
      </w:pPr>
      <w:r>
        <w:rPr>
          <w:b/>
          <w:bCs/>
        </w:rPr>
        <w:t xml:space="preserve">General Description/Purpose of System: </w:t>
      </w:r>
      <w:r>
        <w:rPr/>
        <w:t xml:space="preserve"> What is the function/purpose of the system?  </w:t>
      </w:r>
      <w:r>
        <w:rPr>
          <w:b/>
          <w:color w:val="FF0000"/>
        </w:rPr>
        <w:t>{vAssessmentDescription}</w:t>
      </w:r>
      <w:r>
        <w:rPr>
          <w:rFonts w:eastAsia="MS Mincho"/>
        </w:rPr>
        <w:t xml:space="preserve">  </w:t>
      </w:r>
    </w:p>
    <w:p>
      <w:pPr>
        <w:pStyle w:val="Header"/>
        <w:rPr>
          <w:rFonts w:eastAsia="MS Mincho"/>
        </w:rPr>
      </w:pPr>
      <w:r>
        <w:rPr>
          <w:rFonts w:eastAsia="MS Mincho"/>
        </w:rPr>
      </w:r>
    </w:p>
    <w:p>
      <w:pPr>
        <w:pStyle w:val="ListParagraph"/>
        <w:numPr>
          <w:ilvl w:val="2"/>
          <w:numId w:val="1"/>
        </w:numPr>
        <w:rPr>
          <w:b/>
          <w:b/>
        </w:rPr>
      </w:pPr>
      <w:r>
        <w:rPr/>
        <w:t>Number of end users and privileged users:</w:t>
      </w:r>
      <w:r>
        <w:rPr>
          <w:b/>
        </w:rPr>
        <w:t xml:space="preserve"> [</w:t>
      </w:r>
      <w:r>
        <w:rPr>
          <w:b/>
          <w:color w:val="FF0000"/>
        </w:rPr>
        <w:t xml:space="preserve">In the table below, provide the </w:t>
      </w:r>
      <w:r>
        <w:rPr>
          <w:b/>
          <w:i/>
          <w:color w:val="FF0000"/>
          <w:u w:val="single"/>
        </w:rPr>
        <w:t>approximate</w:t>
      </w:r>
      <w:r>
        <w:rPr>
          <w:b/>
          <w:color w:val="FF0000"/>
        </w:rPr>
        <w:t xml:space="preserve"> number of users and administrators of the system</w:t>
      </w:r>
      <w:r>
        <w:rPr>
          <w:b/>
        </w:rPr>
        <w:t xml:space="preserve">.  </w:t>
      </w:r>
      <w:r>
        <w:rPr>
          <w:b/>
          <w:color w:val="FF0000"/>
        </w:rPr>
        <w:t xml:space="preserve">Include all those with privileged access such as system administrators, database administrators, application administrators, etc.  Add rows to define different roles </w:t>
      </w:r>
      <w:r>
        <w:rPr>
          <w:rFonts w:eastAsia="MS Mincho"/>
          <w:b/>
          <w:color w:val="FF0000"/>
        </w:rPr>
        <w:t>as needed</w:t>
      </w:r>
      <w:r>
        <w:rPr>
          <w:b/>
          <w:color w:val="FF0000"/>
        </w:rPr>
        <w:t>.</w:t>
      </w:r>
      <w:r>
        <w:rPr>
          <w:b/>
        </w:rPr>
        <w:t>]</w:t>
      </w:r>
    </w:p>
    <w:p>
      <w:pPr>
        <w:pStyle w:val="Header"/>
        <w:rPr>
          <w:b/>
          <w:b/>
        </w:rPr>
      </w:pPr>
      <w:r>
        <w:rPr>
          <w:b/>
        </w:rPr>
      </w:r>
    </w:p>
    <w:p>
      <w:pPr>
        <w:pStyle w:val="Header"/>
        <w:numPr>
          <w:ilvl w:val="0"/>
          <w:numId w:val="0"/>
        </w:numPr>
        <w:jc w:val="center"/>
        <w:outlineLvl w:val="0"/>
        <w:rPr>
          <w:b/>
          <w:b/>
        </w:rPr>
      </w:pPr>
      <w:r>
        <w:rPr>
          <w:b/>
        </w:rPr>
        <w:t>Roles of Users and Number of Each Type:</w:t>
      </w:r>
    </w:p>
    <w:p>
      <w:pPr>
        <w:pStyle w:val="Header"/>
        <w:rPr/>
      </w:pPr>
      <w:r>
        <w:rPr/>
      </w:r>
    </w:p>
    <w:tbl>
      <w:tblPr>
        <w:tblW w:w="7949"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1e0" w:noVBand="0" w:noHBand="0" w:lastColumn="1" w:firstColumn="1" w:lastRow="1" w:firstRow="1"/>
      </w:tblPr>
      <w:tblGrid>
        <w:gridCol w:w="3929"/>
        <w:gridCol w:w="4019"/>
      </w:tblGrid>
      <w:tr>
        <w:trPr/>
        <w:tc>
          <w:tcPr>
            <w:tcW w:w="3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pct15"/>
            <w:tcMar>
              <w:left w:w="103" w:type="dxa"/>
            </w:tcMar>
            <w:vAlign w:val="center"/>
          </w:tcPr>
          <w:p>
            <w:pPr>
              <w:pStyle w:val="Normal"/>
              <w:jc w:val="center"/>
              <w:rPr>
                <w:b/>
                <w:b/>
                <w:bCs/>
                <w:sz w:val="20"/>
                <w:szCs w:val="20"/>
              </w:rPr>
            </w:pPr>
            <w:r>
              <w:rPr>
                <w:b/>
                <w:bCs/>
                <w:sz w:val="20"/>
                <w:szCs w:val="20"/>
              </w:rPr>
              <w:t>Number of Users</w:t>
            </w:r>
          </w:p>
        </w:tc>
        <w:tc>
          <w:tcPr>
            <w:tcW w:w="40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pct15"/>
            <w:tcMar>
              <w:left w:w="103" w:type="dxa"/>
            </w:tcMar>
            <w:vAlign w:val="center"/>
          </w:tcPr>
          <w:p>
            <w:pPr>
              <w:pStyle w:val="Header"/>
              <w:jc w:val="center"/>
              <w:rPr>
                <w:b/>
                <w:b/>
                <w:sz w:val="20"/>
                <w:szCs w:val="20"/>
              </w:rPr>
            </w:pPr>
            <w:r>
              <w:rPr>
                <w:b/>
                <w:sz w:val="20"/>
                <w:szCs w:val="20"/>
              </w:rPr>
              <w:t>Number of Administrators/</w:t>
            </w:r>
          </w:p>
          <w:p>
            <w:pPr>
              <w:pStyle w:val="Header"/>
              <w:jc w:val="center"/>
              <w:rPr>
                <w:b/>
                <w:b/>
                <w:sz w:val="20"/>
                <w:szCs w:val="20"/>
              </w:rPr>
            </w:pPr>
            <w:r>
              <w:rPr>
                <w:b/>
                <w:sz w:val="20"/>
                <w:szCs w:val="20"/>
              </w:rPr>
              <w:t>Privileged Users</w:t>
            </w:r>
          </w:p>
        </w:tc>
      </w:tr>
      <w:tr>
        <w:trPr/>
        <w:tc>
          <w:tcPr>
            <w:tcW w:w="392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Header"/>
              <w:rPr/>
            </w:pPr>
            <w:r>
              <w:rPr/>
            </w:r>
          </w:p>
        </w:tc>
        <w:tc>
          <w:tcPr>
            <w:tcW w:w="401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Header"/>
              <w:rPr/>
            </w:pPr>
            <w:r>
              <w:rPr/>
            </w:r>
          </w:p>
        </w:tc>
      </w:tr>
    </w:tbl>
    <w:p>
      <w:pPr>
        <w:pStyle w:val="Header"/>
        <w:numPr>
          <w:ilvl w:val="1"/>
          <w:numId w:val="1"/>
        </w:numPr>
        <w:spacing w:before="240" w:after="0"/>
        <w:ind w:left="418" w:hanging="418"/>
        <w:rPr/>
      </w:pPr>
      <w:bookmarkStart w:id="0" w:name="SysEnviron"/>
      <w:bookmarkEnd w:id="0"/>
      <w:r>
        <w:rPr>
          <w:b/>
          <w:bCs/>
        </w:rPr>
        <w:t xml:space="preserve">General Description of Information: </w:t>
      </w:r>
      <w:r>
        <w:rPr>
          <w:bCs/>
        </w:rPr>
        <w:t xml:space="preserve">CUI information types processed, stored, or transmitted by the system are determined and documented. For more information, see the CUI Registry at </w:t>
      </w:r>
      <w:hyperlink r:id="rId2">
        <w:r>
          <w:rPr>
            <w:rStyle w:val="InternetLink"/>
            <w:bCs/>
          </w:rPr>
          <w:t>https://www.archives.gov/cui/registry/category-list</w:t>
        </w:r>
      </w:hyperlink>
      <w:r>
        <w:rPr>
          <w:bCs/>
        </w:rPr>
        <w:t>. [</w:t>
      </w:r>
      <w:r>
        <w:rPr>
          <w:b/>
          <w:bCs/>
          <w:color w:val="FF0000"/>
        </w:rPr>
        <w:t>Document the CUI information types processed, stored, or transmitted by the system below</w:t>
      </w:r>
      <w:r>
        <w:rPr>
          <w:bCs/>
        </w:rPr>
        <w:t xml:space="preserve">]. </w:t>
      </w:r>
    </w:p>
    <w:p>
      <w:pPr>
        <w:pStyle w:val="Normal"/>
        <w:tabs>
          <w:tab w:val="left" w:pos="540" w:leader="none"/>
        </w:tabs>
        <w:rPr>
          <w:bCs/>
        </w:rPr>
      </w:pPr>
      <w:r>
        <w:rPr>
          <w:bCs/>
        </w:rPr>
      </w:r>
    </w:p>
    <w:p>
      <w:pPr>
        <w:pStyle w:val="ListParagraph"/>
        <w:numPr>
          <w:ilvl w:val="0"/>
          <w:numId w:val="1"/>
        </w:numPr>
        <w:tabs>
          <w:tab w:val="left" w:pos="540" w:leader="none"/>
        </w:tabs>
        <w:rPr>
          <w:b/>
          <w:b/>
          <w:bCs/>
          <w:u w:val="single"/>
        </w:rPr>
      </w:pPr>
      <w:r>
        <w:rPr>
          <w:b/>
          <w:bCs/>
          <w:u w:val="single"/>
        </w:rPr>
        <w:t xml:space="preserve">SYSTEM ENVIRONMENT </w:t>
      </w:r>
    </w:p>
    <w:p>
      <w:pPr>
        <w:pStyle w:val="ListParagraph"/>
        <w:tabs>
          <w:tab w:val="left" w:pos="540" w:leader="none"/>
        </w:tabs>
        <w:ind w:left="360" w:hanging="0"/>
        <w:rPr>
          <w:b/>
          <w:b/>
          <w:bCs/>
          <w:u w:val="single"/>
        </w:rPr>
      </w:pPr>
      <w:r>
        <w:rPr>
          <w:b/>
          <w:bCs/>
          <w:u w:val="single"/>
        </w:rPr>
      </w:r>
    </w:p>
    <w:p>
      <w:pPr>
        <w:pStyle w:val="Header"/>
        <w:rPr>
          <w:b/>
          <w:b/>
          <w:bCs/>
        </w:rPr>
      </w:pPr>
      <w:r>
        <w:rPr/>
        <w:t xml:space="preserve">Include a </w:t>
      </w:r>
      <w:r>
        <w:rPr>
          <w:u w:val="single"/>
        </w:rPr>
        <w:t xml:space="preserve">detailed </w:t>
      </w:r>
      <w:r>
        <w:rPr/>
        <w:t>topology narrative and graphic that clearly depicts the system boundaries, system interconnections, and key devices.  (Note</w:t>
      </w:r>
      <w:r>
        <w:rPr>
          <w:b/>
        </w:rPr>
        <w:t xml:space="preserve">: </w:t>
      </w:r>
      <w:r>
        <w:rPr>
          <w:i/>
        </w:rPr>
        <w:t>this does not require depicting every workstation or desktop</w:t>
      </w:r>
      <w:r>
        <w:rPr/>
        <w:t xml:space="preserve">, but include an instance for each operating system in use, an instance for portable components (if applicable), all virtual and physical servers (e.g., file, print, web, database, application), as well as any networked workstations (e.g., Unix, Windows, Mac, Linux), firewalls, routers, switches, copiers, printers, lab equipment, handhelds).  If components of other systems that interconnect/interface with this system need to be shown on the diagram, denote the system boundaries by referencing the security plans or names and owners of the other system(s) in the diagram.  </w:t>
      </w:r>
    </w:p>
    <w:p>
      <w:pPr>
        <w:pStyle w:val="Normal"/>
        <w:tabs>
          <w:tab w:val="left" w:pos="540" w:leader="none"/>
        </w:tabs>
        <w:rPr>
          <w:b/>
          <w:b/>
          <w:color w:val="000000"/>
        </w:rPr>
      </w:pPr>
      <w:r>
        <w:rPr>
          <w:b/>
          <w:color w:val="000000"/>
        </w:rPr>
        <w:t>[</w:t>
      </w:r>
      <w:r>
        <w:rPr>
          <w:b/>
          <w:color w:val="FF0000"/>
        </w:rPr>
        <w:t>Insert a system topology graphic. Provide a narrative consistent with the graphic that clearly lists and describes each system component.</w:t>
      </w:r>
      <w:r>
        <w:rPr>
          <w:b/>
          <w:color w:val="000000"/>
        </w:rPr>
        <w:t>]</w:t>
      </w:r>
    </w:p>
    <w:p>
      <w:pPr>
        <w:pStyle w:val="Normal"/>
        <w:tabs>
          <w:tab w:val="left" w:pos="540" w:leader="none"/>
        </w:tabs>
        <w:rPr>
          <w:b/>
          <w:b/>
          <w:color w:val="000000"/>
        </w:rPr>
      </w:pPr>
      <w:r>
        <w:rPr>
          <w:b/>
          <w:color w:val="000000"/>
        </w:rPr>
      </w:r>
    </w:p>
    <w:p>
      <w:pPr>
        <w:pStyle w:val="Header"/>
        <w:numPr>
          <w:ilvl w:val="1"/>
          <w:numId w:val="1"/>
        </w:numPr>
        <w:rPr/>
      </w:pPr>
      <w:r>
        <w:rPr/>
        <w:t xml:space="preserve">Include or reference a </w:t>
      </w:r>
      <w:r>
        <w:rPr>
          <w:b/>
          <w:u w:val="single"/>
        </w:rPr>
        <w:t>complete and accurate</w:t>
      </w:r>
      <w:r>
        <w:rPr/>
        <w:t xml:space="preserve"> listing of all hardware (a reference to the organizational component inventory database is acceptable) and software (system software and application software) components, including make/OEM, model, version, service packs, and person or role responsible for the component.  </w:t>
      </w:r>
      <w:r>
        <w:rPr>
          <w:rFonts w:eastAsia="MS Mincho"/>
          <w:b/>
          <w:color w:val="000000"/>
        </w:rPr>
        <w:t>[</w:t>
      </w:r>
      <w:r>
        <w:rPr>
          <w:rFonts w:eastAsia="MS Mincho"/>
          <w:b/>
          <w:color w:val="FF0000"/>
        </w:rPr>
        <w:t>Insert the reference/URL or note that the hardware component inventory is attached.</w:t>
      </w:r>
      <w:r>
        <w:rPr>
          <w:rFonts w:eastAsia="MS Mincho"/>
          <w:b/>
          <w:color w:val="000000"/>
        </w:rPr>
        <w:t>]</w:t>
      </w:r>
    </w:p>
    <w:p>
      <w:pPr>
        <w:pStyle w:val="Header"/>
        <w:ind w:left="420" w:hanging="0"/>
        <w:rPr/>
      </w:pPr>
      <w:r>
        <w:rPr/>
      </w:r>
    </w:p>
    <w:p>
      <w:pPr>
        <w:pStyle w:val="Header"/>
        <w:numPr>
          <w:ilvl w:val="1"/>
          <w:numId w:val="1"/>
        </w:numPr>
        <w:rPr/>
      </w:pPr>
      <w:r>
        <w:rPr/>
        <w:t xml:space="preserve">List all software components installed on the system.  </w:t>
      </w:r>
      <w:r>
        <w:rPr>
          <w:rFonts w:eastAsia="MS Mincho"/>
          <w:b/>
          <w:color w:val="000000"/>
        </w:rPr>
        <w:t>[</w:t>
      </w:r>
      <w:r>
        <w:rPr>
          <w:rFonts w:eastAsia="MS Mincho"/>
          <w:b/>
          <w:color w:val="FF0000"/>
        </w:rPr>
        <w:t>Insert the reference/URL or note that the software component inventory is attached.</w:t>
      </w:r>
      <w:r>
        <w:rPr>
          <w:rFonts w:eastAsia="MS Mincho"/>
          <w:b/>
          <w:color w:val="000000"/>
        </w:rPr>
        <w:t>]</w:t>
      </w:r>
    </w:p>
    <w:p>
      <w:pPr>
        <w:pStyle w:val="ListParagraph"/>
        <w:rPr/>
      </w:pPr>
      <w:r>
        <w:rPr/>
      </w:r>
    </w:p>
    <w:p>
      <w:pPr>
        <w:pStyle w:val="Header"/>
        <w:numPr>
          <w:ilvl w:val="1"/>
          <w:numId w:val="1"/>
        </w:numPr>
        <w:rPr/>
      </w:pPr>
      <w:r>
        <w:rPr/>
        <w:t xml:space="preserve">Hardware and Software Maintenance and Ownership - Is all hardware and software maintained and owned by the organization? </w:t>
      </w:r>
      <w:r>
        <w:rPr>
          <w:b/>
        </w:rPr>
        <w:t>[</w:t>
      </w:r>
      <w:r>
        <w:rPr>
          <w:b/>
          <w:color w:val="FF0000"/>
        </w:rPr>
        <w:t>Yes/No - If no, explain:</w:t>
      </w:r>
      <w:r>
        <w:rPr>
          <w:b/>
        </w:rPr>
        <w:t xml:space="preserve">] </w:t>
      </w:r>
    </w:p>
    <w:p>
      <w:pPr>
        <w:pStyle w:val="ListParagraph"/>
        <w:rPr/>
      </w:pPr>
      <w:r>
        <w:rPr/>
      </w:r>
    </w:p>
    <w:p>
      <w:pPr>
        <w:pStyle w:val="Header"/>
        <w:rPr/>
      </w:pPr>
      <w:r>
        <w:rPr/>
      </w:r>
    </w:p>
    <w:p>
      <w:pPr>
        <w:pStyle w:val="ListParagraph"/>
        <w:numPr>
          <w:ilvl w:val="0"/>
          <w:numId w:val="1"/>
        </w:numPr>
        <w:tabs>
          <w:tab w:val="left" w:pos="540" w:leader="none"/>
        </w:tabs>
        <w:rPr>
          <w:b/>
          <w:b/>
          <w:bCs/>
          <w:u w:val="single"/>
        </w:rPr>
      </w:pPr>
      <w:r>
        <w:rPr>
          <w:b/>
          <w:bCs/>
          <w:u w:val="single"/>
        </w:rPr>
        <w:t xml:space="preserve">REQUIREMENTS </w:t>
      </w:r>
    </w:p>
    <w:p>
      <w:pPr>
        <w:pStyle w:val="ListParagraph"/>
        <w:tabs>
          <w:tab w:val="left" w:pos="540" w:leader="none"/>
        </w:tabs>
        <w:ind w:left="360" w:hanging="0"/>
        <w:rPr>
          <w:b/>
          <w:b/>
          <w:bCs/>
          <w:u w:val="single"/>
        </w:rPr>
      </w:pPr>
      <w:r>
        <w:rPr>
          <w:b/>
          <w:bCs/>
          <w:u w:val="single"/>
        </w:rPr>
      </w:r>
    </w:p>
    <w:p>
      <w:pPr>
        <w:pStyle w:val="Normal"/>
        <w:tabs>
          <w:tab w:val="left" w:pos="540" w:leader="none"/>
        </w:tabs>
        <w:rPr>
          <w:b/>
          <w:b/>
          <w:bCs/>
          <w:sz w:val="22"/>
          <w:szCs w:val="22"/>
        </w:rPr>
      </w:pPr>
      <w:r>
        <w:rPr>
          <w:b/>
          <w:bCs/>
          <w:sz w:val="22"/>
          <w:szCs w:val="22"/>
        </w:rPr>
        <w:t xml:space="preserve">(Note: The source of the requirements is NIST Special Publication 800-171, dated December 2016) </w:t>
      </w:r>
    </w:p>
    <w:p>
      <w:pPr>
        <w:pStyle w:val="Normal"/>
        <w:tabs>
          <w:tab w:val="left" w:pos="540" w:leader="none"/>
        </w:tabs>
        <w:rPr>
          <w:b/>
          <w:b/>
          <w:bCs/>
          <w:sz w:val="22"/>
          <w:szCs w:val="22"/>
        </w:rPr>
      </w:pPr>
      <w:r>
        <w:rPr>
          <w:b/>
          <w:bCs/>
          <w:sz w:val="22"/>
          <w:szCs w:val="22"/>
        </w:rPr>
      </w:r>
    </w:p>
    <w:p>
      <w:pPr>
        <w:pStyle w:val="Normal"/>
        <w:tabs>
          <w:tab w:val="left" w:pos="540" w:leader="none"/>
        </w:tabs>
        <w:bidi w:val="0"/>
        <w:jc w:val="left"/>
        <w:rPr/>
      </w:pPr>
      <w:r>
        <w:rPr>
          <w:color w:val="000000"/>
          <w:sz w:val="23"/>
          <w:szCs w:val="23"/>
        </w:rPr>
        <w:t xml:space="preserve">Provide a thorough description of how all of the security requirements are being implemented or planned to be implemented. The description for each security requirement contains: 1) the security requirement number and description; 2) how the security requirement is being implemented or planned to be implemented; and 3) any scoping guidance that has been applied (e.g., compensating mitigations(s) in place due to implementation constraints in lieu of the stated requirement).  If the requirement is not applicable to the system, provide rationale.  </w:t>
      </w:r>
    </w:p>
    <w:p>
      <w:pPr>
        <w:pStyle w:val="Normal"/>
        <w:tabs>
          <w:tab w:val="left" w:pos="540" w:leader="none"/>
        </w:tabs>
        <w:rPr/>
      </w:pPr>
      <w:r>
        <w:rPr/>
      </w:r>
    </w:p>
    <w:p>
      <w:pPr>
        <w:pStyle w:val="Header"/>
        <w:rPr/>
      </w:pPr>
      <w:r>
        <w:rPr>
          <w:b/>
        </w:rPr>
        <w:t>{#checklist}</w:t>
      </w:r>
    </w:p>
    <w:p>
      <w:pPr>
        <w:pStyle w:val="Header"/>
        <w:rPr/>
      </w:pPr>
      <w:r>
        <w:rPr>
          <w:b/>
        </w:rPr>
        <w:t>{#parent}</w:t>
      </w:r>
    </w:p>
    <w:p>
      <w:pPr>
        <w:pStyle w:val="Header"/>
        <w:rPr/>
      </w:pPr>
      <w:r>
        <w:rPr>
          <w:b/>
        </w:rPr>
        <w:t>{ShortDescription}</w:t>
      </w:r>
    </w:p>
    <w:p>
      <w:pPr>
        <w:pStyle w:val="Header"/>
        <w:rPr/>
      </w:pPr>
      <w:r>
        <w:rPr>
          <w:b/>
        </w:rPr>
        <w:t>{#child}</w:t>
      </w:r>
    </w:p>
    <w:p>
      <w:pPr>
        <w:pStyle w:val="Header"/>
        <w:jc w:val="left"/>
        <w:rPr/>
      </w:pPr>
      <w:r>
        <w:rPr>
          <w:b/>
        </w:rPr>
        <w:t xml:space="preserve">{ChecklistItemName}: </w:t>
      </w:r>
      <w:r>
        <w:rPr>
          <w:b w:val="false"/>
          <w:bCs w:val="false"/>
        </w:rPr>
        <w:t>{LongDescription}</w:t>
      </w:r>
    </w:p>
    <w:p>
      <w:pPr>
        <w:pStyle w:val="Header"/>
        <w:jc w:val="left"/>
        <w:rPr/>
      </w:pPr>
      <w:r>
        <w:rPr>
          <w:b/>
          <w:bCs/>
          <w:color w:val="1B75BC"/>
        </w:rPr>
        <w:t>Status: {ChecklistRecordStatus}</w:t>
      </w:r>
    </w:p>
    <w:p>
      <w:pPr>
        <w:pStyle w:val="Header"/>
        <w:jc w:val="left"/>
        <w:rPr/>
      </w:pPr>
      <w:r>
        <w:rPr>
          <w:b/>
          <w:bCs/>
          <w:color w:val="1B75BC"/>
        </w:rPr>
        <w:t>Results: {Results}</w:t>
      </w:r>
    </w:p>
    <w:p>
      <w:pPr>
        <w:pStyle w:val="Header"/>
        <w:jc w:val="left"/>
        <w:rPr/>
      </w:pPr>
      <w:r>
        <w:rPr>
          <w:b/>
        </w:rPr>
        <w:t>{/child}</w:t>
      </w:r>
    </w:p>
    <w:p>
      <w:pPr>
        <w:pStyle w:val="Header"/>
        <w:rPr/>
      </w:pPr>
      <w:r>
        <w:rPr>
          <w:b/>
        </w:rPr>
        <w:t>{/parent}</w:t>
      </w:r>
    </w:p>
    <w:p>
      <w:pPr>
        <w:pStyle w:val="Header"/>
        <w:rPr/>
      </w:pPr>
      <w:r>
        <w:rPr>
          <w:b/>
        </w:rPr>
        <w:t>{/checklist}</w:t>
      </w:r>
      <w:r>
        <w:br w:type="page"/>
      </w:r>
    </w:p>
    <w:p>
      <w:pPr>
        <w:pStyle w:val="ListParagraph"/>
        <w:numPr>
          <w:ilvl w:val="0"/>
          <w:numId w:val="1"/>
        </w:numPr>
        <w:tabs>
          <w:tab w:val="left" w:pos="540" w:leader="none"/>
        </w:tabs>
        <w:rPr/>
      </w:pPr>
      <w:r>
        <w:rPr>
          <w:b/>
          <w:bCs/>
          <w:u w:val="single"/>
        </w:rPr>
        <w:t>RECORD OF CHANGES</w:t>
      </w:r>
    </w:p>
    <w:p>
      <w:pPr>
        <w:pStyle w:val="Normal"/>
        <w:tabs>
          <w:tab w:val="left" w:pos="720" w:leader="none"/>
          <w:tab w:val="left" w:pos="1440" w:leader="none"/>
          <w:tab w:val="left" w:pos="8640" w:leader="none"/>
          <w:tab w:val="right" w:pos="9540" w:leader="dot"/>
          <w:tab w:val="right" w:pos="10080" w:leader="dot"/>
        </w:tabs>
        <w:spacing w:before="0" w:after="40"/>
        <w:ind w:right="-720" w:hanging="0"/>
        <w:rPr>
          <w:b/>
          <w:b/>
          <w:szCs w:val="20"/>
        </w:rPr>
      </w:pPr>
      <w:r>
        <w:rPr>
          <w:b/>
          <w:szCs w:val="20"/>
        </w:rPr>
      </w:r>
    </w:p>
    <w:tbl>
      <w:tblPr>
        <w:tblW w:w="899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000" w:noVBand="0" w:noHBand="0" w:lastColumn="0" w:firstColumn="0" w:lastRow="0" w:firstRow="0"/>
      </w:tblPr>
      <w:tblGrid>
        <w:gridCol w:w="1615"/>
        <w:gridCol w:w="5490"/>
        <w:gridCol w:w="1890"/>
      </w:tblGrid>
      <w:tr>
        <w:trPr/>
        <w:tc>
          <w:tcPr>
            <w:tcW w:w="1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pct15"/>
            <w:tcMar>
              <w:left w:w="103" w:type="dxa"/>
            </w:tcMar>
          </w:tcPr>
          <w:p>
            <w:pPr>
              <w:pStyle w:val="Normal"/>
              <w:tabs>
                <w:tab w:val="left" w:pos="720" w:leader="none"/>
              </w:tabs>
              <w:ind w:right="-720" w:hanging="0"/>
              <w:rPr>
                <w:b/>
                <w:b/>
              </w:rPr>
            </w:pPr>
            <w:r>
              <w:rPr>
                <w:b/>
              </w:rPr>
              <w:t>Date</w:t>
              <w:tab/>
            </w:r>
          </w:p>
        </w:tc>
        <w:tc>
          <w:tcPr>
            <w:tcW w:w="54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pct15"/>
            <w:tcMar>
              <w:left w:w="103" w:type="dxa"/>
            </w:tcMar>
          </w:tcPr>
          <w:p>
            <w:pPr>
              <w:pStyle w:val="Normal"/>
              <w:tabs>
                <w:tab w:val="left" w:pos="720" w:leader="none"/>
                <w:tab w:val="left" w:pos="1440" w:leader="none"/>
                <w:tab w:val="left" w:pos="8640" w:leader="none"/>
                <w:tab w:val="right" w:pos="10080" w:leader="dot"/>
              </w:tabs>
              <w:ind w:right="-720" w:hanging="0"/>
              <w:rPr>
                <w:b/>
                <w:b/>
              </w:rPr>
            </w:pPr>
            <w:r>
              <w:rPr>
                <w:b/>
              </w:rPr>
              <w:t>Description</w:t>
            </w:r>
          </w:p>
        </w:tc>
        <w:tc>
          <w:tcPr>
            <w:tcW w:w="1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pct15"/>
            <w:tcMar>
              <w:left w:w="103" w:type="dxa"/>
            </w:tcMar>
          </w:tcPr>
          <w:p>
            <w:pPr>
              <w:pStyle w:val="Normal"/>
              <w:tabs>
                <w:tab w:val="left" w:pos="720" w:leader="none"/>
                <w:tab w:val="left" w:pos="1440" w:leader="none"/>
                <w:tab w:val="left" w:pos="8640" w:leader="none"/>
                <w:tab w:val="right" w:pos="10080" w:leader="dot"/>
              </w:tabs>
              <w:ind w:right="-720" w:hanging="0"/>
              <w:rPr>
                <w:b/>
                <w:b/>
              </w:rPr>
            </w:pPr>
            <w:r>
              <w:rPr>
                <w:b/>
              </w:rPr>
              <w:t>Made By:</w:t>
            </w:r>
          </w:p>
        </w:tc>
      </w:tr>
      <w:tr>
        <w:trPr/>
        <w:tc>
          <w:tcPr>
            <w:tcW w:w="1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c>
          <w:tcPr>
            <w:tcW w:w="54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c>
          <w:tcPr>
            <w:tcW w:w="1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r>
      <w:tr>
        <w:trPr/>
        <w:tc>
          <w:tcPr>
            <w:tcW w:w="1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c>
          <w:tcPr>
            <w:tcW w:w="54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228" w:hanging="0"/>
              <w:rPr/>
            </w:pPr>
            <w:r>
              <w:rPr/>
            </w:r>
          </w:p>
        </w:tc>
        <w:tc>
          <w:tcPr>
            <w:tcW w:w="1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r>
      <w:tr>
        <w:trPr/>
        <w:tc>
          <w:tcPr>
            <w:tcW w:w="1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c>
          <w:tcPr>
            <w:tcW w:w="54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228" w:hanging="0"/>
              <w:rPr/>
            </w:pPr>
            <w:r>
              <w:rPr/>
            </w:r>
          </w:p>
        </w:tc>
        <w:tc>
          <w:tcPr>
            <w:tcW w:w="1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r>
      <w:tr>
        <w:trPr/>
        <w:tc>
          <w:tcPr>
            <w:tcW w:w="1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c>
          <w:tcPr>
            <w:tcW w:w="54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228" w:hanging="0"/>
              <w:rPr/>
            </w:pPr>
            <w:r>
              <w:rPr/>
            </w:r>
          </w:p>
        </w:tc>
        <w:tc>
          <w:tcPr>
            <w:tcW w:w="1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r>
      <w:tr>
        <w:trPr/>
        <w:tc>
          <w:tcPr>
            <w:tcW w:w="1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c>
          <w:tcPr>
            <w:tcW w:w="54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228" w:hanging="0"/>
              <w:rPr/>
            </w:pPr>
            <w:r>
              <w:rPr/>
            </w:r>
          </w:p>
        </w:tc>
        <w:tc>
          <w:tcPr>
            <w:tcW w:w="1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r>
      <w:tr>
        <w:trPr/>
        <w:tc>
          <w:tcPr>
            <w:tcW w:w="1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c>
          <w:tcPr>
            <w:tcW w:w="54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c>
          <w:tcPr>
            <w:tcW w:w="1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r>
      <w:tr>
        <w:trPr/>
        <w:tc>
          <w:tcPr>
            <w:tcW w:w="1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c>
          <w:tcPr>
            <w:tcW w:w="54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228" w:hanging="0"/>
              <w:rPr/>
            </w:pPr>
            <w:r>
              <w:rPr/>
            </w:r>
          </w:p>
        </w:tc>
        <w:tc>
          <w:tcPr>
            <w:tcW w:w="1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r>
      <w:tr>
        <w:trPr/>
        <w:tc>
          <w:tcPr>
            <w:tcW w:w="161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c>
          <w:tcPr>
            <w:tcW w:w="54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228" w:hanging="0"/>
              <w:rPr/>
            </w:pPr>
            <w:r>
              <w:rPr/>
            </w:r>
          </w:p>
        </w:tc>
        <w:tc>
          <w:tcPr>
            <w:tcW w:w="189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720" w:leader="none"/>
                <w:tab w:val="left" w:pos="1440" w:leader="none"/>
                <w:tab w:val="left" w:pos="8640" w:leader="none"/>
                <w:tab w:val="right" w:pos="10080" w:leader="dot"/>
              </w:tabs>
              <w:ind w:right="-720" w:hanging="0"/>
              <w:rPr/>
            </w:pPr>
            <w:r>
              <w:rPr/>
            </w:r>
          </w:p>
        </w:tc>
      </w:tr>
    </w:tbl>
    <w:p>
      <w:pPr>
        <w:pStyle w:val="Header"/>
        <w:rPr/>
      </w:pPr>
      <w:r>
        <w:rPr/>
      </w:r>
    </w:p>
    <w:p>
      <w:pPr>
        <w:pStyle w:val="Normal"/>
        <w:rPr/>
      </w:pPr>
      <w:r>
        <w:rPr/>
      </w:r>
      <w:r>
        <w:br w:type="page"/>
      </w:r>
    </w:p>
    <w:p>
      <w:pPr>
        <w:pStyle w:val="Header"/>
        <w:rPr/>
      </w:pPr>
      <w:r>
        <w:rPr/>
        <w:t>APPENDIX</w:t>
      </w:r>
    </w:p>
    <w:p>
      <w:pPr>
        <w:pStyle w:val="Header"/>
        <w:rPr/>
      </w:pPr>
      <w:r>
        <w:rPr/>
      </w:r>
    </w:p>
    <w:p>
      <w:pPr>
        <w:pStyle w:val="Header"/>
        <w:rPr/>
      </w:pPr>
      <w:r>
        <w:rPr/>
        <mc:AlternateContent>
          <mc:Choice Requires="wps">
            <w:drawing>
              <wp:anchor behindDoc="0" distT="0" distB="0" distL="114300" distR="114300" simplePos="0" locked="0" layoutInCell="1" allowOverlap="1" relativeHeight="12">
                <wp:simplePos x="0" y="0"/>
                <wp:positionH relativeFrom="margin">
                  <wp:posOffset>-5080</wp:posOffset>
                </wp:positionH>
                <wp:positionV relativeFrom="margin">
                  <wp:posOffset>274320</wp:posOffset>
                </wp:positionV>
                <wp:extent cx="6021070" cy="1440180"/>
                <wp:effectExtent l="0" t="0" r="0" b="0"/>
                <wp:wrapSquare wrapText="bothSides"/>
                <wp:docPr id="1" name="Frame2"/>
                <a:graphic xmlns:a="http://schemas.openxmlformats.org/drawingml/2006/main">
                  <a:graphicData uri="http://schemas.microsoft.com/office/word/2010/wordprocessingShape">
                    <wps:wsp>
                      <wps:cNvSpPr/>
                      <wps:spPr>
                        <a:xfrm>
                          <a:off x="0" y="0"/>
                          <a:ext cx="6020280" cy="1439640"/>
                        </a:xfrm>
                        <a:prstGeom prst="rect">
                          <a:avLst/>
                        </a:prstGeom>
                        <a:noFill/>
                        <a:ln>
                          <a:noFill/>
                        </a:ln>
                      </wps:spPr>
                      <wps:style>
                        <a:lnRef idx="0"/>
                        <a:fillRef idx="0"/>
                        <a:effectRef idx="0"/>
                        <a:fontRef idx="minor"/>
                      </wps:style>
                      <wps:txbx>
                        <w:txbxContent>
                          <w:tbl>
                            <w:tblPr>
                              <w:tblStyle w:val="GridTable4-Accent1"/>
                              <w:tblW w:w="9481" w:type="dxa"/>
                              <w:jc w:val="left"/>
                              <w:tblInd w:w="-2" w:type="dxa"/>
                              <w:tblCellMar>
                                <w:top w:w="0" w:type="dxa"/>
                                <w:left w:w="-5" w:type="dxa"/>
                                <w:bottom w:w="0" w:type="dxa"/>
                                <w:right w:w="108" w:type="dxa"/>
                              </w:tblCellMar>
                              <w:tblLook w:val="04a0" w:noVBand="1" w:noHBand="0" w:lastColumn="0" w:firstColumn="1" w:lastRow="0" w:firstRow="1"/>
                            </w:tblPr>
                            <w:tblGrid>
                              <w:gridCol w:w="1344"/>
                              <w:gridCol w:w="1350"/>
                              <w:gridCol w:w="1710"/>
                              <w:gridCol w:w="1350"/>
                              <w:gridCol w:w="1534"/>
                              <w:gridCol w:w="1170"/>
                              <w:gridCol w:w="1022"/>
                            </w:tblGrid>
                            <w:tr>
                              <w:trPr>
                                <w:cnfStyle w:val="100000000000" w:firstRow="1" w:lastRow="0" w:firstColumn="0" w:lastColumn="0" w:oddVBand="0" w:evenVBand="0" w:oddHBand="0" w:evenHBand="0" w:firstRowFirstColumn="0" w:firstRowLastColumn="0" w:lastRowFirstColumn="0" w:lastRowLastColumn="0"/>
                              </w:trPr>
                              <w:tc>
                                <w:tcPr>
                                  <w:tcW w:w="134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5" w:type="dxa"/>
                                  </w:tcMar>
                                  <w:vAlign w:val="center"/>
                                </w:tcPr>
                                <w:p>
                                  <w:pPr>
                                    <w:pStyle w:val="Normal"/>
                                    <w:spacing w:before="40" w:after="40"/>
                                    <w:jc w:val="center"/>
                                    <w:rPr/>
                                  </w:pPr>
                                  <w:bookmarkStart w:id="1" w:name="__UnoMark__346_2021633850"/>
                                  <w:bookmarkEnd w:id="1"/>
                                  <w:r>
                                    <w:rPr>
                                      <w:rFonts w:eastAsia="Calibri" w:cs="" w:ascii="Calibri" w:hAnsi="Calibri" w:cstheme="minorBidi" w:eastAsiaTheme="minorHAnsi"/>
                                      <w:b/>
                                      <w:bCs/>
                                      <w:color w:val="FFFFFF" w:themeColor="background1"/>
                                      <w:sz w:val="20"/>
                                      <w:szCs w:val="22"/>
                                    </w:rPr>
                                    <w:t>Deficiency</w:t>
                                  </w:r>
                                </w:p>
                              </w:tc>
                              <w:tc>
                                <w:tcPr>
                                  <w:tcW w:w="135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5" w:type="dxa"/>
                                  </w:tcMar>
                                  <w:vAlign w:val="center"/>
                                </w:tcPr>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bookmarkStart w:id="2" w:name="__UnoMark__347_2021633850"/>
                                  <w:bookmarkEnd w:id="2"/>
                                  <w:r>
                                    <w:rPr>
                                      <w:rFonts w:eastAsia="Calibri" w:cs="" w:ascii="Calibri" w:hAnsi="Calibri" w:cstheme="minorBidi" w:eastAsiaTheme="minorHAnsi"/>
                                      <w:b/>
                                      <w:bCs/>
                                      <w:color w:val="FFFFFF" w:themeColor="background1"/>
                                      <w:sz w:val="20"/>
                                      <w:szCs w:val="22"/>
                                    </w:rPr>
                                    <w:t>Res</w:t>
                                  </w:r>
                                  <w:bookmarkStart w:id="3" w:name="__UnoMark__349_2021633850"/>
                                  <w:bookmarkStart w:id="4" w:name="_GoBack1"/>
                                  <w:bookmarkEnd w:id="3"/>
                                  <w:bookmarkEnd w:id="4"/>
                                  <w:r>
                                    <w:rPr>
                                      <w:rFonts w:eastAsia="Calibri" w:cs="" w:ascii="Calibri" w:hAnsi="Calibri" w:cstheme="minorBidi" w:eastAsiaTheme="minorHAnsi"/>
                                      <w:b/>
                                      <w:bCs/>
                                      <w:color w:val="FFFFFF" w:themeColor="background1"/>
                                      <w:sz w:val="20"/>
                                      <w:szCs w:val="22"/>
                                    </w:rPr>
                                    <w:t>ponsible</w:t>
                                  </w:r>
                                </w:p>
                              </w:tc>
                              <w:tc>
                                <w:tcPr>
                                  <w:tcW w:w="171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5" w:type="dxa"/>
                                  </w:tcMar>
                                  <w:vAlign w:val="center"/>
                                </w:tcPr>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bookmarkStart w:id="5" w:name="__UnoMark__350_2021633850"/>
                                  <w:bookmarkEnd w:id="5"/>
                                  <w:r>
                                    <w:rPr>
                                      <w:rFonts w:eastAsia="Calibri" w:cs="" w:ascii="Calibri" w:hAnsi="Calibri" w:cstheme="minorBidi" w:eastAsiaTheme="minorHAnsi"/>
                                      <w:b/>
                                      <w:bCs/>
                                      <w:color w:val="FFFFFF" w:themeColor="background1"/>
                                      <w:sz w:val="20"/>
                                    </w:rPr>
                                    <w:t>Resource</w:t>
                                  </w:r>
                                </w:p>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r>
                                    <w:rPr>
                                      <w:rFonts w:eastAsia="Calibri" w:cs="" w:ascii="Calibri" w:hAnsi="Calibri" w:cstheme="minorBidi" w:eastAsiaTheme="minorHAnsi"/>
                                      <w:b/>
                                      <w:bCs/>
                                      <w:color w:val="FFFFFF" w:themeColor="background1"/>
                                      <w:sz w:val="20"/>
                                    </w:rPr>
                                    <w:t xml:space="preserve"> </w:t>
                                  </w:r>
                                  <w:r>
                                    <w:rPr>
                                      <w:rFonts w:eastAsia="Calibri" w:cs="" w:ascii="Calibri" w:hAnsi="Calibri" w:cstheme="minorBidi" w:eastAsiaTheme="minorHAnsi"/>
                                      <w:b/>
                                      <w:bCs/>
                                      <w:color w:val="FFFFFF" w:themeColor="background1"/>
                                      <w:sz w:val="20"/>
                                    </w:rPr>
                                    <w:t>Estimate</w:t>
                                  </w:r>
                                </w:p>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bookmarkStart w:id="6" w:name="__UnoMark__351_2021633850"/>
                                  <w:bookmarkEnd w:id="6"/>
                                  <w:r>
                                    <w:rPr>
                                      <w:rFonts w:eastAsia="Calibri" w:cs="" w:ascii="Calibri" w:hAnsi="Calibri" w:cstheme="minorBidi" w:eastAsiaTheme="minorHAnsi"/>
                                      <w:b/>
                                      <w:bCs/>
                                      <w:color w:val="FFFFFF" w:themeColor="background1"/>
                                      <w:sz w:val="16"/>
                                      <w:szCs w:val="16"/>
                                    </w:rPr>
                                    <w:t>(funded/ unfunded/ reallocation)</w:t>
                                  </w:r>
                                </w:p>
                              </w:tc>
                              <w:tc>
                                <w:tcPr>
                                  <w:tcW w:w="135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5" w:type="dxa"/>
                                  </w:tcMar>
                                  <w:vAlign w:val="center"/>
                                </w:tcPr>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bookmarkStart w:id="7" w:name="__UnoMark__353_2021633850"/>
                                  <w:bookmarkStart w:id="8" w:name="__UnoMark__352_2021633850"/>
                                  <w:bookmarkEnd w:id="7"/>
                                  <w:bookmarkEnd w:id="8"/>
                                  <w:r>
                                    <w:rPr>
                                      <w:rFonts w:eastAsia="Calibri" w:cs="" w:ascii="Calibri" w:hAnsi="Calibri" w:cstheme="minorBidi" w:eastAsiaTheme="minorHAnsi"/>
                                      <w:b/>
                                      <w:bCs/>
                                      <w:color w:val="FFFFFF" w:themeColor="background1"/>
                                      <w:sz w:val="20"/>
                                      <w:szCs w:val="22"/>
                                    </w:rPr>
                                    <w:t>Milestone</w:t>
                                  </w:r>
                                </w:p>
                              </w:tc>
                              <w:tc>
                                <w:tcPr>
                                  <w:tcW w:w="153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5" w:type="dxa"/>
                                  </w:tcMar>
                                  <w:vAlign w:val="center"/>
                                </w:tcPr>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bookmarkStart w:id="9" w:name="__UnoMark__355_2021633850"/>
                                  <w:bookmarkStart w:id="10" w:name="__UnoMark__354_2021633850"/>
                                  <w:bookmarkEnd w:id="9"/>
                                  <w:bookmarkEnd w:id="10"/>
                                  <w:r>
                                    <w:rPr>
                                      <w:rFonts w:eastAsia="Calibri" w:cs="" w:ascii="Calibri" w:hAnsi="Calibri" w:cstheme="minorBidi" w:eastAsiaTheme="minorHAnsi"/>
                                      <w:b/>
                                      <w:bCs/>
                                      <w:color w:val="FFFFFF" w:themeColor="background1"/>
                                      <w:sz w:val="20"/>
                                      <w:szCs w:val="22"/>
                                    </w:rPr>
                                    <w:t>Target Completion Dates</w:t>
                                  </w:r>
                                </w:p>
                              </w:tc>
                              <w:tc>
                                <w:tcPr>
                                  <w:tcW w:w="117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5" w:type="dxa"/>
                                  </w:tcMar>
                                  <w:vAlign w:val="center"/>
                                </w:tcPr>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bookmarkStart w:id="11" w:name="__UnoMark__357_2021633850"/>
                                  <w:bookmarkStart w:id="12" w:name="__UnoMark__356_2021633850"/>
                                  <w:bookmarkEnd w:id="11"/>
                                  <w:bookmarkEnd w:id="12"/>
                                  <w:r>
                                    <w:rPr>
                                      <w:rFonts w:eastAsia="Calibri" w:cs="" w:ascii="Calibri" w:hAnsi="Calibri" w:cstheme="minorBidi" w:eastAsiaTheme="minorHAnsi"/>
                                      <w:b/>
                                      <w:bCs/>
                                      <w:color w:val="FFFFFF" w:themeColor="background1"/>
                                      <w:sz w:val="20"/>
                                      <w:szCs w:val="22"/>
                                    </w:rPr>
                                    <w:t>Actions</w:t>
                                  </w:r>
                                </w:p>
                              </w:tc>
                              <w:tc>
                                <w:tcPr>
                                  <w:tcW w:w="1022"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5" w:type="dxa"/>
                                  </w:tcMar>
                                  <w:vAlign w:val="center"/>
                                </w:tcPr>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bookmarkStart w:id="13" w:name="__UnoMark__358_2021633850"/>
                                  <w:bookmarkEnd w:id="13"/>
                                  <w:r>
                                    <w:rPr>
                                      <w:rFonts w:eastAsia="Calibri" w:cs="" w:ascii="Calibri" w:hAnsi="Calibri" w:cstheme="minorBidi" w:eastAsiaTheme="minorHAnsi"/>
                                      <w:b/>
                                      <w:bCs/>
                                      <w:color w:val="FFFFFF" w:themeColor="background1"/>
                                      <w:sz w:val="20"/>
                                    </w:rPr>
                                    <w:t xml:space="preserve">Status </w:t>
                                  </w:r>
                                  <w:bookmarkStart w:id="14" w:name="__UnoMark__359_2021633850"/>
                                  <w:bookmarkEnd w:id="14"/>
                                  <w:r>
                                    <w:rPr>
                                      <w:rFonts w:eastAsia="Calibri" w:cs="" w:ascii="Calibri" w:hAnsi="Calibri" w:cstheme="minorBidi" w:eastAsiaTheme="minorHAnsi"/>
                                      <w:b/>
                                      <w:bCs/>
                                      <w:i/>
                                      <w:color w:val="FFFFFF" w:themeColor="background1"/>
                                      <w:sz w:val="16"/>
                                      <w:szCs w:val="16"/>
                                    </w:rPr>
                                    <w:t>(Ongoing or Complete)</w:t>
                                  </w:r>
                                </w:p>
                              </w:tc>
                            </w:tr>
                            <w:tr>
                              <w:trPr>
                                <w:cnfStyle w:val="000000100000" w:firstRow="0" w:lastRow="0" w:firstColumn="0" w:lastColumn="0" w:oddVBand="0" w:evenVBand="0" w:oddHBand="1" w:evenHBand="0" w:firstRowFirstColumn="0" w:firstRowLastColumn="0" w:lastRowFirstColumn="0" w:lastRowLastColumn="0"/>
                              </w:trPr>
                              <w:tc>
                                <w:tcPr>
                                  <w:tcW w:w="13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Mar>
                                    <w:left w:w="-5" w:type="dxa"/>
                                  </w:tcMar>
                                  <w:vAlign w:val="center"/>
                                </w:tcPr>
                                <w:p>
                                  <w:pPr>
                                    <w:pStyle w:val="Normal"/>
                                    <w:spacing w:before="40" w:after="40"/>
                                    <w:jc w:val="center"/>
                                    <w:rPr/>
                                  </w:pPr>
                                  <w:bookmarkStart w:id="15" w:name="__UnoMark__361_2021633850"/>
                                  <w:bookmarkStart w:id="16" w:name="__UnoMark__360_2021633850"/>
                                  <w:bookmarkEnd w:id="15"/>
                                  <w:bookmarkEnd w:id="16"/>
                                  <w:r>
                                    <w:rPr>
                                      <w:rFonts w:eastAsia="Calibri" w:cs="" w:ascii="Calibri" w:hAnsi="Calibri" w:cstheme="minorBidi" w:eastAsiaTheme="minorHAnsi"/>
                                      <w:b/>
                                      <w:bCs/>
                                      <w:sz w:val="20"/>
                                      <w:szCs w:val="22"/>
                                    </w:rPr>
                                    <w:t>{#pmr}{Deficiency}</w:t>
                                  </w:r>
                                </w:p>
                              </w:tc>
                              <w:tc>
                                <w:tcPr>
                                  <w:tcW w:w="1350" w:type="dxa"/>
                                  <w:tcBorders/>
                                  <w:shd w:color="auto" w:fill="DBE5F1" w:themeFill="accent1" w:themeFillTint="33" w:val="clear"/>
                                  <w:tcMar>
                                    <w:left w:w="-5" w:type="dxa"/>
                                  </w:tcMar>
                                  <w:vAlign w:val="center"/>
                                </w:tcPr>
                                <w:p>
                                  <w:pPr>
                                    <w:pStyle w:val="Normal"/>
                                    <w:spacing w:before="40" w:after="40"/>
                                    <w:jc w:val="center"/>
                                    <w:cnfStyle w:val="000000100000" w:firstRow="0" w:lastRow="0" w:firstColumn="0" w:lastColumn="0" w:oddVBand="0" w:evenVBand="0" w:oddHBand="1" w:evenHBand="0" w:firstRowFirstColumn="0" w:firstRowLastColumn="0" w:lastRowFirstColumn="0" w:lastRowLastColumn="0"/>
                                    <w:rPr/>
                                  </w:pPr>
                                  <w:bookmarkStart w:id="17" w:name="__UnoMark__362_2021633850"/>
                                  <w:bookmarkEnd w:id="17"/>
                                  <w:r>
                                    <w:rPr>
                                      <w:rFonts w:eastAsia="Calibri" w:cs="" w:ascii="Calibri" w:hAnsi="Calibri" w:cstheme="minorBidi" w:eastAsiaTheme="minorHAnsi"/>
                                      <w:sz w:val="20"/>
                                      <w:szCs w:val="22"/>
                                    </w:rPr>
                                    <w:t>{</w:t>
                                  </w:r>
                                  <w:bookmarkStart w:id="18" w:name="__DdeLink__9733_27566804071"/>
                                  <w:r>
                                    <w:rPr>
                                      <w:rFonts w:eastAsia="Calibri" w:cs="" w:ascii="Calibri" w:hAnsi="Calibri" w:cstheme="minorBidi" w:eastAsiaTheme="minorHAnsi"/>
                                      <w:sz w:val="20"/>
                                      <w:szCs w:val="22"/>
                                    </w:rPr>
                                    <w:t>Responsible</w:t>
                                  </w:r>
                                  <w:bookmarkStart w:id="19" w:name="__UnoMark__364_2021633850"/>
                                  <w:bookmarkEnd w:id="18"/>
                                  <w:bookmarkEnd w:id="19"/>
                                  <w:r>
                                    <w:rPr>
                                      <w:rFonts w:eastAsia="Calibri" w:cs="" w:ascii="Calibri" w:hAnsi="Calibri" w:cstheme="minorBidi" w:eastAsiaTheme="minorHAnsi"/>
                                      <w:sz w:val="20"/>
                                      <w:szCs w:val="22"/>
                                    </w:rPr>
                                    <w:t>}</w:t>
                                  </w:r>
                                </w:p>
                              </w:tc>
                              <w:tc>
                                <w:tcPr>
                                  <w:tcW w:w="1710" w:type="dxa"/>
                                  <w:tcBorders/>
                                  <w:shd w:color="auto" w:fill="DBE5F1" w:themeFill="accent1" w:themeFillTint="33" w:val="clear"/>
                                  <w:tcMar>
                                    <w:left w:w="-5" w:type="dxa"/>
                                  </w:tcMar>
                                  <w:vAlign w:val="center"/>
                                </w:tcPr>
                                <w:p>
                                  <w:pPr>
                                    <w:pStyle w:val="Normal"/>
                                    <w:spacing w:before="40" w:after="40"/>
                                    <w:jc w:val="center"/>
                                    <w:cnfStyle w:val="000000100000" w:firstRow="0" w:lastRow="0" w:firstColumn="0" w:lastColumn="0" w:oddVBand="0" w:evenVBand="0" w:oddHBand="1" w:evenHBand="0" w:firstRowFirstColumn="0" w:firstRowLastColumn="0" w:lastRowFirstColumn="0" w:lastRowLastColumn="0"/>
                                    <w:rPr/>
                                  </w:pPr>
                                  <w:bookmarkStart w:id="20" w:name="__UnoMark__366_2021633850"/>
                                  <w:bookmarkStart w:id="21" w:name="__UnoMark__365_2021633850"/>
                                  <w:bookmarkEnd w:id="20"/>
                                  <w:bookmarkEnd w:id="21"/>
                                  <w:r>
                                    <w:rPr>
                                      <w:rFonts w:eastAsia="Calibri" w:cs="" w:ascii="Calibri" w:hAnsi="Calibri" w:cstheme="minorBidi" w:eastAsiaTheme="minorHAnsi"/>
                                      <w:sz w:val="20"/>
                                      <w:szCs w:val="22"/>
                                    </w:rPr>
                                    <w:t>{ResourceStatus}</w:t>
                                  </w:r>
                                </w:p>
                              </w:tc>
                              <w:tc>
                                <w:tcPr>
                                  <w:tcW w:w="1350" w:type="dxa"/>
                                  <w:tcBorders/>
                                  <w:shd w:color="auto" w:fill="DBE5F1" w:themeFill="accent1" w:themeFillTint="33" w:val="clear"/>
                                  <w:tcMar>
                                    <w:left w:w="-5" w:type="dxa"/>
                                  </w:tcMar>
                                  <w:vAlign w:val="center"/>
                                </w:tcPr>
                                <w:p>
                                  <w:pPr>
                                    <w:pStyle w:val="Normal"/>
                                    <w:spacing w:before="40" w:after="40"/>
                                    <w:jc w:val="center"/>
                                    <w:cnfStyle w:val="000000100000" w:firstRow="0" w:lastRow="0" w:firstColumn="0" w:lastColumn="0" w:oddVBand="0" w:evenVBand="0" w:oddHBand="1" w:evenHBand="0" w:firstRowFirstColumn="0" w:firstRowLastColumn="0" w:lastRowFirstColumn="0" w:lastRowLastColumn="0"/>
                                    <w:rPr/>
                                  </w:pPr>
                                  <w:bookmarkStart w:id="22" w:name="__UnoMark__368_2021633850"/>
                                  <w:bookmarkStart w:id="23" w:name="__UnoMark__367_2021633850"/>
                                  <w:bookmarkEnd w:id="22"/>
                                  <w:bookmarkEnd w:id="23"/>
                                  <w:r>
                                    <w:rPr>
                                      <w:rFonts w:eastAsia="Calibri" w:cs="" w:ascii="Calibri" w:hAnsi="Calibri" w:cstheme="minorBidi" w:eastAsiaTheme="minorHAnsi"/>
                                      <w:sz w:val="20"/>
                                      <w:szCs w:val="22"/>
                                    </w:rPr>
                                    <w:t>{MilestoneName}</w:t>
                                  </w:r>
                                </w:p>
                              </w:tc>
                              <w:tc>
                                <w:tcPr>
                                  <w:tcW w:w="1534" w:type="dxa"/>
                                  <w:tcBorders/>
                                  <w:shd w:color="auto" w:fill="DBE5F1" w:themeFill="accent1" w:themeFillTint="33" w:val="clear"/>
                                  <w:tcMar>
                                    <w:left w:w="-5" w:type="dxa"/>
                                  </w:tcMar>
                                  <w:vAlign w:val="center"/>
                                </w:tcPr>
                                <w:p>
                                  <w:pPr>
                                    <w:pStyle w:val="Normal"/>
                                    <w:bidi w:val="0"/>
                                    <w:spacing w:before="40" w:after="40"/>
                                    <w:jc w:val="center"/>
                                    <w:cnfStyle w:val="000000100000" w:firstRow="0" w:lastRow="0" w:firstColumn="0" w:lastColumn="0" w:oddVBand="0" w:evenVBand="0" w:oddHBand="1" w:evenHBand="0" w:firstRowFirstColumn="0" w:firstRowLastColumn="0" w:lastRowFirstColumn="0" w:lastRowLastColumn="0"/>
                                    <w:rPr/>
                                  </w:pPr>
                                  <w:bookmarkStart w:id="24" w:name="__UnoMark__370_2021633850"/>
                                  <w:bookmarkStart w:id="25" w:name="__UnoMark__369_2021633850"/>
                                  <w:bookmarkEnd w:id="24"/>
                                  <w:bookmarkEnd w:id="25"/>
                                  <w:r>
                                    <w:rPr>
                                      <w:rFonts w:eastAsia="Calibri" w:cs="" w:ascii="Calibri" w:hAnsi="Calibri" w:cstheme="minorBidi" w:eastAsiaTheme="minorHAnsi"/>
                                      <w:sz w:val="20"/>
                                      <w:szCs w:val="22"/>
                                    </w:rPr>
                                    <w:t>{TargetCompletion}</w:t>
                                  </w:r>
                                </w:p>
                              </w:tc>
                              <w:tc>
                                <w:tcPr>
                                  <w:tcW w:w="1170" w:type="dxa"/>
                                  <w:tcBorders/>
                                  <w:shd w:color="auto" w:fill="DBE5F1" w:themeFill="accent1" w:themeFillTint="33" w:val="clear"/>
                                  <w:tcMar>
                                    <w:left w:w="-5" w:type="dxa"/>
                                  </w:tcMar>
                                  <w:vAlign w:val="center"/>
                                </w:tcPr>
                                <w:p>
                                  <w:pPr>
                                    <w:pStyle w:val="Normal"/>
                                    <w:spacing w:before="40" w:after="40"/>
                                    <w:jc w:val="center"/>
                                    <w:cnfStyle w:val="000000100000" w:firstRow="0" w:lastRow="0" w:firstColumn="0" w:lastColumn="0" w:oddVBand="0" w:evenVBand="0" w:oddHBand="1" w:evenHBand="0" w:firstRowFirstColumn="0" w:firstRowLastColumn="0" w:lastRowFirstColumn="0" w:lastRowLastColumn="0"/>
                                    <w:rPr/>
                                  </w:pPr>
                                  <w:bookmarkStart w:id="26" w:name="__UnoMark__372_2021633850"/>
                                  <w:bookmarkStart w:id="27" w:name="__UnoMark__371_2021633850"/>
                                  <w:bookmarkEnd w:id="26"/>
                                  <w:bookmarkEnd w:id="27"/>
                                  <w:r>
                                    <w:rPr>
                                      <w:rFonts w:eastAsia="Calibri" w:cs="" w:ascii="Calibri" w:hAnsi="Calibri" w:cstheme="minorBidi" w:eastAsiaTheme="minorHAnsi"/>
                                      <w:sz w:val="20"/>
                                      <w:szCs w:val="22"/>
                                    </w:rPr>
                                    <w:t>{ActionNote}</w:t>
                                  </w:r>
                                </w:p>
                              </w:tc>
                              <w:tc>
                                <w:tcPr>
                                  <w:tcW w:w="1022" w:type="dxa"/>
                                  <w:tcBorders/>
                                  <w:shd w:color="auto" w:fill="DBE5F1" w:themeFill="accent1" w:themeFillTint="33" w:val="clear"/>
                                  <w:tcMar>
                                    <w:left w:w="-5" w:type="dxa"/>
                                  </w:tcMar>
                                  <w:vAlign w:val="center"/>
                                </w:tcPr>
                                <w:p>
                                  <w:pPr>
                                    <w:pStyle w:val="Normal"/>
                                    <w:spacing w:before="40" w:after="40"/>
                                    <w:jc w:val="center"/>
                                    <w:cnfStyle w:val="000000100000" w:firstRow="0" w:lastRow="0" w:firstColumn="0" w:lastColumn="0" w:oddVBand="0" w:evenVBand="0" w:oddHBand="1" w:evenHBand="0" w:firstRowFirstColumn="0" w:firstRowLastColumn="0" w:lastRowFirstColumn="0" w:lastRowLastColumn="0"/>
                                    <w:rPr/>
                                  </w:pPr>
                                  <w:bookmarkStart w:id="28" w:name="__UnoMark__373_2021633850"/>
                                  <w:bookmarkEnd w:id="28"/>
                                  <w:r>
                                    <w:rPr>
                                      <w:rFonts w:eastAsia="Calibri" w:cs="" w:ascii="Calibri" w:hAnsi="Calibri" w:cstheme="minorBidi" w:eastAsiaTheme="minorHAnsi"/>
                                      <w:sz w:val="20"/>
                                      <w:szCs w:val="22"/>
                                    </w:rPr>
                                    <w:t>{POAStatus}{/pmr}</w:t>
                                  </w:r>
                                </w:p>
                              </w:tc>
                            </w:tr>
                          </w:tbl>
                          <w:p>
                            <w:pPr>
                              <w:pStyle w:val="FrameContents"/>
                              <w:rPr/>
                            </w:pPr>
                            <w:r>
                              <w:rPr/>
                            </w:r>
                          </w:p>
                        </w:txbxContent>
                      </wps:txbx>
                      <wps:bodyPr lIns="0" rIns="0" tIns="0" bIns="0">
                        <a:spAutoFit/>
                      </wps:bodyPr>
                    </wps:wsp>
                  </a:graphicData>
                </a:graphic>
              </wp:anchor>
            </w:drawing>
          </mc:Choice>
          <mc:Fallback>
            <w:pict>
              <v:rect id="shape_0" ID="Frame2" stroked="f" style="position:absolute;margin-left:-0.4pt;margin-top:21.6pt;width:474pt;height:113.3pt;mso-position-horizontal-relative:margin;mso-position-vertical-relative:margin">
                <w10:wrap type="none"/>
                <v:fill o:detectmouseclick="t" on="false"/>
                <v:stroke color="#3465a4" joinstyle="round" endcap="flat"/>
                <v:textbox>
                  <w:txbxContent>
                    <w:tbl>
                      <w:tblPr>
                        <w:tblStyle w:val="GridTable4-Accent1"/>
                        <w:tblW w:w="9481" w:type="dxa"/>
                        <w:jc w:val="left"/>
                        <w:tblInd w:w="-2" w:type="dxa"/>
                        <w:tblCellMar>
                          <w:top w:w="0" w:type="dxa"/>
                          <w:left w:w="-5" w:type="dxa"/>
                          <w:bottom w:w="0" w:type="dxa"/>
                          <w:right w:w="108" w:type="dxa"/>
                        </w:tblCellMar>
                        <w:tblLook w:val="04a0" w:noVBand="1" w:noHBand="0" w:lastColumn="0" w:firstColumn="1" w:lastRow="0" w:firstRow="1"/>
                      </w:tblPr>
                      <w:tblGrid>
                        <w:gridCol w:w="1344"/>
                        <w:gridCol w:w="1350"/>
                        <w:gridCol w:w="1710"/>
                        <w:gridCol w:w="1350"/>
                        <w:gridCol w:w="1534"/>
                        <w:gridCol w:w="1170"/>
                        <w:gridCol w:w="1022"/>
                      </w:tblGrid>
                      <w:tr>
                        <w:trPr>
                          <w:cnfStyle w:val="100000000000" w:firstRow="1" w:lastRow="0" w:firstColumn="0" w:lastColumn="0" w:oddVBand="0" w:evenVBand="0" w:oddHBand="0" w:evenHBand="0" w:firstRowFirstColumn="0" w:firstRowLastColumn="0" w:lastRowFirstColumn="0" w:lastRowLastColumn="0"/>
                        </w:trPr>
                        <w:tc>
                          <w:tcPr>
                            <w:tcW w:w="134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5" w:type="dxa"/>
                            </w:tcMar>
                            <w:vAlign w:val="center"/>
                          </w:tcPr>
                          <w:p>
                            <w:pPr>
                              <w:pStyle w:val="Normal"/>
                              <w:spacing w:before="40" w:after="40"/>
                              <w:jc w:val="center"/>
                              <w:rPr/>
                            </w:pPr>
                            <w:bookmarkStart w:id="29" w:name="__UnoMark__346_2021633850"/>
                            <w:bookmarkEnd w:id="29"/>
                            <w:r>
                              <w:rPr>
                                <w:rFonts w:eastAsia="Calibri" w:cs="" w:ascii="Calibri" w:hAnsi="Calibri" w:cstheme="minorBidi" w:eastAsiaTheme="minorHAnsi"/>
                                <w:b/>
                                <w:bCs/>
                                <w:color w:val="FFFFFF" w:themeColor="background1"/>
                                <w:sz w:val="20"/>
                                <w:szCs w:val="22"/>
                              </w:rPr>
                              <w:t>Deficiency</w:t>
                            </w:r>
                          </w:p>
                        </w:tc>
                        <w:tc>
                          <w:tcPr>
                            <w:tcW w:w="135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5" w:type="dxa"/>
                            </w:tcMar>
                            <w:vAlign w:val="center"/>
                          </w:tcPr>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bookmarkStart w:id="30" w:name="__UnoMark__347_2021633850"/>
                            <w:bookmarkEnd w:id="30"/>
                            <w:r>
                              <w:rPr>
                                <w:rFonts w:eastAsia="Calibri" w:cs="" w:ascii="Calibri" w:hAnsi="Calibri" w:cstheme="minorBidi" w:eastAsiaTheme="minorHAnsi"/>
                                <w:b/>
                                <w:bCs/>
                                <w:color w:val="FFFFFF" w:themeColor="background1"/>
                                <w:sz w:val="20"/>
                                <w:szCs w:val="22"/>
                              </w:rPr>
                              <w:t>Res</w:t>
                            </w:r>
                            <w:bookmarkStart w:id="31" w:name="__UnoMark__349_2021633850"/>
                            <w:bookmarkStart w:id="32" w:name="_GoBack1"/>
                            <w:bookmarkEnd w:id="31"/>
                            <w:bookmarkEnd w:id="32"/>
                            <w:r>
                              <w:rPr>
                                <w:rFonts w:eastAsia="Calibri" w:cs="" w:ascii="Calibri" w:hAnsi="Calibri" w:cstheme="minorBidi" w:eastAsiaTheme="minorHAnsi"/>
                                <w:b/>
                                <w:bCs/>
                                <w:color w:val="FFFFFF" w:themeColor="background1"/>
                                <w:sz w:val="20"/>
                                <w:szCs w:val="22"/>
                              </w:rPr>
                              <w:t>ponsible</w:t>
                            </w:r>
                          </w:p>
                        </w:tc>
                        <w:tc>
                          <w:tcPr>
                            <w:tcW w:w="171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5" w:type="dxa"/>
                            </w:tcMar>
                            <w:vAlign w:val="center"/>
                          </w:tcPr>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bookmarkStart w:id="33" w:name="__UnoMark__350_2021633850"/>
                            <w:bookmarkEnd w:id="33"/>
                            <w:r>
                              <w:rPr>
                                <w:rFonts w:eastAsia="Calibri" w:cs="" w:ascii="Calibri" w:hAnsi="Calibri" w:cstheme="minorBidi" w:eastAsiaTheme="minorHAnsi"/>
                                <w:b/>
                                <w:bCs/>
                                <w:color w:val="FFFFFF" w:themeColor="background1"/>
                                <w:sz w:val="20"/>
                              </w:rPr>
                              <w:t>Resource</w:t>
                            </w:r>
                          </w:p>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r>
                              <w:rPr>
                                <w:rFonts w:eastAsia="Calibri" w:cs="" w:ascii="Calibri" w:hAnsi="Calibri" w:cstheme="minorBidi" w:eastAsiaTheme="minorHAnsi"/>
                                <w:b/>
                                <w:bCs/>
                                <w:color w:val="FFFFFF" w:themeColor="background1"/>
                                <w:sz w:val="20"/>
                              </w:rPr>
                              <w:t xml:space="preserve"> </w:t>
                            </w:r>
                            <w:r>
                              <w:rPr>
                                <w:rFonts w:eastAsia="Calibri" w:cs="" w:ascii="Calibri" w:hAnsi="Calibri" w:cstheme="minorBidi" w:eastAsiaTheme="minorHAnsi"/>
                                <w:b/>
                                <w:bCs/>
                                <w:color w:val="FFFFFF" w:themeColor="background1"/>
                                <w:sz w:val="20"/>
                              </w:rPr>
                              <w:t>Estimate</w:t>
                            </w:r>
                          </w:p>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bookmarkStart w:id="34" w:name="__UnoMark__351_2021633850"/>
                            <w:bookmarkEnd w:id="34"/>
                            <w:r>
                              <w:rPr>
                                <w:rFonts w:eastAsia="Calibri" w:cs="" w:ascii="Calibri" w:hAnsi="Calibri" w:cstheme="minorBidi" w:eastAsiaTheme="minorHAnsi"/>
                                <w:b/>
                                <w:bCs/>
                                <w:color w:val="FFFFFF" w:themeColor="background1"/>
                                <w:sz w:val="16"/>
                                <w:szCs w:val="16"/>
                              </w:rPr>
                              <w:t>(funded/ unfunded/ reallocation)</w:t>
                            </w:r>
                          </w:p>
                        </w:tc>
                        <w:tc>
                          <w:tcPr>
                            <w:tcW w:w="135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5" w:type="dxa"/>
                            </w:tcMar>
                            <w:vAlign w:val="center"/>
                          </w:tcPr>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bookmarkStart w:id="35" w:name="__UnoMark__353_2021633850"/>
                            <w:bookmarkStart w:id="36" w:name="__UnoMark__352_2021633850"/>
                            <w:bookmarkEnd w:id="35"/>
                            <w:bookmarkEnd w:id="36"/>
                            <w:r>
                              <w:rPr>
                                <w:rFonts w:eastAsia="Calibri" w:cs="" w:ascii="Calibri" w:hAnsi="Calibri" w:cstheme="minorBidi" w:eastAsiaTheme="minorHAnsi"/>
                                <w:b/>
                                <w:bCs/>
                                <w:color w:val="FFFFFF" w:themeColor="background1"/>
                                <w:sz w:val="20"/>
                                <w:szCs w:val="22"/>
                              </w:rPr>
                              <w:t>Milestone</w:t>
                            </w:r>
                          </w:p>
                        </w:tc>
                        <w:tc>
                          <w:tcPr>
                            <w:tcW w:w="153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5" w:type="dxa"/>
                            </w:tcMar>
                            <w:vAlign w:val="center"/>
                          </w:tcPr>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bookmarkStart w:id="37" w:name="__UnoMark__355_2021633850"/>
                            <w:bookmarkStart w:id="38" w:name="__UnoMark__354_2021633850"/>
                            <w:bookmarkEnd w:id="37"/>
                            <w:bookmarkEnd w:id="38"/>
                            <w:r>
                              <w:rPr>
                                <w:rFonts w:eastAsia="Calibri" w:cs="" w:ascii="Calibri" w:hAnsi="Calibri" w:cstheme="minorBidi" w:eastAsiaTheme="minorHAnsi"/>
                                <w:b/>
                                <w:bCs/>
                                <w:color w:val="FFFFFF" w:themeColor="background1"/>
                                <w:sz w:val="20"/>
                                <w:szCs w:val="22"/>
                              </w:rPr>
                              <w:t>Target Completion Dates</w:t>
                            </w:r>
                          </w:p>
                        </w:tc>
                        <w:tc>
                          <w:tcPr>
                            <w:tcW w:w="1170"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5" w:type="dxa"/>
                            </w:tcMar>
                            <w:vAlign w:val="center"/>
                          </w:tcPr>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bookmarkStart w:id="39" w:name="__UnoMark__357_2021633850"/>
                            <w:bookmarkStart w:id="40" w:name="__UnoMark__356_2021633850"/>
                            <w:bookmarkEnd w:id="39"/>
                            <w:bookmarkEnd w:id="40"/>
                            <w:r>
                              <w:rPr>
                                <w:rFonts w:eastAsia="Calibri" w:cs="" w:ascii="Calibri" w:hAnsi="Calibri" w:cstheme="minorBidi" w:eastAsiaTheme="minorHAnsi"/>
                                <w:b/>
                                <w:bCs/>
                                <w:color w:val="FFFFFF" w:themeColor="background1"/>
                                <w:sz w:val="20"/>
                                <w:szCs w:val="22"/>
                              </w:rPr>
                              <w:t>Actions</w:t>
                            </w:r>
                          </w:p>
                        </w:tc>
                        <w:tc>
                          <w:tcPr>
                            <w:tcW w:w="1022"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5" w:type="dxa"/>
                            </w:tcMar>
                            <w:vAlign w:val="center"/>
                          </w:tcPr>
                          <w:p>
                            <w:pPr>
                              <w:pStyle w:val="Normal"/>
                              <w:spacing w:before="40" w:after="40"/>
                              <w:jc w:val="center"/>
                              <w:cnfStyle w:val="100000000000" w:firstRow="1" w:lastRow="0" w:firstColumn="0" w:lastColumn="0" w:oddVBand="0" w:evenVBand="0" w:oddHBand="0" w:evenHBand="0" w:firstRowFirstColumn="0" w:firstRowLastColumn="0" w:lastRowFirstColumn="0" w:lastRowLastColumn="0"/>
                              <w:rPr/>
                            </w:pPr>
                            <w:bookmarkStart w:id="41" w:name="__UnoMark__358_2021633850"/>
                            <w:bookmarkEnd w:id="41"/>
                            <w:r>
                              <w:rPr>
                                <w:rFonts w:eastAsia="Calibri" w:cs="" w:ascii="Calibri" w:hAnsi="Calibri" w:cstheme="minorBidi" w:eastAsiaTheme="minorHAnsi"/>
                                <w:b/>
                                <w:bCs/>
                                <w:color w:val="FFFFFF" w:themeColor="background1"/>
                                <w:sz w:val="20"/>
                              </w:rPr>
                              <w:t xml:space="preserve">Status </w:t>
                            </w:r>
                            <w:bookmarkStart w:id="42" w:name="__UnoMark__359_2021633850"/>
                            <w:bookmarkEnd w:id="42"/>
                            <w:r>
                              <w:rPr>
                                <w:rFonts w:eastAsia="Calibri" w:cs="" w:ascii="Calibri" w:hAnsi="Calibri" w:cstheme="minorBidi" w:eastAsiaTheme="minorHAnsi"/>
                                <w:b/>
                                <w:bCs/>
                                <w:i/>
                                <w:color w:val="FFFFFF" w:themeColor="background1"/>
                                <w:sz w:val="16"/>
                                <w:szCs w:val="16"/>
                              </w:rPr>
                              <w:t>(Ongoing or Complete)</w:t>
                            </w:r>
                          </w:p>
                        </w:tc>
                      </w:tr>
                      <w:tr>
                        <w:trPr>
                          <w:cnfStyle w:val="000000100000" w:firstRow="0" w:lastRow="0" w:firstColumn="0" w:lastColumn="0" w:oddVBand="0" w:evenVBand="0" w:oddHBand="1" w:evenHBand="0" w:firstRowFirstColumn="0" w:firstRowLastColumn="0" w:lastRowFirstColumn="0" w:lastRowLastColumn="0"/>
                        </w:trPr>
                        <w:tc>
                          <w:tcPr>
                            <w:tcW w:w="134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Mar>
                              <w:left w:w="-5" w:type="dxa"/>
                            </w:tcMar>
                            <w:vAlign w:val="center"/>
                          </w:tcPr>
                          <w:p>
                            <w:pPr>
                              <w:pStyle w:val="Normal"/>
                              <w:spacing w:before="40" w:after="40"/>
                              <w:jc w:val="center"/>
                              <w:rPr/>
                            </w:pPr>
                            <w:bookmarkStart w:id="43" w:name="__UnoMark__361_2021633850"/>
                            <w:bookmarkStart w:id="44" w:name="__UnoMark__360_2021633850"/>
                            <w:bookmarkEnd w:id="43"/>
                            <w:bookmarkEnd w:id="44"/>
                            <w:r>
                              <w:rPr>
                                <w:rFonts w:eastAsia="Calibri" w:cs="" w:ascii="Calibri" w:hAnsi="Calibri" w:cstheme="minorBidi" w:eastAsiaTheme="minorHAnsi"/>
                                <w:b/>
                                <w:bCs/>
                                <w:sz w:val="20"/>
                                <w:szCs w:val="22"/>
                              </w:rPr>
                              <w:t>{#pmr}{Deficiency}</w:t>
                            </w:r>
                          </w:p>
                        </w:tc>
                        <w:tc>
                          <w:tcPr>
                            <w:tcW w:w="1350" w:type="dxa"/>
                            <w:tcBorders/>
                            <w:shd w:color="auto" w:fill="DBE5F1" w:themeFill="accent1" w:themeFillTint="33" w:val="clear"/>
                            <w:tcMar>
                              <w:left w:w="-5" w:type="dxa"/>
                            </w:tcMar>
                            <w:vAlign w:val="center"/>
                          </w:tcPr>
                          <w:p>
                            <w:pPr>
                              <w:pStyle w:val="Normal"/>
                              <w:spacing w:before="40" w:after="40"/>
                              <w:jc w:val="center"/>
                              <w:cnfStyle w:val="000000100000" w:firstRow="0" w:lastRow="0" w:firstColumn="0" w:lastColumn="0" w:oddVBand="0" w:evenVBand="0" w:oddHBand="1" w:evenHBand="0" w:firstRowFirstColumn="0" w:firstRowLastColumn="0" w:lastRowFirstColumn="0" w:lastRowLastColumn="0"/>
                              <w:rPr/>
                            </w:pPr>
                            <w:bookmarkStart w:id="45" w:name="__UnoMark__362_2021633850"/>
                            <w:bookmarkEnd w:id="45"/>
                            <w:r>
                              <w:rPr>
                                <w:rFonts w:eastAsia="Calibri" w:cs="" w:ascii="Calibri" w:hAnsi="Calibri" w:cstheme="minorBidi" w:eastAsiaTheme="minorHAnsi"/>
                                <w:sz w:val="20"/>
                                <w:szCs w:val="22"/>
                              </w:rPr>
                              <w:t>{</w:t>
                            </w:r>
                            <w:bookmarkStart w:id="46" w:name="__DdeLink__9733_27566804071"/>
                            <w:r>
                              <w:rPr>
                                <w:rFonts w:eastAsia="Calibri" w:cs="" w:ascii="Calibri" w:hAnsi="Calibri" w:cstheme="minorBidi" w:eastAsiaTheme="minorHAnsi"/>
                                <w:sz w:val="20"/>
                                <w:szCs w:val="22"/>
                              </w:rPr>
                              <w:t>Responsible</w:t>
                            </w:r>
                            <w:bookmarkStart w:id="47" w:name="__UnoMark__364_2021633850"/>
                            <w:bookmarkEnd w:id="46"/>
                            <w:bookmarkEnd w:id="47"/>
                            <w:r>
                              <w:rPr>
                                <w:rFonts w:eastAsia="Calibri" w:cs="" w:ascii="Calibri" w:hAnsi="Calibri" w:cstheme="minorBidi" w:eastAsiaTheme="minorHAnsi"/>
                                <w:sz w:val="20"/>
                                <w:szCs w:val="22"/>
                              </w:rPr>
                              <w:t>}</w:t>
                            </w:r>
                          </w:p>
                        </w:tc>
                        <w:tc>
                          <w:tcPr>
                            <w:tcW w:w="1710" w:type="dxa"/>
                            <w:tcBorders/>
                            <w:shd w:color="auto" w:fill="DBE5F1" w:themeFill="accent1" w:themeFillTint="33" w:val="clear"/>
                            <w:tcMar>
                              <w:left w:w="-5" w:type="dxa"/>
                            </w:tcMar>
                            <w:vAlign w:val="center"/>
                          </w:tcPr>
                          <w:p>
                            <w:pPr>
                              <w:pStyle w:val="Normal"/>
                              <w:spacing w:before="40" w:after="40"/>
                              <w:jc w:val="center"/>
                              <w:cnfStyle w:val="000000100000" w:firstRow="0" w:lastRow="0" w:firstColumn="0" w:lastColumn="0" w:oddVBand="0" w:evenVBand="0" w:oddHBand="1" w:evenHBand="0" w:firstRowFirstColumn="0" w:firstRowLastColumn="0" w:lastRowFirstColumn="0" w:lastRowLastColumn="0"/>
                              <w:rPr/>
                            </w:pPr>
                            <w:bookmarkStart w:id="48" w:name="__UnoMark__366_2021633850"/>
                            <w:bookmarkStart w:id="49" w:name="__UnoMark__365_2021633850"/>
                            <w:bookmarkEnd w:id="48"/>
                            <w:bookmarkEnd w:id="49"/>
                            <w:r>
                              <w:rPr>
                                <w:rFonts w:eastAsia="Calibri" w:cs="" w:ascii="Calibri" w:hAnsi="Calibri" w:cstheme="minorBidi" w:eastAsiaTheme="minorHAnsi"/>
                                <w:sz w:val="20"/>
                                <w:szCs w:val="22"/>
                              </w:rPr>
                              <w:t>{ResourceStatus}</w:t>
                            </w:r>
                          </w:p>
                        </w:tc>
                        <w:tc>
                          <w:tcPr>
                            <w:tcW w:w="1350" w:type="dxa"/>
                            <w:tcBorders/>
                            <w:shd w:color="auto" w:fill="DBE5F1" w:themeFill="accent1" w:themeFillTint="33" w:val="clear"/>
                            <w:tcMar>
                              <w:left w:w="-5" w:type="dxa"/>
                            </w:tcMar>
                            <w:vAlign w:val="center"/>
                          </w:tcPr>
                          <w:p>
                            <w:pPr>
                              <w:pStyle w:val="Normal"/>
                              <w:spacing w:before="40" w:after="40"/>
                              <w:jc w:val="center"/>
                              <w:cnfStyle w:val="000000100000" w:firstRow="0" w:lastRow="0" w:firstColumn="0" w:lastColumn="0" w:oddVBand="0" w:evenVBand="0" w:oddHBand="1" w:evenHBand="0" w:firstRowFirstColumn="0" w:firstRowLastColumn="0" w:lastRowFirstColumn="0" w:lastRowLastColumn="0"/>
                              <w:rPr/>
                            </w:pPr>
                            <w:bookmarkStart w:id="50" w:name="__UnoMark__368_2021633850"/>
                            <w:bookmarkStart w:id="51" w:name="__UnoMark__367_2021633850"/>
                            <w:bookmarkEnd w:id="50"/>
                            <w:bookmarkEnd w:id="51"/>
                            <w:r>
                              <w:rPr>
                                <w:rFonts w:eastAsia="Calibri" w:cs="" w:ascii="Calibri" w:hAnsi="Calibri" w:cstheme="minorBidi" w:eastAsiaTheme="minorHAnsi"/>
                                <w:sz w:val="20"/>
                                <w:szCs w:val="22"/>
                              </w:rPr>
                              <w:t>{MilestoneName}</w:t>
                            </w:r>
                          </w:p>
                        </w:tc>
                        <w:tc>
                          <w:tcPr>
                            <w:tcW w:w="1534" w:type="dxa"/>
                            <w:tcBorders/>
                            <w:shd w:color="auto" w:fill="DBE5F1" w:themeFill="accent1" w:themeFillTint="33" w:val="clear"/>
                            <w:tcMar>
                              <w:left w:w="-5" w:type="dxa"/>
                            </w:tcMar>
                            <w:vAlign w:val="center"/>
                          </w:tcPr>
                          <w:p>
                            <w:pPr>
                              <w:pStyle w:val="Normal"/>
                              <w:bidi w:val="0"/>
                              <w:spacing w:before="40" w:after="40"/>
                              <w:jc w:val="center"/>
                              <w:cnfStyle w:val="000000100000" w:firstRow="0" w:lastRow="0" w:firstColumn="0" w:lastColumn="0" w:oddVBand="0" w:evenVBand="0" w:oddHBand="1" w:evenHBand="0" w:firstRowFirstColumn="0" w:firstRowLastColumn="0" w:lastRowFirstColumn="0" w:lastRowLastColumn="0"/>
                              <w:rPr/>
                            </w:pPr>
                            <w:bookmarkStart w:id="52" w:name="__UnoMark__370_2021633850"/>
                            <w:bookmarkStart w:id="53" w:name="__UnoMark__369_2021633850"/>
                            <w:bookmarkEnd w:id="52"/>
                            <w:bookmarkEnd w:id="53"/>
                            <w:r>
                              <w:rPr>
                                <w:rFonts w:eastAsia="Calibri" w:cs="" w:ascii="Calibri" w:hAnsi="Calibri" w:cstheme="minorBidi" w:eastAsiaTheme="minorHAnsi"/>
                                <w:sz w:val="20"/>
                                <w:szCs w:val="22"/>
                              </w:rPr>
                              <w:t>{TargetCompletion}</w:t>
                            </w:r>
                          </w:p>
                        </w:tc>
                        <w:tc>
                          <w:tcPr>
                            <w:tcW w:w="1170" w:type="dxa"/>
                            <w:tcBorders/>
                            <w:shd w:color="auto" w:fill="DBE5F1" w:themeFill="accent1" w:themeFillTint="33" w:val="clear"/>
                            <w:tcMar>
                              <w:left w:w="-5" w:type="dxa"/>
                            </w:tcMar>
                            <w:vAlign w:val="center"/>
                          </w:tcPr>
                          <w:p>
                            <w:pPr>
                              <w:pStyle w:val="Normal"/>
                              <w:spacing w:before="40" w:after="40"/>
                              <w:jc w:val="center"/>
                              <w:cnfStyle w:val="000000100000" w:firstRow="0" w:lastRow="0" w:firstColumn="0" w:lastColumn="0" w:oddVBand="0" w:evenVBand="0" w:oddHBand="1" w:evenHBand="0" w:firstRowFirstColumn="0" w:firstRowLastColumn="0" w:lastRowFirstColumn="0" w:lastRowLastColumn="0"/>
                              <w:rPr/>
                            </w:pPr>
                            <w:bookmarkStart w:id="54" w:name="__UnoMark__372_2021633850"/>
                            <w:bookmarkStart w:id="55" w:name="__UnoMark__371_2021633850"/>
                            <w:bookmarkEnd w:id="54"/>
                            <w:bookmarkEnd w:id="55"/>
                            <w:r>
                              <w:rPr>
                                <w:rFonts w:eastAsia="Calibri" w:cs="" w:ascii="Calibri" w:hAnsi="Calibri" w:cstheme="minorBidi" w:eastAsiaTheme="minorHAnsi"/>
                                <w:sz w:val="20"/>
                                <w:szCs w:val="22"/>
                              </w:rPr>
                              <w:t>{ActionNote}</w:t>
                            </w:r>
                          </w:p>
                        </w:tc>
                        <w:tc>
                          <w:tcPr>
                            <w:tcW w:w="1022" w:type="dxa"/>
                            <w:tcBorders/>
                            <w:shd w:color="auto" w:fill="DBE5F1" w:themeFill="accent1" w:themeFillTint="33" w:val="clear"/>
                            <w:tcMar>
                              <w:left w:w="-5" w:type="dxa"/>
                            </w:tcMar>
                            <w:vAlign w:val="center"/>
                          </w:tcPr>
                          <w:p>
                            <w:pPr>
                              <w:pStyle w:val="Normal"/>
                              <w:spacing w:before="40" w:after="40"/>
                              <w:jc w:val="center"/>
                              <w:cnfStyle w:val="000000100000" w:firstRow="0" w:lastRow="0" w:firstColumn="0" w:lastColumn="0" w:oddVBand="0" w:evenVBand="0" w:oddHBand="1" w:evenHBand="0" w:firstRowFirstColumn="0" w:firstRowLastColumn="0" w:lastRowFirstColumn="0" w:lastRowLastColumn="0"/>
                              <w:rPr/>
                            </w:pPr>
                            <w:bookmarkStart w:id="56" w:name="__UnoMark__373_2021633850"/>
                            <w:bookmarkEnd w:id="56"/>
                            <w:r>
                              <w:rPr>
                                <w:rFonts w:eastAsia="Calibri" w:cs="" w:ascii="Calibri" w:hAnsi="Calibri" w:cstheme="minorBidi" w:eastAsiaTheme="minorHAnsi"/>
                                <w:sz w:val="20"/>
                                <w:szCs w:val="22"/>
                              </w:rPr>
                              <w:t>{POAStatus}{/pmr}</w:t>
                            </w:r>
                          </w:p>
                        </w:tc>
                      </w:tr>
                    </w:tbl>
                    <w:p>
                      <w:pPr>
                        <w:pStyle w:val="FrameContents"/>
                        <w:rPr/>
                      </w:pPr>
                      <w:r>
                        <w:rPr/>
                      </w:r>
                    </w:p>
                  </w:txbxContent>
                </v:textbox>
              </v:rect>
            </w:pict>
          </mc:Fallback>
        </mc:AlternateContent>
      </w:r>
    </w:p>
    <w:sectPr>
      <w:headerReference w:type="default" r:id="rId3"/>
      <w:footerReference w:type="default" r:id="rId4"/>
      <w:type w:val="nextPage"/>
      <w:pgSz w:w="12240" w:h="15840"/>
      <w:pgMar w:left="1152" w:right="1152"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mbria">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Courier New">
    <w:charset w:val="01"/>
    <w:family w:val="roman"/>
    <w:pitch w:val="variable"/>
  </w:font>
  <w:font w:name="Arial Unicode M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mc:AlternateContent>
        <mc:Choice Requires="wps">
          <w:drawing>
            <wp:anchor behindDoc="1" distT="0" distB="0" distL="0" distR="0" simplePos="0" locked="0" layoutInCell="1" allowOverlap="1" relativeHeight="11">
              <wp:simplePos x="0" y="0"/>
              <wp:positionH relativeFrom="margin">
                <wp:align>right</wp:align>
              </wp:positionH>
              <wp:positionV relativeFrom="paragraph">
                <wp:posOffset>635</wp:posOffset>
              </wp:positionV>
              <wp:extent cx="167005" cy="174625"/>
              <wp:effectExtent l="0" t="0" r="0" b="0"/>
              <wp:wrapSquare wrapText="largest"/>
              <wp:docPr id="4" name="Frame1"/>
              <a:graphic xmlns:a="http://schemas.openxmlformats.org/drawingml/2006/main">
                <a:graphicData uri="http://schemas.microsoft.com/office/word/2010/wordprocessingShape">
                  <wps:wsp>
                    <wps:cNvSpPr/>
                    <wps:spPr>
                      <a:xfrm>
                        <a:off x="0" y="0"/>
                        <a:ext cx="16632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5</w:t>
                          </w:r>
                          <w:r>
                            <w:fldChar w:fldCharType="end"/>
                          </w:r>
                        </w:p>
                      </w:txbxContent>
                    </wps:txbx>
                    <wps:bodyPr lIns="0" rIns="0" tIns="0" bIns="0">
                      <a:spAutoFit/>
                    </wps:bodyPr>
                  </wps:wsp>
                </a:graphicData>
              </a:graphic>
            </wp:anchor>
          </w:drawing>
        </mc:Choice>
        <mc:Fallback>
          <w:pict>
            <v:rect id="shape_0" ID="Frame1" stroked="f" style="position:absolute;margin-left:483.65pt;margin-top:0.05pt;width:13.05pt;height:13.65pt;mso-position-horizontal:right;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5</w:t>
                    </w:r>
                    <w:r>
                      <w:fldChar w:fldCharType="end"/>
                    </w:r>
                  </w:p>
                </w:txbxContent>
              </v:textbox>
            </v:rect>
          </w:pict>
        </mc:Fallback>
      </mc:AlternateContent>
    </w:r>
    <w:r>
      <w:rPr/>
      <w:tab/>
    </w:r>
  </w:p>
  <w:p>
    <w:pPr>
      <w:pStyle w:val="Footer"/>
      <w:ind w:right="360" w:hanging="0"/>
      <w:rPr/>
    </w:pP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sz w:val="18"/>
        <w:szCs w:val="18"/>
      </w:rPr>
    </w:pPr>
    <w:r>
      <mc:AlternateContent>
        <mc:Choice Requires="wps">
          <w:drawing>
            <wp:anchor behindDoc="1" distT="0" distB="0" distL="114300" distR="114300" simplePos="0" locked="0" layoutInCell="1" allowOverlap="1" relativeHeight="6" wp14:anchorId="3BF25457">
              <wp:simplePos x="0" y="0"/>
              <wp:positionH relativeFrom="column">
                <wp:posOffset>0</wp:posOffset>
              </wp:positionH>
              <wp:positionV relativeFrom="paragraph">
                <wp:posOffset>303530</wp:posOffset>
              </wp:positionV>
              <wp:extent cx="5958205" cy="15240"/>
              <wp:effectExtent l="19050" t="19050" r="19050" b="19050"/>
              <wp:wrapNone/>
              <wp:docPr id="3" name="Line 1"/>
              <a:graphic xmlns:a="http://schemas.openxmlformats.org/drawingml/2006/main">
                <a:graphicData uri="http://schemas.microsoft.com/office/word/2010/wordprocessingShape">
                  <wps:wsp>
                    <wps:cNvSpPr/>
                    <wps:spPr>
                      <a:xfrm>
                        <a:off x="0" y="0"/>
                        <a:ext cx="5957640" cy="12240"/>
                      </a:xfrm>
                      <a:prstGeom prst="line">
                        <a:avLst/>
                      </a:prstGeom>
                      <a:ln w="28440">
                        <a:solidFill>
                          <a:srgbClr val="000000"/>
                        </a:solidFill>
                        <a:round/>
                      </a:ln>
                    </wps:spPr>
                    <wps:style>
                      <a:lnRef idx="0"/>
                      <a:fillRef idx="0"/>
                      <a:effectRef idx="0"/>
                      <a:fontRef idx="minor"/>
                    </wps:style>
                    <wps:bodyPr/>
                  </wps:wsp>
                </a:graphicData>
              </a:graphic>
            </wp:anchor>
          </w:drawing>
        </mc:Choice>
        <mc:Fallback>
          <w:pict>
            <v:line id="shape_0" from="0pt,23.45pt" to="469.05pt,24.35pt" ID="Line 1" stroked="t" style="position:absolute" wp14:anchorId="3BF25457">
              <v:stroke color="black" weight="28440" joinstyle="round" endcap="flat"/>
              <v:fill o:detectmouseclick="t" on="false"/>
            </v:line>
          </w:pict>
        </mc:Fallback>
      </mc:AlternateContent>
    </w:r>
    <w:r>
      <w:rPr>
        <w:b/>
        <w:bCs/>
        <w:color w:val="FF0000"/>
        <w:sz w:val="21"/>
        <w:szCs w:val="21"/>
      </w:rPr>
      <w:t>{iATMName}</w:t>
    </w:r>
    <w:r>
      <w:rPr>
        <w:b/>
        <w:bCs/>
        <w:sz w:val="21"/>
        <w:szCs w:val="21"/>
      </w:rPr>
      <w:t xml:space="preserve"> SYSTEM SECURITY PLAN Company Confidential   </w:t>
      <w:tab/>
      <w:t xml:space="preserve">                    Last Updated:  </w:t>
    </w:r>
    <w:r>
      <w:rPr>
        <w:b/>
        <w:bCs/>
        <w:color w:val="FF0000"/>
        <w:sz w:val="21"/>
        <w:szCs w:val="21"/>
      </w:rPr>
      <w:t>{docDate}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420" w:hanging="420"/>
      </w:pPr>
      <w:rPr>
        <w:b/>
      </w:rPr>
    </w:lvl>
    <w:lvl w:ilvl="2">
      <w:start w:val="1"/>
      <w:numFmt w:val="decimal"/>
      <w:lvlText w:val="%1.%2.%3."/>
      <w:lvlJc w:val="left"/>
      <w:pPr>
        <w:ind w:left="720" w:hanging="720"/>
      </w:pPr>
      <w:rPr>
        <w:sz w:val="20"/>
        <w:b/>
        <w:szCs w:val="24"/>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e68f5"/>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2">
    <w:name w:val="Heading 2"/>
    <w:basedOn w:val="Normal"/>
    <w:next w:val="Normal"/>
    <w:link w:val="Heading2Char"/>
    <w:uiPriority w:val="9"/>
    <w:semiHidden/>
    <w:unhideWhenUsed/>
    <w:qFormat/>
    <w:rsid w:val="00a42369"/>
    <w:pPr>
      <w:keepNext/>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Heading4">
    <w:name w:val="Heading 4"/>
    <w:basedOn w:val="Normal"/>
    <w:next w:val="Normal"/>
    <w:link w:val="Heading4Char"/>
    <w:uiPriority w:val="99"/>
    <w:qFormat/>
    <w:rsid w:val="00387f54"/>
    <w:pPr>
      <w:keepNext/>
      <w:outlineLvl w:val="3"/>
    </w:pPr>
    <w:rPr>
      <w:i/>
      <w:iCs/>
    </w:rPr>
  </w:style>
  <w:style w:type="character" w:styleId="DefaultParagraphFont" w:default="1">
    <w:name w:val="Default Paragraph Font"/>
    <w:uiPriority w:val="1"/>
    <w:semiHidden/>
    <w:unhideWhenUsed/>
    <w:qFormat/>
    <w:rPr/>
  </w:style>
  <w:style w:type="character" w:styleId="Heading4Char" w:customStyle="1">
    <w:name w:val="Heading 4 Char"/>
    <w:basedOn w:val="DefaultParagraphFont"/>
    <w:link w:val="Heading4"/>
    <w:uiPriority w:val="9"/>
    <w:semiHidden/>
    <w:qFormat/>
    <w:locked/>
    <w:rsid w:val="00387f54"/>
    <w:rPr>
      <w:rFonts w:ascii="Calibri" w:hAnsi="Calibri" w:eastAsia="Times New Roman" w:cs="Times New Roman"/>
      <w:b/>
      <w:bCs/>
      <w:sz w:val="28"/>
      <w:szCs w:val="28"/>
    </w:rPr>
  </w:style>
  <w:style w:type="character" w:styleId="HeaderChar" w:customStyle="1">
    <w:name w:val="Header Char"/>
    <w:basedOn w:val="DefaultParagraphFont"/>
    <w:link w:val="Header"/>
    <w:uiPriority w:val="99"/>
    <w:semiHidden/>
    <w:qFormat/>
    <w:locked/>
    <w:rsid w:val="00387f54"/>
    <w:rPr>
      <w:rFonts w:cs="Times New Roman"/>
      <w:sz w:val="24"/>
      <w:szCs w:val="24"/>
    </w:rPr>
  </w:style>
  <w:style w:type="character" w:styleId="FooterChar" w:customStyle="1">
    <w:name w:val="Footer Char"/>
    <w:basedOn w:val="DefaultParagraphFont"/>
    <w:link w:val="Footer"/>
    <w:uiPriority w:val="99"/>
    <w:semiHidden/>
    <w:qFormat/>
    <w:locked/>
    <w:rsid w:val="00387f54"/>
    <w:rPr>
      <w:rFonts w:cs="Times New Roman"/>
      <w:sz w:val="24"/>
      <w:szCs w:val="24"/>
    </w:rPr>
  </w:style>
  <w:style w:type="character" w:styleId="InternetLink">
    <w:name w:val="Internet Link"/>
    <w:basedOn w:val="DefaultParagraphFont"/>
    <w:uiPriority w:val="99"/>
    <w:rsid w:val="00387f54"/>
    <w:rPr>
      <w:rFonts w:cs="Times New Roman"/>
      <w:color w:val="0000FF"/>
      <w:u w:val="single"/>
    </w:rPr>
  </w:style>
  <w:style w:type="character" w:styleId="BodyTextIndentChar" w:customStyle="1">
    <w:name w:val="Body Text Indent Char"/>
    <w:basedOn w:val="DefaultParagraphFont"/>
    <w:link w:val="BodyTextIndent"/>
    <w:qFormat/>
    <w:locked/>
    <w:rsid w:val="00387f54"/>
    <w:rPr>
      <w:rFonts w:cs="Times New Roman"/>
      <w:sz w:val="24"/>
      <w:szCs w:val="24"/>
    </w:rPr>
  </w:style>
  <w:style w:type="character" w:styleId="BodyText2Char" w:customStyle="1">
    <w:name w:val="Body Text 2 Char"/>
    <w:basedOn w:val="DefaultParagraphFont"/>
    <w:link w:val="BodyText2"/>
    <w:uiPriority w:val="99"/>
    <w:semiHidden/>
    <w:qFormat/>
    <w:locked/>
    <w:rsid w:val="00387f54"/>
    <w:rPr>
      <w:rFonts w:cs="Times New Roman"/>
      <w:sz w:val="24"/>
      <w:szCs w:val="24"/>
    </w:rPr>
  </w:style>
  <w:style w:type="character" w:styleId="FollowedHyperlink">
    <w:name w:val="FollowedHyperlink"/>
    <w:basedOn w:val="DefaultParagraphFont"/>
    <w:uiPriority w:val="99"/>
    <w:qFormat/>
    <w:rsid w:val="00387f54"/>
    <w:rPr>
      <w:rFonts w:cs="Times New Roman"/>
      <w:color w:val="800080"/>
      <w:u w:val="single"/>
    </w:rPr>
  </w:style>
  <w:style w:type="character" w:styleId="TitleChar" w:customStyle="1">
    <w:name w:val="Title Char"/>
    <w:basedOn w:val="DefaultParagraphFont"/>
    <w:link w:val="Title"/>
    <w:uiPriority w:val="10"/>
    <w:qFormat/>
    <w:locked/>
    <w:rsid w:val="00387f54"/>
    <w:rPr>
      <w:rFonts w:ascii="Cambria" w:hAnsi="Cambria" w:eastAsia="Times New Roman" w:cs="Times New Roman"/>
      <w:b/>
      <w:bCs/>
      <w:sz w:val="32"/>
      <w:szCs w:val="32"/>
    </w:rPr>
  </w:style>
  <w:style w:type="character" w:styleId="BodyTextChar" w:customStyle="1">
    <w:name w:val="Body Text Char"/>
    <w:basedOn w:val="DefaultParagraphFont"/>
    <w:link w:val="BodyText"/>
    <w:uiPriority w:val="99"/>
    <w:semiHidden/>
    <w:qFormat/>
    <w:locked/>
    <w:rsid w:val="00387f54"/>
    <w:rPr>
      <w:rFonts w:cs="Times New Roman"/>
      <w:sz w:val="24"/>
      <w:szCs w:val="24"/>
    </w:rPr>
  </w:style>
  <w:style w:type="character" w:styleId="Strong">
    <w:name w:val="Strong"/>
    <w:basedOn w:val="DefaultParagraphFont"/>
    <w:uiPriority w:val="99"/>
    <w:qFormat/>
    <w:rsid w:val="00387f54"/>
    <w:rPr>
      <w:rFonts w:cs="Times New Roman"/>
      <w:b/>
      <w:bCs/>
    </w:rPr>
  </w:style>
  <w:style w:type="character" w:styleId="Annotationreference">
    <w:name w:val="annotation reference"/>
    <w:basedOn w:val="DefaultParagraphFont"/>
    <w:uiPriority w:val="99"/>
    <w:qFormat/>
    <w:rsid w:val="007c79d9"/>
    <w:rPr>
      <w:rFonts w:cs="Times New Roman"/>
      <w:sz w:val="16"/>
      <w:szCs w:val="16"/>
    </w:rPr>
  </w:style>
  <w:style w:type="character" w:styleId="CommentTextChar" w:customStyle="1">
    <w:name w:val="Comment Text Char"/>
    <w:basedOn w:val="DefaultParagraphFont"/>
    <w:link w:val="CommentText"/>
    <w:uiPriority w:val="99"/>
    <w:qFormat/>
    <w:locked/>
    <w:rsid w:val="00387f54"/>
    <w:rPr>
      <w:rFonts w:cs="Times New Roman"/>
      <w:sz w:val="20"/>
      <w:szCs w:val="20"/>
    </w:rPr>
  </w:style>
  <w:style w:type="character" w:styleId="CommentSubjectChar" w:customStyle="1">
    <w:name w:val="Comment Subject Char"/>
    <w:basedOn w:val="CommentTextChar"/>
    <w:link w:val="CommentSubject"/>
    <w:uiPriority w:val="99"/>
    <w:semiHidden/>
    <w:qFormat/>
    <w:locked/>
    <w:rsid w:val="00387f54"/>
    <w:rPr>
      <w:rFonts w:cs="Times New Roman"/>
      <w:b/>
      <w:bCs/>
      <w:sz w:val="20"/>
      <w:szCs w:val="20"/>
    </w:rPr>
  </w:style>
  <w:style w:type="character" w:styleId="BalloonTextChar" w:customStyle="1">
    <w:name w:val="Balloon Text Char"/>
    <w:basedOn w:val="DefaultParagraphFont"/>
    <w:link w:val="BalloonText"/>
    <w:uiPriority w:val="99"/>
    <w:semiHidden/>
    <w:qFormat/>
    <w:locked/>
    <w:rsid w:val="00387f54"/>
    <w:rPr>
      <w:rFonts w:ascii="Tahoma" w:hAnsi="Tahoma" w:cs="Tahoma"/>
      <w:sz w:val="16"/>
      <w:szCs w:val="16"/>
    </w:rPr>
  </w:style>
  <w:style w:type="character" w:styleId="Pagenumber">
    <w:name w:val="page number"/>
    <w:basedOn w:val="DefaultParagraphFont"/>
    <w:uiPriority w:val="99"/>
    <w:qFormat/>
    <w:rsid w:val="00d72c0a"/>
    <w:rPr>
      <w:rFonts w:cs="Times New Roman"/>
    </w:rPr>
  </w:style>
  <w:style w:type="character" w:styleId="EmailStyle461" w:customStyle="1">
    <w:name w:val="EmailStyle461"/>
    <w:basedOn w:val="DefaultParagraphFont"/>
    <w:uiPriority w:val="99"/>
    <w:semiHidden/>
    <w:qFormat/>
    <w:rsid w:val="00d9660c"/>
    <w:rPr>
      <w:rFonts w:ascii="Arial" w:hAnsi="Arial" w:cs="Arial"/>
      <w:color w:val="00000A"/>
      <w:sz w:val="20"/>
      <w:szCs w:val="20"/>
    </w:rPr>
  </w:style>
  <w:style w:type="character" w:styleId="FootnoteTextChar" w:customStyle="1">
    <w:name w:val="Footnote Text Char"/>
    <w:basedOn w:val="DefaultParagraphFont"/>
    <w:link w:val="FootnoteText"/>
    <w:uiPriority w:val="99"/>
    <w:qFormat/>
    <w:rsid w:val="00042bb1"/>
    <w:rPr/>
  </w:style>
  <w:style w:type="character" w:styleId="FootnoteCharacters">
    <w:name w:val="Footnote Characters"/>
    <w:basedOn w:val="DefaultParagraphFont"/>
    <w:unhideWhenUsed/>
    <w:qFormat/>
    <w:rsid w:val="00042bb1"/>
    <w:rPr>
      <w:vertAlign w:val="superscript"/>
    </w:rPr>
  </w:style>
  <w:style w:type="character" w:styleId="FootnoteAnchor">
    <w:name w:val="Footnote Anchor"/>
    <w:rPr>
      <w:vertAlign w:val="superscript"/>
    </w:rPr>
  </w:style>
  <w:style w:type="character" w:styleId="UnresolvedMention1" w:customStyle="1">
    <w:name w:val="Unresolved Mention1"/>
    <w:basedOn w:val="DefaultParagraphFont"/>
    <w:uiPriority w:val="99"/>
    <w:semiHidden/>
    <w:unhideWhenUsed/>
    <w:qFormat/>
    <w:rsid w:val="00845c72"/>
    <w:rPr>
      <w:color w:val="808080"/>
      <w:shd w:fill="E6E6E6" w:val="clear"/>
    </w:rPr>
  </w:style>
  <w:style w:type="character" w:styleId="Heading2Char" w:customStyle="1">
    <w:name w:val="Heading 2 Char"/>
    <w:basedOn w:val="DefaultParagraphFont"/>
    <w:link w:val="Heading2"/>
    <w:uiPriority w:val="9"/>
    <w:semiHidden/>
    <w:qFormat/>
    <w:rsid w:val="00a42369"/>
    <w:rPr>
      <w:rFonts w:ascii="Cambria" w:hAnsi="Cambria" w:eastAsia="" w:cs="" w:asciiTheme="majorHAnsi" w:cstheme="majorBidi" w:eastAsiaTheme="majorEastAsia" w:hAnsiTheme="majorHAnsi"/>
      <w:color w:val="365F91" w:themeColor="accent1" w:themeShade="bf"/>
      <w:sz w:val="26"/>
      <w:szCs w:val="26"/>
    </w:rPr>
  </w:style>
  <w:style w:type="character" w:styleId="ListLabel1">
    <w:name w:val="ListLabel 1"/>
    <w:qFormat/>
    <w:rPr>
      <w:rFonts w:eastAsia="Times New Roman" w:cs="Times New Roman"/>
    </w:rPr>
  </w:style>
  <w:style w:type="character" w:styleId="ListLabel2">
    <w:name w:val="ListLabel 2"/>
    <w:qFormat/>
    <w:rPr>
      <w:rFonts w:eastAsia="Times New Roman" w:cs="Times New Roman"/>
    </w:rPr>
  </w:style>
  <w:style w:type="character" w:styleId="ListLabel3">
    <w:name w:val="ListLabel 3"/>
    <w:qFormat/>
    <w:rPr>
      <w:rFonts w:eastAsia="Times New Roman" w:cs="Times New Roman"/>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b w:val="false"/>
    </w:rPr>
  </w:style>
  <w:style w:type="character" w:styleId="ListLabel8">
    <w:name w:val="ListLabel 8"/>
    <w:qFormat/>
    <w:rPr>
      <w:b w:val="false"/>
    </w:rPr>
  </w:style>
  <w:style w:type="character" w:styleId="ListLabel9">
    <w:name w:val="ListLabel 9"/>
    <w:qFormat/>
    <w:rPr>
      <w:b/>
    </w:rPr>
  </w:style>
  <w:style w:type="character" w:styleId="ListLabel10">
    <w:name w:val="ListLabel 10"/>
    <w:qFormat/>
    <w:rPr>
      <w:b/>
      <w:sz w:val="20"/>
      <w:szCs w:val="24"/>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b/>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b/>
    </w:rPr>
  </w:style>
  <w:style w:type="character" w:styleId="ListLabel17">
    <w:name w:val="ListLabel 17"/>
    <w:qFormat/>
    <w:rPr>
      <w:b/>
    </w:rPr>
  </w:style>
  <w:style w:type="character" w:styleId="ListLabel18">
    <w:name w:val="ListLabel 18"/>
    <w:qFormat/>
    <w:rPr>
      <w:b/>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b/>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Cs/>
    </w:rPr>
  </w:style>
  <w:style w:type="character" w:styleId="ListLabel26">
    <w:name w:val="ListLabel 26"/>
    <w:qFormat/>
    <w:rPr>
      <w:b/>
    </w:rPr>
  </w:style>
  <w:style w:type="character" w:styleId="ListLabel27">
    <w:name w:val="ListLabel 27"/>
    <w:qFormat/>
    <w:rPr>
      <w:b/>
      <w:sz w:val="20"/>
      <w:szCs w:val="24"/>
    </w:rPr>
  </w:style>
  <w:style w:type="character" w:styleId="ListLabel28">
    <w:name w:val="ListLabel 28"/>
    <w:qFormat/>
    <w:rPr>
      <w:b/>
    </w:rPr>
  </w:style>
  <w:style w:type="character" w:styleId="ListLabel29">
    <w:name w:val="ListLabel 29"/>
    <w:qFormat/>
    <w:rPr>
      <w:b/>
    </w:rPr>
  </w:style>
  <w:style w:type="character" w:styleId="ListLabel30">
    <w:name w:val="ListLabel 30"/>
    <w:qFormat/>
    <w:rPr>
      <w:b/>
    </w:rPr>
  </w:style>
  <w:style w:type="character" w:styleId="ListLabel31">
    <w:name w:val="ListLabel 31"/>
    <w:qFormat/>
    <w:rPr>
      <w:b/>
    </w:rPr>
  </w:style>
  <w:style w:type="character" w:styleId="ListLabel32">
    <w:name w:val="ListLabel 32"/>
    <w:qFormat/>
    <w:rPr>
      <w:b/>
    </w:rPr>
  </w:style>
  <w:style w:type="character" w:styleId="ListLabel33">
    <w:name w:val="ListLabel 33"/>
    <w:qFormat/>
    <w:rPr>
      <w:b/>
    </w:rPr>
  </w:style>
  <w:style w:type="character" w:styleId="ListLabel34">
    <w:name w:val="ListLabel 34"/>
    <w:qFormat/>
    <w:rPr>
      <w:bCs/>
    </w:rPr>
  </w:style>
  <w:style w:type="character" w:styleId="ListLabel35">
    <w:name w:val="ListLabel 35"/>
    <w:qFormat/>
    <w:rPr>
      <w:b/>
    </w:rPr>
  </w:style>
  <w:style w:type="character" w:styleId="ListLabel36">
    <w:name w:val="ListLabel 36"/>
    <w:qFormat/>
    <w:rPr>
      <w:b/>
      <w:sz w:val="20"/>
      <w:szCs w:val="24"/>
    </w:rPr>
  </w:style>
  <w:style w:type="character" w:styleId="ListLabel37">
    <w:name w:val="ListLabel 37"/>
    <w:qFormat/>
    <w:rPr>
      <w:b/>
    </w:rPr>
  </w:style>
  <w:style w:type="character" w:styleId="ListLabel38">
    <w:name w:val="ListLabel 38"/>
    <w:qFormat/>
    <w:rPr>
      <w:b/>
    </w:rPr>
  </w:style>
  <w:style w:type="character" w:styleId="ListLabel39">
    <w:name w:val="ListLabel 39"/>
    <w:qFormat/>
    <w:rPr>
      <w:b/>
    </w:rPr>
  </w:style>
  <w:style w:type="character" w:styleId="ListLabel40">
    <w:name w:val="ListLabel 40"/>
    <w:qFormat/>
    <w:rPr>
      <w:b/>
    </w:rPr>
  </w:style>
  <w:style w:type="character" w:styleId="ListLabel41">
    <w:name w:val="ListLabel 41"/>
    <w:qFormat/>
    <w:rPr>
      <w:b/>
    </w:rPr>
  </w:style>
  <w:style w:type="character" w:styleId="ListLabel42">
    <w:name w:val="ListLabel 42"/>
    <w:qFormat/>
    <w:rPr>
      <w:b/>
    </w:rPr>
  </w:style>
  <w:style w:type="character" w:styleId="ListLabel43">
    <w:name w:val="ListLabel 43"/>
    <w:qFormat/>
    <w:rPr>
      <w:bCs/>
    </w:rPr>
  </w:style>
  <w:style w:type="character" w:styleId="ListLabel44">
    <w:name w:val="ListLabel 44"/>
    <w:qFormat/>
    <w:rPr>
      <w:b/>
    </w:rPr>
  </w:style>
  <w:style w:type="character" w:styleId="ListLabel45">
    <w:name w:val="ListLabel 45"/>
    <w:qFormat/>
    <w:rPr>
      <w:b/>
      <w:sz w:val="20"/>
      <w:szCs w:val="24"/>
    </w:rPr>
  </w:style>
  <w:style w:type="character" w:styleId="ListLabel46">
    <w:name w:val="ListLabel 46"/>
    <w:qFormat/>
    <w:rPr>
      <w:b/>
    </w:rPr>
  </w:style>
  <w:style w:type="character" w:styleId="ListLabel47">
    <w:name w:val="ListLabel 47"/>
    <w:qFormat/>
    <w:rPr>
      <w:b/>
    </w:rPr>
  </w:style>
  <w:style w:type="character" w:styleId="ListLabel48">
    <w:name w:val="ListLabel 48"/>
    <w:qFormat/>
    <w:rPr>
      <w:b/>
    </w:rPr>
  </w:style>
  <w:style w:type="character" w:styleId="ListLabel49">
    <w:name w:val="ListLabel 49"/>
    <w:qFormat/>
    <w:rPr>
      <w:b/>
    </w:rPr>
  </w:style>
  <w:style w:type="character" w:styleId="ListLabel50">
    <w:name w:val="ListLabel 50"/>
    <w:qFormat/>
    <w:rPr>
      <w:b/>
    </w:rPr>
  </w:style>
  <w:style w:type="character" w:styleId="ListLabel51">
    <w:name w:val="ListLabel 51"/>
    <w:qFormat/>
    <w:rPr>
      <w:b/>
    </w:rPr>
  </w:style>
  <w:style w:type="character" w:styleId="ListLabel52">
    <w:name w:val="ListLabel 52"/>
    <w:qFormat/>
    <w:rPr>
      <w:bCs/>
    </w:rPr>
  </w:style>
  <w:style w:type="character" w:styleId="ListLabel53">
    <w:name w:val="ListLabel 53"/>
    <w:qFormat/>
    <w:rPr>
      <w:b/>
    </w:rPr>
  </w:style>
  <w:style w:type="character" w:styleId="ListLabel54">
    <w:name w:val="ListLabel 54"/>
    <w:qFormat/>
    <w:rPr>
      <w:b/>
      <w:sz w:val="20"/>
      <w:szCs w:val="24"/>
    </w:rPr>
  </w:style>
  <w:style w:type="character" w:styleId="ListLabel55">
    <w:name w:val="ListLabel 55"/>
    <w:qFormat/>
    <w:rPr>
      <w:b/>
    </w:rPr>
  </w:style>
  <w:style w:type="character" w:styleId="ListLabel56">
    <w:name w:val="ListLabel 56"/>
    <w:qFormat/>
    <w:rPr>
      <w:b/>
    </w:rPr>
  </w:style>
  <w:style w:type="character" w:styleId="ListLabel57">
    <w:name w:val="ListLabel 57"/>
    <w:qFormat/>
    <w:rPr>
      <w:b/>
    </w:rPr>
  </w:style>
  <w:style w:type="character" w:styleId="ListLabel58">
    <w:name w:val="ListLabel 58"/>
    <w:qFormat/>
    <w:rPr>
      <w:b/>
    </w:rPr>
  </w:style>
  <w:style w:type="character" w:styleId="ListLabel59">
    <w:name w:val="ListLabel 59"/>
    <w:qFormat/>
    <w:rPr>
      <w:b/>
    </w:rPr>
  </w:style>
  <w:style w:type="character" w:styleId="ListLabel60">
    <w:name w:val="ListLabel 60"/>
    <w:qFormat/>
    <w:rPr>
      <w:b/>
    </w:rPr>
  </w:style>
  <w:style w:type="character" w:styleId="ListLabel61">
    <w:name w:val="ListLabel 61"/>
    <w:qFormat/>
    <w:rPr>
      <w:bCs/>
    </w:rPr>
  </w:style>
  <w:style w:type="character" w:styleId="ListLabel62">
    <w:name w:val="ListLabel 62"/>
    <w:qFormat/>
    <w:rPr>
      <w:b/>
    </w:rPr>
  </w:style>
  <w:style w:type="character" w:styleId="ListLabel63">
    <w:name w:val="ListLabel 63"/>
    <w:qFormat/>
    <w:rPr>
      <w:b/>
      <w:sz w:val="20"/>
      <w:szCs w:val="24"/>
    </w:rPr>
  </w:style>
  <w:style w:type="character" w:styleId="ListLabel64">
    <w:name w:val="ListLabel 64"/>
    <w:qFormat/>
    <w:rPr>
      <w:b/>
    </w:rPr>
  </w:style>
  <w:style w:type="character" w:styleId="ListLabel65">
    <w:name w:val="ListLabel 65"/>
    <w:qFormat/>
    <w:rPr>
      <w:b/>
    </w:rPr>
  </w:style>
  <w:style w:type="character" w:styleId="ListLabel66">
    <w:name w:val="ListLabel 66"/>
    <w:qFormat/>
    <w:rPr>
      <w:b/>
    </w:rPr>
  </w:style>
  <w:style w:type="character" w:styleId="ListLabel67">
    <w:name w:val="ListLabel 67"/>
    <w:qFormat/>
    <w:rPr>
      <w:b/>
    </w:rPr>
  </w:style>
  <w:style w:type="character" w:styleId="ListLabel68">
    <w:name w:val="ListLabel 68"/>
    <w:qFormat/>
    <w:rPr>
      <w:b/>
    </w:rPr>
  </w:style>
  <w:style w:type="character" w:styleId="ListLabel69">
    <w:name w:val="ListLabel 69"/>
    <w:qFormat/>
    <w:rPr>
      <w:b/>
    </w:rPr>
  </w:style>
  <w:style w:type="character" w:styleId="ListLabel70">
    <w:name w:val="ListLabel 70"/>
    <w:qFormat/>
    <w:rPr>
      <w:bCs/>
    </w:rPr>
  </w:style>
  <w:style w:type="character" w:styleId="ListLabel71">
    <w:name w:val="ListLabel 71"/>
    <w:qFormat/>
    <w:rPr>
      <w:b/>
    </w:rPr>
  </w:style>
  <w:style w:type="character" w:styleId="ListLabel72">
    <w:name w:val="ListLabel 72"/>
    <w:qFormat/>
    <w:rPr>
      <w:b/>
      <w:sz w:val="20"/>
      <w:szCs w:val="24"/>
    </w:rPr>
  </w:style>
  <w:style w:type="character" w:styleId="ListLabel73">
    <w:name w:val="ListLabel 73"/>
    <w:qFormat/>
    <w:rPr>
      <w:b/>
    </w:rPr>
  </w:style>
  <w:style w:type="character" w:styleId="ListLabel74">
    <w:name w:val="ListLabel 74"/>
    <w:qFormat/>
    <w:rPr>
      <w:b/>
    </w:rPr>
  </w:style>
  <w:style w:type="character" w:styleId="ListLabel75">
    <w:name w:val="ListLabel 75"/>
    <w:qFormat/>
    <w:rPr>
      <w:b/>
    </w:rPr>
  </w:style>
  <w:style w:type="character" w:styleId="ListLabel76">
    <w:name w:val="ListLabel 76"/>
    <w:qFormat/>
    <w:rPr>
      <w:b/>
    </w:rPr>
  </w:style>
  <w:style w:type="character" w:styleId="ListLabel77">
    <w:name w:val="ListLabel 77"/>
    <w:qFormat/>
    <w:rPr>
      <w:b/>
    </w:rPr>
  </w:style>
  <w:style w:type="character" w:styleId="ListLabel78">
    <w:name w:val="ListLabel 78"/>
    <w:qFormat/>
    <w:rPr>
      <w:b/>
    </w:rPr>
  </w:style>
  <w:style w:type="character" w:styleId="ListLabel79">
    <w:name w:val="ListLabel 79"/>
    <w:qFormat/>
    <w:rPr>
      <w:bCs/>
    </w:rPr>
  </w:style>
  <w:style w:type="character" w:styleId="ListLabel80">
    <w:name w:val="ListLabel 80"/>
    <w:qFormat/>
    <w:rPr>
      <w:b/>
    </w:rPr>
  </w:style>
  <w:style w:type="character" w:styleId="ListLabel81">
    <w:name w:val="ListLabel 81"/>
    <w:qFormat/>
    <w:rPr>
      <w:b/>
      <w:sz w:val="20"/>
      <w:szCs w:val="24"/>
    </w:rPr>
  </w:style>
  <w:style w:type="character" w:styleId="ListLabel82">
    <w:name w:val="ListLabel 82"/>
    <w:qFormat/>
    <w:rPr>
      <w:b/>
    </w:rPr>
  </w:style>
  <w:style w:type="character" w:styleId="ListLabel83">
    <w:name w:val="ListLabel 83"/>
    <w:qFormat/>
    <w:rPr>
      <w:b/>
    </w:rPr>
  </w:style>
  <w:style w:type="character" w:styleId="ListLabel84">
    <w:name w:val="ListLabel 84"/>
    <w:qFormat/>
    <w:rPr>
      <w:b/>
    </w:rPr>
  </w:style>
  <w:style w:type="character" w:styleId="ListLabel85">
    <w:name w:val="ListLabel 85"/>
    <w:qFormat/>
    <w:rPr>
      <w:b/>
    </w:rPr>
  </w:style>
  <w:style w:type="character" w:styleId="ListLabel86">
    <w:name w:val="ListLabel 86"/>
    <w:qFormat/>
    <w:rPr>
      <w:b/>
    </w:rPr>
  </w:style>
  <w:style w:type="character" w:styleId="ListLabel87">
    <w:name w:val="ListLabel 87"/>
    <w:qFormat/>
    <w:rPr>
      <w:b/>
    </w:rPr>
  </w:style>
  <w:style w:type="character" w:styleId="ListLabel88">
    <w:name w:val="ListLabel 88"/>
    <w:qFormat/>
    <w:rPr>
      <w:bCs/>
    </w:rPr>
  </w:style>
  <w:style w:type="character" w:styleId="ListLabel89">
    <w:name w:val="ListLabel 89"/>
    <w:qFormat/>
    <w:rPr>
      <w:b/>
    </w:rPr>
  </w:style>
  <w:style w:type="character" w:styleId="ListLabel90">
    <w:name w:val="ListLabel 90"/>
    <w:qFormat/>
    <w:rPr>
      <w:b/>
      <w:sz w:val="20"/>
      <w:szCs w:val="24"/>
    </w:rPr>
  </w:style>
  <w:style w:type="character" w:styleId="ListLabel91">
    <w:name w:val="ListLabel 91"/>
    <w:qFormat/>
    <w:rPr>
      <w:b/>
    </w:rPr>
  </w:style>
  <w:style w:type="character" w:styleId="ListLabel92">
    <w:name w:val="ListLabel 92"/>
    <w:qFormat/>
    <w:rPr>
      <w:b/>
    </w:rPr>
  </w:style>
  <w:style w:type="character" w:styleId="ListLabel93">
    <w:name w:val="ListLabel 93"/>
    <w:qFormat/>
    <w:rPr>
      <w:b/>
    </w:rPr>
  </w:style>
  <w:style w:type="character" w:styleId="ListLabel94">
    <w:name w:val="ListLabel 94"/>
    <w:qFormat/>
    <w:rPr>
      <w:b/>
    </w:rPr>
  </w:style>
  <w:style w:type="character" w:styleId="ListLabel95">
    <w:name w:val="ListLabel 95"/>
    <w:qFormat/>
    <w:rPr>
      <w:b/>
    </w:rPr>
  </w:style>
  <w:style w:type="character" w:styleId="ListLabel96">
    <w:name w:val="ListLabel 96"/>
    <w:qFormat/>
    <w:rPr>
      <w:b/>
    </w:rPr>
  </w:style>
  <w:style w:type="character" w:styleId="ListLabel97">
    <w:name w:val="ListLabel 97"/>
    <w:qFormat/>
    <w:rPr>
      <w:bCs/>
    </w:rPr>
  </w:style>
  <w:style w:type="character" w:styleId="ListLabel98">
    <w:name w:val="ListLabel 98"/>
    <w:qFormat/>
    <w:rPr>
      <w:b/>
    </w:rPr>
  </w:style>
  <w:style w:type="character" w:styleId="ListLabel99">
    <w:name w:val="ListLabel 99"/>
    <w:qFormat/>
    <w:rPr>
      <w:b/>
      <w:sz w:val="20"/>
      <w:szCs w:val="24"/>
    </w:rPr>
  </w:style>
  <w:style w:type="character" w:styleId="ListLabel100">
    <w:name w:val="ListLabel 100"/>
    <w:qFormat/>
    <w:rPr>
      <w:b/>
    </w:rPr>
  </w:style>
  <w:style w:type="character" w:styleId="ListLabel101">
    <w:name w:val="ListLabel 101"/>
    <w:qFormat/>
    <w:rPr>
      <w:b/>
    </w:rPr>
  </w:style>
  <w:style w:type="character" w:styleId="ListLabel102">
    <w:name w:val="ListLabel 102"/>
    <w:qFormat/>
    <w:rPr>
      <w:b/>
    </w:rPr>
  </w:style>
  <w:style w:type="character" w:styleId="ListLabel103">
    <w:name w:val="ListLabel 103"/>
    <w:qFormat/>
    <w:rPr>
      <w:b/>
    </w:rPr>
  </w:style>
  <w:style w:type="character" w:styleId="ListLabel104">
    <w:name w:val="ListLabel 104"/>
    <w:qFormat/>
    <w:rPr>
      <w:b/>
    </w:rPr>
  </w:style>
  <w:style w:type="character" w:styleId="ListLabel105">
    <w:name w:val="ListLabel 105"/>
    <w:qFormat/>
    <w:rPr>
      <w:b/>
    </w:rPr>
  </w:style>
  <w:style w:type="character" w:styleId="ListLabel106">
    <w:name w:val="ListLabel 106"/>
    <w:qFormat/>
    <w:rPr>
      <w:bCs/>
    </w:rPr>
  </w:style>
  <w:style w:type="character" w:styleId="ListLabel107">
    <w:name w:val="ListLabel 107"/>
    <w:qFormat/>
    <w:rPr>
      <w:b/>
    </w:rPr>
  </w:style>
  <w:style w:type="character" w:styleId="ListLabel108">
    <w:name w:val="ListLabel 108"/>
    <w:qFormat/>
    <w:rPr>
      <w:b/>
      <w:sz w:val="20"/>
      <w:szCs w:val="24"/>
    </w:rPr>
  </w:style>
  <w:style w:type="character" w:styleId="ListLabel109">
    <w:name w:val="ListLabel 109"/>
    <w:qFormat/>
    <w:rPr>
      <w:b/>
    </w:rPr>
  </w:style>
  <w:style w:type="character" w:styleId="ListLabel110">
    <w:name w:val="ListLabel 110"/>
    <w:qFormat/>
    <w:rPr>
      <w:b/>
    </w:rPr>
  </w:style>
  <w:style w:type="character" w:styleId="ListLabel111">
    <w:name w:val="ListLabel 111"/>
    <w:qFormat/>
    <w:rPr>
      <w:b/>
    </w:rPr>
  </w:style>
  <w:style w:type="character" w:styleId="ListLabel112">
    <w:name w:val="ListLabel 112"/>
    <w:qFormat/>
    <w:rPr>
      <w:b/>
    </w:rPr>
  </w:style>
  <w:style w:type="character" w:styleId="ListLabel113">
    <w:name w:val="ListLabel 113"/>
    <w:qFormat/>
    <w:rPr>
      <w:b/>
    </w:rPr>
  </w:style>
  <w:style w:type="character" w:styleId="ListLabel114">
    <w:name w:val="ListLabel 114"/>
    <w:qFormat/>
    <w:rPr>
      <w:b/>
    </w:rPr>
  </w:style>
  <w:style w:type="character" w:styleId="ListLabel115">
    <w:name w:val="ListLabel 115"/>
    <w:qFormat/>
    <w:rPr>
      <w:bCs/>
    </w:rPr>
  </w:style>
  <w:style w:type="character" w:styleId="ListLabel116">
    <w:name w:val="ListLabel 116"/>
    <w:qFormat/>
    <w:rPr>
      <w:b/>
    </w:rPr>
  </w:style>
  <w:style w:type="character" w:styleId="ListLabel117">
    <w:name w:val="ListLabel 117"/>
    <w:qFormat/>
    <w:rPr>
      <w:b/>
      <w:sz w:val="20"/>
      <w:szCs w:val="24"/>
    </w:rPr>
  </w:style>
  <w:style w:type="character" w:styleId="ListLabel118">
    <w:name w:val="ListLabel 118"/>
    <w:qFormat/>
    <w:rPr>
      <w:b/>
    </w:rPr>
  </w:style>
  <w:style w:type="character" w:styleId="ListLabel119">
    <w:name w:val="ListLabel 119"/>
    <w:qFormat/>
    <w:rPr>
      <w:b/>
    </w:rPr>
  </w:style>
  <w:style w:type="character" w:styleId="ListLabel120">
    <w:name w:val="ListLabel 120"/>
    <w:qFormat/>
    <w:rPr>
      <w:b/>
    </w:rPr>
  </w:style>
  <w:style w:type="character" w:styleId="ListLabel121">
    <w:name w:val="ListLabel 121"/>
    <w:qFormat/>
    <w:rPr>
      <w:b/>
    </w:rPr>
  </w:style>
  <w:style w:type="character" w:styleId="ListLabel122">
    <w:name w:val="ListLabel 122"/>
    <w:qFormat/>
    <w:rPr>
      <w:b/>
    </w:rPr>
  </w:style>
  <w:style w:type="character" w:styleId="ListLabel123">
    <w:name w:val="ListLabel 123"/>
    <w:qFormat/>
    <w:rPr>
      <w:b/>
    </w:rPr>
  </w:style>
  <w:style w:type="character" w:styleId="ListLabel124">
    <w:name w:val="ListLabel 124"/>
    <w:qFormat/>
    <w:rPr>
      <w:bCs/>
    </w:rPr>
  </w:style>
  <w:style w:type="character" w:styleId="ListLabel125">
    <w:name w:val="ListLabel 125"/>
    <w:qFormat/>
    <w:rPr>
      <w:b/>
    </w:rPr>
  </w:style>
  <w:style w:type="character" w:styleId="ListLabel126">
    <w:name w:val="ListLabel 126"/>
    <w:qFormat/>
    <w:rPr>
      <w:b/>
      <w:sz w:val="20"/>
      <w:szCs w:val="24"/>
    </w:rPr>
  </w:style>
  <w:style w:type="character" w:styleId="ListLabel127">
    <w:name w:val="ListLabel 127"/>
    <w:qFormat/>
    <w:rPr>
      <w:b/>
    </w:rPr>
  </w:style>
  <w:style w:type="character" w:styleId="ListLabel128">
    <w:name w:val="ListLabel 128"/>
    <w:qFormat/>
    <w:rPr>
      <w:b/>
    </w:rPr>
  </w:style>
  <w:style w:type="character" w:styleId="ListLabel129">
    <w:name w:val="ListLabel 129"/>
    <w:qFormat/>
    <w:rPr>
      <w:b/>
    </w:rPr>
  </w:style>
  <w:style w:type="character" w:styleId="ListLabel130">
    <w:name w:val="ListLabel 130"/>
    <w:qFormat/>
    <w:rPr>
      <w:b/>
    </w:rPr>
  </w:style>
  <w:style w:type="character" w:styleId="ListLabel131">
    <w:name w:val="ListLabel 131"/>
    <w:qFormat/>
    <w:rPr>
      <w:b/>
    </w:rPr>
  </w:style>
  <w:style w:type="character" w:styleId="ListLabel132">
    <w:name w:val="ListLabel 132"/>
    <w:qFormat/>
    <w:rPr>
      <w:b/>
    </w:rPr>
  </w:style>
  <w:style w:type="character" w:styleId="ListLabel133">
    <w:name w:val="ListLabel 133"/>
    <w:qFormat/>
    <w:rPr>
      <w:bCs/>
    </w:rPr>
  </w:style>
  <w:style w:type="character" w:styleId="ListLabel134">
    <w:name w:val="ListLabel 134"/>
    <w:qFormat/>
    <w:rPr>
      <w:b/>
    </w:rPr>
  </w:style>
  <w:style w:type="character" w:styleId="ListLabel135">
    <w:name w:val="ListLabel 135"/>
    <w:qFormat/>
    <w:rPr>
      <w:b/>
      <w:sz w:val="20"/>
      <w:szCs w:val="24"/>
    </w:rPr>
  </w:style>
  <w:style w:type="character" w:styleId="ListLabel136">
    <w:name w:val="ListLabel 136"/>
    <w:qFormat/>
    <w:rPr>
      <w:b/>
    </w:rPr>
  </w:style>
  <w:style w:type="character" w:styleId="ListLabel137">
    <w:name w:val="ListLabel 137"/>
    <w:qFormat/>
    <w:rPr>
      <w:b/>
    </w:rPr>
  </w:style>
  <w:style w:type="character" w:styleId="ListLabel138">
    <w:name w:val="ListLabel 138"/>
    <w:qFormat/>
    <w:rPr>
      <w:b/>
    </w:rPr>
  </w:style>
  <w:style w:type="character" w:styleId="ListLabel139">
    <w:name w:val="ListLabel 139"/>
    <w:qFormat/>
    <w:rPr>
      <w:b/>
    </w:rPr>
  </w:style>
  <w:style w:type="character" w:styleId="ListLabel140">
    <w:name w:val="ListLabel 140"/>
    <w:qFormat/>
    <w:rPr>
      <w:b/>
    </w:rPr>
  </w:style>
  <w:style w:type="character" w:styleId="ListLabel141">
    <w:name w:val="ListLabel 141"/>
    <w:qFormat/>
    <w:rPr>
      <w:b/>
    </w:rPr>
  </w:style>
  <w:style w:type="character" w:styleId="ListLabel142">
    <w:name w:val="ListLabel 142"/>
    <w:qFormat/>
    <w:rPr>
      <w:bCs/>
    </w:rPr>
  </w:style>
  <w:style w:type="character" w:styleId="ListLabel143">
    <w:name w:val="ListLabel 143"/>
    <w:qFormat/>
    <w:rPr>
      <w:b/>
    </w:rPr>
  </w:style>
  <w:style w:type="character" w:styleId="ListLabel144">
    <w:name w:val="ListLabel 144"/>
    <w:qFormat/>
    <w:rPr>
      <w:b/>
      <w:sz w:val="20"/>
      <w:szCs w:val="24"/>
    </w:rPr>
  </w:style>
  <w:style w:type="character" w:styleId="ListLabel145">
    <w:name w:val="ListLabel 145"/>
    <w:qFormat/>
    <w:rPr>
      <w:b/>
    </w:rPr>
  </w:style>
  <w:style w:type="character" w:styleId="ListLabel146">
    <w:name w:val="ListLabel 146"/>
    <w:qFormat/>
    <w:rPr>
      <w:b/>
    </w:rPr>
  </w:style>
  <w:style w:type="character" w:styleId="ListLabel147">
    <w:name w:val="ListLabel 147"/>
    <w:qFormat/>
    <w:rPr>
      <w:b/>
    </w:rPr>
  </w:style>
  <w:style w:type="character" w:styleId="ListLabel148">
    <w:name w:val="ListLabel 148"/>
    <w:qFormat/>
    <w:rPr>
      <w:b/>
    </w:rPr>
  </w:style>
  <w:style w:type="character" w:styleId="ListLabel149">
    <w:name w:val="ListLabel 149"/>
    <w:qFormat/>
    <w:rPr>
      <w:b/>
    </w:rPr>
  </w:style>
  <w:style w:type="character" w:styleId="ListLabel150">
    <w:name w:val="ListLabel 150"/>
    <w:qFormat/>
    <w:rPr>
      <w:b/>
    </w:rPr>
  </w:style>
  <w:style w:type="character" w:styleId="ListLabel151">
    <w:name w:val="ListLabel 151"/>
    <w:qFormat/>
    <w:rPr>
      <w:bCs/>
    </w:rPr>
  </w:style>
  <w:style w:type="character" w:styleId="ListLabel152">
    <w:name w:val="ListLabel 152"/>
    <w:qFormat/>
    <w:rPr>
      <w:b/>
    </w:rPr>
  </w:style>
  <w:style w:type="character" w:styleId="ListLabel153">
    <w:name w:val="ListLabel 153"/>
    <w:qFormat/>
    <w:rPr>
      <w:b/>
      <w:sz w:val="20"/>
      <w:szCs w:val="24"/>
    </w:rPr>
  </w:style>
  <w:style w:type="character" w:styleId="ListLabel154">
    <w:name w:val="ListLabel 154"/>
    <w:qFormat/>
    <w:rPr>
      <w:b/>
    </w:rPr>
  </w:style>
  <w:style w:type="character" w:styleId="ListLabel155">
    <w:name w:val="ListLabel 155"/>
    <w:qFormat/>
    <w:rPr>
      <w:b/>
    </w:rPr>
  </w:style>
  <w:style w:type="character" w:styleId="ListLabel156">
    <w:name w:val="ListLabel 156"/>
    <w:qFormat/>
    <w:rPr>
      <w:b/>
    </w:rPr>
  </w:style>
  <w:style w:type="character" w:styleId="ListLabel157">
    <w:name w:val="ListLabel 157"/>
    <w:qFormat/>
    <w:rPr>
      <w:b/>
    </w:rPr>
  </w:style>
  <w:style w:type="character" w:styleId="ListLabel158">
    <w:name w:val="ListLabel 158"/>
    <w:qFormat/>
    <w:rPr>
      <w:b/>
    </w:rPr>
  </w:style>
  <w:style w:type="character" w:styleId="ListLabel159">
    <w:name w:val="ListLabel 159"/>
    <w:qFormat/>
    <w:rPr>
      <w:b/>
    </w:rPr>
  </w:style>
  <w:style w:type="character" w:styleId="ListLabel160">
    <w:name w:val="ListLabel 160"/>
    <w:qFormat/>
    <w:rPr>
      <w:bCs/>
    </w:rPr>
  </w:style>
  <w:style w:type="character" w:styleId="ListLabel161">
    <w:name w:val="ListLabel 161"/>
    <w:qFormat/>
    <w:rPr>
      <w:b/>
    </w:rPr>
  </w:style>
  <w:style w:type="character" w:styleId="ListLabel162">
    <w:name w:val="ListLabel 162"/>
    <w:qFormat/>
    <w:rPr>
      <w:b/>
      <w:sz w:val="20"/>
      <w:szCs w:val="24"/>
    </w:rPr>
  </w:style>
  <w:style w:type="character" w:styleId="ListLabel163">
    <w:name w:val="ListLabel 163"/>
    <w:qFormat/>
    <w:rPr>
      <w:b/>
    </w:rPr>
  </w:style>
  <w:style w:type="character" w:styleId="ListLabel164">
    <w:name w:val="ListLabel 164"/>
    <w:qFormat/>
    <w:rPr>
      <w:b/>
    </w:rPr>
  </w:style>
  <w:style w:type="character" w:styleId="ListLabel165">
    <w:name w:val="ListLabel 165"/>
    <w:qFormat/>
    <w:rPr>
      <w:b/>
    </w:rPr>
  </w:style>
  <w:style w:type="character" w:styleId="ListLabel166">
    <w:name w:val="ListLabel 166"/>
    <w:qFormat/>
    <w:rPr>
      <w:b/>
    </w:rPr>
  </w:style>
  <w:style w:type="character" w:styleId="ListLabel167">
    <w:name w:val="ListLabel 167"/>
    <w:qFormat/>
    <w:rPr>
      <w:b/>
    </w:rPr>
  </w:style>
  <w:style w:type="character" w:styleId="ListLabel168">
    <w:name w:val="ListLabel 168"/>
    <w:qFormat/>
    <w:rPr>
      <w:b/>
    </w:rPr>
  </w:style>
  <w:style w:type="character" w:styleId="ListLabel169">
    <w:name w:val="ListLabel 169"/>
    <w:qFormat/>
    <w:rPr>
      <w:bCs/>
    </w:rPr>
  </w:style>
  <w:style w:type="character" w:styleId="ListLabel170">
    <w:name w:val="ListLabel 170"/>
    <w:qFormat/>
    <w:rPr>
      <w:b/>
    </w:rPr>
  </w:style>
  <w:style w:type="character" w:styleId="ListLabel171">
    <w:name w:val="ListLabel 171"/>
    <w:qFormat/>
    <w:rPr>
      <w:b/>
      <w:sz w:val="20"/>
      <w:szCs w:val="24"/>
    </w:rPr>
  </w:style>
  <w:style w:type="character" w:styleId="ListLabel172">
    <w:name w:val="ListLabel 172"/>
    <w:qFormat/>
    <w:rPr>
      <w:b/>
    </w:rPr>
  </w:style>
  <w:style w:type="character" w:styleId="ListLabel173">
    <w:name w:val="ListLabel 173"/>
    <w:qFormat/>
    <w:rPr>
      <w:b/>
    </w:rPr>
  </w:style>
  <w:style w:type="character" w:styleId="ListLabel174">
    <w:name w:val="ListLabel 174"/>
    <w:qFormat/>
    <w:rPr>
      <w:b/>
    </w:rPr>
  </w:style>
  <w:style w:type="character" w:styleId="ListLabel175">
    <w:name w:val="ListLabel 175"/>
    <w:qFormat/>
    <w:rPr>
      <w:b/>
    </w:rPr>
  </w:style>
  <w:style w:type="character" w:styleId="ListLabel176">
    <w:name w:val="ListLabel 176"/>
    <w:qFormat/>
    <w:rPr>
      <w:b/>
    </w:rPr>
  </w:style>
  <w:style w:type="character" w:styleId="ListLabel177">
    <w:name w:val="ListLabel 177"/>
    <w:qFormat/>
    <w:rPr>
      <w:b/>
    </w:rPr>
  </w:style>
  <w:style w:type="character" w:styleId="ListLabel178">
    <w:name w:val="ListLabel 178"/>
    <w:qFormat/>
    <w:rPr>
      <w:bCs/>
    </w:rPr>
  </w:style>
  <w:style w:type="character" w:styleId="ListLabel179">
    <w:name w:val="ListLabel 179"/>
    <w:qFormat/>
    <w:rPr>
      <w:b/>
    </w:rPr>
  </w:style>
  <w:style w:type="character" w:styleId="ListLabel180">
    <w:name w:val="ListLabel 180"/>
    <w:qFormat/>
    <w:rPr>
      <w:b/>
      <w:sz w:val="20"/>
      <w:szCs w:val="24"/>
    </w:rPr>
  </w:style>
  <w:style w:type="character" w:styleId="ListLabel181">
    <w:name w:val="ListLabel 181"/>
    <w:qFormat/>
    <w:rPr>
      <w:b/>
    </w:rPr>
  </w:style>
  <w:style w:type="character" w:styleId="ListLabel182">
    <w:name w:val="ListLabel 182"/>
    <w:qFormat/>
    <w:rPr>
      <w:b/>
    </w:rPr>
  </w:style>
  <w:style w:type="character" w:styleId="ListLabel183">
    <w:name w:val="ListLabel 183"/>
    <w:qFormat/>
    <w:rPr>
      <w:b/>
    </w:rPr>
  </w:style>
  <w:style w:type="character" w:styleId="ListLabel184">
    <w:name w:val="ListLabel 184"/>
    <w:qFormat/>
    <w:rPr>
      <w:b/>
    </w:rPr>
  </w:style>
  <w:style w:type="character" w:styleId="ListLabel185">
    <w:name w:val="ListLabel 185"/>
    <w:qFormat/>
    <w:rPr>
      <w:b/>
    </w:rPr>
  </w:style>
  <w:style w:type="character" w:styleId="ListLabel186">
    <w:name w:val="ListLabel 186"/>
    <w:qFormat/>
    <w:rPr>
      <w:b/>
    </w:rPr>
  </w:style>
  <w:style w:type="character" w:styleId="ListLabel187">
    <w:name w:val="ListLabel 187"/>
    <w:qFormat/>
    <w:rPr>
      <w:bCs/>
    </w:rPr>
  </w:style>
  <w:style w:type="character" w:styleId="ListLabel188">
    <w:name w:val="ListLabel 188"/>
    <w:qFormat/>
    <w:rPr>
      <w:b/>
    </w:rPr>
  </w:style>
  <w:style w:type="character" w:styleId="ListLabel189">
    <w:name w:val="ListLabel 189"/>
    <w:qFormat/>
    <w:rPr>
      <w:b/>
      <w:sz w:val="20"/>
      <w:szCs w:val="24"/>
    </w:rPr>
  </w:style>
  <w:style w:type="character" w:styleId="ListLabel190">
    <w:name w:val="ListLabel 190"/>
    <w:qFormat/>
    <w:rPr>
      <w:b/>
    </w:rPr>
  </w:style>
  <w:style w:type="character" w:styleId="ListLabel191">
    <w:name w:val="ListLabel 191"/>
    <w:qFormat/>
    <w:rPr>
      <w:b/>
    </w:rPr>
  </w:style>
  <w:style w:type="character" w:styleId="ListLabel192">
    <w:name w:val="ListLabel 192"/>
    <w:qFormat/>
    <w:rPr>
      <w:b/>
    </w:rPr>
  </w:style>
  <w:style w:type="character" w:styleId="ListLabel193">
    <w:name w:val="ListLabel 193"/>
    <w:qFormat/>
    <w:rPr>
      <w:b/>
    </w:rPr>
  </w:style>
  <w:style w:type="character" w:styleId="ListLabel194">
    <w:name w:val="ListLabel 194"/>
    <w:qFormat/>
    <w:rPr>
      <w:b/>
    </w:rPr>
  </w:style>
  <w:style w:type="character" w:styleId="ListLabel195">
    <w:name w:val="ListLabel 195"/>
    <w:qFormat/>
    <w:rPr>
      <w:b/>
    </w:rPr>
  </w:style>
  <w:style w:type="character" w:styleId="ListLabel196">
    <w:name w:val="ListLabel 196"/>
    <w:qFormat/>
    <w:rPr>
      <w:bCs/>
    </w:rPr>
  </w:style>
  <w:style w:type="character" w:styleId="ListLabel197">
    <w:name w:val="ListLabel 197"/>
    <w:qFormat/>
    <w:rPr>
      <w:b/>
    </w:rPr>
  </w:style>
  <w:style w:type="character" w:styleId="ListLabel198">
    <w:name w:val="ListLabel 198"/>
    <w:qFormat/>
    <w:rPr>
      <w:b/>
      <w:sz w:val="20"/>
      <w:szCs w:val="24"/>
    </w:rPr>
  </w:style>
  <w:style w:type="character" w:styleId="ListLabel199">
    <w:name w:val="ListLabel 199"/>
    <w:qFormat/>
    <w:rPr>
      <w:b/>
    </w:rPr>
  </w:style>
  <w:style w:type="character" w:styleId="ListLabel200">
    <w:name w:val="ListLabel 200"/>
    <w:qFormat/>
    <w:rPr>
      <w:b/>
    </w:rPr>
  </w:style>
  <w:style w:type="character" w:styleId="ListLabel201">
    <w:name w:val="ListLabel 201"/>
    <w:qFormat/>
    <w:rPr>
      <w:b/>
    </w:rPr>
  </w:style>
  <w:style w:type="character" w:styleId="ListLabel202">
    <w:name w:val="ListLabel 202"/>
    <w:qFormat/>
    <w:rPr>
      <w:b/>
    </w:rPr>
  </w:style>
  <w:style w:type="character" w:styleId="ListLabel203">
    <w:name w:val="ListLabel 203"/>
    <w:qFormat/>
    <w:rPr>
      <w:b/>
    </w:rPr>
  </w:style>
  <w:style w:type="character" w:styleId="ListLabel204">
    <w:name w:val="ListLabel 204"/>
    <w:qFormat/>
    <w:rPr>
      <w:b/>
    </w:rPr>
  </w:style>
  <w:style w:type="character" w:styleId="ListLabel205">
    <w:name w:val="ListLabel 205"/>
    <w:qFormat/>
    <w:rPr>
      <w:bCs/>
    </w:rPr>
  </w:style>
  <w:style w:type="character" w:styleId="ListLabel206">
    <w:name w:val="ListLabel 206"/>
    <w:qFormat/>
    <w:rPr>
      <w:b/>
    </w:rPr>
  </w:style>
  <w:style w:type="character" w:styleId="ListLabel207">
    <w:name w:val="ListLabel 207"/>
    <w:qFormat/>
    <w:rPr>
      <w:b/>
      <w:sz w:val="20"/>
      <w:szCs w:val="24"/>
    </w:rPr>
  </w:style>
  <w:style w:type="character" w:styleId="ListLabel208">
    <w:name w:val="ListLabel 208"/>
    <w:qFormat/>
    <w:rPr>
      <w:b/>
    </w:rPr>
  </w:style>
  <w:style w:type="character" w:styleId="ListLabel209">
    <w:name w:val="ListLabel 209"/>
    <w:qFormat/>
    <w:rPr>
      <w:b/>
    </w:rPr>
  </w:style>
  <w:style w:type="character" w:styleId="ListLabel210">
    <w:name w:val="ListLabel 210"/>
    <w:qFormat/>
    <w:rPr>
      <w:b/>
    </w:rPr>
  </w:style>
  <w:style w:type="character" w:styleId="ListLabel211">
    <w:name w:val="ListLabel 211"/>
    <w:qFormat/>
    <w:rPr>
      <w:b/>
    </w:rPr>
  </w:style>
  <w:style w:type="character" w:styleId="ListLabel212">
    <w:name w:val="ListLabel 212"/>
    <w:qFormat/>
    <w:rPr>
      <w:b/>
    </w:rPr>
  </w:style>
  <w:style w:type="character" w:styleId="ListLabel213">
    <w:name w:val="ListLabel 213"/>
    <w:qFormat/>
    <w:rPr>
      <w:b/>
    </w:rPr>
  </w:style>
  <w:style w:type="character" w:styleId="ListLabel214">
    <w:name w:val="ListLabel 214"/>
    <w:qFormat/>
    <w:rPr>
      <w:b/>
    </w:rPr>
  </w:style>
  <w:style w:type="character" w:styleId="ListLabel215">
    <w:name w:val="ListLabel 215"/>
    <w:qFormat/>
    <w:rPr>
      <w:b/>
      <w:sz w:val="20"/>
      <w:szCs w:val="24"/>
    </w:rPr>
  </w:style>
  <w:style w:type="character" w:styleId="ListLabel216">
    <w:name w:val="ListLabel 216"/>
    <w:qFormat/>
    <w:rPr>
      <w:b/>
    </w:rPr>
  </w:style>
  <w:style w:type="character" w:styleId="ListLabel217">
    <w:name w:val="ListLabel 217"/>
    <w:qFormat/>
    <w:rPr>
      <w:b/>
    </w:rPr>
  </w:style>
  <w:style w:type="character" w:styleId="ListLabel218">
    <w:name w:val="ListLabel 218"/>
    <w:qFormat/>
    <w:rPr>
      <w:b/>
    </w:rPr>
  </w:style>
  <w:style w:type="character" w:styleId="ListLabel219">
    <w:name w:val="ListLabel 219"/>
    <w:qFormat/>
    <w:rPr>
      <w:b/>
    </w:rPr>
  </w:style>
  <w:style w:type="character" w:styleId="ListLabel220">
    <w:name w:val="ListLabel 220"/>
    <w:qFormat/>
    <w:rPr>
      <w:b/>
    </w:rPr>
  </w:style>
  <w:style w:type="character" w:styleId="ListLabel221">
    <w:name w:val="ListLabel 221"/>
    <w:qFormat/>
    <w:rPr>
      <w:b/>
    </w:rPr>
  </w:style>
  <w:style w:type="paragraph" w:styleId="Heading">
    <w:name w:val="Heading"/>
    <w:basedOn w:val="Normal"/>
    <w:next w:val="TextBody"/>
    <w:qFormat/>
    <w:pPr>
      <w:keepNext/>
      <w:spacing w:before="240" w:after="120"/>
    </w:pPr>
    <w:rPr>
      <w:rFonts w:ascii="Liberation Sans" w:hAnsi="Liberation Sans" w:eastAsia="Noto Sans CJK SC" w:cs="FreeSans"/>
      <w:sz w:val="28"/>
      <w:szCs w:val="28"/>
    </w:rPr>
  </w:style>
  <w:style w:type="paragraph" w:styleId="TextBody">
    <w:name w:val="Body Text"/>
    <w:basedOn w:val="Normal"/>
    <w:link w:val="BodyTextChar"/>
    <w:uiPriority w:val="99"/>
    <w:rsid w:val="00387f54"/>
    <w:pPr/>
    <w:rPr>
      <w:rFonts w:ascii="Courier New" w:hAnsi="Courier New"/>
      <w:color w:val="00000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rsid w:val="00387f54"/>
    <w:pPr>
      <w:tabs>
        <w:tab w:val="center" w:pos="4320" w:leader="none"/>
        <w:tab w:val="right" w:pos="8640" w:leader="none"/>
      </w:tabs>
    </w:pPr>
    <w:rPr/>
  </w:style>
  <w:style w:type="paragraph" w:styleId="Footer">
    <w:name w:val="Footer"/>
    <w:basedOn w:val="Normal"/>
    <w:link w:val="FooterChar"/>
    <w:uiPriority w:val="99"/>
    <w:rsid w:val="00387f54"/>
    <w:pPr>
      <w:tabs>
        <w:tab w:val="center" w:pos="4320" w:leader="none"/>
        <w:tab w:val="right" w:pos="8640" w:leader="none"/>
      </w:tabs>
    </w:pPr>
    <w:rPr/>
  </w:style>
  <w:style w:type="paragraph" w:styleId="WP9Header" w:customStyle="1">
    <w:name w:val="WP9_Header"/>
    <w:basedOn w:val="Normal"/>
    <w:uiPriority w:val="99"/>
    <w:qFormat/>
    <w:rsid w:val="00387f54"/>
    <w:pPr>
      <w:widowControl w:val="false"/>
      <w:tabs>
        <w:tab w:val="left" w:pos="0" w:leader="none"/>
        <w:tab w:val="center" w:pos="4320" w:leader="none"/>
        <w:tab w:val="right" w:pos="8640" w:leader="none"/>
      </w:tabs>
    </w:pPr>
    <w:rPr>
      <w:szCs w:val="20"/>
    </w:rPr>
  </w:style>
  <w:style w:type="paragraph" w:styleId="TextBodyIndent">
    <w:name w:val="Body Text Indent"/>
    <w:basedOn w:val="Normal"/>
    <w:link w:val="BodyTextIndentChar"/>
    <w:rsid w:val="00387f54"/>
    <w:pPr>
      <w:ind w:left="2520" w:hanging="0"/>
    </w:pPr>
    <w:rPr>
      <w:szCs w:val="20"/>
    </w:rPr>
  </w:style>
  <w:style w:type="paragraph" w:styleId="NormalWeb">
    <w:name w:val="Normal (Web)"/>
    <w:basedOn w:val="Normal"/>
    <w:qFormat/>
    <w:rsid w:val="00387f54"/>
    <w:pPr>
      <w:spacing w:beforeAutospacing="1" w:afterAutospacing="1"/>
    </w:pPr>
    <w:rPr>
      <w:rFonts w:ascii="Arial Unicode MS" w:hAnsi="Arial Unicode MS" w:eastAsia="Arial Unicode MS" w:cs="Arial Unicode MS"/>
    </w:rPr>
  </w:style>
  <w:style w:type="paragraph" w:styleId="BodyText2">
    <w:name w:val="Body Text 2"/>
    <w:basedOn w:val="Normal"/>
    <w:link w:val="BodyText2Char"/>
    <w:uiPriority w:val="99"/>
    <w:qFormat/>
    <w:rsid w:val="00387f54"/>
    <w:pPr/>
    <w:rPr>
      <w:i/>
      <w:iCs/>
    </w:rPr>
  </w:style>
  <w:style w:type="paragraph" w:styleId="Title">
    <w:name w:val="Title"/>
    <w:basedOn w:val="Normal"/>
    <w:link w:val="TitleChar"/>
    <w:uiPriority w:val="99"/>
    <w:qFormat/>
    <w:rsid w:val="00387f54"/>
    <w:pPr>
      <w:jc w:val="center"/>
    </w:pPr>
    <w:rPr>
      <w:u w:val="single"/>
    </w:rPr>
  </w:style>
  <w:style w:type="paragraph" w:styleId="Contents5">
    <w:name w:val="TOC 5"/>
    <w:basedOn w:val="Normal"/>
    <w:next w:val="Normal"/>
    <w:autoRedefine/>
    <w:uiPriority w:val="99"/>
    <w:semiHidden/>
    <w:rsid w:val="00387f54"/>
    <w:pPr>
      <w:ind w:left="960" w:hanging="0"/>
    </w:pPr>
    <w:rPr/>
  </w:style>
  <w:style w:type="paragraph" w:styleId="Annotationtext">
    <w:name w:val="annotation text"/>
    <w:basedOn w:val="Normal"/>
    <w:link w:val="CommentTextChar"/>
    <w:uiPriority w:val="99"/>
    <w:qFormat/>
    <w:rsid w:val="007c79d9"/>
    <w:pPr/>
    <w:rPr>
      <w:sz w:val="20"/>
      <w:szCs w:val="20"/>
    </w:rPr>
  </w:style>
  <w:style w:type="paragraph" w:styleId="Annotationsubject">
    <w:name w:val="annotation subject"/>
    <w:basedOn w:val="Annotationtext"/>
    <w:link w:val="CommentSubjectChar"/>
    <w:uiPriority w:val="99"/>
    <w:semiHidden/>
    <w:qFormat/>
    <w:rsid w:val="007c79d9"/>
    <w:pPr/>
    <w:rPr>
      <w:b/>
      <w:bCs/>
    </w:rPr>
  </w:style>
  <w:style w:type="paragraph" w:styleId="BalloonText">
    <w:name w:val="Balloon Text"/>
    <w:basedOn w:val="Normal"/>
    <w:link w:val="BalloonTextChar"/>
    <w:uiPriority w:val="99"/>
    <w:semiHidden/>
    <w:qFormat/>
    <w:rsid w:val="007c79d9"/>
    <w:pPr/>
    <w:rPr>
      <w:rFonts w:ascii="Tahoma" w:hAnsi="Tahoma" w:cs="Tahoma"/>
      <w:sz w:val="16"/>
      <w:szCs w:val="16"/>
    </w:rPr>
  </w:style>
  <w:style w:type="paragraph" w:styleId="Default" w:customStyle="1">
    <w:name w:val="Default"/>
    <w:qFormat/>
    <w:rsid w:val="008710d2"/>
    <w:pPr>
      <w:widowControl/>
      <w:bidi w:val="0"/>
      <w:jc w:val="left"/>
    </w:pPr>
    <w:rPr>
      <w:rFonts w:ascii="Times New Roman" w:hAnsi="Times New Roman" w:eastAsia="Times New Roman" w:cs="Times New Roman"/>
      <w:color w:val="000000"/>
      <w:sz w:val="24"/>
      <w:szCs w:val="24"/>
      <w:lang w:val="en-US" w:eastAsia="en-US" w:bidi="ar-SA"/>
    </w:rPr>
  </w:style>
  <w:style w:type="paragraph" w:styleId="Paragraph" w:customStyle="1">
    <w:name w:val="Paragraph"/>
    <w:basedOn w:val="Default"/>
    <w:next w:val="Default"/>
    <w:uiPriority w:val="99"/>
    <w:qFormat/>
    <w:rsid w:val="008710d2"/>
    <w:pPr>
      <w:spacing w:before="0" w:after="240"/>
    </w:pPr>
    <w:rPr>
      <w:color w:val="00000A"/>
    </w:rPr>
  </w:style>
  <w:style w:type="paragraph" w:styleId="Contents3">
    <w:name w:val="TOC 3"/>
    <w:basedOn w:val="Normal"/>
    <w:next w:val="Normal"/>
    <w:autoRedefine/>
    <w:uiPriority w:val="99"/>
    <w:semiHidden/>
    <w:rsid w:val="00003299"/>
    <w:pPr>
      <w:ind w:left="480" w:hanging="0"/>
    </w:pPr>
    <w:rPr/>
  </w:style>
  <w:style w:type="paragraph" w:styleId="ListParagraph">
    <w:name w:val="List Paragraph"/>
    <w:basedOn w:val="Normal"/>
    <w:uiPriority w:val="34"/>
    <w:qFormat/>
    <w:rsid w:val="004c5dc5"/>
    <w:pPr>
      <w:spacing w:before="0" w:after="0"/>
      <w:ind w:left="720" w:hanging="0"/>
      <w:contextualSpacing/>
    </w:pPr>
    <w:rPr/>
  </w:style>
  <w:style w:type="paragraph" w:styleId="Footnote">
    <w:name w:val="Footnote Text"/>
    <w:basedOn w:val="Normal"/>
    <w:link w:val="FootnoteTextChar"/>
    <w:uiPriority w:val="99"/>
    <w:unhideWhenUsed/>
    <w:rsid w:val="00042bb1"/>
    <w:pPr/>
    <w:rPr>
      <w:sz w:val="20"/>
      <w:szCs w:val="20"/>
    </w:rPr>
  </w:style>
  <w:style w:type="paragraph" w:styleId="Revision">
    <w:name w:val="Revision"/>
    <w:uiPriority w:val="99"/>
    <w:semiHidden/>
    <w:qFormat/>
    <w:rsid w:val="00f64057"/>
    <w:pPr>
      <w:widowControl/>
      <w:bidi w:val="0"/>
      <w:jc w:val="left"/>
    </w:pPr>
    <w:rPr>
      <w:rFonts w:ascii="Times New Roman" w:hAnsi="Times New Roman" w:eastAsia="Times New Roman" w:cs="Times New Roman"/>
      <w:color w:val="00000A"/>
      <w:sz w:val="24"/>
      <w:szCs w:val="24"/>
      <w:lang w:val="en-US"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99"/>
    <w:rsid w:val="0060338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1">
    <w:name w:val="Grid Table 4 Accent 1"/>
    <w:basedOn w:val="TableNormal"/>
    <w:uiPriority w:val="49"/>
    <w:rsid w:val="00e25bda"/>
    <w:rPr>
      <w:rFonts w:asciiTheme="minorHAnsi" w:hAnsiTheme="minorHAnsi" w:eastAsiaTheme="minorHAnsi" w:cstheme="minorBidi"/>
      <w:sz w:val="22"/>
      <w:szCs w:val="22"/>
    </w:r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rchives.gov/cui/registry/category-list"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168FE3-3F4E-4AAD-A476-A5B2DDCF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Application>LibreOffice/5.1.6.2$Linux_X86_64 LibreOffice_project/10m0$Build-2</Application>
  <Pages>5</Pages>
  <Words>590</Words>
  <Characters>4040</Characters>
  <CharactersWithSpaces>4592</CharactersWithSpaces>
  <Paragraphs>90</Paragraphs>
  <Company>NIST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2018-02-16T18:01:00Z</dcterms:created>
  <dc:creator>ITSND</dc:creator>
  <dc:description/>
  <dc:language>en-US</dc:language>
  <cp:lastModifiedBy/>
  <cp:lastPrinted>2006-01-23T20:18:00Z</cp:lastPrinted>
  <dcterms:modified xsi:type="dcterms:W3CDTF">2020-08-24T13:07:16Z</dcterms:modified>
  <cp:revision>41</cp:revision>
  <dc:subject/>
  <dc:title>Section I:  SYSTEM IDENTIFICATION…………………………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NIST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