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Sync repo </w:t>
      </w:r>
      <w:r>
        <w:rPr>
          <w:rFonts w:hint="default"/>
          <w:lang w:val="en"/>
        </w:rPr>
        <w:t xml:space="preserve">webapp dari </w:t>
      </w:r>
      <w:r>
        <w:rPr>
          <w:lang w:val="en-US"/>
        </w:rPr>
        <w:t xml:space="preserve">git.antares.id </w:t>
      </w:r>
      <w:r>
        <w:rPr>
          <w:rFonts w:hint="default"/>
          <w:lang w:val="en"/>
        </w:rPr>
        <w:t>ke</w:t>
      </w:r>
      <w:r>
        <w:rPr>
          <w:lang w:val="en-US"/>
        </w:rPr>
        <w:t xml:space="preserve"> gitlab.ptpjb.com</w:t>
      </w:r>
    </w:p>
    <w:p>
      <w:pPr>
        <w:pStyle w:val="250"/>
        <w:numPr>
          <w:numId w:val="0"/>
        </w:numPr>
        <w:ind w:left="360" w:leftChars="0"/>
        <w:rPr>
          <w:lang w:val="en-US"/>
        </w:rPr>
      </w:pPr>
    </w:p>
    <w:p>
      <w:pPr>
        <w:pStyle w:val="250"/>
        <w:numPr>
          <w:ilvl w:val="0"/>
          <w:numId w:val="11"/>
        </w:numPr>
        <w:rPr>
          <w:lang w:val="en-US"/>
        </w:rPr>
      </w:pPr>
      <w:r>
        <w:rPr>
          <w:lang w:val="en-US"/>
        </w:rPr>
        <w:t>Git pull origin develop</w:t>
      </w:r>
      <w:r>
        <w:rPr>
          <w:rFonts w:hint="default"/>
          <w:lang w:val="en"/>
        </w:rPr>
        <w:t xml:space="preserve"> dari repo </w:t>
      </w:r>
      <w:r>
        <w:rPr>
          <w:lang w:val="en-US"/>
        </w:rPr>
        <w:t>git.antares.id</w:t>
      </w:r>
    </w:p>
    <w:p>
      <w:pPr>
        <w:pStyle w:val="250"/>
        <w:rPr>
          <w:lang w:val="en-US"/>
        </w:rPr>
      </w:pPr>
      <w:r>
        <w:rPr>
          <w:lang w:val="en-US"/>
        </w:rPr>
        <w:drawing>
          <wp:inline distT="0" distB="0" distL="0" distR="0">
            <wp:extent cx="3208020" cy="1188720"/>
            <wp:effectExtent l="0" t="0" r="8890" b="20320"/>
            <wp:docPr id="71346155" name="Picture 1" descr="/home/com_bot/Pictures/webapp.pngweb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6155" name="Picture 1" descr="/home/com_bot/Pictures/webapp.pngwebapp"/>
                    <pic:cNvPicPr>
                      <a:picLocks noChangeAspect="1"/>
                    </pic:cNvPicPr>
                  </pic:nvPicPr>
                  <pic:blipFill>
                    <a:blip r:embed="rId4"/>
                    <a:srcRect t="9286" r="54274" b="60595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188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0"/>
        <w:numPr>
          <w:ilvl w:val="0"/>
          <w:numId w:val="11"/>
        </w:numPr>
        <w:rPr>
          <w:lang w:val="en-US"/>
        </w:rPr>
      </w:pPr>
      <w:r>
        <w:rPr>
          <w:lang w:val="en-US"/>
        </w:rPr>
        <w:t>Konek ke vpn pjb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</w:r>
    </w:p>
    <w:p>
      <w:pPr>
        <w:pStyle w:val="250"/>
        <w:numPr>
          <w:numId w:val="0"/>
        </w:numPr>
        <w:ind w:left="360" w:left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013075" cy="2451100"/>
            <wp:effectExtent l="0" t="0" r="9525" b="10160"/>
            <wp:docPr id="1" name="Picture 1" descr="konek_vpn pj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onek_vpn pjb"/>
                    <pic:cNvPicPr>
                      <a:picLocks noChangeAspect="1"/>
                    </pic:cNvPicPr>
                  </pic:nvPicPr>
                  <pic:blipFill>
                    <a:blip r:embed="rId5"/>
                    <a:srcRect l="21355" t="11016" r="21463" b="6258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0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Git </w:t>
      </w:r>
      <w:r>
        <w:rPr>
          <w:rFonts w:hint="default"/>
          <w:lang w:val="en"/>
        </w:rPr>
        <w:t>remote add</w:t>
      </w:r>
      <w:r>
        <w:rPr>
          <w:lang w:val="en-US"/>
        </w:rPr>
        <w:t xml:space="preserve"> pjb</w:t>
      </w:r>
      <w:r>
        <w:rPr>
          <w:rFonts w:hint="default"/>
          <w:lang w:val="en"/>
        </w:rPr>
        <w:t xml:space="preserve"> </w:t>
      </w:r>
      <w:r>
        <w:rPr>
          <w:lang w:val="en-US"/>
        </w:rPr>
        <w:t>&lt;url-repo-di-server-pjb&gt;</w:t>
      </w:r>
    </w:p>
    <w:p>
      <w:pPr>
        <w:pStyle w:val="250"/>
        <w:numPr>
          <w:numId w:val="0"/>
        </w:numPr>
        <w:ind w:left="360" w:leftChars="0" w:firstLine="416" w:firstLineChars="0"/>
        <w:rPr>
          <w:lang w:val="en-US"/>
        </w:rPr>
      </w:pPr>
      <w:r>
        <w:rPr>
          <w:lang w:val="en-US"/>
        </w:rPr>
        <w:drawing>
          <wp:inline distT="0" distB="0" distL="0" distR="0">
            <wp:extent cx="5310505" cy="144780"/>
            <wp:effectExtent l="0" t="0" r="635" b="6350"/>
            <wp:docPr id="464400394" name="Picture 1" descr="/home/com_bot/Pictures/webapp.pngweb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00394" name="Picture 1" descr="/home/com_bot/Pictures/webapp.pngwebapp"/>
                    <pic:cNvPicPr>
                      <a:picLocks noChangeAspect="1"/>
                    </pic:cNvPicPr>
                  </pic:nvPicPr>
                  <pic:blipFill>
                    <a:blip r:embed="rId4"/>
                    <a:srcRect t="39228" b="55930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447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0"/>
        <w:numPr>
          <w:ilvl w:val="0"/>
          <w:numId w:val="11"/>
        </w:numPr>
        <w:rPr>
          <w:lang w:val="en-US"/>
        </w:rPr>
      </w:pPr>
      <w:r>
        <w:rPr>
          <w:lang w:val="en-US"/>
        </w:rPr>
        <w:t>Git push</w:t>
      </w:r>
    </w:p>
    <w:p>
      <w:pPr>
        <w:pStyle w:val="250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Masukan username password gitlab.ptpjb.com </w:t>
      </w:r>
    </w:p>
    <w:p>
      <w:pPr>
        <w:pStyle w:val="250"/>
        <w:rPr>
          <w:lang w:val="en-US"/>
        </w:rPr>
      </w:pPr>
      <w:r>
        <w:rPr>
          <w:lang w:val="en-US"/>
        </w:rPr>
        <w:drawing>
          <wp:inline distT="0" distB="0" distL="0" distR="0">
            <wp:extent cx="5908040" cy="513715"/>
            <wp:effectExtent l="0" t="0" r="7620" b="4445"/>
            <wp:docPr id="366994900" name="Picture 1" descr="/home/com_bot/Pictures/webapp.pngweb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94900" name="Picture 1" descr="/home/com_bot/Pictures/webapp.pngwebapp"/>
                    <pic:cNvPicPr>
                      <a:picLocks noChangeAspect="1"/>
                    </pic:cNvPicPr>
                  </pic:nvPicPr>
                  <pic:blipFill>
                    <a:blip r:embed="rId4"/>
                    <a:srcRect t="43869" b="40661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513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>
          <w:lang w:val="en-US"/>
        </w:rPr>
      </w:pPr>
    </w:p>
    <w:p>
      <w:pPr>
        <w:ind w:firstLine="720"/>
        <w:rPr>
          <w:lang w:val="en-US"/>
        </w:rPr>
      </w:pPr>
    </w:p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762119CD"/>
    <w:multiLevelType w:val="multilevel"/>
    <w:tmpl w:val="762119C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E25F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9FE25FE"/>
    <w:rsid w:val="F37E9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cPr>
        <w:tcBorders>
          <w:left w:val="nil"/>
          <w:bottom w:val="nil"/>
          <w:tl2br w:val="nil"/>
          <w:tr2bl w:val="nil"/>
        </w:tcBorders>
      </w:tcPr>
    </w:tblStylePr>
    <w:tblStylePr w:type="nwCell">
      <w:tcPr>
        <w:tcBorders>
          <w:left w:val="nil"/>
          <w:right w:val="nil"/>
          <w:tl2br w:val="nil"/>
          <w:tr2bl w:val="nil"/>
        </w:tcBorders>
      </w:tcPr>
    </w:tblStylePr>
    <w:tblStylePr w:type="seCell"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Layout w:type="fixed"/>
    </w:tblPr>
    <w:tcPr>
      <w:shd w:val="solid" w:color="C0C0C0" w:fill="FFFFFF"/>
    </w:tcPr>
    <w:tblStylePr w:type="firstRow">
      <w:rPr>
        <w:b/>
        <w:bCs/>
      </w:rPr>
      <w:tcPr>
        <w:tcBorders>
          <w:tl2br w:val="nil"/>
          <w:tr2bl w:val="nil"/>
        </w:tcBorders>
      </w:tcPr>
    </w:tblStylePr>
    <w:tblStylePr w:type="firstCol"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Layout w:type="fixed"/>
    </w:tblPr>
    <w:tblStylePr w:type="firstRow">
      <w:rPr>
        <w:b/>
        <w:bCs/>
      </w:rPr>
      <w:tcPr>
        <w:tcBorders>
          <w:tl2br w:val="nil"/>
          <w:tr2bl w:val="nil"/>
        </w:tcBorders>
      </w:tcPr>
    </w:tblStylePr>
    <w:tblStylePr w:type="firstCol"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  <w:tblStylePr w:type="nwCell">
      <w:rPr>
        <w:b/>
        <w:bCs/>
      </w:rPr>
      <w:tcPr>
        <w:tcBorders>
          <w:tl2br w:val="nil"/>
          <w:tr2bl w:val="nil"/>
        </w:tcBorders>
      </w:tcPr>
    </w:tblStylePr>
    <w:tblStylePr w:type="swCell">
      <w:rPr>
        <w:color w:val="000080"/>
      </w:rPr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blStylePr w:type="firstRow">
      <w:rPr>
        <w:b w:val="0"/>
        <w:bCs w:val="0"/>
      </w:rPr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cPr>
        <w:tcBorders>
          <w:tl2br w:val="nil"/>
          <w:tr2bl w:val="nil"/>
        </w:tcBorders>
      </w:tcPr>
    </w:tblStylePr>
    <w:tblStylePr w:type="lastCol">
      <w:rPr>
        <w:b/>
        <w:bCs/>
      </w:r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  <w:tblStylePr w:type="lastCol">
      <w:rPr>
        <w:b/>
        <w:bCs/>
      </w:r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cPr>
        <w:tcBorders>
          <w:tl2br w:val="nil"/>
          <w:tr2bl w:val="nil"/>
        </w:tcBorders>
      </w:tcPr>
    </w:tblStylePr>
    <w:tblStylePr w:type="lastCol">
      <w:rPr>
        <w:i/>
        <w:iCs/>
      </w:rPr>
      <w:tcPr>
        <w:tcBorders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cPr>
        <w:tcBorders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  <w:tblStylePr w:type="lastCol">
      <w:rPr>
        <w:b/>
        <w:bCs/>
      </w:rPr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cPr>
        <w:tcBorders>
          <w:tl2br w:val="nil"/>
          <w:tr2bl w:val="nil"/>
        </w:tcBorders>
      </w:tcPr>
    </w:tblStylePr>
    <w:tblStylePr w:type="lastCol">
      <w:rPr>
        <w:b/>
        <w:bCs/>
      </w:rPr>
      <w:tcPr>
        <w:tcBorders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cPr>
        <w:tcBorders>
          <w:tl2br w:val="nil"/>
          <w:tr2bl w:val="nil"/>
        </w:tcBorders>
      </w:tcPr>
    </w:tblStylePr>
    <w:tblStylePr w:type="lastCol">
      <w:rPr>
        <w:b/>
        <w:bCs/>
      </w:rPr>
      <w:tcPr>
        <w:tcBorders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cPr>
        <w:tcBorders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  <w:tblStylePr w:type="lastCol">
      <w:rPr>
        <w:b/>
        <w:bCs/>
      </w:r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  <w:tblStylePr w:type="lastCol">
      <w:rPr>
        <w:b/>
        <w:bCs/>
      </w:r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>
      <w:tblLayout w:type="fixed"/>
    </w:tblPr>
    <w:tblStylePr w:type="firstRow">
      <w:rPr>
        <w:b/>
        <w:bCs/>
      </w:rPr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Layout w:type="fixed"/>
    </w:tblPr>
    <w:tblStylePr w:type="firstRow"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  <w:tblLayout w:type="fixed"/>
    </w:tblPr>
    <w:tblStylePr w:type="firstRow"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>
        <w:tblLayout w:type="fixed"/>
      </w:tbl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>
        <w:tblLayout w:type="fixed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0C0C0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1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4D0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</w:tblPr>
    <w:tblStylePr w:type="firstRow">
      <w:rPr>
        <w:rFonts w:cs="Times New Roman"/>
      </w:rPr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>
        <w:tblLayout w:type="fixed"/>
      </w:tblPr>
      <w:tcPr>
        <w:shd w:val="clear" w:color="auto" w:fill="C0C0C0"/>
      </w:tcPr>
    </w:tblStylePr>
    <w:tblStylePr w:type="band1Horz">
      <w:tblPr>
        <w:tblLayout w:type="fixed"/>
      </w:tblPr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  <w:tblLayout w:type="fixed"/>
    </w:tblPr>
    <w:tblStylePr w:type="firstRow">
      <w:rPr>
        <w:rFonts w:cs="Times New Roman"/>
      </w:rPr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>
        <w:tblLayout w:type="fixed"/>
      </w:tblPr>
      <w:tcPr>
        <w:shd w:val="clear" w:color="auto" w:fill="D3DFEE"/>
      </w:tcPr>
    </w:tblStylePr>
    <w:tblStylePr w:type="band1Horz">
      <w:tblPr>
        <w:tblLayout w:type="fixed"/>
      </w:tblPr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  <w:tblLayout w:type="fixed"/>
    </w:tblPr>
    <w:tblStylePr w:type="firstRow">
      <w:rPr>
        <w:rFonts w:cs="Times New Roman"/>
      </w:rPr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  <w:tblLayout w:type="fixed"/>
    </w:tblPr>
    <w:tblStylePr w:type="firstRow">
      <w:rPr>
        <w:rFonts w:cs="Times New Roman"/>
      </w:rPr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>
        <w:tblLayout w:type="fixed"/>
      </w:tblPr>
      <w:tcPr>
        <w:shd w:val="clear" w:color="auto" w:fill="E6EED5"/>
      </w:tcPr>
    </w:tblStylePr>
    <w:tblStylePr w:type="band1Horz">
      <w:tblPr>
        <w:tblLayout w:type="fixed"/>
      </w:tblPr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Layout w:type="fixed"/>
    </w:tblPr>
    <w:tblStylePr w:type="firstRow">
      <w:rPr>
        <w:rFonts w:cs="Times New Roman"/>
      </w:rPr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>
        <w:tblLayout w:type="fixed"/>
      </w:tblPr>
      <w:tcPr>
        <w:shd w:val="clear" w:color="auto" w:fill="DFD8E8"/>
      </w:tcPr>
    </w:tblStylePr>
    <w:tblStylePr w:type="band1Horz">
      <w:tblPr>
        <w:tblLayout w:type="fixed"/>
      </w:tblPr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  <w:tblLayout w:type="fixed"/>
    </w:tblPr>
    <w:tblStylePr w:type="firstRow">
      <w:rPr>
        <w:rFonts w:cs="Times New Roman"/>
      </w:rPr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>
        <w:tblLayout w:type="fixed"/>
      </w:tblPr>
      <w:tcPr>
        <w:shd w:val="clear" w:color="auto" w:fill="D2EAF1"/>
      </w:tcPr>
    </w:tblStylePr>
    <w:tblStylePr w:type="band1Horz">
      <w:tblPr>
        <w:tblLayout w:type="fixed"/>
      </w:tblPr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  <w:tblLayout w:type="fixed"/>
    </w:tblPr>
    <w:tblStylePr w:type="firstRow">
      <w:rPr>
        <w:rFonts w:cs="Times New Roman"/>
      </w:rPr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>
        <w:tblLayout w:type="fixed"/>
      </w:tblPr>
      <w:tcPr>
        <w:shd w:val="clear" w:color="auto" w:fill="FDE4D0"/>
      </w:tcPr>
    </w:tblStylePr>
    <w:tblStylePr w:type="band1Horz">
      <w:tblPr>
        <w:tblLayout w:type="fixed"/>
      </w:tblPr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>
        <w:tblLayout w:type="fixed"/>
      </w:tblPr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>
        <w:tblLayout w:type="fixed"/>
      </w:tblPr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>
        <w:tblLayout w:type="fixed"/>
      </w:tblPr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>
        <w:tblLayout w:type="fixed"/>
      </w:tblPr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>
        <w:tblLayout w:type="fixed"/>
      </w:tblPr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  <w:tblLayout w:type="fixed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808080"/>
      </w:tcPr>
    </w:tblStylePr>
    <w:tblStylePr w:type="band1Horz">
      <w:tblPr>
        <w:tblLayout w:type="fixed"/>
      </w:tblPr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Layout w:type="fixed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BFDE"/>
      </w:tcPr>
    </w:tblStylePr>
    <w:tblStylePr w:type="band1Horz">
      <w:tblPr>
        <w:tblLayout w:type="fixed"/>
      </w:tblPr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Layout w:type="fixed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/>
      </w:tcPr>
    </w:tblStylePr>
    <w:tblStylePr w:type="band1Horz">
      <w:tblPr>
        <w:tblLayout w:type="fixed"/>
      </w:tblPr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  <w:tblLayout w:type="fixed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/>
      </w:tcPr>
    </w:tblStylePr>
    <w:tblStylePr w:type="band1Horz">
      <w:tblPr>
        <w:tblLayout w:type="fixed"/>
      </w:tblPr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Layout w:type="fixed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/>
      </w:tcPr>
    </w:tblStylePr>
    <w:tblStylePr w:type="band1Horz">
      <w:tblPr>
        <w:tblLayout w:type="fixed"/>
      </w:tblPr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Layout w:type="fixed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/>
      </w:tcPr>
    </w:tblStylePr>
    <w:tblStylePr w:type="band1Horz">
      <w:tblPr>
        <w:tblLayout w:type="fixed"/>
      </w:tblPr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Layout w:type="fixed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/>
      </w:tcPr>
    </w:tblStylePr>
    <w:tblStylePr w:type="band1Horz">
      <w:tblPr>
        <w:tblLayout w:type="fixed"/>
      </w:tblPr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</w:tblPr>
    <w:tcPr>
      <w:shd w:val="clear" w:color="auto" w:fill="C0C0C0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E6E6E6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>
        <w:tblLayout w:type="fixed"/>
      </w:tblPr>
      <w:tcPr>
        <w:shd w:val="clear" w:color="auto" w:fill="808080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Layout w:type="fixed"/>
    </w:tblPr>
    <w:tcPr>
      <w:shd w:val="clear" w:color="auto" w:fill="D3DFEE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EDF2F8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>
        <w:tblLayout w:type="fixed"/>
      </w:tblPr>
      <w:tcPr>
        <w:shd w:val="clear" w:color="auto" w:fill="A7BFDE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Layout w:type="fixed"/>
    </w:tblPr>
    <w:tcPr>
      <w:shd w:val="clear" w:color="auto" w:fill="EFD3D2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F8EDED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>
        <w:tblLayout w:type="fixed"/>
      </w:tblPr>
      <w:tcPr>
        <w:shd w:val="clear" w:color="auto" w:fill="DFA7A6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Layout w:type="fixed"/>
    </w:tblPr>
    <w:tcPr>
      <w:shd w:val="clear" w:color="auto" w:fill="E6EED5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F5F8EE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>
        <w:tblLayout w:type="fixed"/>
      </w:tblPr>
      <w:tcPr>
        <w:shd w:val="clear" w:color="auto" w:fill="CDDDAC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Layout w:type="fixed"/>
    </w:tblPr>
    <w:tcPr>
      <w:shd w:val="clear" w:color="auto" w:fill="DFD8E8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F2EFF6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>
        <w:tblLayout w:type="fixed"/>
      </w:tblPr>
      <w:tcPr>
        <w:shd w:val="clear" w:color="auto" w:fill="BFB1D0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Layout w:type="fixed"/>
    </w:tblPr>
    <w:tcPr>
      <w:shd w:val="clear" w:color="auto" w:fill="D2EAF1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EDF6F9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>
        <w:tblLayout w:type="fixed"/>
      </w:tblPr>
      <w:tcPr>
        <w:shd w:val="clear" w:color="auto" w:fill="A5D5E2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Layout w:type="fixed"/>
    </w:tblPr>
    <w:tcPr>
      <w:shd w:val="clear" w:color="auto" w:fill="FDE4D0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FEF4EC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>
        <w:tblLayout w:type="fixed"/>
      </w:tblPr>
      <w:tcPr>
        <w:shd w:val="clear" w:color="auto" w:fill="FBCAA2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Layout w:type="fixed"/>
    </w:tblPr>
    <w:tcPr>
      <w:shd w:val="clear" w:color="auto" w:fill="000000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Layout w:type="fixed"/>
    </w:tblPr>
    <w:tcPr>
      <w:shd w:val="clear" w:color="auto" w:fill="4F81BD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Layout w:type="fixed"/>
    </w:tblPr>
    <w:tcPr>
      <w:shd w:val="clear" w:color="auto" w:fill="C0504D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Layout w:type="fixed"/>
    </w:tblPr>
    <w:tcPr>
      <w:shd w:val="clear" w:color="auto" w:fill="9BBB5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Layout w:type="fixed"/>
    </w:tblPr>
    <w:tcPr>
      <w:shd w:val="clear" w:color="auto" w:fill="8064A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Layout w:type="fixed"/>
    </w:tblPr>
    <w:tcPr>
      <w:shd w:val="clear" w:color="auto" w:fill="4BACC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Layout w:type="fixed"/>
    </w:tblPr>
    <w:tcPr>
      <w:shd w:val="clear" w:color="auto" w:fill="F7964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E6E6E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shd w:val="clear" w:color="auto" w:fill="999999"/>
      </w:tcPr>
    </w:tblStylePr>
    <w:tblStylePr w:type="band1Horz">
      <w:tblPr>
        <w:tblLayout w:type="fixed"/>
      </w:tblPr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EDF2F8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>
        <w:tblLayout w:type="fixed"/>
      </w:tblPr>
      <w:tcPr>
        <w:shd w:val="clear" w:color="auto" w:fill="B8CCE4"/>
      </w:tcPr>
    </w:tblStylePr>
    <w:tblStylePr w:type="band1Horz">
      <w:tblPr>
        <w:tblLayout w:type="fixed"/>
      </w:tblPr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F8EDED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>
        <w:tblLayout w:type="fixed"/>
      </w:tblPr>
      <w:tcPr>
        <w:shd w:val="clear" w:color="auto" w:fill="E5B8B7"/>
      </w:tcPr>
    </w:tblStylePr>
    <w:tblStylePr w:type="band1Horz">
      <w:tblPr>
        <w:tblLayout w:type="fixed"/>
      </w:tblPr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F5F8EE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>
        <w:tblLayout w:type="fixed"/>
      </w:tblPr>
      <w:tcPr>
        <w:shd w:val="clear" w:color="auto" w:fill="D6E3BC"/>
      </w:tcPr>
    </w:tblStylePr>
    <w:tblStylePr w:type="band1Horz">
      <w:tblPr>
        <w:tblLayout w:type="fixed"/>
      </w:tblPr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F2EFF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>
        <w:tblLayout w:type="fixed"/>
      </w:tblPr>
      <w:tcPr>
        <w:shd w:val="clear" w:color="auto" w:fill="CCC0D9"/>
      </w:tcPr>
    </w:tblStylePr>
    <w:tblStylePr w:type="band1Horz">
      <w:tblPr>
        <w:tblLayout w:type="fixed"/>
      </w:tblPr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EDF6F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>
        <w:tblLayout w:type="fixed"/>
      </w:tblPr>
      <w:tcPr>
        <w:shd w:val="clear" w:color="auto" w:fill="B6DDE8"/>
      </w:tcPr>
    </w:tblStylePr>
    <w:tblStylePr w:type="band1Horz">
      <w:tblPr>
        <w:tblLayout w:type="fixed"/>
      </w:tblPr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FEF4EC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>
        <w:tblLayout w:type="fixed"/>
      </w:tblPr>
      <w:tcPr>
        <w:shd w:val="clear" w:color="auto" w:fill="FBD4B4"/>
      </w:tcPr>
    </w:tblStylePr>
    <w:tblStylePr w:type="band1Horz">
      <w:tblPr>
        <w:tblLayout w:type="fixed"/>
      </w:tblPr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Layout w:type="fixed"/>
    </w:tblPr>
    <w:tcPr>
      <w:shd w:val="clear" w:color="auto" w:fill="E6E6E6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>
        <w:tblLayout w:type="fixed"/>
      </w:tblPr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Layout w:type="fixed"/>
    </w:tblPr>
    <w:tcPr>
      <w:shd w:val="clear" w:color="auto" w:fill="EDF2F8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>
        <w:tblLayout w:type="fixed"/>
      </w:tblPr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Layout w:type="fixed"/>
    </w:tblPr>
    <w:tcPr>
      <w:shd w:val="clear" w:color="auto" w:fill="F8EDED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>
        <w:tblLayout w:type="fixed"/>
      </w:tblPr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Layout w:type="fixed"/>
    </w:tblPr>
    <w:tcPr>
      <w:shd w:val="clear" w:color="auto" w:fill="F5F8EE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Layout w:type="fixed"/>
    </w:tblPr>
    <w:tcPr>
      <w:shd w:val="clear" w:color="auto" w:fill="F2EFF6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>
        <w:tblLayout w:type="fixed"/>
      </w:tblPr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Layout w:type="fixed"/>
    </w:tblPr>
    <w:tcPr>
      <w:shd w:val="clear" w:color="auto" w:fill="EDF6F9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>
        <w:tblLayout w:type="fixed"/>
      </w:tblPr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Layout w:type="fixed"/>
    </w:tblPr>
    <w:tcPr>
      <w:shd w:val="clear" w:color="auto" w:fill="FEF4EC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>
        <w:tblLayout w:type="fixed"/>
      </w:tblPr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Layout w:type="fixed"/>
    </w:tblPr>
    <w:tcPr>
      <w:shd w:val="clear" w:color="auto" w:fill="CCCCCC"/>
    </w:tcPr>
    <w:tblStylePr w:type="firstRow">
      <w:rPr>
        <w:b/>
        <w:bCs/>
      </w:rPr>
      <w:tblPr>
        <w:tblLayout w:type="fixed"/>
      </w:tblPr>
      <w:tcPr>
        <w:shd w:val="clear" w:color="auto" w:fill="999999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999999"/>
      </w:tcPr>
    </w:tblStylePr>
    <w:tblStylePr w:type="firstCol">
      <w:rPr>
        <w:color w:val="FFFFFF"/>
      </w:rPr>
      <w:tblPr>
        <w:tblLayout w:type="fixed"/>
      </w:tblPr>
      <w:tcPr>
        <w:shd w:val="clear" w:color="auto" w:fill="000000"/>
      </w:tcPr>
    </w:tblStylePr>
    <w:tblStylePr w:type="lastCol">
      <w:rPr>
        <w:color w:val="FFFFFF"/>
      </w:rPr>
      <w:tblPr>
        <w:tblLayout w:type="fixed"/>
      </w:tblPr>
      <w:tcPr>
        <w:shd w:val="clear" w:color="auto" w:fill="000000"/>
      </w:tcPr>
    </w:tblStylePr>
    <w:tblStylePr w:type="band1Vert">
      <w:tblPr>
        <w:tblLayout w:type="fixed"/>
      </w:tblPr>
      <w:tcPr>
        <w:shd w:val="clear" w:color="auto" w:fill="808080"/>
      </w:tcPr>
    </w:tblStylePr>
    <w:tblStylePr w:type="band1Horz">
      <w:tblPr>
        <w:tblLayout w:type="fixed"/>
      </w:tblPr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Layout w:type="fixed"/>
    </w:tblPr>
    <w:tcPr>
      <w:shd w:val="clear" w:color="auto" w:fill="DBE5F1"/>
    </w:tcPr>
    <w:tblStylePr w:type="firstRow">
      <w:rPr>
        <w:b/>
        <w:bCs/>
      </w:rPr>
      <w:tblPr>
        <w:tblLayout w:type="fixed"/>
      </w:tblPr>
      <w:tcPr>
        <w:shd w:val="clear" w:color="auto" w:fill="B8CCE4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B8CCE4"/>
      </w:tcPr>
    </w:tblStylePr>
    <w:tblStylePr w:type="firstCol">
      <w:rPr>
        <w:color w:val="FFFFFF"/>
      </w:rPr>
      <w:tblPr>
        <w:tblLayout w:type="fixed"/>
      </w:tblPr>
      <w:tcPr>
        <w:shd w:val="clear" w:color="auto" w:fill="365F91"/>
      </w:tcPr>
    </w:tblStylePr>
    <w:tblStylePr w:type="lastCol">
      <w:rPr>
        <w:color w:val="FFFFFF"/>
      </w:rPr>
      <w:tblPr>
        <w:tblLayout w:type="fixed"/>
      </w:tblPr>
      <w:tcPr>
        <w:shd w:val="clear" w:color="auto" w:fill="365F91"/>
      </w:tcPr>
    </w:tblStylePr>
    <w:tblStylePr w:type="band1Vert">
      <w:tblPr>
        <w:tblLayout w:type="fixed"/>
      </w:tblPr>
      <w:tcPr>
        <w:shd w:val="clear" w:color="auto" w:fill="A7BFDE"/>
      </w:tcPr>
    </w:tblStylePr>
    <w:tblStylePr w:type="band1Horz">
      <w:tblPr>
        <w:tblLayout w:type="fixed"/>
      </w:tblPr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Layout w:type="fixed"/>
    </w:tblPr>
    <w:tcPr>
      <w:shd w:val="clear" w:color="auto" w:fill="F2DBDB"/>
    </w:tcPr>
    <w:tblStylePr w:type="firstRow">
      <w:rPr>
        <w:b/>
        <w:bCs/>
      </w:rPr>
      <w:tblPr>
        <w:tblLayout w:type="fixed"/>
      </w:tblPr>
      <w:tcPr>
        <w:shd w:val="clear" w:color="auto" w:fill="E5B8B7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E5B8B7"/>
      </w:tcPr>
    </w:tblStylePr>
    <w:tblStylePr w:type="firstCol">
      <w:rPr>
        <w:color w:val="FFFFFF"/>
      </w:rPr>
      <w:tblPr>
        <w:tblLayout w:type="fixed"/>
      </w:tblPr>
      <w:tcPr>
        <w:shd w:val="clear" w:color="auto" w:fill="943634"/>
      </w:tcPr>
    </w:tblStylePr>
    <w:tblStylePr w:type="lastCol">
      <w:rPr>
        <w:color w:val="FFFFFF"/>
      </w:rPr>
      <w:tblPr>
        <w:tblLayout w:type="fixed"/>
      </w:tblPr>
      <w:tcPr>
        <w:shd w:val="clear" w:color="auto" w:fill="943634"/>
      </w:tcPr>
    </w:tblStylePr>
    <w:tblStylePr w:type="band1Vert">
      <w:tblPr>
        <w:tblLayout w:type="fixed"/>
      </w:tblPr>
      <w:tcPr>
        <w:shd w:val="clear" w:color="auto" w:fill="DFA7A6"/>
      </w:tcPr>
    </w:tblStylePr>
    <w:tblStylePr w:type="band1Horz">
      <w:tblPr>
        <w:tblLayout w:type="fixed"/>
      </w:tblPr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Layout w:type="fixed"/>
    </w:tblPr>
    <w:tcPr>
      <w:shd w:val="clear" w:color="auto" w:fill="EAF1DD"/>
    </w:tcPr>
    <w:tblStylePr w:type="firstRow">
      <w:rPr>
        <w:b/>
        <w:bCs/>
      </w:rPr>
      <w:tblPr>
        <w:tblLayout w:type="fixed"/>
      </w:tblPr>
      <w:tcPr>
        <w:shd w:val="clear" w:color="auto" w:fill="D6E3BC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D6E3BC"/>
      </w:tcPr>
    </w:tblStylePr>
    <w:tblStylePr w:type="firstCol">
      <w:rPr>
        <w:color w:val="FFFFFF"/>
      </w:rPr>
      <w:tblPr>
        <w:tblLayout w:type="fixed"/>
      </w:tblPr>
      <w:tcPr>
        <w:shd w:val="clear" w:color="auto" w:fill="76923C"/>
      </w:tcPr>
    </w:tblStylePr>
    <w:tblStylePr w:type="lastCol">
      <w:rPr>
        <w:color w:val="FFFFFF"/>
      </w:rPr>
      <w:tblPr>
        <w:tblLayout w:type="fixed"/>
      </w:tblPr>
      <w:tcPr>
        <w:shd w:val="clear" w:color="auto" w:fill="76923C"/>
      </w:tcPr>
    </w:tblStylePr>
    <w:tblStylePr w:type="band1Vert">
      <w:tblPr>
        <w:tblLayout w:type="fixed"/>
      </w:tblPr>
      <w:tcPr>
        <w:shd w:val="clear" w:color="auto" w:fill="CDDDAC"/>
      </w:tcPr>
    </w:tblStylePr>
    <w:tblStylePr w:type="band1Horz">
      <w:tblPr>
        <w:tblLayout w:type="fixed"/>
      </w:tblPr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Layout w:type="fixed"/>
    </w:tblPr>
    <w:tcPr>
      <w:shd w:val="clear" w:color="auto" w:fill="E5DFEC"/>
    </w:tcPr>
    <w:tblStylePr w:type="firstRow">
      <w:rPr>
        <w:b/>
        <w:bCs/>
      </w:rPr>
      <w:tblPr>
        <w:tblLayout w:type="fixed"/>
      </w:tblPr>
      <w:tcPr>
        <w:shd w:val="clear" w:color="auto" w:fill="CCC0D9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CCC0D9"/>
      </w:tcPr>
    </w:tblStylePr>
    <w:tblStylePr w:type="firstCol">
      <w:rPr>
        <w:color w:val="FFFFFF"/>
      </w:rPr>
      <w:tblPr>
        <w:tblLayout w:type="fixed"/>
      </w:tblPr>
      <w:tcPr>
        <w:shd w:val="clear" w:color="auto" w:fill="5F497A"/>
      </w:tcPr>
    </w:tblStylePr>
    <w:tblStylePr w:type="lastCol">
      <w:rPr>
        <w:color w:val="FFFFFF"/>
      </w:rPr>
      <w:tblPr>
        <w:tblLayout w:type="fixed"/>
      </w:tblPr>
      <w:tcPr>
        <w:shd w:val="clear" w:color="auto" w:fill="5F497A"/>
      </w:tcPr>
    </w:tblStylePr>
    <w:tblStylePr w:type="band1Vert">
      <w:tblPr>
        <w:tblLayout w:type="fixed"/>
      </w:tblPr>
      <w:tcPr>
        <w:shd w:val="clear" w:color="auto" w:fill="BFB1D0"/>
      </w:tcPr>
    </w:tblStylePr>
    <w:tblStylePr w:type="band1Horz">
      <w:tblPr>
        <w:tblLayout w:type="fixed"/>
      </w:tblPr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Layout w:type="fixed"/>
    </w:tblPr>
    <w:tcPr>
      <w:shd w:val="clear" w:color="auto" w:fill="DAEEF3"/>
    </w:tcPr>
    <w:tblStylePr w:type="firstRow">
      <w:rPr>
        <w:b/>
        <w:bCs/>
      </w:rPr>
      <w:tblPr>
        <w:tblLayout w:type="fixed"/>
      </w:tblPr>
      <w:tcPr>
        <w:shd w:val="clear" w:color="auto" w:fill="B6DDE8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B6DDE8"/>
      </w:tcPr>
    </w:tblStylePr>
    <w:tblStylePr w:type="firstCol">
      <w:rPr>
        <w:color w:val="FFFFFF"/>
      </w:rPr>
      <w:tblPr>
        <w:tblLayout w:type="fixed"/>
      </w:tblPr>
      <w:tcPr>
        <w:shd w:val="clear" w:color="auto" w:fill="31849B"/>
      </w:tcPr>
    </w:tblStylePr>
    <w:tblStylePr w:type="lastCol">
      <w:rPr>
        <w:color w:val="FFFFFF"/>
      </w:rPr>
      <w:tblPr>
        <w:tblLayout w:type="fixed"/>
      </w:tblPr>
      <w:tcPr>
        <w:shd w:val="clear" w:color="auto" w:fill="31849B"/>
      </w:tcPr>
    </w:tblStylePr>
    <w:tblStylePr w:type="band1Vert">
      <w:tblPr>
        <w:tblLayout w:type="fixed"/>
      </w:tblPr>
      <w:tcPr>
        <w:shd w:val="clear" w:color="auto" w:fill="A5D5E2"/>
      </w:tcPr>
    </w:tblStylePr>
    <w:tblStylePr w:type="band1Horz">
      <w:tblPr>
        <w:tblLayout w:type="fixed"/>
      </w:tblPr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Layout w:type="fixed"/>
    </w:tblPr>
    <w:tcPr>
      <w:shd w:val="clear" w:color="auto" w:fill="FDE9D9"/>
    </w:tcPr>
    <w:tblStylePr w:type="firstRow">
      <w:rPr>
        <w:b/>
        <w:bCs/>
      </w:rPr>
      <w:tblPr>
        <w:tblLayout w:type="fixed"/>
      </w:tblPr>
      <w:tcPr>
        <w:shd w:val="clear" w:color="auto" w:fill="FBD4B4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FBD4B4"/>
      </w:tcPr>
    </w:tblStylePr>
    <w:tblStylePr w:type="firstCol">
      <w:rPr>
        <w:color w:val="FFFFFF"/>
      </w:rPr>
      <w:tblPr>
        <w:tblLayout w:type="fixed"/>
      </w:tblPr>
      <w:tcPr>
        <w:shd w:val="clear" w:color="auto" w:fill="E36C0A"/>
      </w:tcPr>
    </w:tblStylePr>
    <w:tblStylePr w:type="lastCol">
      <w:rPr>
        <w:color w:val="FFFFFF"/>
      </w:rPr>
      <w:tblPr>
        <w:tblLayout w:type="fixed"/>
      </w:tblPr>
      <w:tcPr>
        <w:shd w:val="clear" w:color="auto" w:fill="E36C0A"/>
      </w:tcPr>
    </w:tblStylePr>
    <w:tblStylePr w:type="band1Vert">
      <w:tblPr>
        <w:tblLayout w:type="fixed"/>
      </w:tblPr>
      <w:tcPr>
        <w:shd w:val="clear" w:color="auto" w:fill="FBCAA2"/>
      </w:tcPr>
    </w:tblStylePr>
    <w:tblStylePr w:type="band1Horz">
      <w:tblPr>
        <w:tblLayout w:type="fixed"/>
      </w:tblPr>
      <w:tcPr>
        <w:shd w:val="clear" w:color="auto" w:fill="FBCAA2"/>
      </w:tcPr>
    </w:tblStylePr>
  </w:style>
  <w:style w:type="paragraph" w:customStyle="1" w:styleId="249">
    <w:name w:val="Style3"/>
    <w:basedOn w:val="7"/>
    <w:next w:val="1"/>
    <w:qFormat/>
    <w:uiPriority w:val="0"/>
    <w:rPr>
      <w:rFonts w:ascii="Times New Roman" w:hAnsi="Times New Roman" w:eastAsiaTheme="majorEastAsia" w:cstheme="majorBidi"/>
      <w:b w:val="0"/>
      <w:i/>
      <w:sz w:val="18"/>
      <w:szCs w:val="22"/>
      <w:lang w:val="id-ID" w:eastAsia="en-US"/>
    </w:rPr>
  </w:style>
  <w:style w:type="paragraph" w:styleId="25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2023-07-04T10:51:00Z</dcterms:created>
  <dc:creator>com_bot</dc:creator>
  <cp:lastModifiedBy>com_bot</cp:lastModifiedBy>
  <dcterms:modified xsi:type="dcterms:W3CDTF">2023-07-04T11:04:44Z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