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E77" w:rsidRPr="00171E77" w:rsidRDefault="00171E77" w:rsidP="00171E77">
      <w:pPr>
        <w:rPr>
          <w:rFonts w:ascii="Times New Roman" w:eastAsia="Times New Roman" w:hAnsi="Times New Roman" w:cs="Times New Roman"/>
          <w:sz w:val="28"/>
          <w:szCs w:val="28"/>
        </w:rPr>
      </w:pPr>
      <w:r w:rsidRPr="00171E77">
        <w:rPr>
          <w:rFonts w:ascii="Times New Roman" w:eastAsia="Times New Roman" w:hAnsi="Times New Roman" w:cs="Times New Roman"/>
          <w:sz w:val="28"/>
          <w:szCs w:val="28"/>
        </w:rPr>
        <w:t>write at least three observations or inferences that can be made from the data. Include these observations at the top of notebook.</w:t>
      </w:r>
    </w:p>
    <w:p w:rsidR="00522565" w:rsidRPr="00171E77" w:rsidRDefault="00600C61">
      <w:pPr>
        <w:rPr>
          <w:sz w:val="28"/>
          <w:szCs w:val="28"/>
        </w:rPr>
      </w:pPr>
    </w:p>
    <w:p w:rsidR="00171E77" w:rsidRPr="00171E77" w:rsidRDefault="00171E77" w:rsidP="00171E77">
      <w:pPr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According to the given data and study that 250 mice identified with SCC tumor growth were treated through a variety of drug regimens. Over 45 days, tumor development was observed and measured. The purpose of this study was to compare the performance of </w:t>
      </w:r>
      <w:proofErr w:type="spellStart"/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>Pymaceuticals</w:t>
      </w:r>
      <w:proofErr w:type="spellEnd"/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' drug of interest, </w:t>
      </w:r>
      <w:proofErr w:type="spellStart"/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>Capomulin</w:t>
      </w:r>
      <w:proofErr w:type="spellEnd"/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>, versus the other treatment regimens</w:t>
      </w:r>
    </w:p>
    <w:p w:rsidR="00171E77" w:rsidRPr="00171E77" w:rsidRDefault="00171E77" w:rsidP="00171E7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>After calculating the correlation of 0.84, we can say that there is a positive correlation between average tumor volume and weight within the subject mice.</w:t>
      </w:r>
    </w:p>
    <w:p w:rsidR="00171E77" w:rsidRPr="00171E77" w:rsidRDefault="00171E77" w:rsidP="00171E7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The most successful drugs </w:t>
      </w:r>
      <w:proofErr w:type="spellStart"/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>Capomulin</w:t>
      </w:r>
      <w:proofErr w:type="spellEnd"/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and </w:t>
      </w:r>
      <w:proofErr w:type="spellStart"/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>Ramicane</w:t>
      </w:r>
      <w:proofErr w:type="spellEnd"/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are seen to reduce the size of the tumors within the mice subjects.</w:t>
      </w:r>
    </w:p>
    <w:p w:rsidR="00171E77" w:rsidRPr="00171E77" w:rsidRDefault="00171E77" w:rsidP="00171E7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Out of all the drugs in the study, these two </w:t>
      </w:r>
      <w:proofErr w:type="spellStart"/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>Capomulin</w:t>
      </w:r>
      <w:proofErr w:type="spellEnd"/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and </w:t>
      </w:r>
      <w:proofErr w:type="spellStart"/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>Ramicane</w:t>
      </w:r>
      <w:proofErr w:type="spellEnd"/>
      <w:r w:rsidRPr="00171E7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had the most data points</w:t>
      </w:r>
    </w:p>
    <w:p w:rsidR="00171E77" w:rsidRDefault="00171E77" w:rsidP="00171E77">
      <w:pPr>
        <w:ind w:left="360"/>
      </w:pPr>
      <w:bookmarkStart w:id="0" w:name="_GoBack"/>
      <w:bookmarkEnd w:id="0"/>
    </w:p>
    <w:sectPr w:rsidR="00171E77" w:rsidSect="00D66F9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562C2"/>
    <w:multiLevelType w:val="multilevel"/>
    <w:tmpl w:val="E852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6052A"/>
    <w:multiLevelType w:val="hybridMultilevel"/>
    <w:tmpl w:val="10AC1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77"/>
    <w:rsid w:val="00046D9D"/>
    <w:rsid w:val="000D2D56"/>
    <w:rsid w:val="001117FC"/>
    <w:rsid w:val="00171E77"/>
    <w:rsid w:val="001A195E"/>
    <w:rsid w:val="001A7DC4"/>
    <w:rsid w:val="001F0FA7"/>
    <w:rsid w:val="001F3CC6"/>
    <w:rsid w:val="003132FA"/>
    <w:rsid w:val="00373326"/>
    <w:rsid w:val="003F44BD"/>
    <w:rsid w:val="00422007"/>
    <w:rsid w:val="004933CB"/>
    <w:rsid w:val="00495C39"/>
    <w:rsid w:val="004B1791"/>
    <w:rsid w:val="005A1485"/>
    <w:rsid w:val="005D4BC7"/>
    <w:rsid w:val="005D6607"/>
    <w:rsid w:val="005F2A1D"/>
    <w:rsid w:val="00600C61"/>
    <w:rsid w:val="00606696"/>
    <w:rsid w:val="0063080C"/>
    <w:rsid w:val="006E32FB"/>
    <w:rsid w:val="007D06AD"/>
    <w:rsid w:val="008529D1"/>
    <w:rsid w:val="00903086"/>
    <w:rsid w:val="00927396"/>
    <w:rsid w:val="00957862"/>
    <w:rsid w:val="00994A2A"/>
    <w:rsid w:val="00A00658"/>
    <w:rsid w:val="00A5083D"/>
    <w:rsid w:val="00B00E0B"/>
    <w:rsid w:val="00B173D3"/>
    <w:rsid w:val="00C34431"/>
    <w:rsid w:val="00C63574"/>
    <w:rsid w:val="00D66F99"/>
    <w:rsid w:val="00DA0E3C"/>
    <w:rsid w:val="00E435F0"/>
    <w:rsid w:val="00E70A45"/>
    <w:rsid w:val="00F2315A"/>
    <w:rsid w:val="00FB1220"/>
    <w:rsid w:val="00FE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FA6F2"/>
  <w15:chartTrackingRefBased/>
  <w15:docId w15:val="{ADE6A81D-E7D9-6940-A954-2A94ACD3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E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2020-02-27T04:13:00Z</dcterms:created>
  <dcterms:modified xsi:type="dcterms:W3CDTF">2020-02-27T04:24:00Z</dcterms:modified>
</cp:coreProperties>
</file>