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25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;l</w:t>
      </w:r>
      <w:r>
        <w:object w:dxaOrig="3397" w:dyaOrig="784">
          <v:rect xmlns:o="urn:schemas-microsoft-com:office:office" xmlns:v="urn:schemas-microsoft-com:vml" id="rectole0000000000" style="width:169.850000pt;height:39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56" w:after="0" w:line="352"/>
        <w:ind w:right="373" w:left="2765" w:hanging="882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Foundations of Programming</w:t>
      </w:r>
    </w:p>
    <w:p>
      <w:pPr>
        <w:spacing w:before="156" w:after="0" w:line="352"/>
        <w:ind w:right="373" w:left="2765" w:hanging="882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     Assignment No. : 4</w:t>
      </w:r>
    </w:p>
    <w:p>
      <w:pPr>
        <w:widowControl w:val="false"/>
        <w:numPr>
          <w:ilvl w:val="0"/>
          <w:numId w:val="3"/>
        </w:numPr>
        <w:spacing w:before="0" w:after="0" w:line="256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PROBLEM STATEMENT: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4"/>
          <w:shd w:fill="auto" w:val="clear"/>
        </w:rPr>
        <w:t xml:space="preserve">Write a C Program to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4"/>
          <w:shd w:fill="auto" w:val="clear"/>
        </w:rPr>
        <w:t xml:space="preserve">calculate the salary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4"/>
          <w:shd w:fill="auto" w:val="clear"/>
        </w:rPr>
        <w:t xml:space="preserve"> of an employee given his basic pay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4"/>
          <w:shd w:fill="auto" w:val="clear"/>
        </w:rPr>
        <w:t xml:space="preserve">taken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4"/>
          <w:shd w:fill="auto" w:val="clear"/>
        </w:rPr>
        <w:t xml:space="preserve"> as input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4"/>
          <w:shd w:fill="auto" w:val="clear"/>
        </w:rPr>
        <w:t xml:space="preserve">from the user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4"/>
          <w:shd w:fill="auto" w:val="clear"/>
        </w:rPr>
        <w:t xml:space="preserve">). Calculate gross salary of employee. Let HRA be 10 % of basic pay and TA be 5% of basic pay. Let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4"/>
          <w:shd w:fill="auto" w:val="clear"/>
        </w:rPr>
        <w:t xml:space="preserve">employees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4"/>
          <w:shd w:fill="auto" w:val="clear"/>
        </w:rPr>
        <w:t xml:space="preserve"> pay professional tax as 2% of  total salary. Calculate net salary payable after deductions.</w:t>
      </w:r>
    </w:p>
    <w:p>
      <w:pPr>
        <w:widowControl w:val="false"/>
        <w:spacing w:before="0" w:after="0" w:line="256"/>
        <w:ind w:right="0" w:left="72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81" w:after="0" w:line="254"/>
        <w:ind w:right="373" w:left="1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OBJECTIVE:</w:t>
      </w:r>
    </w:p>
    <w:p>
      <w:pPr>
        <w:spacing w:before="2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"/>
        </w:numPr>
        <w:tabs>
          <w:tab w:val="left" w:pos="726" w:leader="none"/>
        </w:tabs>
        <w:spacing w:before="0" w:after="0" w:line="240"/>
        <w:ind w:right="0" w:left="726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To understand the importance of flowchart for any programming model.</w:t>
      </w:r>
    </w:p>
    <w:p>
      <w:pPr>
        <w:numPr>
          <w:ilvl w:val="0"/>
          <w:numId w:val="7"/>
        </w:numPr>
        <w:tabs>
          <w:tab w:val="left" w:pos="726" w:leader="none"/>
        </w:tabs>
        <w:spacing w:before="49" w:after="0" w:line="240"/>
        <w:ind w:right="0" w:left="726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To learn simple flowchart symbols and arrows to define relationships.</w:t>
      </w:r>
    </w:p>
    <w:p>
      <w:pPr>
        <w:numPr>
          <w:ilvl w:val="0"/>
          <w:numId w:val="7"/>
        </w:numPr>
        <w:tabs>
          <w:tab w:val="left" w:pos="726" w:leader="none"/>
        </w:tabs>
        <w:spacing w:before="63" w:after="0" w:line="240"/>
        <w:ind w:right="0" w:left="726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To understand and develop visual representations of flow of data.</w:t>
      </w:r>
    </w:p>
    <w:p>
      <w:pPr>
        <w:spacing w:before="1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THEORY:</w:t>
      </w:r>
    </w:p>
    <w:p>
      <w:pPr>
        <w:numPr>
          <w:ilvl w:val="0"/>
          <w:numId w:val="12"/>
        </w:numPr>
        <w:tabs>
          <w:tab w:val="left" w:pos="726" w:leader="none"/>
        </w:tabs>
        <w:spacing w:before="248" w:after="0" w:line="240"/>
        <w:ind w:right="0" w:left="726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Define Algorithm.</w:t>
      </w:r>
    </w:p>
    <w:p>
      <w:pPr>
        <w:tabs>
          <w:tab w:val="left" w:pos="726" w:leader="none"/>
        </w:tabs>
        <w:spacing w:before="24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5"/>
          <w:shd w:fill="auto" w:val="clear"/>
        </w:rPr>
        <w:t xml:space="preserve">Ans.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An algorithm is a set of well-defined, step-by-step instructions designed to solve a specific problem or perform a particular task.  It takes input data, processes it through a series of logical or computational steps, and produces a clear output.  Algorithms are fundamental in computer science and mathematics, serving as the foundation for programs, data processing, and decision-making systems.</w:t>
      </w:r>
    </w:p>
    <w:p>
      <w:pPr>
        <w:numPr>
          <w:ilvl w:val="0"/>
          <w:numId w:val="14"/>
        </w:numPr>
        <w:tabs>
          <w:tab w:val="left" w:pos="726" w:leader="none"/>
        </w:tabs>
        <w:spacing w:before="248" w:after="0" w:line="240"/>
        <w:ind w:right="0" w:left="726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What are the different characteristics of an algorithm.</w:t>
      </w:r>
    </w:p>
    <w:p>
      <w:pPr>
        <w:tabs>
          <w:tab w:val="left" w:pos="726" w:leader="none"/>
        </w:tabs>
        <w:spacing w:before="24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5"/>
          <w:shd w:fill="auto" w:val="clear"/>
        </w:rPr>
        <w:t xml:space="preserve">Ans.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An algorithm must possess several key characteristics to be effective and practical. These core characteristics ensure clarity, reliability, and efficiency in problem-solving:</w:t>
      </w:r>
    </w:p>
    <w:p>
      <w:pPr>
        <w:tabs>
          <w:tab w:val="left" w:pos="726" w:leader="none"/>
        </w:tabs>
        <w:spacing w:before="24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u w:val="single"/>
          <w:shd w:fill="auto" w:val="clear"/>
        </w:rPr>
        <w:t xml:space="preserve">Input and Output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: An algorithm should have zero or more well-defined inputs and at least one well-defined output. The inputs are the data provided to the algorithm, and the outputs are the results produced after processing.</w:t>
      </w:r>
    </w:p>
    <w:p>
      <w:pPr>
        <w:tabs>
          <w:tab w:val="left" w:pos="726" w:leader="none"/>
        </w:tabs>
        <w:spacing w:before="24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u w:val="single"/>
          <w:shd w:fill="auto" w:val="clear"/>
        </w:rPr>
        <w:t xml:space="preserve">Effectiveness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: Each step must be feasible and executable with the available resources. The operations should be basic enough to be carried out in a finite amount of time, avoiding unnecessary or impractical actions.  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PLATFORM: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Linux</w:t>
      </w:r>
    </w:p>
    <w:p>
      <w:pPr>
        <w:spacing w:before="1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</w:p>
    <w:p>
      <w:pPr>
        <w:spacing w:before="1" w:after="0" w:line="240"/>
        <w:ind w:right="0" w:left="1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INPUT: </w:t>
      </w:r>
    </w:p>
    <w:p>
      <w:pPr>
        <w:spacing w:before="1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Enter base salary: 300000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OUTPUT: 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Net salary: 342000.000000</w:t>
      </w:r>
    </w:p>
    <w:p>
      <w:pPr>
        <w:spacing w:before="257" w:after="0" w:line="291"/>
        <w:ind w:right="0" w:left="1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5"/>
          <w:shd w:fill="auto" w:val="clear"/>
        </w:rPr>
        <w:t xml:space="preserve">CONCLUSION: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Thus, we have learned to write algorithms and to draw its representation in terms of flowchart.</w:t>
      </w:r>
    </w:p>
    <w:p>
      <w:pPr>
        <w:spacing w:before="204" w:after="0" w:line="240"/>
        <w:ind w:right="0" w:left="10" w:firstLine="1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FAQs:</w:t>
      </w:r>
    </w:p>
    <w:p>
      <w:pPr>
        <w:numPr>
          <w:ilvl w:val="0"/>
          <w:numId w:val="22"/>
        </w:numPr>
        <w:tabs>
          <w:tab w:val="left" w:pos="726" w:leader="none"/>
        </w:tabs>
        <w:spacing w:before="247" w:after="0" w:line="240"/>
        <w:ind w:right="0" w:left="726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Describe various symbols and their use in flowchart.</w:t>
      </w:r>
    </w:p>
    <w:p>
      <w:pPr>
        <w:numPr>
          <w:ilvl w:val="0"/>
          <w:numId w:val="22"/>
        </w:numPr>
        <w:tabs>
          <w:tab w:val="left" w:pos="726" w:leader="none"/>
        </w:tabs>
        <w:spacing w:before="258" w:after="0" w:line="240"/>
        <w:ind w:right="0" w:left="726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Difference between Algorithm and Flowchart.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3">
    <w:abstractNumId w:val="24"/>
  </w:num>
  <w:num w:numId="7">
    <w:abstractNumId w:val="18"/>
  </w:num>
  <w:num w:numId="12">
    <w:abstractNumId w:val="12"/>
  </w:num>
  <w:num w:numId="14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