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81747" w14:textId="77777777" w:rsidR="00F548C9" w:rsidRDefault="00000000">
      <w:pPr>
        <w:spacing w:after="0"/>
        <w:ind w:left="2981" w:right="2981"/>
        <w:jc w:val="center"/>
      </w:pPr>
      <w:r>
        <w:rPr>
          <w:b/>
          <w:sz w:val="24"/>
        </w:rPr>
        <w:t>Project Development Phase Model Performance Test</w:t>
      </w:r>
    </w:p>
    <w:tbl>
      <w:tblPr>
        <w:tblStyle w:val="TableGrid"/>
        <w:tblW w:w="9020" w:type="dxa"/>
        <w:tblInd w:w="10" w:type="dxa"/>
        <w:tblCellMar>
          <w:top w:w="56" w:type="dxa"/>
          <w:left w:w="95" w:type="dxa"/>
          <w:bottom w:w="0" w:type="dxa"/>
          <w:right w:w="115" w:type="dxa"/>
        </w:tblCellMar>
        <w:tblLook w:val="04A0" w:firstRow="1" w:lastRow="0" w:firstColumn="1" w:lastColumn="0" w:noHBand="0" w:noVBand="1"/>
      </w:tblPr>
      <w:tblGrid>
        <w:gridCol w:w="4500"/>
        <w:gridCol w:w="4520"/>
      </w:tblGrid>
      <w:tr w:rsidR="00F548C9" w14:paraId="272E6A2E"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6EA1F973" w14:textId="77777777" w:rsidR="00F548C9" w:rsidRDefault="00000000">
            <w:pPr>
              <w:spacing w:after="0"/>
            </w:pPr>
            <w:r>
              <w:t>Date</w:t>
            </w:r>
          </w:p>
        </w:tc>
        <w:tc>
          <w:tcPr>
            <w:tcW w:w="4520" w:type="dxa"/>
            <w:tcBorders>
              <w:top w:val="single" w:sz="8" w:space="0" w:color="000000"/>
              <w:left w:val="single" w:sz="8" w:space="0" w:color="000000"/>
              <w:bottom w:val="single" w:sz="8" w:space="0" w:color="000000"/>
              <w:right w:val="single" w:sz="8" w:space="0" w:color="000000"/>
            </w:tcBorders>
          </w:tcPr>
          <w:p w14:paraId="56EB97E1" w14:textId="252C98EC" w:rsidR="00F548C9" w:rsidRDefault="00723E8C">
            <w:pPr>
              <w:spacing w:after="0"/>
              <w:ind w:left="15"/>
            </w:pPr>
            <w:r>
              <w:t>9</w:t>
            </w:r>
            <w:r w:rsidR="00000000">
              <w:t xml:space="preserve"> </w:t>
            </w:r>
            <w:r>
              <w:t>Nov</w:t>
            </w:r>
            <w:r w:rsidR="00000000">
              <w:t>ember 202</w:t>
            </w:r>
            <w:r>
              <w:t>3</w:t>
            </w:r>
          </w:p>
        </w:tc>
      </w:tr>
      <w:tr w:rsidR="00F548C9" w14:paraId="635AF400"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3AAC3F94" w14:textId="77777777" w:rsidR="00F548C9" w:rsidRDefault="00000000">
            <w:pPr>
              <w:spacing w:after="0"/>
            </w:pPr>
            <w:r>
              <w:t>Team ID</w:t>
            </w:r>
          </w:p>
        </w:tc>
        <w:tc>
          <w:tcPr>
            <w:tcW w:w="4520" w:type="dxa"/>
            <w:tcBorders>
              <w:top w:val="single" w:sz="8" w:space="0" w:color="000000"/>
              <w:left w:val="single" w:sz="8" w:space="0" w:color="000000"/>
              <w:bottom w:val="single" w:sz="8" w:space="0" w:color="000000"/>
              <w:right w:val="single" w:sz="8" w:space="0" w:color="000000"/>
            </w:tcBorders>
          </w:tcPr>
          <w:p w14:paraId="7D0FD493" w14:textId="2AD506FC" w:rsidR="00F548C9" w:rsidRDefault="00000000">
            <w:pPr>
              <w:spacing w:after="0"/>
              <w:ind w:left="15"/>
            </w:pPr>
            <w:r>
              <w:t>EXT2023TMID</w:t>
            </w:r>
            <w:r w:rsidR="00723E8C">
              <w:t xml:space="preserve"> 591061</w:t>
            </w:r>
          </w:p>
        </w:tc>
      </w:tr>
      <w:tr w:rsidR="00F548C9" w14:paraId="2DDFDDC2"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334F93B8" w14:textId="77777777" w:rsidR="00F548C9" w:rsidRDefault="00000000">
            <w:pPr>
              <w:spacing w:after="0"/>
            </w:pPr>
            <w:r>
              <w:t>Project Name</w:t>
            </w:r>
          </w:p>
        </w:tc>
        <w:tc>
          <w:tcPr>
            <w:tcW w:w="4520" w:type="dxa"/>
            <w:tcBorders>
              <w:top w:val="single" w:sz="8" w:space="0" w:color="000000"/>
              <w:left w:val="single" w:sz="8" w:space="0" w:color="000000"/>
              <w:bottom w:val="single" w:sz="8" w:space="0" w:color="000000"/>
              <w:right w:val="single" w:sz="8" w:space="0" w:color="000000"/>
            </w:tcBorders>
          </w:tcPr>
          <w:p w14:paraId="0EE2CD04" w14:textId="382316A9" w:rsidR="00F548C9" w:rsidRDefault="00723E8C">
            <w:pPr>
              <w:spacing w:after="0"/>
              <w:ind w:left="15"/>
            </w:pPr>
            <w:r>
              <w:t>Wanderlust-A Personalized Travel Planning and Tracking App</w:t>
            </w:r>
          </w:p>
        </w:tc>
      </w:tr>
      <w:tr w:rsidR="00F548C9" w14:paraId="7223A9BA"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004B2403" w14:textId="77777777" w:rsidR="00F548C9" w:rsidRDefault="00000000">
            <w:pPr>
              <w:spacing w:after="0"/>
            </w:pPr>
            <w:r>
              <w:t>Maximum Marks</w:t>
            </w:r>
          </w:p>
        </w:tc>
        <w:tc>
          <w:tcPr>
            <w:tcW w:w="4520" w:type="dxa"/>
            <w:tcBorders>
              <w:top w:val="single" w:sz="8" w:space="0" w:color="000000"/>
              <w:left w:val="single" w:sz="8" w:space="0" w:color="000000"/>
              <w:bottom w:val="single" w:sz="8" w:space="0" w:color="000000"/>
              <w:right w:val="single" w:sz="8" w:space="0" w:color="000000"/>
            </w:tcBorders>
          </w:tcPr>
          <w:p w14:paraId="5DB133F8" w14:textId="77777777" w:rsidR="00F548C9" w:rsidRDefault="00000000">
            <w:pPr>
              <w:spacing w:after="0"/>
              <w:ind w:left="15"/>
            </w:pPr>
            <w:r>
              <w:t>10 Marks</w:t>
            </w:r>
          </w:p>
        </w:tc>
      </w:tr>
    </w:tbl>
    <w:p w14:paraId="5D333DBA" w14:textId="77777777" w:rsidR="00F548C9" w:rsidRDefault="00000000">
      <w:pPr>
        <w:spacing w:after="174"/>
        <w:rPr>
          <w:b/>
        </w:rPr>
      </w:pPr>
      <w:r>
        <w:rPr>
          <w:b/>
        </w:rPr>
        <w:t>Model Performance Testing:</w:t>
      </w:r>
    </w:p>
    <w:p w14:paraId="30211542"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8.1 Performance Metrics</w:t>
      </w:r>
    </w:p>
    <w:p w14:paraId="00395873"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Performance testing for an Android app involves evaluating its responsiveness, speed, stability, and scalability under various conditions. This type of testing is crucial to ensure that the app performs well and provides a positive user experience across different devices and network conditions. Here are some key aspects of performance testing for an Android app:</w:t>
      </w:r>
    </w:p>
    <w:p w14:paraId="3302F497"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Load Testing:</w:t>
      </w:r>
    </w:p>
    <w:p w14:paraId="136E2345"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Purpose:</w:t>
      </w:r>
      <w:r w:rsidRPr="00723E8C">
        <w:rPr>
          <w:rFonts w:ascii="Times New Roman" w:eastAsia="Times New Roman" w:hAnsi="Times New Roman" w:cs="Times New Roman"/>
          <w:kern w:val="0"/>
          <w:sz w:val="27"/>
          <w:szCs w:val="27"/>
          <w14:ligatures w14:val="none"/>
        </w:rPr>
        <w:t xml:space="preserve"> Evaluate how well the app performs under expected and peak loads.</w:t>
      </w:r>
    </w:p>
    <w:p w14:paraId="034BCAD6"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Activities:</w:t>
      </w:r>
    </w:p>
    <w:p w14:paraId="0DB13323"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-Simulate multiple users interacting with the app simultaneously.</w:t>
      </w:r>
    </w:p>
    <w:p w14:paraId="62036C74"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-Measure response times and resource usage under varying levels of load.</w:t>
      </w:r>
    </w:p>
    <w:p w14:paraId="38648B76"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Stress Testing:</w:t>
      </w:r>
    </w:p>
    <w:p w14:paraId="0447083C"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Purpose:</w:t>
      </w:r>
      <w:r w:rsidRPr="00723E8C">
        <w:rPr>
          <w:rFonts w:ascii="Times New Roman" w:eastAsia="Times New Roman" w:hAnsi="Times New Roman" w:cs="Times New Roman"/>
          <w:kern w:val="0"/>
          <w:sz w:val="27"/>
          <w:szCs w:val="27"/>
          <w14:ligatures w14:val="none"/>
        </w:rPr>
        <w:t xml:space="preserve"> Determine the app's </w:t>
      </w:r>
      <w:proofErr w:type="spellStart"/>
      <w:r w:rsidRPr="00723E8C">
        <w:rPr>
          <w:rFonts w:ascii="Times New Roman" w:eastAsia="Times New Roman" w:hAnsi="Times New Roman" w:cs="Times New Roman"/>
          <w:kern w:val="0"/>
          <w:sz w:val="27"/>
          <w:szCs w:val="27"/>
          <w14:ligatures w14:val="none"/>
        </w:rPr>
        <w:t>behavior</w:t>
      </w:r>
      <w:proofErr w:type="spellEnd"/>
      <w:r w:rsidRPr="00723E8C">
        <w:rPr>
          <w:rFonts w:ascii="Times New Roman" w:eastAsia="Times New Roman" w:hAnsi="Times New Roman" w:cs="Times New Roman"/>
          <w:kern w:val="0"/>
          <w:sz w:val="27"/>
          <w:szCs w:val="27"/>
          <w14:ligatures w14:val="none"/>
        </w:rPr>
        <w:t xml:space="preserve"> under extreme conditions.</w:t>
      </w:r>
    </w:p>
    <w:p w14:paraId="34139B86"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Activities:</w:t>
      </w:r>
    </w:p>
    <w:p w14:paraId="6F422038"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Push the app beyond its normal capacity to identify breaking points.</w:t>
      </w:r>
    </w:p>
    <w:p w14:paraId="56DAFB8E"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Monitor how the app recovers from high-stress scenarios.</w:t>
      </w:r>
    </w:p>
    <w:p w14:paraId="29F15020"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Responsiveness Testing:</w:t>
      </w:r>
    </w:p>
    <w:p w14:paraId="299BB7CA"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 xml:space="preserve">Purpose: </w:t>
      </w:r>
      <w:r w:rsidRPr="00723E8C">
        <w:rPr>
          <w:rFonts w:ascii="Times New Roman" w:eastAsia="Times New Roman" w:hAnsi="Times New Roman" w:cs="Times New Roman"/>
          <w:kern w:val="0"/>
          <w:sz w:val="27"/>
          <w:szCs w:val="27"/>
          <w14:ligatures w14:val="none"/>
        </w:rPr>
        <w:t>Assess the app's responsiveness to user interactions.</w:t>
      </w:r>
    </w:p>
    <w:p w14:paraId="55E683E4"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Activities:</w:t>
      </w:r>
    </w:p>
    <w:p w14:paraId="075EB4EC"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Measure the time it takes for the app to respond to user inputs.</w:t>
      </w:r>
    </w:p>
    <w:p w14:paraId="574F7536"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Evaluate the smoothness of animations and transitions.</w:t>
      </w:r>
    </w:p>
    <w:p w14:paraId="1E506A4B"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Network Performance Testing:</w:t>
      </w:r>
    </w:p>
    <w:p w14:paraId="0E0A7247"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 xml:space="preserve">Purpose: </w:t>
      </w:r>
      <w:r w:rsidRPr="00723E8C">
        <w:rPr>
          <w:rFonts w:ascii="Times New Roman" w:eastAsia="Times New Roman" w:hAnsi="Times New Roman" w:cs="Times New Roman"/>
          <w:kern w:val="0"/>
          <w:sz w:val="27"/>
          <w:szCs w:val="27"/>
          <w14:ligatures w14:val="none"/>
        </w:rPr>
        <w:t>Evaluate how the app performs under different network conditions.</w:t>
      </w:r>
    </w:p>
    <w:p w14:paraId="41CEB5A8"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Activities:</w:t>
      </w:r>
    </w:p>
    <w:p w14:paraId="321BB9C9"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Test the app on various network speeds (3G, 4G, Wi-Fi) to ensure optimal performance.</w:t>
      </w:r>
    </w:p>
    <w:p w14:paraId="6CB31FFF"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Check how the app handles network interruptions and reconnects.</w:t>
      </w:r>
    </w:p>
    <w:p w14:paraId="2EDF5A85"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Memory Usage Testing:</w:t>
      </w:r>
    </w:p>
    <w:p w14:paraId="49A074E9"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Purpose:</w:t>
      </w:r>
      <w:r w:rsidRPr="00723E8C">
        <w:rPr>
          <w:rFonts w:ascii="Times New Roman" w:eastAsia="Times New Roman" w:hAnsi="Times New Roman" w:cs="Times New Roman"/>
          <w:kern w:val="0"/>
          <w:sz w:val="27"/>
          <w:szCs w:val="27"/>
          <w14:ligatures w14:val="none"/>
        </w:rPr>
        <w:t xml:space="preserve"> Identify memory leaks and ensure efficient memory management.</w:t>
      </w:r>
    </w:p>
    <w:p w14:paraId="2BB1EB42"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Activities:</w:t>
      </w:r>
    </w:p>
    <w:p w14:paraId="639B09EF"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Monitor the app's memory usage during different tasks.</w:t>
      </w:r>
    </w:p>
    <w:p w14:paraId="4DD8F030"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Check for memory leaks that could lead to performance degradation over time.</w:t>
      </w:r>
    </w:p>
    <w:p w14:paraId="16833D87" w14:textId="77777777" w:rsidR="00723E8C" w:rsidRPr="00723E8C" w:rsidRDefault="00723E8C" w:rsidP="00723E8C">
      <w:pPr>
        <w:spacing w:after="240" w:line="240" w:lineRule="auto"/>
        <w:rPr>
          <w:rFonts w:ascii="Times New Roman" w:eastAsia="Times New Roman" w:hAnsi="Times New Roman" w:cs="Times New Roman"/>
          <w:color w:val="auto"/>
          <w:kern w:val="0"/>
          <w:sz w:val="24"/>
          <w:szCs w:val="24"/>
          <w14:ligatures w14:val="none"/>
        </w:rPr>
      </w:pPr>
    </w:p>
    <w:p w14:paraId="43DC2096"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Battery Consumption Testing:</w:t>
      </w:r>
    </w:p>
    <w:p w14:paraId="6EDAEB56"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 xml:space="preserve">Purpose: </w:t>
      </w:r>
      <w:r w:rsidRPr="00723E8C">
        <w:rPr>
          <w:rFonts w:ascii="Times New Roman" w:eastAsia="Times New Roman" w:hAnsi="Times New Roman" w:cs="Times New Roman"/>
          <w:kern w:val="0"/>
          <w:sz w:val="27"/>
          <w:szCs w:val="27"/>
          <w14:ligatures w14:val="none"/>
        </w:rPr>
        <w:t>Assess the impact of the app on the device's battery life.</w:t>
      </w:r>
    </w:p>
    <w:p w14:paraId="5F834211"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Activities:</w:t>
      </w:r>
    </w:p>
    <w:p w14:paraId="498A81E2"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Measure power consumption during various app activities.</w:t>
      </w:r>
    </w:p>
    <w:p w14:paraId="61A590AB"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Identify and optimize power-intensive operations.</w:t>
      </w:r>
    </w:p>
    <w:p w14:paraId="27ABDA99"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Compatibility Testing:</w:t>
      </w:r>
    </w:p>
    <w:p w14:paraId="06EDD755"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 xml:space="preserve">Purpose: </w:t>
      </w:r>
      <w:r w:rsidRPr="00723E8C">
        <w:rPr>
          <w:rFonts w:ascii="Times New Roman" w:eastAsia="Times New Roman" w:hAnsi="Times New Roman" w:cs="Times New Roman"/>
          <w:kern w:val="0"/>
          <w:sz w:val="27"/>
          <w:szCs w:val="27"/>
          <w14:ligatures w14:val="none"/>
        </w:rPr>
        <w:t>Ensure the app performs consistently across different Android versions and devices.</w:t>
      </w:r>
    </w:p>
    <w:p w14:paraId="6D6A90BF"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Activities:</w:t>
      </w:r>
    </w:p>
    <w:p w14:paraId="2C3FEA6C"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Test the app on a range of Android devices with different specifications.</w:t>
      </w:r>
    </w:p>
    <w:p w14:paraId="2B10EE9A"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Verify compatibility with different screen sizes and resolutions.</w:t>
      </w:r>
    </w:p>
    <w:p w14:paraId="439E5AB8"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Scalability Testing:</w:t>
      </w:r>
    </w:p>
    <w:p w14:paraId="2D0B1757"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 xml:space="preserve">Purpose: </w:t>
      </w:r>
      <w:r w:rsidRPr="00723E8C">
        <w:rPr>
          <w:rFonts w:ascii="Times New Roman" w:eastAsia="Times New Roman" w:hAnsi="Times New Roman" w:cs="Times New Roman"/>
          <w:kern w:val="0"/>
          <w:sz w:val="27"/>
          <w:szCs w:val="27"/>
          <w14:ligatures w14:val="none"/>
        </w:rPr>
        <w:t>Evaluate how well the app scales with increased user load or data.</w:t>
      </w:r>
    </w:p>
    <w:p w14:paraId="1D8B3DEC"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Activities:</w:t>
      </w:r>
    </w:p>
    <w:p w14:paraId="01D34DFF"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Test the app's performance with a growing user base or dataset.</w:t>
      </w:r>
    </w:p>
    <w:p w14:paraId="2263D926"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Identify and address any performance bottlenecks.</w:t>
      </w:r>
    </w:p>
    <w:p w14:paraId="6B8E5268"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Installation and Launch Time Testing:</w:t>
      </w:r>
    </w:p>
    <w:p w14:paraId="4DFC5B30"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 xml:space="preserve">Purpose: </w:t>
      </w:r>
      <w:r w:rsidRPr="00723E8C">
        <w:rPr>
          <w:rFonts w:ascii="Times New Roman" w:eastAsia="Times New Roman" w:hAnsi="Times New Roman" w:cs="Times New Roman"/>
          <w:kern w:val="0"/>
          <w:sz w:val="27"/>
          <w:szCs w:val="27"/>
          <w14:ligatures w14:val="none"/>
        </w:rPr>
        <w:t>Assess the time it takes to install and launch the app.</w:t>
      </w:r>
    </w:p>
    <w:p w14:paraId="65432092"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Activities:</w:t>
      </w:r>
    </w:p>
    <w:p w14:paraId="5B455C9A"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Measure installation time on different devices.</w:t>
      </w:r>
    </w:p>
    <w:p w14:paraId="0EFE5870"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Evaluate the time it takes for the app to become usable after launch.</w:t>
      </w:r>
    </w:p>
    <w:p w14:paraId="4E938805"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Offline Mode Testing:</w:t>
      </w:r>
    </w:p>
    <w:p w14:paraId="0CD5FEA9"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 xml:space="preserve">Purpose: </w:t>
      </w:r>
      <w:r w:rsidRPr="00723E8C">
        <w:rPr>
          <w:rFonts w:ascii="Times New Roman" w:eastAsia="Times New Roman" w:hAnsi="Times New Roman" w:cs="Times New Roman"/>
          <w:kern w:val="0"/>
          <w:sz w:val="27"/>
          <w:szCs w:val="27"/>
          <w14:ligatures w14:val="none"/>
        </w:rPr>
        <w:t>Evaluate how the app performs when offline or with limited connectivity.</w:t>
      </w:r>
    </w:p>
    <w:p w14:paraId="089760E1"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Activities:</w:t>
      </w:r>
    </w:p>
    <w:p w14:paraId="326C5628"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Test functionality in offline mode.</w:t>
      </w:r>
    </w:p>
    <w:p w14:paraId="0131FBC6"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Verify that the app gracefully handles scenarios with intermittent or no connectivity.</w:t>
      </w:r>
    </w:p>
    <w:p w14:paraId="75949A17"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p>
    <w:p w14:paraId="60E86947"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kern w:val="0"/>
          <w:sz w:val="27"/>
          <w:szCs w:val="27"/>
          <w14:ligatures w14:val="none"/>
        </w:rPr>
        <w:t>Performance testing should be an integral part of the app development life cycle to ensure a smooth and efficient user experience across a variety of real-world conditions.</w:t>
      </w:r>
    </w:p>
    <w:p w14:paraId="4F1BB703"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p>
    <w:p w14:paraId="7548CF58"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i/>
          <w:iCs/>
          <w:kern w:val="0"/>
          <w:sz w:val="27"/>
          <w:szCs w:val="27"/>
          <w14:ligatures w14:val="none"/>
        </w:rPr>
        <w:t>Performance Testing for Wanderlust Travel Planning App:</w:t>
      </w:r>
    </w:p>
    <w:p w14:paraId="05475A55"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-Responsiveness:</w:t>
      </w:r>
      <w:r w:rsidRPr="00723E8C">
        <w:rPr>
          <w:rFonts w:ascii="Times New Roman" w:eastAsia="Times New Roman" w:hAnsi="Times New Roman" w:cs="Times New Roman"/>
          <w:kern w:val="0"/>
          <w:sz w:val="27"/>
          <w:szCs w:val="27"/>
          <w14:ligatures w14:val="none"/>
        </w:rPr>
        <w:t xml:space="preserve"> Evaluate how quickly the app responds to user actions, such as searching for flights, hotels, or activities.</w:t>
      </w:r>
    </w:p>
    <w:p w14:paraId="1D612FFE"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-Stability:</w:t>
      </w:r>
      <w:r w:rsidRPr="00723E8C">
        <w:rPr>
          <w:rFonts w:ascii="Times New Roman" w:eastAsia="Times New Roman" w:hAnsi="Times New Roman" w:cs="Times New Roman"/>
          <w:kern w:val="0"/>
          <w:sz w:val="27"/>
          <w:szCs w:val="27"/>
          <w14:ligatures w14:val="none"/>
        </w:rPr>
        <w:t xml:space="preserve"> Test the app's stability under different conditions, like low network connectivity or high server loads.</w:t>
      </w:r>
    </w:p>
    <w:p w14:paraId="347AF732"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-Load Testing:</w:t>
      </w:r>
      <w:r w:rsidRPr="00723E8C">
        <w:rPr>
          <w:rFonts w:ascii="Times New Roman" w:eastAsia="Times New Roman" w:hAnsi="Times New Roman" w:cs="Times New Roman"/>
          <w:kern w:val="0"/>
          <w:sz w:val="27"/>
          <w:szCs w:val="27"/>
          <w14:ligatures w14:val="none"/>
        </w:rPr>
        <w:t xml:space="preserve"> Assess how well the app performs under heavy user loads, simulating peak usage scenarios.</w:t>
      </w:r>
    </w:p>
    <w:p w14:paraId="6C69FD6C"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 xml:space="preserve">-Scalability: </w:t>
      </w:r>
      <w:r w:rsidRPr="00723E8C">
        <w:rPr>
          <w:rFonts w:ascii="Times New Roman" w:eastAsia="Times New Roman" w:hAnsi="Times New Roman" w:cs="Times New Roman"/>
          <w:kern w:val="0"/>
          <w:sz w:val="27"/>
          <w:szCs w:val="27"/>
          <w14:ligatures w14:val="none"/>
        </w:rPr>
        <w:t>Check how well the app scales as the number of users or data increases.</w:t>
      </w:r>
    </w:p>
    <w:p w14:paraId="392C0448" w14:textId="77777777" w:rsidR="00723E8C" w:rsidRPr="00723E8C" w:rsidRDefault="00723E8C" w:rsidP="00723E8C">
      <w:pPr>
        <w:spacing w:after="0" w:line="240" w:lineRule="auto"/>
        <w:rPr>
          <w:rFonts w:ascii="Times New Roman" w:eastAsia="Times New Roman" w:hAnsi="Times New Roman" w:cs="Times New Roman"/>
          <w:color w:val="auto"/>
          <w:kern w:val="0"/>
          <w:sz w:val="24"/>
          <w:szCs w:val="24"/>
          <w14:ligatures w14:val="none"/>
        </w:rPr>
      </w:pPr>
      <w:r w:rsidRPr="00723E8C">
        <w:rPr>
          <w:rFonts w:ascii="Times New Roman" w:eastAsia="Times New Roman" w:hAnsi="Times New Roman" w:cs="Times New Roman"/>
          <w:b/>
          <w:bCs/>
          <w:kern w:val="0"/>
          <w:sz w:val="27"/>
          <w:szCs w:val="27"/>
          <w14:ligatures w14:val="none"/>
        </w:rPr>
        <w:t>-Usability:</w:t>
      </w:r>
      <w:r w:rsidRPr="00723E8C">
        <w:rPr>
          <w:rFonts w:ascii="Times New Roman" w:eastAsia="Times New Roman" w:hAnsi="Times New Roman" w:cs="Times New Roman"/>
          <w:kern w:val="0"/>
          <w:sz w:val="27"/>
          <w:szCs w:val="27"/>
          <w14:ligatures w14:val="none"/>
        </w:rPr>
        <w:t xml:space="preserve"> Assess the user experience and interface for ease of use and clarity.</w:t>
      </w:r>
    </w:p>
    <w:p w14:paraId="0375BC20" w14:textId="77777777" w:rsidR="00723E8C" w:rsidRDefault="00723E8C">
      <w:pPr>
        <w:spacing w:after="174"/>
      </w:pPr>
    </w:p>
    <w:p w14:paraId="11D3FDD6" w14:textId="77777777" w:rsidR="00F548C9" w:rsidRDefault="00000000">
      <w:pPr>
        <w:spacing w:after="0"/>
      </w:pPr>
      <w:r>
        <w:t>Project team shall fill the following information in model performance testing template.</w:t>
      </w:r>
    </w:p>
    <w:tbl>
      <w:tblPr>
        <w:tblStyle w:val="TableGrid"/>
        <w:tblW w:w="10360" w:type="dxa"/>
        <w:tblInd w:w="10" w:type="dxa"/>
        <w:tblCellMar>
          <w:top w:w="36" w:type="dxa"/>
          <w:left w:w="95" w:type="dxa"/>
          <w:bottom w:w="0" w:type="dxa"/>
          <w:right w:w="5" w:type="dxa"/>
        </w:tblCellMar>
        <w:tblLook w:val="04A0" w:firstRow="1" w:lastRow="0" w:firstColumn="1" w:lastColumn="0" w:noHBand="0" w:noVBand="1"/>
      </w:tblPr>
      <w:tblGrid>
        <w:gridCol w:w="700"/>
        <w:gridCol w:w="2160"/>
        <w:gridCol w:w="2820"/>
        <w:gridCol w:w="4680"/>
      </w:tblGrid>
      <w:tr w:rsidR="00F548C9" w14:paraId="075B540C" w14:textId="77777777">
        <w:trPr>
          <w:trHeight w:val="560"/>
        </w:trPr>
        <w:tc>
          <w:tcPr>
            <w:tcW w:w="700" w:type="dxa"/>
            <w:tcBorders>
              <w:top w:val="single" w:sz="8" w:space="0" w:color="000000"/>
              <w:left w:val="single" w:sz="8" w:space="0" w:color="000000"/>
              <w:bottom w:val="single" w:sz="8" w:space="0" w:color="000000"/>
              <w:right w:val="single" w:sz="8" w:space="0" w:color="000000"/>
            </w:tcBorders>
          </w:tcPr>
          <w:p w14:paraId="0CBDB87D" w14:textId="77777777" w:rsidR="00F548C9" w:rsidRDefault="00000000">
            <w:pPr>
              <w:spacing w:after="0"/>
            </w:pPr>
            <w:proofErr w:type="spellStart"/>
            <w:proofErr w:type="gramStart"/>
            <w:r>
              <w:rPr>
                <w:b/>
              </w:rPr>
              <w:t>S.No</w:t>
            </w:r>
            <w:proofErr w:type="spellEnd"/>
            <w:proofErr w:type="gramEnd"/>
          </w:p>
        </w:tc>
        <w:tc>
          <w:tcPr>
            <w:tcW w:w="2160" w:type="dxa"/>
            <w:tcBorders>
              <w:top w:val="single" w:sz="8" w:space="0" w:color="000000"/>
              <w:left w:val="single" w:sz="8" w:space="0" w:color="000000"/>
              <w:bottom w:val="single" w:sz="8" w:space="0" w:color="000000"/>
              <w:right w:val="single" w:sz="8" w:space="0" w:color="000000"/>
            </w:tcBorders>
          </w:tcPr>
          <w:p w14:paraId="655B3A4C" w14:textId="77777777" w:rsidR="00F548C9" w:rsidRDefault="00000000">
            <w:pPr>
              <w:spacing w:after="0"/>
              <w:ind w:left="5"/>
            </w:pPr>
            <w:r>
              <w:rPr>
                <w:b/>
              </w:rPr>
              <w:t>Parameter</w:t>
            </w:r>
          </w:p>
        </w:tc>
        <w:tc>
          <w:tcPr>
            <w:tcW w:w="2820" w:type="dxa"/>
            <w:tcBorders>
              <w:top w:val="single" w:sz="8" w:space="0" w:color="000000"/>
              <w:left w:val="single" w:sz="8" w:space="0" w:color="000000"/>
              <w:bottom w:val="single" w:sz="8" w:space="0" w:color="000000"/>
              <w:right w:val="single" w:sz="8" w:space="0" w:color="000000"/>
            </w:tcBorders>
          </w:tcPr>
          <w:p w14:paraId="77D859DC" w14:textId="77777777" w:rsidR="00F548C9" w:rsidRDefault="00000000">
            <w:pPr>
              <w:spacing w:after="0"/>
              <w:ind w:left="5"/>
            </w:pPr>
            <w:r>
              <w:rPr>
                <w:b/>
              </w:rPr>
              <w:t>Values</w:t>
            </w:r>
          </w:p>
        </w:tc>
        <w:tc>
          <w:tcPr>
            <w:tcW w:w="4680" w:type="dxa"/>
            <w:tcBorders>
              <w:top w:val="single" w:sz="8" w:space="0" w:color="000000"/>
              <w:left w:val="single" w:sz="8" w:space="0" w:color="000000"/>
              <w:bottom w:val="single" w:sz="8" w:space="0" w:color="000000"/>
              <w:right w:val="single" w:sz="8" w:space="0" w:color="000000"/>
            </w:tcBorders>
          </w:tcPr>
          <w:p w14:paraId="41FC4E79" w14:textId="77777777" w:rsidR="00F548C9" w:rsidRDefault="00000000">
            <w:pPr>
              <w:spacing w:after="0"/>
              <w:ind w:left="5"/>
            </w:pPr>
            <w:r>
              <w:rPr>
                <w:b/>
              </w:rPr>
              <w:t>Screenshot</w:t>
            </w:r>
          </w:p>
        </w:tc>
      </w:tr>
      <w:tr w:rsidR="00F548C9" w14:paraId="071ABB3E" w14:textId="77777777">
        <w:trPr>
          <w:trHeight w:val="3700"/>
        </w:trPr>
        <w:tc>
          <w:tcPr>
            <w:tcW w:w="700" w:type="dxa"/>
            <w:tcBorders>
              <w:top w:val="single" w:sz="8" w:space="0" w:color="000000"/>
              <w:left w:val="single" w:sz="8" w:space="0" w:color="000000"/>
              <w:bottom w:val="single" w:sz="8" w:space="0" w:color="000000"/>
              <w:right w:val="single" w:sz="8" w:space="0" w:color="000000"/>
            </w:tcBorders>
          </w:tcPr>
          <w:p w14:paraId="55B40CE7" w14:textId="77777777" w:rsidR="00F548C9" w:rsidRDefault="00000000">
            <w:pPr>
              <w:spacing w:after="0"/>
              <w:ind w:left="137"/>
              <w:jc w:val="center"/>
            </w:pPr>
            <w:r>
              <w:t>1.</w:t>
            </w:r>
          </w:p>
        </w:tc>
        <w:tc>
          <w:tcPr>
            <w:tcW w:w="2160" w:type="dxa"/>
            <w:tcBorders>
              <w:top w:val="single" w:sz="8" w:space="0" w:color="000000"/>
              <w:left w:val="single" w:sz="8" w:space="0" w:color="000000"/>
              <w:bottom w:val="single" w:sz="8" w:space="0" w:color="000000"/>
              <w:right w:val="single" w:sz="8" w:space="0" w:color="000000"/>
            </w:tcBorders>
          </w:tcPr>
          <w:p w14:paraId="775FCAC3" w14:textId="77777777" w:rsidR="00F548C9" w:rsidRDefault="00000000">
            <w:pPr>
              <w:spacing w:after="0"/>
              <w:ind w:left="5"/>
            </w:pPr>
            <w:r>
              <w:rPr>
                <w:color w:val="222222"/>
              </w:rPr>
              <w:t>Model Summary</w:t>
            </w:r>
          </w:p>
        </w:tc>
        <w:tc>
          <w:tcPr>
            <w:tcW w:w="2820" w:type="dxa"/>
            <w:tcBorders>
              <w:top w:val="single" w:sz="8" w:space="0" w:color="000000"/>
              <w:left w:val="single" w:sz="8" w:space="0" w:color="000000"/>
              <w:bottom w:val="single" w:sz="8" w:space="0" w:color="000000"/>
              <w:right w:val="single" w:sz="8" w:space="0" w:color="000000"/>
            </w:tcBorders>
          </w:tcPr>
          <w:p w14:paraId="30F29AAB" w14:textId="77777777" w:rsidR="00F548C9" w:rsidRDefault="00000000">
            <w:pPr>
              <w:spacing w:after="0"/>
              <w:ind w:left="5"/>
            </w:pPr>
            <w:r>
              <w:rPr>
                <w:b/>
              </w:rPr>
              <w:t>Total params: 19,06,928</w:t>
            </w:r>
          </w:p>
          <w:p w14:paraId="66246776" w14:textId="77777777" w:rsidR="00F548C9" w:rsidRDefault="00000000">
            <w:pPr>
              <w:spacing w:after="0"/>
              <w:ind w:left="5"/>
            </w:pPr>
            <w:r>
              <w:rPr>
                <w:b/>
              </w:rPr>
              <w:t>Trainable params: 19,06,928</w:t>
            </w:r>
          </w:p>
          <w:p w14:paraId="1DA215CD" w14:textId="77777777" w:rsidR="00F548C9" w:rsidRDefault="00000000">
            <w:pPr>
              <w:spacing w:after="0"/>
              <w:ind w:left="5"/>
            </w:pPr>
            <w:r>
              <w:rPr>
                <w:b/>
              </w:rPr>
              <w:t>Non-trainable params: 0</w:t>
            </w:r>
          </w:p>
        </w:tc>
        <w:tc>
          <w:tcPr>
            <w:tcW w:w="4680" w:type="dxa"/>
            <w:tcBorders>
              <w:top w:val="single" w:sz="8" w:space="0" w:color="000000"/>
              <w:left w:val="single" w:sz="8" w:space="0" w:color="000000"/>
              <w:bottom w:val="single" w:sz="8" w:space="0" w:color="000000"/>
              <w:right w:val="single" w:sz="8" w:space="0" w:color="000000"/>
            </w:tcBorders>
          </w:tcPr>
          <w:p w14:paraId="6E2B1D94" w14:textId="77777777" w:rsidR="00F548C9" w:rsidRDefault="00000000">
            <w:pPr>
              <w:spacing w:after="0"/>
              <w:ind w:left="35"/>
            </w:pPr>
            <w:r>
              <w:rPr>
                <w:noProof/>
              </w:rPr>
              <w:drawing>
                <wp:inline distT="0" distB="0" distL="0" distR="0" wp14:anchorId="09B7A624" wp14:editId="656D723E">
                  <wp:extent cx="2847975" cy="2095500"/>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4"/>
                          <a:stretch>
                            <a:fillRect/>
                          </a:stretch>
                        </pic:blipFill>
                        <pic:spPr>
                          <a:xfrm>
                            <a:off x="0" y="0"/>
                            <a:ext cx="2847975" cy="2095500"/>
                          </a:xfrm>
                          <a:prstGeom prst="rect">
                            <a:avLst/>
                          </a:prstGeom>
                        </pic:spPr>
                      </pic:pic>
                    </a:graphicData>
                  </a:graphic>
                </wp:inline>
              </w:drawing>
            </w:r>
          </w:p>
        </w:tc>
      </w:tr>
      <w:tr w:rsidR="00F548C9" w14:paraId="288F4646" w14:textId="77777777">
        <w:trPr>
          <w:trHeight w:val="5120"/>
        </w:trPr>
        <w:tc>
          <w:tcPr>
            <w:tcW w:w="700" w:type="dxa"/>
            <w:tcBorders>
              <w:top w:val="single" w:sz="8" w:space="0" w:color="000000"/>
              <w:left w:val="single" w:sz="8" w:space="0" w:color="000000"/>
              <w:bottom w:val="single" w:sz="8" w:space="0" w:color="000000"/>
              <w:right w:val="single" w:sz="8" w:space="0" w:color="000000"/>
            </w:tcBorders>
          </w:tcPr>
          <w:p w14:paraId="278DF265" w14:textId="77777777" w:rsidR="00F548C9" w:rsidRDefault="00000000">
            <w:pPr>
              <w:spacing w:after="0"/>
              <w:ind w:left="137"/>
              <w:jc w:val="center"/>
            </w:pPr>
            <w:r>
              <w:t>2.</w:t>
            </w:r>
          </w:p>
        </w:tc>
        <w:tc>
          <w:tcPr>
            <w:tcW w:w="2160" w:type="dxa"/>
            <w:tcBorders>
              <w:top w:val="single" w:sz="8" w:space="0" w:color="000000"/>
              <w:left w:val="single" w:sz="8" w:space="0" w:color="000000"/>
              <w:bottom w:val="single" w:sz="8" w:space="0" w:color="000000"/>
              <w:right w:val="single" w:sz="8" w:space="0" w:color="000000"/>
            </w:tcBorders>
          </w:tcPr>
          <w:p w14:paraId="0B98E15D" w14:textId="77777777" w:rsidR="00F548C9" w:rsidRDefault="00000000">
            <w:pPr>
              <w:spacing w:after="0"/>
              <w:ind w:left="5"/>
            </w:pPr>
            <w:r>
              <w:rPr>
                <w:color w:val="222222"/>
              </w:rPr>
              <w:t>Accuracy</w:t>
            </w:r>
          </w:p>
        </w:tc>
        <w:tc>
          <w:tcPr>
            <w:tcW w:w="2820" w:type="dxa"/>
            <w:tcBorders>
              <w:top w:val="single" w:sz="8" w:space="0" w:color="000000"/>
              <w:left w:val="single" w:sz="8" w:space="0" w:color="000000"/>
              <w:bottom w:val="single" w:sz="8" w:space="0" w:color="000000"/>
              <w:right w:val="single" w:sz="8" w:space="0" w:color="000000"/>
            </w:tcBorders>
          </w:tcPr>
          <w:p w14:paraId="030A6A01" w14:textId="77777777" w:rsidR="00F548C9" w:rsidRDefault="00000000">
            <w:pPr>
              <w:spacing w:after="262"/>
              <w:ind w:left="5"/>
            </w:pPr>
            <w:r>
              <w:t>Training Accuracy - 91.34</w:t>
            </w:r>
          </w:p>
          <w:p w14:paraId="41916B33" w14:textId="77777777" w:rsidR="00F548C9" w:rsidRDefault="00000000">
            <w:pPr>
              <w:spacing w:after="0"/>
              <w:ind w:left="5"/>
            </w:pPr>
            <w:r>
              <w:t>Validation Accuracy - 93.06</w:t>
            </w:r>
          </w:p>
        </w:tc>
        <w:tc>
          <w:tcPr>
            <w:tcW w:w="4680" w:type="dxa"/>
            <w:tcBorders>
              <w:top w:val="single" w:sz="8" w:space="0" w:color="000000"/>
              <w:left w:val="single" w:sz="8" w:space="0" w:color="000000"/>
              <w:bottom w:val="single" w:sz="8" w:space="0" w:color="000000"/>
              <w:right w:val="single" w:sz="8" w:space="0" w:color="000000"/>
            </w:tcBorders>
          </w:tcPr>
          <w:p w14:paraId="02CA5E46" w14:textId="77777777" w:rsidR="00F548C9" w:rsidRDefault="00000000">
            <w:pPr>
              <w:spacing w:after="0"/>
              <w:ind w:left="35"/>
            </w:pPr>
            <w:r>
              <w:rPr>
                <w:noProof/>
              </w:rPr>
              <mc:AlternateContent>
                <mc:Choice Requires="wpg">
                  <w:drawing>
                    <wp:inline distT="0" distB="0" distL="0" distR="0" wp14:anchorId="32C49316" wp14:editId="3A4B6F4F">
                      <wp:extent cx="2886075" cy="3199060"/>
                      <wp:effectExtent l="0" t="0" r="0" b="0"/>
                      <wp:docPr id="1529" name="Group 1529"/>
                      <wp:cNvGraphicFramePr/>
                      <a:graphic xmlns:a="http://schemas.openxmlformats.org/drawingml/2006/main">
                        <a:graphicData uri="http://schemas.microsoft.com/office/word/2010/wordprocessingGroup">
                          <wpg:wgp>
                            <wpg:cNvGrpSpPr/>
                            <wpg:grpSpPr>
                              <a:xfrm>
                                <a:off x="0" y="0"/>
                                <a:ext cx="2886075" cy="3199060"/>
                                <a:chOff x="0" y="0"/>
                                <a:chExt cx="2886075" cy="3199060"/>
                              </a:xfrm>
                            </wpg:grpSpPr>
                            <pic:pic xmlns:pic="http://schemas.openxmlformats.org/drawingml/2006/picture">
                              <pic:nvPicPr>
                                <pic:cNvPr id="1701" name="Picture 1701"/>
                                <pic:cNvPicPr/>
                              </pic:nvPicPr>
                              <pic:blipFill>
                                <a:blip r:embed="rId5"/>
                                <a:stretch>
                                  <a:fillRect/>
                                </a:stretch>
                              </pic:blipFill>
                              <pic:spPr>
                                <a:xfrm>
                                  <a:off x="-4571" y="-1653"/>
                                  <a:ext cx="2889504" cy="1612392"/>
                                </a:xfrm>
                                <a:prstGeom prst="rect">
                                  <a:avLst/>
                                </a:prstGeom>
                              </pic:spPr>
                            </pic:pic>
                            <pic:pic xmlns:pic="http://schemas.openxmlformats.org/drawingml/2006/picture">
                              <pic:nvPicPr>
                                <pic:cNvPr id="94" name="Picture 94"/>
                                <pic:cNvPicPr/>
                              </pic:nvPicPr>
                              <pic:blipFill>
                                <a:blip r:embed="rId6"/>
                                <a:stretch>
                                  <a:fillRect/>
                                </a:stretch>
                              </pic:blipFill>
                              <pic:spPr>
                                <a:xfrm>
                                  <a:off x="0" y="1836985"/>
                                  <a:ext cx="2838450" cy="1362075"/>
                                </a:xfrm>
                                <a:prstGeom prst="rect">
                                  <a:avLst/>
                                </a:prstGeom>
                              </pic:spPr>
                            </pic:pic>
                          </wpg:wgp>
                        </a:graphicData>
                      </a:graphic>
                    </wp:inline>
                  </w:drawing>
                </mc:Choice>
                <mc:Fallback xmlns:a="http://schemas.openxmlformats.org/drawingml/2006/main">
                  <w:pict>
                    <v:group id="Group 1529" style="width:227.25pt;height:251.894pt;mso-position-horizontal-relative:char;mso-position-vertical-relative:line" coordsize="28860,31990">
                      <v:shape id="Picture 1701" style="position:absolute;width:28895;height:16123;left:-45;top:-16;" filled="f">
                        <v:imagedata r:id="rId7"/>
                      </v:shape>
                      <v:shape id="Picture 94" style="position:absolute;width:28384;height:13620;left:0;top:18369;" filled="f">
                        <v:imagedata r:id="rId8"/>
                      </v:shape>
                    </v:group>
                  </w:pict>
                </mc:Fallback>
              </mc:AlternateContent>
            </w:r>
          </w:p>
        </w:tc>
      </w:tr>
      <w:tr w:rsidR="00F548C9" w14:paraId="55DAA8F8" w14:textId="77777777">
        <w:trPr>
          <w:trHeight w:val="820"/>
        </w:trPr>
        <w:tc>
          <w:tcPr>
            <w:tcW w:w="700" w:type="dxa"/>
            <w:tcBorders>
              <w:top w:val="single" w:sz="8" w:space="0" w:color="000000"/>
              <w:left w:val="single" w:sz="8" w:space="0" w:color="000000"/>
              <w:bottom w:val="single" w:sz="8" w:space="0" w:color="000000"/>
              <w:right w:val="single" w:sz="8" w:space="0" w:color="000000"/>
            </w:tcBorders>
          </w:tcPr>
          <w:p w14:paraId="1B87B0AB" w14:textId="77777777" w:rsidR="00F548C9" w:rsidRDefault="00000000">
            <w:pPr>
              <w:spacing w:after="0"/>
              <w:ind w:left="242"/>
              <w:jc w:val="center"/>
            </w:pPr>
            <w:r>
              <w:t>3.</w:t>
            </w:r>
          </w:p>
        </w:tc>
        <w:tc>
          <w:tcPr>
            <w:tcW w:w="2160" w:type="dxa"/>
            <w:tcBorders>
              <w:top w:val="single" w:sz="8" w:space="0" w:color="000000"/>
              <w:left w:val="single" w:sz="8" w:space="0" w:color="000000"/>
              <w:bottom w:val="single" w:sz="8" w:space="0" w:color="000000"/>
              <w:right w:val="single" w:sz="8" w:space="0" w:color="000000"/>
            </w:tcBorders>
          </w:tcPr>
          <w:p w14:paraId="3F91544E" w14:textId="77777777" w:rsidR="00F548C9" w:rsidRDefault="00000000">
            <w:pPr>
              <w:spacing w:after="0"/>
            </w:pPr>
            <w:r>
              <w:rPr>
                <w:color w:val="222222"/>
              </w:rPr>
              <w:t>Confidence Score (Only Yolo Projects)</w:t>
            </w:r>
          </w:p>
        </w:tc>
        <w:tc>
          <w:tcPr>
            <w:tcW w:w="2820" w:type="dxa"/>
            <w:tcBorders>
              <w:top w:val="single" w:sz="8" w:space="0" w:color="000000"/>
              <w:left w:val="single" w:sz="8" w:space="0" w:color="000000"/>
              <w:bottom w:val="single" w:sz="8" w:space="0" w:color="000000"/>
              <w:right w:val="single" w:sz="8" w:space="0" w:color="000000"/>
            </w:tcBorders>
          </w:tcPr>
          <w:p w14:paraId="455C196A" w14:textId="77777777" w:rsidR="00F548C9" w:rsidRDefault="00000000">
            <w:pPr>
              <w:spacing w:after="262"/>
            </w:pPr>
            <w:r>
              <w:t>Class Detected - NA</w:t>
            </w:r>
          </w:p>
          <w:p w14:paraId="7947D29E" w14:textId="77777777" w:rsidR="00F548C9" w:rsidRDefault="00000000">
            <w:pPr>
              <w:spacing w:after="0"/>
            </w:pPr>
            <w:r>
              <w:t>Confidence Score - NA</w:t>
            </w:r>
          </w:p>
        </w:tc>
        <w:tc>
          <w:tcPr>
            <w:tcW w:w="4680" w:type="dxa"/>
            <w:tcBorders>
              <w:top w:val="single" w:sz="8" w:space="0" w:color="000000"/>
              <w:left w:val="single" w:sz="8" w:space="0" w:color="000000"/>
              <w:bottom w:val="single" w:sz="8" w:space="0" w:color="000000"/>
              <w:right w:val="single" w:sz="8" w:space="0" w:color="000000"/>
            </w:tcBorders>
          </w:tcPr>
          <w:p w14:paraId="5367F2CE" w14:textId="77777777" w:rsidR="00F548C9" w:rsidRDefault="00000000">
            <w:pPr>
              <w:spacing w:after="0"/>
            </w:pPr>
            <w:r>
              <w:t>Not Applicable</w:t>
            </w:r>
          </w:p>
        </w:tc>
      </w:tr>
    </w:tbl>
    <w:p w14:paraId="40910DA8" w14:textId="77777777" w:rsidR="00F548C9" w:rsidRDefault="00000000">
      <w:pPr>
        <w:spacing w:after="357"/>
      </w:pPr>
      <w:r>
        <w:rPr>
          <w:b/>
          <w:sz w:val="30"/>
        </w:rPr>
        <w:t>Screenshot:</w:t>
      </w:r>
    </w:p>
    <w:p w14:paraId="17C5BE86" w14:textId="77777777" w:rsidR="00F548C9" w:rsidRDefault="00000000">
      <w:pPr>
        <w:spacing w:after="0"/>
        <w:ind w:left="-5" w:hanging="10"/>
      </w:pPr>
      <w:r>
        <w:rPr>
          <w:b/>
          <w:color w:val="222222"/>
          <w:sz w:val="30"/>
          <w:u w:val="single" w:color="222222"/>
        </w:rPr>
        <w:t>Model Summary</w:t>
      </w:r>
    </w:p>
    <w:p w14:paraId="182AE204" w14:textId="77777777" w:rsidR="00F548C9" w:rsidRDefault="00000000">
      <w:pPr>
        <w:spacing w:after="0"/>
        <w:ind w:left="30"/>
      </w:pPr>
      <w:r>
        <w:rPr>
          <w:noProof/>
        </w:rPr>
        <w:lastRenderedPageBreak/>
        <w:drawing>
          <wp:inline distT="0" distB="0" distL="0" distR="0" wp14:anchorId="7AFA0C00" wp14:editId="65AB6830">
            <wp:extent cx="4362450" cy="3209925"/>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4"/>
                    <a:stretch>
                      <a:fillRect/>
                    </a:stretch>
                  </pic:blipFill>
                  <pic:spPr>
                    <a:xfrm>
                      <a:off x="0" y="0"/>
                      <a:ext cx="4362450" cy="3209925"/>
                    </a:xfrm>
                    <a:prstGeom prst="rect">
                      <a:avLst/>
                    </a:prstGeom>
                  </pic:spPr>
                </pic:pic>
              </a:graphicData>
            </a:graphic>
          </wp:inline>
        </w:drawing>
      </w:r>
    </w:p>
    <w:p w14:paraId="402D63EF" w14:textId="77777777" w:rsidR="00F548C9" w:rsidRDefault="00000000">
      <w:pPr>
        <w:spacing w:after="0"/>
        <w:ind w:left="-5" w:hanging="10"/>
      </w:pPr>
      <w:r>
        <w:rPr>
          <w:b/>
          <w:color w:val="222222"/>
          <w:sz w:val="30"/>
          <w:u w:val="single" w:color="222222"/>
        </w:rPr>
        <w:t>Accuracy</w:t>
      </w:r>
    </w:p>
    <w:p w14:paraId="285F8F4F" w14:textId="77777777" w:rsidR="00F548C9" w:rsidRDefault="00000000">
      <w:pPr>
        <w:spacing w:after="358"/>
        <w:ind w:left="30"/>
      </w:pPr>
      <w:r>
        <w:rPr>
          <w:noProof/>
        </w:rPr>
        <w:drawing>
          <wp:inline distT="0" distB="0" distL="0" distR="0" wp14:anchorId="7BC8F3F1" wp14:editId="67436414">
            <wp:extent cx="5438775" cy="297180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9"/>
                    <a:stretch>
                      <a:fillRect/>
                    </a:stretch>
                  </pic:blipFill>
                  <pic:spPr>
                    <a:xfrm>
                      <a:off x="0" y="0"/>
                      <a:ext cx="5438775" cy="2971800"/>
                    </a:xfrm>
                    <a:prstGeom prst="rect">
                      <a:avLst/>
                    </a:prstGeom>
                  </pic:spPr>
                </pic:pic>
              </a:graphicData>
            </a:graphic>
          </wp:inline>
        </w:drawing>
      </w:r>
    </w:p>
    <w:p w14:paraId="7509881D" w14:textId="77777777" w:rsidR="00F548C9" w:rsidRDefault="00000000">
      <w:pPr>
        <w:spacing w:after="0"/>
        <w:ind w:left="30"/>
      </w:pPr>
      <w:r>
        <w:rPr>
          <w:noProof/>
        </w:rPr>
        <w:lastRenderedPageBreak/>
        <w:drawing>
          <wp:inline distT="0" distB="0" distL="0" distR="0" wp14:anchorId="1F63331A" wp14:editId="3BAC2C23">
            <wp:extent cx="5543550" cy="2657475"/>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6"/>
                    <a:stretch>
                      <a:fillRect/>
                    </a:stretch>
                  </pic:blipFill>
                  <pic:spPr>
                    <a:xfrm>
                      <a:off x="0" y="0"/>
                      <a:ext cx="5543550" cy="2657475"/>
                    </a:xfrm>
                    <a:prstGeom prst="rect">
                      <a:avLst/>
                    </a:prstGeom>
                  </pic:spPr>
                </pic:pic>
              </a:graphicData>
            </a:graphic>
          </wp:inline>
        </w:drawing>
      </w:r>
    </w:p>
    <w:sectPr w:rsidR="00F548C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8C9"/>
    <w:rsid w:val="00723E8C"/>
    <w:rsid w:val="00F54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4559"/>
  <w15:docId w15:val="{8DEEC206-A572-496E-B3EB-77AF2D90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23E8C"/>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99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Testing Garbage Classification - Artificial Intelligence.docx</dc:title>
  <dc:subject/>
  <dc:creator>Akriti Chandra</dc:creator>
  <cp:keywords/>
  <cp:lastModifiedBy>Akriti Chandra</cp:lastModifiedBy>
  <cp:revision>2</cp:revision>
  <dcterms:created xsi:type="dcterms:W3CDTF">2023-11-10T20:12:00Z</dcterms:created>
  <dcterms:modified xsi:type="dcterms:W3CDTF">2023-11-10T20:12:00Z</dcterms:modified>
</cp:coreProperties>
</file>