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sz w:val="26"/>
          <w:szCs w:val="26"/>
          <w:rtl w:val="0"/>
        </w:rPr>
        <w:t xml:space="preserve">Experiment 3</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Times New Roman" w:cs="Times New Roman" w:eastAsia="Times New Roman" w:hAnsi="Times New Roman"/>
          <w:b w:val="1"/>
          <w:sz w:val="34"/>
          <w:szCs w:val="34"/>
          <w:rtl w:val="0"/>
        </w:rPr>
        <w:t xml:space="preserve">Survey Report on Emerging Trends in Low-Code Application Development</w:t>
      </w:r>
      <w:r w:rsidDel="00000000" w:rsidR="00000000" w:rsidRPr="00000000">
        <w:rPr>
          <w:rtl w:val="0"/>
        </w:rPr>
      </w:r>
    </w:p>
    <w:p w:rsidR="00000000" w:rsidDel="00000000" w:rsidP="00000000" w:rsidRDefault="00000000" w:rsidRPr="00000000" w14:paraId="00000003">
      <w:pPr>
        <w:spacing w:after="40" w:lineRule="auto"/>
        <w:jc w:val="left"/>
        <w:rPr/>
      </w:pPr>
      <w:r w:rsidDel="00000000" w:rsidR="00000000" w:rsidRPr="00000000">
        <w:rPr>
          <w:rFonts w:ascii="Times New Roman" w:cs="Times New Roman" w:eastAsia="Times New Roman" w:hAnsi="Times New Roman"/>
          <w:b w:val="1"/>
          <w:sz w:val="26"/>
          <w:szCs w:val="26"/>
          <w:rtl w:val="0"/>
        </w:rPr>
        <w:t xml:space="preserve">Name: SANJAI ARS</w:t>
      </w:r>
      <w:r w:rsidDel="00000000" w:rsidR="00000000" w:rsidRPr="00000000">
        <w:rPr>
          <w:rtl w:val="0"/>
        </w:rPr>
      </w:r>
    </w:p>
    <w:p w:rsidR="00000000" w:rsidDel="00000000" w:rsidP="00000000" w:rsidRDefault="00000000" w:rsidRPr="00000000" w14:paraId="00000004">
      <w:pPr>
        <w:spacing w:after="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Roll No: 240701466</w:t>
      </w:r>
    </w:p>
    <w:p w:rsidR="00000000" w:rsidDel="00000000" w:rsidP="00000000" w:rsidRDefault="00000000" w:rsidRPr="00000000" w14:paraId="00000005">
      <w:pPr>
        <w:spacing w:after="40" w:lineRule="auto"/>
        <w:jc w:val="left"/>
        <w:rPr>
          <w:b w:val="1"/>
          <w:sz w:val="26"/>
          <w:szCs w:val="26"/>
        </w:rPr>
      </w:pPr>
      <w:r w:rsidDel="00000000" w:rsidR="00000000" w:rsidRPr="00000000">
        <w:rPr>
          <w:rtl w:val="0"/>
        </w:rPr>
      </w:r>
    </w:p>
    <w:p w:rsidR="00000000" w:rsidDel="00000000" w:rsidP="00000000" w:rsidRDefault="00000000" w:rsidRPr="00000000" w14:paraId="00000006">
      <w:pPr>
        <w:pStyle w:val="Heading1"/>
        <w:spacing w:after="140" w:before="280" w:lineRule="auto"/>
        <w:rPr/>
      </w:pPr>
      <w:r w:rsidDel="00000000" w:rsidR="00000000" w:rsidRPr="00000000">
        <w:rPr>
          <w:rFonts w:ascii="Times New Roman" w:cs="Times New Roman" w:eastAsia="Times New Roman" w:hAnsi="Times New Roman"/>
          <w:b w:val="1"/>
          <w:sz w:val="28"/>
          <w:szCs w:val="28"/>
          <w:rtl w:val="0"/>
        </w:rPr>
        <w:t xml:space="preserve">1. Aim</w:t>
      </w:r>
      <w:r w:rsidDel="00000000" w:rsidR="00000000" w:rsidRPr="00000000">
        <w:rPr>
          <w:rtl w:val="0"/>
        </w:rPr>
      </w:r>
    </w:p>
    <w:p w:rsidR="00000000" w:rsidDel="00000000" w:rsidP="00000000" w:rsidRDefault="00000000" w:rsidRPr="00000000" w14:paraId="00000007">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To survey the emerging trends in low-code application development, to compare it with traditional application development, and to study its benefits, challenges and the leading platforms available. The survey is grounded in the application assigned for this experiment, the Library Book Issue Request Form (Application 6, chosen from the last digit of the roll number), which is built in Zoho Creator using all thirteen Basic Fields.</w:t>
      </w:r>
      <w:r w:rsidDel="00000000" w:rsidR="00000000" w:rsidRPr="00000000">
        <w:rPr>
          <w:rtl w:val="0"/>
        </w:rPr>
      </w:r>
    </w:p>
    <w:p w:rsidR="00000000" w:rsidDel="00000000" w:rsidP="00000000" w:rsidRDefault="00000000" w:rsidRPr="00000000" w14:paraId="00000008">
      <w:pPr>
        <w:pStyle w:val="Heading1"/>
        <w:spacing w:after="140" w:before="280" w:lineRule="auto"/>
        <w:rPr/>
      </w:pPr>
      <w:r w:rsidDel="00000000" w:rsidR="00000000" w:rsidRPr="00000000">
        <w:rPr>
          <w:rFonts w:ascii="Times New Roman" w:cs="Times New Roman" w:eastAsia="Times New Roman" w:hAnsi="Times New Roman"/>
          <w:b w:val="1"/>
          <w:sz w:val="28"/>
          <w:szCs w:val="28"/>
          <w:rtl w:val="0"/>
        </w:rPr>
        <w:t xml:space="preserve">2. Traditional Application Development vs Emerging Trends in Low-Code</w:t>
      </w:r>
      <w:r w:rsidDel="00000000" w:rsidR="00000000" w:rsidRPr="00000000">
        <w:rPr>
          <w:rtl w:val="0"/>
        </w:rPr>
      </w:r>
    </w:p>
    <w:p w:rsidR="00000000" w:rsidDel="00000000" w:rsidP="00000000" w:rsidRDefault="00000000" w:rsidRPr="00000000" w14:paraId="0000000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Traditional development means hand-coding every layer of an application: database schema, back-end logic, APIs, user interface, validations, hosting and deployment. It gives full control but demands skilled developers, long cycles and continuous maintenance. Low-code platforms replace most of this hand-coding with visual form builders, drag-and-drop workflows, pre-built connectors and a small amount of scripting, so that working applications are delivered in days rather than months.</w:t>
      </w:r>
      <w:r w:rsidDel="00000000" w:rsidR="00000000" w:rsidRPr="00000000">
        <w:rPr>
          <w:rtl w:val="0"/>
        </w:rPr>
      </w:r>
    </w:p>
    <w:p w:rsidR="00000000" w:rsidDel="00000000" w:rsidP="00000000" w:rsidRDefault="00000000" w:rsidRPr="00000000" w14:paraId="0000000A">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For the selected use case, a traditional build of the Library Book Issue Request Form would need a relational database, a server-side language, a web front end, input validation code for email, phone, date and number fields, an email service and a report page. In Zoho Creator, the same application is produced by dragging thirteen Basic Fields onto a form, ticking validation options, and auto-generating a report and an email notification.</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19"/>
        <w:gridCol w:w="3819"/>
        <w:tblGridChange w:id="0">
          <w:tblGrid>
            <w:gridCol w:w="2000"/>
            <w:gridCol w:w="3819"/>
            <w:gridCol w:w="3819"/>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sz w:val="20"/>
                <w:szCs w:val="20"/>
                <w:rtl w:val="0"/>
              </w:rPr>
              <w:t xml:space="preserve">Aspect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sz w:val="20"/>
                <w:szCs w:val="20"/>
                <w:rtl w:val="0"/>
              </w:rPr>
              <w:t xml:space="preserve">Traditional Development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sz w:val="20"/>
                <w:szCs w:val="20"/>
                <w:rtl w:val="0"/>
              </w:rPr>
              <w:t xml:space="preserve">Low-Code Development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sz w:val="20"/>
                <w:szCs w:val="20"/>
                <w:rtl w:val="0"/>
              </w:rPr>
              <w:t xml:space="preserve">Development approach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0"/>
                <w:sz w:val="20"/>
                <w:szCs w:val="20"/>
                <w:rtl w:val="0"/>
              </w:rPr>
              <w:t xml:space="preserve">Manual coding of every layer in languages such as Java, Python or JavaScript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sz w:val="20"/>
                <w:szCs w:val="20"/>
                <w:rtl w:val="0"/>
              </w:rPr>
              <w:t xml:space="preserve">Visual builders, drag-and-drop components, minimal scripting (e.g., Deluge in Zoho Creator)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sz w:val="20"/>
                <w:szCs w:val="20"/>
                <w:rtl w:val="0"/>
              </w:rPr>
              <w:t xml:space="preserve">Time to deliver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0"/>
                <w:sz w:val="20"/>
                <w:szCs w:val="20"/>
                <w:rtl w:val="0"/>
              </w:rPr>
              <w:t xml:space="preserve">Weeks to months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0"/>
                <w:sz w:val="20"/>
                <w:szCs w:val="20"/>
                <w:rtl w:val="0"/>
              </w:rPr>
              <w:t xml:space="preserve">Hours to days for simple apps such as the library request form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sz w:val="20"/>
                <w:szCs w:val="20"/>
                <w:rtl w:val="0"/>
              </w:rPr>
              <w:t xml:space="preserve">Skill 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sz w:val="20"/>
                <w:szCs w:val="20"/>
                <w:rtl w:val="0"/>
              </w:rPr>
              <w:t xml:space="preserve">Professional developers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sz w:val="20"/>
                <w:szCs w:val="20"/>
                <w:rtl w:val="0"/>
              </w:rPr>
              <w:t xml:space="preserve">Citizen developers and professional developers together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sz w:val="20"/>
                <w:szCs w:val="20"/>
                <w:rtl w:val="0"/>
              </w:rPr>
              <w:t xml:space="preserve">Cost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sz w:val="20"/>
                <w:szCs w:val="20"/>
                <w:rtl w:val="0"/>
              </w:rPr>
              <w:t xml:space="preserve">High initial and maintenance cost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sz w:val="20"/>
                <w:szCs w:val="20"/>
                <w:rtl w:val="0"/>
              </w:rPr>
              <w:t xml:space="preserve">Lower build cost; recurring platform subscription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sz w:val="20"/>
                <w:szCs w:val="20"/>
                <w:rtl w:val="0"/>
              </w:rPr>
              <w:t xml:space="preserve">Validation and forms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sz w:val="20"/>
                <w:szCs w:val="20"/>
                <w:rtl w:val="0"/>
              </w:rPr>
              <w:t xml:space="preserve">Written and tested by hand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sz w:val="20"/>
                <w:szCs w:val="20"/>
                <w:rtl w:val="0"/>
              </w:rPr>
              <w:t xml:space="preserve">Built-in options: mandatory, email format, phone format, number range, date restriction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1"/>
                <w:sz w:val="20"/>
                <w:szCs w:val="20"/>
                <w:rtl w:val="0"/>
              </w:rPr>
              <w:t xml:space="preserve">Reports and dashboards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sz w:val="20"/>
                <w:szCs w:val="20"/>
                <w:rtl w:val="0"/>
              </w:rPr>
              <w:t xml:space="preserve">Separate reporting code or BI tool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sz w:val="20"/>
                <w:szCs w:val="20"/>
                <w:rtl w:val="0"/>
              </w:rPr>
              <w:t xml:space="preserve">Auto-generated reports and dashboards from form 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sz w:val="20"/>
                <w:szCs w:val="20"/>
                <w:rtl w:val="0"/>
              </w:rPr>
              <w:t xml:space="preserve">Deployment and hosting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sz w:val="20"/>
                <w:szCs w:val="20"/>
                <w:rtl w:val="0"/>
              </w:rPr>
              <w:t xml:space="preserve">Provision servers, CI/CD, manage infrastructure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sz w:val="20"/>
                <w:szCs w:val="20"/>
                <w:rtl w:val="0"/>
              </w:rPr>
              <w:t xml:space="preserve">One-click publish; platform-managed hosting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sz w:val="20"/>
                <w:szCs w:val="20"/>
                <w:rtl w:val="0"/>
              </w:rPr>
              <w:t xml:space="preserve">Flexibility and 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sz w:val="20"/>
                <w:szCs w:val="20"/>
                <w:rtl w:val="0"/>
              </w:rPr>
              <w:t xml:space="preserve">Unlimited customization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sz w:val="20"/>
                <w:szCs w:val="20"/>
                <w:rtl w:val="0"/>
              </w:rPr>
              <w:t xml:space="preserve">Bounded by platform features; extended by custom code and APIs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sz w:val="20"/>
                <w:szCs w:val="20"/>
                <w:rtl w:val="0"/>
              </w:rPr>
              <w:t xml:space="preserve">Maintenance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sz w:val="20"/>
                <w:szCs w:val="20"/>
                <w:rtl w:val="0"/>
              </w:rPr>
              <w:t xml:space="preserve">Code updates, patches, migrations by developers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sz w:val="20"/>
                <w:szCs w:val="20"/>
                <w:rtl w:val="0"/>
              </w:rPr>
              <w:t xml:space="preserve">Change forms and workflows visually; platform handles upgrades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sz w:val="20"/>
                <w:szCs w:val="20"/>
                <w:rtl w:val="0"/>
              </w:rPr>
              <w:t xml:space="preserve">Scalability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sz w:val="20"/>
                <w:szCs w:val="20"/>
                <w:rtl w:val="0"/>
              </w:rPr>
              <w:t xml:space="preserve">Fully tunable architecture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sz w:val="20"/>
                <w:szCs w:val="20"/>
                <w:rtl w:val="0"/>
              </w:rPr>
              <w:t xml:space="preserve">Platform-managed scaling, subject to vendor limits</w:t>
            </w:r>
            <w:r w:rsidDel="00000000" w:rsidR="00000000" w:rsidRPr="00000000">
              <w:rPr>
                <w:rtl w:val="0"/>
              </w:rPr>
            </w:r>
          </w:p>
        </w:tc>
      </w:tr>
    </w:tbl>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spacing w:after="120" w:line="300" w:lineRule="auto"/>
        <w:jc w:val="left"/>
        <w:rPr/>
      </w:pPr>
      <w:r w:rsidDel="00000000" w:rsidR="00000000" w:rsidRPr="00000000">
        <w:rPr>
          <w:rFonts w:ascii="Times New Roman" w:cs="Times New Roman" w:eastAsia="Times New Roman" w:hAnsi="Times New Roman"/>
          <w:b w:val="1"/>
          <w:sz w:val="24"/>
          <w:szCs w:val="24"/>
          <w:rtl w:val="0"/>
        </w:rPr>
        <w:t xml:space="preserve">Emerging trends in low-code development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AI-assisted development: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Generative AI turns plain-language descriptions into forms, workflows and formulas, and suggests fields and logic. Examples include Copilot in Microsoft Power Apps and Zia in Zoho Creator.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Citizen developers and fusion teams: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users build applications alongside IT under shared governance, reducing the backlog on central development teams.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Hyperautomation: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Low-code is combined with RPA, workflow engines, AI and process mining to automate end-to-end business processes.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API-first and composable applications: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Ready-made connectors and REST APIs let apps plug into existing systems, so applications are assembled from reusable components.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Pro-code extensibility: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Platforms allow custom scripts, functions and external code, so professional developers can extend low-code apps where visual tools fall short.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Multi-experience and mobile-first apps: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design produces web, mobile and tablet interfaces, with offline support in several platforms.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Governance, security and ALM: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Enterprise features such as role-based access, environments, version control, DevOps pipelines and audit logs are becoming standard.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Convergence of low-code and no-code: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boundary is fading, with the same platform serving simple form-based apps and complex enterprise systems.</w:t>
      </w:r>
    </w:p>
    <w:p w:rsidR="00000000" w:rsidDel="00000000" w:rsidP="00000000" w:rsidRDefault="00000000" w:rsidRPr="00000000" w14:paraId="00000037">
      <w:pPr>
        <w:pStyle w:val="Heading1"/>
        <w:spacing w:after="140" w:before="280" w:lineRule="auto"/>
        <w:rPr/>
      </w:pPr>
      <w:r w:rsidDel="00000000" w:rsidR="00000000" w:rsidRPr="00000000">
        <w:rPr>
          <w:rFonts w:ascii="Times New Roman" w:cs="Times New Roman" w:eastAsia="Times New Roman" w:hAnsi="Times New Roman"/>
          <w:b w:val="1"/>
          <w:sz w:val="28"/>
          <w:szCs w:val="28"/>
          <w:rtl w:val="0"/>
        </w:rPr>
        <w:t xml:space="preserve">3. Benefits and Challenges of Low-Code</w:t>
      </w:r>
      <w:r w:rsidDel="00000000" w:rsidR="00000000" w:rsidRPr="00000000">
        <w:rPr>
          <w:rtl w:val="0"/>
        </w:rPr>
      </w:r>
    </w:p>
    <w:p w:rsidR="00000000" w:rsidDel="00000000" w:rsidP="00000000" w:rsidRDefault="00000000" w:rsidRPr="00000000" w14:paraId="00000038">
      <w:pPr>
        <w:spacing w:after="120" w:line="300" w:lineRule="auto"/>
        <w:jc w:val="left"/>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Faster delivery: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Applications such as the library request form can be built, tested and published within a single lab session.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Lower cost: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hand-coding means smaller teams and lower development effort.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Built-in validations and reports: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Mandatory checks, email and phone formats, number ranges, date restrictions and report views are configured rather than coded.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Accessibility for non-programmers: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Library staff or faculty can understand and modify the form without programming knowledge.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Easy change management: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Adding or changing a field, section or notification is a matter of minutes.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Integrated ecosystem: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notifications, connectors, mobile access and hosting are provided by the platform.</w:t>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120" w:line="300" w:lineRule="auto"/>
        <w:jc w:val="left"/>
        <w:rPr/>
      </w:pPr>
      <w:r w:rsidDel="00000000" w:rsidR="00000000" w:rsidRPr="00000000">
        <w:rPr>
          <w:rFonts w:ascii="Times New Roman" w:cs="Times New Roman" w:eastAsia="Times New Roman" w:hAnsi="Times New Roman"/>
          <w:b w:val="1"/>
          <w:sz w:val="24"/>
          <w:szCs w:val="24"/>
          <w:rtl w:val="0"/>
        </w:rPr>
        <w:t xml:space="preserve">Challenges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Vendor lock-in: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Apps are tied to a platform's runtime, so migrating them elsewhere is difficult.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customization: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Highly specialized logic or interfaces may exceed what the visual tools support.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and governance risks: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Uncontrolled citizen development can create shadow IT and data-protection gaps.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Scalability and performance limits: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large data volumes or complex processing may hit platform quotas.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Licensing cost growth: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Subscription pricing per user or per app can rise as usage expands.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complexity: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Connecting to legacy or unusual systems can still need custom code.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Skill and quality concerns: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Poorly designed data models and workflows are still possible without software engineering discipline.</w:t>
      </w:r>
    </w:p>
    <w:p w:rsidR="00000000" w:rsidDel="00000000" w:rsidP="00000000" w:rsidRDefault="00000000" w:rsidRPr="00000000" w14:paraId="00000048">
      <w:pPr>
        <w:pStyle w:val="Heading1"/>
        <w:spacing w:after="140" w:before="280" w:lineRule="auto"/>
        <w:rPr/>
      </w:pPr>
      <w:r w:rsidDel="00000000" w:rsidR="00000000" w:rsidRPr="00000000">
        <w:rPr>
          <w:rFonts w:ascii="Times New Roman" w:cs="Times New Roman" w:eastAsia="Times New Roman" w:hAnsi="Times New Roman"/>
          <w:b w:val="1"/>
          <w:sz w:val="28"/>
          <w:szCs w:val="28"/>
          <w:rtl w:val="0"/>
        </w:rPr>
        <w:t xml:space="preserve">4. Comparison of Existing Low-Code Platforms</w:t>
      </w:r>
      <w:r w:rsidDel="00000000" w:rsidR="00000000" w:rsidRPr="00000000">
        <w:rPr>
          <w:rtl w:val="0"/>
        </w:rPr>
      </w:r>
    </w:p>
    <w:p w:rsidR="00000000" w:rsidDel="00000000" w:rsidP="00000000" w:rsidRDefault="00000000" w:rsidRPr="00000000" w14:paraId="00000049">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table below compares widely used low-code platforms, including Zoho Creator, which is used for the selected application.</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00"/>
        <w:gridCol w:w="2600"/>
        <w:gridCol w:w="2300"/>
        <w:gridCol w:w="1838"/>
        <w:tblGridChange w:id="0">
          <w:tblGrid>
            <w:gridCol w:w="1500"/>
            <w:gridCol w:w="1400"/>
            <w:gridCol w:w="2600"/>
            <w:gridCol w:w="2300"/>
            <w:gridCol w:w="18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sz w:val="20"/>
                <w:szCs w:val="20"/>
                <w:rtl w:val="0"/>
              </w:rPr>
              <w:t xml:space="preserve">Platform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sz w:val="20"/>
                <w:szCs w:val="20"/>
                <w:rtl w:val="0"/>
              </w:rPr>
              <w:t xml:space="preserve">Vendor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sz w:val="20"/>
                <w:szCs w:val="20"/>
                <w:rtl w:val="0"/>
              </w:rPr>
              <w:t xml:space="preserve">Key Strengths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sz w:val="20"/>
                <w:szCs w:val="20"/>
                <w:rtl w:val="0"/>
              </w:rPr>
              <w:t xml:space="preserve">Limitations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100.0" w:type="dxa"/>
              <w:bottom w:w="70.0" w:type="dxa"/>
              <w:right w:w="10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sz w:val="20"/>
                <w:szCs w:val="20"/>
                <w:rtl w:val="0"/>
              </w:rPr>
              <w:t xml:space="preserve">Best Suited For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sz w:val="20"/>
                <w:szCs w:val="20"/>
                <w:rtl w:val="0"/>
              </w:rPr>
              <w:t xml:space="preserve">Zoho Creator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sz w:val="20"/>
                <w:szCs w:val="20"/>
                <w:rtl w:val="0"/>
              </w:rPr>
              <w:t xml:space="preserve">Zoho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sz w:val="20"/>
                <w:szCs w:val="20"/>
                <w:rtl w:val="0"/>
              </w:rPr>
              <w:t xml:space="preserve">Rich form builder with all Basic Fields, Deluge scripting, built-in reports, easy integration with Zoho apps, mobile apps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sz w:val="20"/>
                <w:szCs w:val="20"/>
                <w:rtl w:val="0"/>
              </w:rPr>
              <w:t xml:space="preserve">Best value inside the Zoho ecosystem; advanced enterprise scaling needs planning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sz w:val="20"/>
                <w:szCs w:val="20"/>
                <w:rtl w:val="0"/>
              </w:rPr>
              <w:t xml:space="preserve">Small and medium organizations, institutions, departmental apps such as the library form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sz w:val="20"/>
                <w:szCs w:val="20"/>
                <w:rtl w:val="0"/>
              </w:rPr>
              <w:t xml:space="preserve">Microsoft Power Apps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sz w:val="20"/>
                <w:szCs w:val="20"/>
                <w:rtl w:val="0"/>
              </w:rPr>
              <w:t xml:space="preserve">Microsoft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sz w:val="20"/>
                <w:szCs w:val="20"/>
                <w:rtl w:val="0"/>
              </w:rPr>
              <w:t xml:space="preserve">Deep integration with Microsoft 365, Dataverse and Power Automate; Copilot assistance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sz w:val="20"/>
                <w:szCs w:val="20"/>
                <w:rtl w:val="0"/>
              </w:rPr>
              <w:t xml:space="preserve">Licensing can be complex; strongest inside the Microsoft stack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sz w:val="20"/>
                <w:szCs w:val="20"/>
                <w:rtl w:val="0"/>
              </w:rPr>
              <w:t xml:space="preserve">Enterprises already using Microsoft 365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1"/>
                <w:sz w:val="20"/>
                <w:szCs w:val="20"/>
                <w:rtl w:val="0"/>
              </w:rPr>
              <w:t xml:space="preserve">OutSystems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sz w:val="20"/>
                <w:szCs w:val="20"/>
                <w:rtl w:val="0"/>
              </w:rPr>
              <w:t xml:space="preserve">OutSystems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sz w:val="20"/>
                <w:szCs w:val="20"/>
                <w:rtl w:val="0"/>
              </w:rPr>
              <w:t xml:space="preserve">High-performance full-stack apps, strong DevOps and scalability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sz w:val="20"/>
                <w:szCs w:val="20"/>
                <w:rtl w:val="0"/>
              </w:rPr>
              <w:t xml:space="preserve">Steeper learning curve; higher cost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sz w:val="20"/>
                <w:szCs w:val="20"/>
                <w:rtl w:val="0"/>
              </w:rPr>
              <w:t xml:space="preserve">Large enterprises and mission-critical applications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1"/>
                <w:sz w:val="20"/>
                <w:szCs w:val="20"/>
                <w:rtl w:val="0"/>
              </w:rPr>
              <w:t xml:space="preserve">Mendix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sz w:val="20"/>
                <w:szCs w:val="20"/>
                <w:rtl w:val="0"/>
              </w:rPr>
              <w:t xml:space="preserve">Siemens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sz w:val="20"/>
                <w:szCs w:val="20"/>
                <w:rtl w:val="0"/>
              </w:rPr>
              <w:t xml:space="preserve">Model-driven development, collaboration tools, strong enterprise and cloud-native support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sz w:val="20"/>
                <w:szCs w:val="20"/>
                <w:rtl w:val="0"/>
              </w:rPr>
              <w:t xml:space="preserve">Higher cost; learning curve for advanced 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sz w:val="20"/>
                <w:szCs w:val="20"/>
                <w:rtl w:val="0"/>
              </w:rPr>
              <w:t xml:space="preserve">Enterprise digital transformation projects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1"/>
                <w:sz w:val="20"/>
                <w:szCs w:val="20"/>
                <w:rtl w:val="0"/>
              </w:rPr>
              <w:t xml:space="preserve">Appian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sz w:val="20"/>
                <w:szCs w:val="20"/>
                <w:rtl w:val="0"/>
              </w:rPr>
              <w:t xml:space="preserve">Appian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sz w:val="20"/>
                <w:szCs w:val="20"/>
                <w:rtl w:val="0"/>
              </w:rPr>
              <w:t xml:space="preserve">Process automation and case management, strong workflow and governance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sz w:val="20"/>
                <w:szCs w:val="20"/>
                <w:rtl w:val="0"/>
              </w:rPr>
              <w:t xml:space="preserve">Less suited to simple form apps; premium pricing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sz w:val="20"/>
                <w:szCs w:val="20"/>
                <w:rtl w:val="0"/>
              </w:rPr>
              <w:t xml:space="preserve">Process-centric and regulated industries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1"/>
                <w:sz w:val="20"/>
                <w:szCs w:val="20"/>
                <w:rtl w:val="0"/>
              </w:rPr>
              <w:t xml:space="preserve">Google AppSheet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0"/>
                <w:sz w:val="20"/>
                <w:szCs w:val="20"/>
                <w:rtl w:val="0"/>
              </w:rPr>
              <w:t xml:space="preserve">Google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0"/>
                <w:sz w:val="20"/>
                <w:szCs w:val="20"/>
                <w:rtl w:val="0"/>
              </w:rPr>
              <w:t xml:space="preserve">No-code approach from spreadsheets and databases, quick mobile apps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sz w:val="20"/>
                <w:szCs w:val="20"/>
                <w:rtl w:val="0"/>
              </w:rPr>
              <w:t xml:space="preserve">Limited for complex logic and UI customization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sz w:val="20"/>
                <w:szCs w:val="20"/>
                <w:rtl w:val="0"/>
              </w:rPr>
              <w:t xml:space="preserve">Data-driven field and mobile apps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1"/>
                <w:sz w:val="20"/>
                <w:szCs w:val="20"/>
                <w:rtl w:val="0"/>
              </w:rPr>
              <w:t xml:space="preserve">Salesforce Lightning Platform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sz w:val="20"/>
                <w:szCs w:val="20"/>
                <w:rtl w:val="0"/>
              </w:rPr>
              <w:t xml:space="preserve">Salesforce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sz w:val="20"/>
                <w:szCs w:val="20"/>
                <w:rtl w:val="0"/>
              </w:rPr>
              <w:t xml:space="preserve">Tight CRM integration, strong ecosystem and security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sz w:val="20"/>
                <w:szCs w:val="20"/>
                <w:rtl w:val="0"/>
              </w:rPr>
              <w:t xml:space="preserve">Best inside Salesforce; costly for standalone apps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00.0" w:type="dxa"/>
              <w:bottom w:w="70.0" w:type="dxa"/>
              <w:right w:w="10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sz w:val="20"/>
                <w:szCs w:val="20"/>
                <w:rtl w:val="0"/>
              </w:rPr>
              <w:t xml:space="preserve">CRM-centered business applications</w:t>
            </w:r>
            <w:r w:rsidDel="00000000" w:rsidR="00000000" w:rsidRPr="00000000">
              <w:rPr>
                <w:rtl w:val="0"/>
              </w:rPr>
            </w:r>
          </w:p>
        </w:tc>
      </w:tr>
    </w:tbl>
    <w:p w:rsidR="00000000" w:rsidDel="00000000" w:rsidP="00000000" w:rsidRDefault="00000000" w:rsidRPr="00000000" w14:paraId="00000073">
      <w:pPr>
        <w:pStyle w:val="Heading1"/>
        <w:spacing w:after="140" w:before="280" w:lineRule="auto"/>
        <w:rPr/>
      </w:pPr>
      <w:r w:rsidDel="00000000" w:rsidR="00000000" w:rsidRPr="00000000">
        <w:rPr>
          <w:rFonts w:ascii="Times New Roman" w:cs="Times New Roman" w:eastAsia="Times New Roman" w:hAnsi="Times New Roman"/>
          <w:b w:val="1"/>
          <w:sz w:val="28"/>
          <w:szCs w:val="28"/>
          <w:rtl w:val="0"/>
        </w:rPr>
        <w:t xml:space="preserve">5. Result</w:t>
      </w:r>
      <w:r w:rsidDel="00000000" w:rsidR="00000000" w:rsidRPr="00000000">
        <w:rPr>
          <w:rtl w:val="0"/>
        </w:rPr>
      </w:r>
    </w:p>
    <w:p w:rsidR="00000000" w:rsidDel="00000000" w:rsidP="00000000" w:rsidRDefault="00000000" w:rsidRPr="00000000" w14:paraId="00000074">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The survey shows that low-code development substantially reduces build time and effort compared with traditional development, particularly for form-driven applications such as the Library Book Issue Request Form, where the fields, validations, report and email notification are configured visually. The main emerging trends are AI-assisted building, citizen development, hyperautomation, API-first integration, pro-code extensibility and stronger governance. Its challenges are vendor lock-in, limited customization, security governance and licensing cost. Among the platforms compared, Zoho Creator is well suited to the selected application because of its complete set of Basic Fields, built-in validations, report views and simple deployment, while platforms such as OutSystems, Mendix and Appian target larger enterprise needs.</w:t>
      </w:r>
      <w:r w:rsidDel="00000000" w:rsidR="00000000" w:rsidRPr="00000000">
        <w:rPr>
          <w:rtl w:val="0"/>
        </w:rPr>
      </w:r>
    </w:p>
    <w:p w:rsidR="00000000" w:rsidDel="00000000" w:rsidP="00000000" w:rsidRDefault="00000000" w:rsidRPr="00000000" w14:paraId="00000075">
      <w:pPr>
        <w:spacing w:after="120" w:line="300" w:lineRule="auto"/>
        <w:jc w:val="both"/>
        <w:rPr/>
      </w:pPr>
      <w:r w:rsidDel="00000000" w:rsidR="00000000" w:rsidRPr="00000000">
        <w:rPr>
          <w:rFonts w:ascii="Times New Roman" w:cs="Times New Roman" w:eastAsia="Times New Roman" w:hAnsi="Times New Roman"/>
          <w:sz w:val="24"/>
          <w:szCs w:val="24"/>
          <w:rtl w:val="0"/>
        </w:rPr>
        <w:t xml:space="preserve">Thus, the survey report on emerging trends in low-code application development was completed successfully.</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