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B86DC" w14:textId="1B8045D4" w:rsidR="00AB3DA3" w:rsidRDefault="00000000">
      <w:pPr>
        <w:pStyle w:val="Title"/>
        <w:jc w:val="center"/>
      </w:pPr>
      <w:bookmarkStart w:id="0" w:name="_heading=h.gjdgxs" w:colFirst="0" w:colLast="0"/>
      <w:bookmarkEnd w:id="0"/>
      <w:r>
        <w:t xml:space="preserve">Homework </w:t>
      </w:r>
      <w:r w:rsidR="009963DA">
        <w:t>2</w:t>
      </w:r>
      <w:r>
        <w:t>: Foundation Concepts (</w:t>
      </w:r>
      <w:r w:rsidR="009963DA">
        <w:t>2</w:t>
      </w:r>
      <w:r>
        <w:t>)</w:t>
      </w:r>
    </w:p>
    <w:p w14:paraId="78C1AE37" w14:textId="3ABDFE54" w:rsidR="00AB3DA3" w:rsidRDefault="00000000">
      <w:pPr>
        <w:pStyle w:val="Subtitle"/>
        <w:jc w:val="center"/>
      </w:pPr>
      <w:bookmarkStart w:id="1" w:name="_heading=h.30j0zll" w:colFirst="0" w:colLast="0"/>
      <w:bookmarkEnd w:id="1"/>
      <w:r>
        <w:t>COMS W4111: Introduction to Databases</w:t>
      </w:r>
      <w:r>
        <w:br/>
        <w:t>Sections 002</w:t>
      </w:r>
      <w:r>
        <w:br/>
        <w:t>Spring 2025</w:t>
      </w:r>
      <w:r>
        <w:br/>
      </w:r>
      <w:r>
        <w:br/>
        <w:t>(v 1; 2025-</w:t>
      </w:r>
      <w:r w:rsidR="009963DA">
        <w:t>FEB-08</w:t>
      </w:r>
      <w:r>
        <w:t>)</w:t>
      </w:r>
    </w:p>
    <w:p w14:paraId="39455D68" w14:textId="77777777" w:rsidR="00AB3DA3" w:rsidRDefault="00AB3DA3">
      <w:pPr>
        <w:jc w:val="center"/>
        <w:rPr>
          <w:b/>
          <w:sz w:val="28"/>
          <w:szCs w:val="28"/>
        </w:rPr>
      </w:pPr>
    </w:p>
    <w:p w14:paraId="351D2823" w14:textId="77777777" w:rsidR="00AB3DA3" w:rsidRDefault="00AB3DA3">
      <w:pPr>
        <w:rPr>
          <w:b/>
        </w:rPr>
      </w:pPr>
    </w:p>
    <w:p w14:paraId="3A9999E3" w14:textId="77777777" w:rsidR="00AB3DA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Notes:</w:t>
      </w:r>
    </w:p>
    <w:p w14:paraId="31B164C5" w14:textId="7D165008" w:rsidR="00AB3D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HW </w:t>
      </w:r>
      <w:r w:rsidR="009963DA">
        <w:rPr>
          <w:sz w:val="28"/>
          <w:szCs w:val="28"/>
        </w:rPr>
        <w:t>2</w:t>
      </w:r>
      <w:r>
        <w:rPr>
          <w:sz w:val="28"/>
          <w:szCs w:val="28"/>
        </w:rPr>
        <w:t xml:space="preserve"> is due on Sunday, </w:t>
      </w:r>
      <w:r w:rsidR="009963DA">
        <w:rPr>
          <w:sz w:val="28"/>
          <w:szCs w:val="28"/>
        </w:rPr>
        <w:t>23</w:t>
      </w:r>
      <w:r>
        <w:rPr>
          <w:sz w:val="28"/>
          <w:szCs w:val="28"/>
        </w:rPr>
        <w:t>-FEB at 11:59 PM.</w:t>
      </w:r>
    </w:p>
    <w:p w14:paraId="6D1CB241" w14:textId="3BA9357D" w:rsidR="00AB3DA3" w:rsidRDefault="00000000">
      <w:pPr>
        <w:pStyle w:val="Heading1"/>
      </w:pPr>
      <w:bookmarkStart w:id="2" w:name="_heading=h.1fob9te" w:colFirst="0" w:colLast="0"/>
      <w:bookmarkEnd w:id="2"/>
      <w:r>
        <w:t>Overview</w:t>
      </w:r>
      <w:r w:rsidR="009963DA">
        <w:t xml:space="preserve"> and Submission</w:t>
      </w:r>
    </w:p>
    <w:p w14:paraId="00EF5D2E" w14:textId="77777777" w:rsidR="00AB3DA3" w:rsidRDefault="00000000">
      <w:pPr>
        <w:pStyle w:val="Heading2"/>
      </w:pPr>
      <w:r>
        <w:t>Grading and Scope</w:t>
      </w:r>
    </w:p>
    <w:p w14:paraId="79D66109" w14:textId="49A5FF53" w:rsidR="00AB3DA3" w:rsidRDefault="00000000">
      <w:r>
        <w:t xml:space="preserve">Total points for homework assignments and exams determine final grade. The final point total is between 0 and 100. HW </w:t>
      </w:r>
      <w:r w:rsidR="009963DA">
        <w:t>2</w:t>
      </w:r>
      <w:r>
        <w:t xml:space="preserve"> is worth 5 points. </w:t>
      </w:r>
    </w:p>
    <w:p w14:paraId="5A00C19C" w14:textId="77777777" w:rsidR="00E84382" w:rsidRDefault="00E84382"/>
    <w:p w14:paraId="10338BAE" w14:textId="1F26C712" w:rsidR="00E84382" w:rsidRPr="00E84382" w:rsidRDefault="00E84382">
      <w:r>
        <w:rPr>
          <w:b/>
          <w:bCs/>
        </w:rPr>
        <w:t>Note:</w:t>
      </w:r>
      <w:r>
        <w:t xml:space="preserve"> We are releasing the HW before covering </w:t>
      </w:r>
      <w:proofErr w:type="gramStart"/>
      <w:r>
        <w:t>all of</w:t>
      </w:r>
      <w:proofErr w:type="gramEnd"/>
      <w:r>
        <w:t xml:space="preserve"> the material in lecture to enable students to get started on </w:t>
      </w:r>
      <w:proofErr w:type="spellStart"/>
      <w:r>
        <w:t>qu</w:t>
      </w:r>
      <w:proofErr w:type="spellEnd"/>
    </w:p>
    <w:p w14:paraId="3055805F" w14:textId="77777777" w:rsidR="00AB3DA3" w:rsidRDefault="00AB3DA3"/>
    <w:p w14:paraId="5B2A8351" w14:textId="35E56CF7" w:rsidR="00AB3DA3" w:rsidRDefault="00000000">
      <w:r>
        <w:t>The scope of material for this HW</w:t>
      </w:r>
      <w:r w:rsidR="009963DA">
        <w:t>2</w:t>
      </w:r>
      <w:r>
        <w:t xml:space="preserve"> is: </w:t>
      </w:r>
    </w:p>
    <w:p w14:paraId="559CE046" w14:textId="3D9201BE" w:rsidR="009963DA" w:rsidRDefault="00000000" w:rsidP="009963DA">
      <w:pPr>
        <w:numPr>
          <w:ilvl w:val="1"/>
          <w:numId w:val="3"/>
        </w:numPr>
      </w:pPr>
      <w:r>
        <w:t>The material in lecture</w:t>
      </w:r>
      <w:r w:rsidR="009963DA">
        <w:t>s</w:t>
      </w:r>
      <w:r>
        <w:t xml:space="preserve"> 1</w:t>
      </w:r>
      <w:r w:rsidR="009963DA">
        <w:t xml:space="preserve">, 2, 3 and 4. </w:t>
      </w:r>
    </w:p>
    <w:p w14:paraId="41EEE7DB" w14:textId="77777777" w:rsidR="00AB3DA3" w:rsidRDefault="00000000">
      <w:pPr>
        <w:numPr>
          <w:ilvl w:val="1"/>
          <w:numId w:val="3"/>
        </w:numPr>
      </w:pPr>
      <w:r>
        <w:t>The slides associated with the recommended textbook for</w:t>
      </w:r>
    </w:p>
    <w:p w14:paraId="05419474" w14:textId="77777777" w:rsidR="00AB3DA3" w:rsidRDefault="00000000">
      <w:pPr>
        <w:numPr>
          <w:ilvl w:val="2"/>
          <w:numId w:val="3"/>
        </w:numPr>
      </w:pPr>
      <w:r>
        <w:t>Chapter 1.</w:t>
      </w:r>
    </w:p>
    <w:p w14:paraId="3FE8DC17" w14:textId="77777777" w:rsidR="00AB3DA3" w:rsidRDefault="00000000">
      <w:pPr>
        <w:numPr>
          <w:ilvl w:val="2"/>
          <w:numId w:val="3"/>
        </w:numPr>
      </w:pPr>
      <w:r>
        <w:t>Chapter 2.</w:t>
      </w:r>
    </w:p>
    <w:p w14:paraId="63502FCD" w14:textId="5A1513C0" w:rsidR="00AB3DA3" w:rsidRDefault="00000000">
      <w:pPr>
        <w:numPr>
          <w:ilvl w:val="2"/>
          <w:numId w:val="3"/>
        </w:numPr>
      </w:pPr>
      <w:r>
        <w:t xml:space="preserve">Chapter </w:t>
      </w:r>
      <w:r w:rsidR="009963DA">
        <w:t>3.</w:t>
      </w:r>
    </w:p>
    <w:p w14:paraId="202C80F9" w14:textId="528009F2" w:rsidR="009963DA" w:rsidRDefault="00E84382">
      <w:pPr>
        <w:numPr>
          <w:ilvl w:val="2"/>
          <w:numId w:val="3"/>
        </w:numPr>
      </w:pPr>
      <w:r>
        <w:t>Chapter 4</w:t>
      </w:r>
      <w:r w:rsidR="009963DA">
        <w:t xml:space="preserve"> slides 4.4 to 4.52, except for slide 4.35 (Transactions).</w:t>
      </w:r>
    </w:p>
    <w:p w14:paraId="1646B653" w14:textId="4C446339" w:rsidR="00AB3DA3" w:rsidRDefault="00E84382">
      <w:pPr>
        <w:numPr>
          <w:ilvl w:val="2"/>
          <w:numId w:val="3"/>
        </w:numPr>
      </w:pPr>
      <w:r>
        <w:t>Chapter 6</w:t>
      </w:r>
      <w:r w:rsidR="00000000">
        <w:t xml:space="preserve"> slides 6.1 to </w:t>
      </w:r>
      <w:r>
        <w:t>6.53.</w:t>
      </w:r>
    </w:p>
    <w:p w14:paraId="31CD4261" w14:textId="77777777" w:rsidR="00AB3DA3" w:rsidRDefault="00000000">
      <w:pPr>
        <w:pStyle w:val="Heading2"/>
      </w:pPr>
      <w:r>
        <w:t>Submission</w:t>
      </w:r>
    </w:p>
    <w:p w14:paraId="2A784DDE" w14:textId="77777777" w:rsidR="00AB3DA3" w:rsidRDefault="00000000">
      <w:pPr>
        <w:rPr>
          <w:b/>
        </w:rPr>
      </w:pPr>
      <w:r>
        <w:rPr>
          <w:b/>
        </w:rPr>
        <w:t xml:space="preserve">Due date: 2025-Feb-09, 11:59 PM EDT on </w:t>
      </w:r>
      <w:proofErr w:type="spellStart"/>
      <w:r>
        <w:rPr>
          <w:b/>
        </w:rPr>
        <w:t>GradeScope</w:t>
      </w:r>
      <w:proofErr w:type="spellEnd"/>
      <w:r>
        <w:rPr>
          <w:b/>
        </w:rPr>
        <w:t>.</w:t>
      </w:r>
    </w:p>
    <w:p w14:paraId="64501430" w14:textId="77777777" w:rsidR="00AB3DA3" w:rsidRDefault="00AB3DA3">
      <w:pPr>
        <w:rPr>
          <w:b/>
        </w:rPr>
      </w:pPr>
    </w:p>
    <w:p w14:paraId="6F236DC5" w14:textId="77777777" w:rsidR="00AB3DA3" w:rsidRDefault="00000000">
      <w:r>
        <w:t xml:space="preserve">You submit on </w:t>
      </w:r>
      <w:proofErr w:type="spellStart"/>
      <w:r>
        <w:t>GradeScope</w:t>
      </w:r>
      <w:proofErr w:type="spellEnd"/>
      <w:r>
        <w:t xml:space="preserve">. You upload a PDF of this document with your answers entered. You must </w:t>
      </w:r>
      <w:hyperlink r:id="rId6">
        <w:r>
          <w:rPr>
            <w:color w:val="0000FF"/>
            <w:u w:val="single"/>
          </w:rPr>
          <w:t>assign pages to the questions</w:t>
        </w:r>
      </w:hyperlink>
      <w:r>
        <w:t xml:space="preserve"> in the outline in </w:t>
      </w:r>
      <w:proofErr w:type="spellStart"/>
      <w:r>
        <w:t>GradeScope</w:t>
      </w:r>
      <w:proofErr w:type="spellEnd"/>
      <w:r>
        <w:t>.</w:t>
      </w:r>
    </w:p>
    <w:p w14:paraId="3D3713D4" w14:textId="77777777" w:rsidR="00AB3DA3" w:rsidRDefault="00AB3DA3"/>
    <w:p w14:paraId="05009033" w14:textId="77777777" w:rsidR="00AB3DA3" w:rsidRDefault="00AB3DA3"/>
    <w:p w14:paraId="01A8A263" w14:textId="77777777" w:rsidR="00AB3DA3" w:rsidRDefault="00000000">
      <w:r>
        <w:t xml:space="preserve">There is a </w:t>
      </w:r>
      <w:hyperlink r:id="rId7">
        <w:r>
          <w:rPr>
            <w:color w:val="0000FF"/>
            <w:u w:val="single"/>
          </w:rPr>
          <w:t>post/mega-thread</w:t>
        </w:r>
      </w:hyperlink>
      <w:r>
        <w:t xml:space="preserve"> on Ed Discussions that we will use to resolve questions and issues with respect to homework 1.</w:t>
      </w:r>
    </w:p>
    <w:p w14:paraId="3D6A69BC" w14:textId="77777777" w:rsidR="00AB3DA3" w:rsidRDefault="00AB3DA3"/>
    <w:p w14:paraId="36672CDC" w14:textId="77777777" w:rsidR="00AB3DA3" w:rsidRDefault="00AB3DA3"/>
    <w:p w14:paraId="2F30D7E1" w14:textId="77777777" w:rsidR="00AB3DA3" w:rsidRDefault="00000000">
      <w:pPr>
        <w:pStyle w:val="Heading2"/>
      </w:pPr>
      <w:r>
        <w:t>Brevity</w:t>
      </w:r>
    </w:p>
    <w:p w14:paraId="7FD6920D" w14:textId="77777777" w:rsidR="00AB3DA3" w:rsidRDefault="00000000">
      <w:r>
        <w:rPr>
          <w:noProof/>
        </w:rPr>
        <w:drawing>
          <wp:inline distT="0" distB="0" distL="0" distR="0" wp14:anchorId="4DA117B7" wp14:editId="3817AF1B">
            <wp:extent cx="2969827" cy="2148501"/>
            <wp:effectExtent l="0" t="0" r="0" b="0"/>
            <wp:docPr id="1200506190" name="image1.jpg" descr="This may contain: albert einstein quote on the topic if you can't explain it simply, you don't understand it well enou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This may contain: albert einstein quote on the topic if you can't explain it simply, you don't understand it well enoug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827" cy="2148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DE938" w14:textId="77777777" w:rsidR="00AB3DA3" w:rsidRDefault="00AB3DA3"/>
    <w:p w14:paraId="5BD8E3C8" w14:textId="77777777" w:rsidR="00AB3DA3" w:rsidRDefault="00000000">
      <w:r>
        <w:rPr>
          <w:b/>
        </w:rPr>
        <w:t>Keep your answers focused, brief and succinct.</w:t>
      </w:r>
      <w:r>
        <w:t xml:space="preserve"> The answers to written questions only require 3 or 4 sentences/bullet points. If you ramble and bloviate hoping to get something correct, we will deduct more points. </w:t>
      </w:r>
    </w:p>
    <w:p w14:paraId="2AA752B7" w14:textId="77777777" w:rsidR="00AB3DA3" w:rsidRDefault="00000000">
      <w:pPr>
        <w:pStyle w:val="Heading1"/>
      </w:pPr>
      <w:bookmarkStart w:id="3" w:name="_heading=h.n173t0qmmgvo" w:colFirst="0" w:colLast="0"/>
      <w:bookmarkEnd w:id="3"/>
      <w:r>
        <w:t>Questions</w:t>
      </w:r>
    </w:p>
    <w:p w14:paraId="701CEEE6" w14:textId="77777777" w:rsidR="00AB3DA3" w:rsidRDefault="00000000">
      <w:pPr>
        <w:pStyle w:val="Heading2"/>
      </w:pPr>
      <w:r>
        <w:t>General Knowledge Questions</w:t>
      </w:r>
    </w:p>
    <w:p w14:paraId="2105E524" w14:textId="77777777" w:rsidR="00AB3DA3" w:rsidRDefault="00AB3DA3"/>
    <w:p w14:paraId="7A346C05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Is data in a spreadsheet unstructured, semi-structured or structured. Briefly explain your answer?</w:t>
      </w:r>
      <w:r>
        <w:rPr>
          <w:color w:val="000000"/>
        </w:rPr>
        <w:br/>
      </w:r>
    </w:p>
    <w:p w14:paraId="4820E2C5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Professor Ferguson can export SSOL data for his classes to a spreadsheet. Despite the data being spreadsheet-like, Columbia uses an application and database to manage the data. An alternative would be to make shared spreadsheets available to everyone and </w:t>
      </w:r>
      <w:r>
        <w:t>let students, faculty and staff</w:t>
      </w:r>
      <w:r>
        <w:rPr>
          <w:color w:val="000000"/>
        </w:rPr>
        <w:t xml:space="preserve"> collectively edit </w:t>
      </w:r>
      <w:r>
        <w:t>the spreadsheets</w:t>
      </w:r>
      <w:r>
        <w:rPr>
          <w:color w:val="000000"/>
        </w:rPr>
        <w:t xml:space="preserve">. This would be chaos. List 4 functions/capabilities of a database management system that makes using a database and application superior to </w:t>
      </w:r>
      <w:proofErr w:type="gramStart"/>
      <w:r>
        <w:rPr>
          <w:color w:val="000000"/>
        </w:rPr>
        <w:t>sharing</w:t>
      </w:r>
      <w:proofErr w:type="gramEnd"/>
      <w:r>
        <w:rPr>
          <w:color w:val="000000"/>
        </w:rPr>
        <w:t xml:space="preserve"> spreadsheets.</w:t>
      </w:r>
      <w:r>
        <w:rPr>
          <w:color w:val="000000"/>
        </w:rPr>
        <w:br/>
      </w:r>
    </w:p>
    <w:p w14:paraId="30A86913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What are the three levels of abstraction for data that a DBMS provides? What are two disadvantages of having a user or developer directly use the lowest level and directly </w:t>
      </w:r>
      <w:r>
        <w:rPr>
          <w:color w:val="000000"/>
        </w:rPr>
        <w:lastRenderedPageBreak/>
        <w:t xml:space="preserve">access the data without going through </w:t>
      </w:r>
      <w:r>
        <w:t>the higher</w:t>
      </w:r>
      <w:r>
        <w:rPr>
          <w:color w:val="000000"/>
        </w:rPr>
        <w:t xml:space="preserve"> abstractions?</w:t>
      </w:r>
      <w:r>
        <w:rPr>
          <w:color w:val="000000"/>
        </w:rPr>
        <w:br/>
      </w:r>
    </w:p>
    <w:p w14:paraId="47D3B8A5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Is a full stack web application a two-tier or three-tier application? </w:t>
      </w:r>
      <w:r>
        <w:t xml:space="preserve">Is a </w:t>
      </w:r>
      <w:proofErr w:type="spellStart"/>
      <w:r>
        <w:t>Jupyter</w:t>
      </w:r>
      <w:proofErr w:type="spellEnd"/>
      <w:r>
        <w:rPr>
          <w:color w:val="000000"/>
        </w:rPr>
        <w:t xml:space="preserve"> notebook a two-tier or three-tier application? Explain your answer. We saw an example of a two-tier application/product in lecture 1. What was the product?</w:t>
      </w:r>
      <w:r>
        <w:rPr>
          <w:color w:val="000000"/>
        </w:rPr>
        <w:br/>
      </w:r>
    </w:p>
    <w:p w14:paraId="205F7B5E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What are the four types/categories of database </w:t>
      </w:r>
      <w:r>
        <w:t>users</w:t>
      </w:r>
      <w:r>
        <w:rPr>
          <w:color w:val="000000"/>
        </w:rPr>
        <w:t>? Which type of user is most likely to use DDL?</w:t>
      </w:r>
    </w:p>
    <w:p w14:paraId="0A0C8E6F" w14:textId="77777777" w:rsidR="00AB3DA3" w:rsidRDefault="00AB3DA3"/>
    <w:p w14:paraId="1EC0DE2A" w14:textId="77777777" w:rsidR="00AB3DA3" w:rsidRDefault="00000000">
      <w:pPr>
        <w:pStyle w:val="Heading2"/>
      </w:pPr>
      <w:r>
        <w:t>Entity Relationship Model</w:t>
      </w:r>
      <w:r>
        <w:br/>
      </w:r>
    </w:p>
    <w:p w14:paraId="6817C0AE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Consider the entity set with relationships below. Assume that the bold attribute/column is the primary key. Write the relational model schema definitions for representing the entity sets </w:t>
      </w:r>
      <w:r>
        <w:rPr>
          <w:i/>
          <w:color w:val="000000"/>
        </w:rPr>
        <w:t>Faculty</w:t>
      </w:r>
      <w:r>
        <w:rPr>
          <w:color w:val="000000"/>
        </w:rPr>
        <w:t xml:space="preserve"> and </w:t>
      </w:r>
      <w:r>
        <w:rPr>
          <w:i/>
          <w:color w:val="000000"/>
        </w:rPr>
        <w:t>Section.</w:t>
      </w:r>
      <w:r>
        <w:rPr>
          <w:i/>
          <w:color w:val="000000"/>
        </w:rPr>
        <w:br/>
      </w:r>
      <w:r>
        <w:rPr>
          <w:i/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7FA580A9" wp14:editId="0B45DC24">
            <wp:extent cx="5943600" cy="1342390"/>
            <wp:effectExtent l="0" t="0" r="0" b="0"/>
            <wp:docPr id="1200506191" name="image3.png" descr="A diagram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diagram of a graph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color w:val="000000"/>
        </w:rPr>
        <w:br/>
      </w:r>
    </w:p>
    <w:p w14:paraId="7247C1BA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Using the approach for documenting relationship sets in Lecture 1’s slides, write down the relationship set </w:t>
      </w:r>
      <w:r>
        <w:rPr>
          <w:i/>
          <w:color w:val="000000"/>
        </w:rPr>
        <w:t>Teaches</w:t>
      </w:r>
      <w:r>
        <w:rPr>
          <w:color w:val="000000"/>
        </w:rPr>
        <w:t xml:space="preserve"> for the diagram in question 6.</w:t>
      </w:r>
      <w:r>
        <w:rPr>
          <w:color w:val="000000"/>
        </w:rPr>
        <w:br/>
      </w:r>
    </w:p>
    <w:p w14:paraId="45DFF9B3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For the diagram in question 6, draw the </w:t>
      </w:r>
      <w:r>
        <w:rPr>
          <w:i/>
          <w:color w:val="000000"/>
        </w:rPr>
        <w:t>conceptual model</w:t>
      </w:r>
      <w:r>
        <w:rPr>
          <w:color w:val="000000"/>
        </w:rPr>
        <w:t xml:space="preserve"> Crow’s Foot Diagram using </w:t>
      </w:r>
      <w:hyperlink r:id="rId10">
        <w:proofErr w:type="spellStart"/>
        <w:r>
          <w:rPr>
            <w:color w:val="0000FF"/>
            <w:u w:val="single"/>
          </w:rPr>
          <w:t>Lucidchart</w:t>
        </w:r>
        <w:proofErr w:type="spellEnd"/>
      </w:hyperlink>
      <w:r>
        <w:rPr>
          <w:color w:val="000000"/>
        </w:rPr>
        <w:t>.</w:t>
      </w:r>
    </w:p>
    <w:p w14:paraId="3C7B2EE8" w14:textId="77777777" w:rsidR="00AB3DA3" w:rsidRDefault="00AB3DA3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CC33CD1" w14:textId="77777777" w:rsidR="00AB3DA3" w:rsidRDefault="00000000">
      <w:pPr>
        <w:pStyle w:val="Heading2"/>
      </w:pPr>
      <w:bookmarkStart w:id="4" w:name="_heading=h.9pyqdnptgxv9" w:colFirst="0" w:colLast="0"/>
      <w:bookmarkEnd w:id="4"/>
      <w:r>
        <w:t>Relational Alge</w:t>
      </w:r>
      <w:r>
        <w:tab/>
        <w:t>bra</w:t>
      </w:r>
      <w:r>
        <w:br/>
      </w:r>
    </w:p>
    <w:p w14:paraId="49010327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Using the diagram from question 6, w</w:t>
      </w:r>
      <w:r>
        <w:rPr>
          <w:color w:val="000000"/>
        </w:rPr>
        <w:t xml:space="preserve">hat is the result of the relational algebra </w:t>
      </w:r>
      <w:proofErr w:type="gramStart"/>
      <w:r>
        <w:rPr>
          <w:color w:val="000000"/>
        </w:rPr>
        <w:t xml:space="preserve">expression  </w:t>
      </w:r>
      <w:r>
        <w:rPr>
          <w:rFonts w:ascii="Symbol" w:eastAsia="Symbol" w:hAnsi="Symbol" w:cs="Symbol"/>
          <w:color w:val="000000"/>
        </w:rPr>
        <w:t>Π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  <w:vertAlign w:val="subscript"/>
        </w:rPr>
        <w:t>course_no</w:t>
      </w:r>
      <w:proofErr w:type="spellEnd"/>
      <w:r>
        <w:rPr>
          <w:color w:val="000000"/>
          <w:vertAlign w:val="subscript"/>
        </w:rPr>
        <w:t xml:space="preserve">, </w:t>
      </w:r>
      <w:proofErr w:type="spellStart"/>
      <w:r>
        <w:rPr>
          <w:color w:val="000000"/>
          <w:vertAlign w:val="subscript"/>
        </w:rPr>
        <w:t>course_title</w:t>
      </w:r>
      <w:proofErr w:type="spellEnd"/>
      <w:r>
        <w:rPr>
          <w:color w:val="000000"/>
          <w:vertAlign w:val="subscript"/>
        </w:rPr>
        <w:t xml:space="preserve"> </w:t>
      </w:r>
      <w:r>
        <w:rPr>
          <w:color w:val="000000"/>
        </w:rPr>
        <w:t>(Section)?</w:t>
      </w:r>
      <w:r>
        <w:rPr>
          <w:color w:val="000000"/>
        </w:rPr>
        <w:br/>
      </w:r>
    </w:p>
    <w:p w14:paraId="46E2D838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Using the relation below, what is the result of the expression π </w:t>
      </w:r>
      <w:proofErr w:type="spellStart"/>
      <w:proofErr w:type="gramStart"/>
      <w:r>
        <w:rPr>
          <w:vertAlign w:val="subscript"/>
        </w:rPr>
        <w:t>b,c</w:t>
      </w:r>
      <w:proofErr w:type="spellEnd"/>
      <w:proofErr w:type="gramEnd"/>
      <w:r>
        <w:t xml:space="preserve"> (σ </w:t>
      </w:r>
      <w:r>
        <w:rPr>
          <w:vertAlign w:val="subscript"/>
        </w:rPr>
        <w:t>a&gt;3</w:t>
      </w:r>
      <w:r>
        <w:t xml:space="preserve"> (R))</w:t>
      </w:r>
      <w:r>
        <w:br/>
      </w:r>
    </w:p>
    <w:p w14:paraId="078DA926" w14:textId="77777777" w:rsidR="00AB3DA3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114300" distB="114300" distL="114300" distR="114300" wp14:anchorId="121B1797" wp14:editId="3464AC69">
            <wp:extent cx="1624013" cy="2547471"/>
            <wp:effectExtent l="0" t="0" r="0" b="0"/>
            <wp:docPr id="120050619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2547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09ED13F" w14:textId="77777777" w:rsidR="00AB3DA3" w:rsidRDefault="00000000">
      <w:pPr>
        <w:pStyle w:val="Heading2"/>
      </w:pPr>
      <w:bookmarkStart w:id="5" w:name="_heading=h.mtpbykilvpki" w:colFirst="0" w:colLast="0"/>
      <w:bookmarkEnd w:id="5"/>
      <w:r>
        <w:t>SQL</w:t>
      </w:r>
      <w:r>
        <w:br/>
      </w:r>
    </w:p>
    <w:p w14:paraId="47CE51CD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What is the SQL equivalent to the relational algebra expression π </w:t>
      </w:r>
      <w:r>
        <w:rPr>
          <w:color w:val="000000"/>
          <w:vertAlign w:val="subscript"/>
        </w:rPr>
        <w:t xml:space="preserve">name, </w:t>
      </w:r>
      <w:proofErr w:type="spellStart"/>
      <w:r>
        <w:rPr>
          <w:color w:val="000000"/>
          <w:vertAlign w:val="subscript"/>
        </w:rPr>
        <w:t>dept_name</w:t>
      </w:r>
      <w:proofErr w:type="spellEnd"/>
      <w:r>
        <w:rPr>
          <w:color w:val="000000"/>
        </w:rPr>
        <w:t xml:space="preserve"> (σ </w:t>
      </w:r>
      <w:proofErr w:type="spellStart"/>
      <w:r>
        <w:rPr>
          <w:color w:val="000000"/>
          <w:vertAlign w:val="subscript"/>
        </w:rPr>
        <w:t>dept_name</w:t>
      </w:r>
      <w:proofErr w:type="spellEnd"/>
      <w:r>
        <w:rPr>
          <w:color w:val="000000"/>
          <w:vertAlign w:val="subscript"/>
        </w:rPr>
        <w:t>='Comp. Sci.'</w:t>
      </w:r>
      <w:r>
        <w:rPr>
          <w:color w:val="000000"/>
        </w:rPr>
        <w:t xml:space="preserve"> (instructor)).</w:t>
      </w:r>
      <w:r>
        <w:rPr>
          <w:color w:val="000000"/>
        </w:rPr>
        <w:br/>
      </w:r>
    </w:p>
    <w:p w14:paraId="5124FF3C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Translate the following relational model definition into SQL. You may assume that the data type of all columns is TEXT.</w:t>
      </w:r>
      <w:r>
        <w:br/>
      </w:r>
      <w:r>
        <w:br/>
      </w:r>
      <w:proofErr w:type="gramStart"/>
      <w:r>
        <w:t>section(</w:t>
      </w:r>
      <w:proofErr w:type="spellStart"/>
      <w:proofErr w:type="gramEnd"/>
      <w:r>
        <w:rPr>
          <w:u w:val="single"/>
        </w:rPr>
        <w:t>courseNo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sectionNo</w:t>
      </w:r>
      <w:proofErr w:type="spellEnd"/>
      <w:r>
        <w:rPr>
          <w:u w:val="single"/>
        </w:rPr>
        <w:t>, semester, year</w:t>
      </w:r>
      <w:r>
        <w:t xml:space="preserve">, </w:t>
      </w:r>
      <w:proofErr w:type="spellStart"/>
      <w:r>
        <w:t>courseName</w:t>
      </w:r>
      <w:proofErr w:type="spellEnd"/>
      <w:r>
        <w:t>, enrollment)</w:t>
      </w:r>
      <w:r>
        <w:br/>
      </w:r>
    </w:p>
    <w:p w14:paraId="136091DE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Using the diagram from question 6, translate the relational algebra statement </w:t>
      </w:r>
      <w:r>
        <w:rPr>
          <w:rFonts w:ascii="Symbol" w:eastAsia="Symbol" w:hAnsi="Symbol" w:cs="Symbol"/>
        </w:rPr>
        <w:t>Π</w:t>
      </w:r>
      <w:r>
        <w:t xml:space="preserve"> </w:t>
      </w:r>
      <w:proofErr w:type="spellStart"/>
      <w:r>
        <w:rPr>
          <w:vertAlign w:val="subscript"/>
        </w:rPr>
        <w:t>course_no</w:t>
      </w:r>
      <w:proofErr w:type="spellEnd"/>
      <w:r>
        <w:rPr>
          <w:vertAlign w:val="subscript"/>
        </w:rPr>
        <w:t xml:space="preserve">, </w:t>
      </w:r>
      <w:proofErr w:type="spellStart"/>
      <w:r>
        <w:rPr>
          <w:vertAlign w:val="subscript"/>
        </w:rPr>
        <w:t>course_title</w:t>
      </w:r>
      <w:proofErr w:type="spellEnd"/>
      <w:r>
        <w:rPr>
          <w:vertAlign w:val="subscript"/>
        </w:rPr>
        <w:t xml:space="preserve"> </w:t>
      </w:r>
      <w:r>
        <w:t>(Section) into SQL. What is the result of executing the SQL statement?</w:t>
      </w:r>
      <w:r>
        <w:br/>
      </w:r>
    </w:p>
    <w:p w14:paraId="7AC8A8CB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Using </w:t>
      </w:r>
      <w:proofErr w:type="spellStart"/>
      <w:r>
        <w:t>DataGrip</w:t>
      </w:r>
      <w:proofErr w:type="spellEnd"/>
      <w:r>
        <w:t xml:space="preserve"> and the data from the recommended </w:t>
      </w:r>
      <w:proofErr w:type="gramStart"/>
      <w:r>
        <w:t>text book</w:t>
      </w:r>
      <w:proofErr w:type="gramEnd"/>
      <w:r>
        <w:t xml:space="preserve"> that you loaded in homework 0, write a SQL statement that selects the ID, name, </w:t>
      </w:r>
      <w:proofErr w:type="spellStart"/>
      <w:r>
        <w:t>dept_name</w:t>
      </w:r>
      <w:proofErr w:type="spellEnd"/>
      <w:r>
        <w:t xml:space="preserve"> and </w:t>
      </w:r>
      <w:proofErr w:type="spellStart"/>
      <w:r>
        <w:t>tot_cred</w:t>
      </w:r>
      <w:proofErr w:type="spellEnd"/>
      <w:r>
        <w:t xml:space="preserve"> of students. Your result should include only students that are in the ‘Comp. Sci.’ department or who have </w:t>
      </w:r>
      <w:proofErr w:type="spellStart"/>
      <w:r>
        <w:t>tot_cred</w:t>
      </w:r>
      <w:proofErr w:type="spellEnd"/>
      <w:r>
        <w:t xml:space="preserve"> &gt; 50. Place the text of your query and a </w:t>
      </w:r>
      <w:proofErr w:type="gramStart"/>
      <w:r>
        <w:t>screen  capture</w:t>
      </w:r>
      <w:proofErr w:type="gramEnd"/>
      <w:r>
        <w:t xml:space="preserve"> of the execution below.</w:t>
      </w:r>
      <w:r>
        <w:br/>
      </w:r>
    </w:p>
    <w:p w14:paraId="7F0067F5" w14:textId="77777777" w:rsidR="00AB3D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Using </w:t>
      </w:r>
      <w:proofErr w:type="spellStart"/>
      <w:r>
        <w:t>DataGrip</w:t>
      </w:r>
      <w:proofErr w:type="spellEnd"/>
      <w:r>
        <w:t xml:space="preserve"> and the data from the recommended </w:t>
      </w:r>
      <w:proofErr w:type="gramStart"/>
      <w:r>
        <w:t>text book</w:t>
      </w:r>
      <w:proofErr w:type="gramEnd"/>
      <w:r>
        <w:t xml:space="preserve"> that you loaded in homework 0, write a SQL statement that returns a table containing only </w:t>
      </w:r>
      <w:proofErr w:type="spellStart"/>
      <w:r>
        <w:t>dept_name</w:t>
      </w:r>
      <w:proofErr w:type="spellEnd"/>
      <w:r>
        <w:t>. The table should not have duplicated. Place the text of your query and a screen capture of the execution below.</w:t>
      </w:r>
      <w:r>
        <w:rPr>
          <w:color w:val="000000"/>
        </w:rPr>
        <w:br/>
      </w:r>
    </w:p>
    <w:sectPr w:rsidR="00AB3D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62E1724-9362-3640-A9B2-DD6BDCFC2B80}"/>
  </w:font>
  <w:font w:name="Noto Sans Symbols">
    <w:charset w:val="00"/>
    <w:family w:val="auto"/>
    <w:pitch w:val="default"/>
    <w:embedRegular r:id="rId2" w:fontKey="{0A2AB3C8-321A-2F46-894B-1BC0F2EF89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3D4316C6-16E4-9D41-931C-544B495F73F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76428126-7C6F-4F41-AE4B-9ABB77892D5C}"/>
    <w:embedBold r:id="rId5" w:fontKey="{367094A6-71CA-4B4F-B112-EBA084A47FCF}"/>
    <w:embedItalic r:id="rId6" w:fontKey="{E8A1D181-2D8E-1B4B-BAA5-6C898546B68E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8BBB7897-7488-DC42-8AD2-06AB679BA77C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8" w:fontKey="{5050A3EA-2733-DD4A-BC1B-5F3DD7EBD4F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2EE9B850-AF16-8141-85A0-34D904555D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50E7341-4E30-E144-AAEC-3B5B6EEB39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832CA"/>
    <w:multiLevelType w:val="multilevel"/>
    <w:tmpl w:val="47CE0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10C50"/>
    <w:multiLevelType w:val="multilevel"/>
    <w:tmpl w:val="09E0389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32BE66AE"/>
    <w:multiLevelType w:val="multilevel"/>
    <w:tmpl w:val="02CA54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75123414">
    <w:abstractNumId w:val="0"/>
  </w:num>
  <w:num w:numId="2" w16cid:durableId="1841188496">
    <w:abstractNumId w:val="2"/>
  </w:num>
  <w:num w:numId="3" w16cid:durableId="2051955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DA3"/>
    <w:rsid w:val="00412AEF"/>
    <w:rsid w:val="009963DA"/>
    <w:rsid w:val="00AB3DA3"/>
    <w:rsid w:val="00E8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8DD85B"/>
  <w15:docId w15:val="{020A903C-87C2-2548-99CB-9DE07266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41C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29E1"/>
    <w:pPr>
      <w:ind w:left="720"/>
      <w:contextualSpacing/>
    </w:pPr>
  </w:style>
  <w:style w:type="paragraph" w:styleId="MacroText">
    <w:name w:val="macro"/>
    <w:link w:val="MacroTextChar"/>
    <w:uiPriority w:val="99"/>
    <w:unhideWhenUsed/>
    <w:rsid w:val="00C9048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C9048B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dstem.org/us/courses/73023/discussion/6015704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uides.gradescope.com/hc/en-us/articles/21864315441677-Submitting-a-PDF-for-an-assignmen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www.lucidchart.com/pages/lan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CP5MIyfgOGga6fpJMQL5RfDSww==">CgMxLjAyCGguZ2pkZ3hzMgloLjMwajB6bGwyCWguMWZvYjl0ZTIOaC5uMTczdDBxbW1ndm8yDmguOXB5cWRucHRneHY5Mg5oLm10cGJ5a2lsdnBraTgAciExRlFsZEpoOGtfdWJsbll1azlRNEppSnFOdkdNakNONlc=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Donald Ferguson</cp:lastModifiedBy>
  <cp:revision>2</cp:revision>
  <dcterms:created xsi:type="dcterms:W3CDTF">2025-01-28T14:31:00Z</dcterms:created>
  <dcterms:modified xsi:type="dcterms:W3CDTF">2025-02-08T17:54:00Z</dcterms:modified>
</cp:coreProperties>
</file>