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8AE6E7A" w14:textId="65261469" w:rsidR="00933E52" w:rsidRDefault="00933E52" w:rsidP="00933E52">
      <w:pPr>
        <w:jc w:val="center"/>
        <w:rPr>
          <w:rFonts w:ascii="Times New Roman" w:hAnsi="Times New Roman" w:cs="Times New Roman"/>
          <w:b/>
          <w:bCs/>
          <w:sz w:val="36"/>
          <w:szCs w:val="36"/>
        </w:rPr>
      </w:pPr>
      <w:r w:rsidRPr="00933E52">
        <w:rPr>
          <w:rFonts w:ascii="Times New Roman" w:hAnsi="Times New Roman" w:cs="Times New Roman"/>
          <w:b/>
          <w:bCs/>
          <w:sz w:val="36"/>
          <w:szCs w:val="36"/>
        </w:rPr>
        <w:t xml:space="preserve">Design of AC/DC Energy Monitoring and Protection System Demonstrating IED </w:t>
      </w:r>
      <w:r w:rsidR="00930FD1" w:rsidRPr="00933E52">
        <w:rPr>
          <w:rFonts w:ascii="Times New Roman" w:hAnsi="Times New Roman" w:cs="Times New Roman"/>
          <w:b/>
          <w:bCs/>
          <w:sz w:val="36"/>
          <w:szCs w:val="36"/>
        </w:rPr>
        <w:t>Behaviour</w:t>
      </w:r>
    </w:p>
    <w:p w14:paraId="2CDA3B80" w14:textId="12291C73" w:rsidR="00933E52" w:rsidRPr="00930FD1" w:rsidRDefault="00930FD1" w:rsidP="00933E52">
      <w:pPr>
        <w:jc w:val="center"/>
        <w:rPr>
          <w:rFonts w:ascii="Times New Roman" w:hAnsi="Times New Roman" w:cs="Times New Roman"/>
          <w:b/>
          <w:bCs/>
          <w:sz w:val="18"/>
          <w:szCs w:val="18"/>
        </w:rPr>
      </w:pPr>
      <w:r>
        <w:rPr>
          <w:rFonts w:ascii="Times New Roman" w:hAnsi="Times New Roman" w:cs="Times New Roman"/>
          <w:b/>
          <w:bCs/>
          <w:sz w:val="18"/>
          <w:szCs w:val="18"/>
        </w:rPr>
        <w:t>Anush K, Konduru Shyam Prasanth, Sanjai M</w:t>
      </w:r>
      <w:r w:rsidR="00F96FDF">
        <w:rPr>
          <w:rFonts w:ascii="Times New Roman" w:hAnsi="Times New Roman" w:cs="Times New Roman"/>
          <w:b/>
          <w:bCs/>
          <w:sz w:val="18"/>
          <w:szCs w:val="18"/>
        </w:rPr>
        <w:t xml:space="preserve">,Senthil Kumar N </w:t>
      </w:r>
    </w:p>
    <w:p w14:paraId="7F57792B" w14:textId="77777777" w:rsidR="00930FD1" w:rsidRDefault="00930FD1" w:rsidP="00933E52">
      <w:pPr>
        <w:jc w:val="both"/>
        <w:rPr>
          <w:rFonts w:ascii="Times New Roman" w:hAnsi="Times New Roman" w:cs="Times New Roman"/>
          <w:b/>
          <w:bCs/>
          <w:sz w:val="32"/>
          <w:szCs w:val="32"/>
        </w:rPr>
      </w:pPr>
    </w:p>
    <w:p w14:paraId="0EAF0EFB" w14:textId="4D0CCE69" w:rsidR="00933E52" w:rsidRDefault="00933E52" w:rsidP="00933E52">
      <w:pPr>
        <w:jc w:val="both"/>
        <w:rPr>
          <w:rFonts w:ascii="Times New Roman" w:hAnsi="Times New Roman" w:cs="Times New Roman"/>
          <w:b/>
          <w:bCs/>
          <w:sz w:val="32"/>
          <w:szCs w:val="32"/>
        </w:rPr>
      </w:pPr>
      <w:r w:rsidRPr="00933E52">
        <w:rPr>
          <w:rFonts w:ascii="Times New Roman" w:hAnsi="Times New Roman" w:cs="Times New Roman"/>
          <w:b/>
          <w:bCs/>
          <w:sz w:val="32"/>
          <w:szCs w:val="32"/>
        </w:rPr>
        <w:t>Abstract</w:t>
      </w:r>
    </w:p>
    <w:p w14:paraId="50FF4195" w14:textId="04009391" w:rsidR="0028544A" w:rsidRDefault="00930FD1" w:rsidP="00334933">
      <w:pPr>
        <w:spacing w:line="360" w:lineRule="auto"/>
        <w:jc w:val="both"/>
        <w:rPr>
          <w:rFonts w:ascii="Times New Roman" w:hAnsi="Times New Roman" w:cs="Times New Roman"/>
        </w:rPr>
      </w:pPr>
      <w:r>
        <w:rPr>
          <w:rFonts w:ascii="Times New Roman" w:hAnsi="Times New Roman" w:cs="Times New Roman"/>
        </w:rPr>
        <w:t xml:space="preserve">This </w:t>
      </w:r>
      <w:r w:rsidR="00EB4709">
        <w:rPr>
          <w:rFonts w:ascii="Times New Roman" w:hAnsi="Times New Roman" w:cs="Times New Roman"/>
        </w:rPr>
        <w:t xml:space="preserve">research explores </w:t>
      </w:r>
      <w:r w:rsidR="0077755C">
        <w:rPr>
          <w:rFonts w:ascii="Times New Roman" w:hAnsi="Times New Roman" w:cs="Times New Roman"/>
        </w:rPr>
        <w:t xml:space="preserve">on </w:t>
      </w:r>
      <w:r>
        <w:rPr>
          <w:rFonts w:ascii="Times New Roman" w:hAnsi="Times New Roman" w:cs="Times New Roman"/>
        </w:rPr>
        <w:t xml:space="preserve">the design and implementation of </w:t>
      </w:r>
      <w:r w:rsidR="000121DA">
        <w:rPr>
          <w:rFonts w:ascii="Times New Roman" w:hAnsi="Times New Roman" w:cs="Times New Roman"/>
        </w:rPr>
        <w:t xml:space="preserve">an </w:t>
      </w:r>
      <w:r>
        <w:rPr>
          <w:rFonts w:ascii="Times New Roman" w:hAnsi="Times New Roman" w:cs="Times New Roman"/>
        </w:rPr>
        <w:t>AC/DC Energy Monitoring and</w:t>
      </w:r>
      <w:r w:rsidR="00F96FDF">
        <w:rPr>
          <w:rFonts w:ascii="Times New Roman" w:hAnsi="Times New Roman" w:cs="Times New Roman"/>
        </w:rPr>
        <w:t xml:space="preserve"> Protection System illustrating Intelligent Electronic Device (IED)</w:t>
      </w:r>
      <w:r>
        <w:rPr>
          <w:rFonts w:ascii="Times New Roman" w:hAnsi="Times New Roman" w:cs="Times New Roman"/>
        </w:rPr>
        <w:t xml:space="preserve">-like </w:t>
      </w:r>
      <w:r w:rsidR="003C6EB6">
        <w:rPr>
          <w:rFonts w:ascii="Times New Roman" w:hAnsi="Times New Roman" w:cs="Times New Roman"/>
        </w:rPr>
        <w:t>characteristics</w:t>
      </w:r>
      <w:r w:rsidR="009A1650">
        <w:rPr>
          <w:rFonts w:ascii="Times New Roman" w:hAnsi="Times New Roman" w:cs="Times New Roman"/>
        </w:rPr>
        <w:t xml:space="preserve"> using two ESP32-based controllers</w:t>
      </w:r>
      <w:r>
        <w:rPr>
          <w:rFonts w:ascii="Times New Roman" w:hAnsi="Times New Roman" w:cs="Times New Roman"/>
        </w:rPr>
        <w:t xml:space="preserve">. The system architecture </w:t>
      </w:r>
      <w:r w:rsidR="009430FF">
        <w:rPr>
          <w:rFonts w:ascii="Times New Roman" w:hAnsi="Times New Roman" w:cs="Times New Roman"/>
        </w:rPr>
        <w:t xml:space="preserve">(Fig.1) </w:t>
      </w:r>
      <w:r>
        <w:rPr>
          <w:rFonts w:ascii="Times New Roman" w:hAnsi="Times New Roman" w:cs="Times New Roman"/>
        </w:rPr>
        <w:t xml:space="preserve">consists of two </w:t>
      </w:r>
      <w:r w:rsidR="009A1650">
        <w:rPr>
          <w:rFonts w:ascii="Times New Roman" w:hAnsi="Times New Roman" w:cs="Times New Roman"/>
        </w:rPr>
        <w:t xml:space="preserve">separate </w:t>
      </w:r>
      <w:r>
        <w:rPr>
          <w:rFonts w:ascii="Times New Roman" w:hAnsi="Times New Roman" w:cs="Times New Roman"/>
        </w:rPr>
        <w:t>AC and DC</w:t>
      </w:r>
      <w:r w:rsidR="009A1650">
        <w:rPr>
          <w:rFonts w:ascii="Times New Roman" w:hAnsi="Times New Roman" w:cs="Times New Roman"/>
        </w:rPr>
        <w:t xml:space="preserve"> IEDs</w:t>
      </w:r>
      <w:r w:rsidR="00A02BF0">
        <w:rPr>
          <w:rFonts w:ascii="Times New Roman" w:hAnsi="Times New Roman" w:cs="Times New Roman"/>
        </w:rPr>
        <w:t xml:space="preserve"> offering real-time measurement, local protection and supervisory communication over </w:t>
      </w:r>
      <w:r w:rsidR="0077755C">
        <w:rPr>
          <w:rFonts w:ascii="Times New Roman" w:hAnsi="Times New Roman" w:cs="Times New Roman"/>
        </w:rPr>
        <w:t xml:space="preserve">a </w:t>
      </w:r>
      <w:r w:rsidR="00A02BF0">
        <w:rPr>
          <w:rFonts w:ascii="Times New Roman" w:hAnsi="Times New Roman" w:cs="Times New Roman"/>
        </w:rPr>
        <w:t>LAN</w:t>
      </w:r>
      <w:r w:rsidR="000121DA">
        <w:rPr>
          <w:rFonts w:ascii="Times New Roman" w:hAnsi="Times New Roman" w:cs="Times New Roman"/>
        </w:rPr>
        <w:t>-</w:t>
      </w:r>
      <w:r w:rsidR="00A02BF0">
        <w:rPr>
          <w:rFonts w:ascii="Times New Roman" w:hAnsi="Times New Roman" w:cs="Times New Roman"/>
        </w:rPr>
        <w:t>based network with a laptop</w:t>
      </w:r>
      <w:r w:rsidR="000121DA">
        <w:rPr>
          <w:rFonts w:ascii="Times New Roman" w:hAnsi="Times New Roman" w:cs="Times New Roman"/>
        </w:rPr>
        <w:t xml:space="preserve"> that has a SCADA-like interface</w:t>
      </w:r>
      <w:r w:rsidR="009430FF">
        <w:rPr>
          <w:rFonts w:ascii="Times New Roman" w:hAnsi="Times New Roman" w:cs="Times New Roman"/>
        </w:rPr>
        <w:t xml:space="preserve"> (Fig.2)</w:t>
      </w:r>
      <w:r w:rsidR="008B0CDA">
        <w:rPr>
          <w:rFonts w:ascii="Times New Roman" w:hAnsi="Times New Roman" w:cs="Times New Roman"/>
        </w:rPr>
        <w:t>. This laptop connects with another laptop via a pocket router to share sensor data over the network, where it will be processed to calculate tariff and map the load consumption with respect to time</w:t>
      </w:r>
      <w:r w:rsidR="009430FF">
        <w:rPr>
          <w:rFonts w:ascii="Times New Roman" w:hAnsi="Times New Roman" w:cs="Times New Roman"/>
        </w:rPr>
        <w:t xml:space="preserve"> (Fig.3)</w:t>
      </w:r>
      <w:r w:rsidR="008B0CDA">
        <w:rPr>
          <w:rFonts w:ascii="Times New Roman" w:hAnsi="Times New Roman" w:cs="Times New Roman"/>
        </w:rPr>
        <w:t xml:space="preserve">. </w:t>
      </w:r>
      <w:r w:rsidR="00F25D64">
        <w:rPr>
          <w:rFonts w:ascii="Times New Roman" w:hAnsi="Times New Roman" w:cs="Times New Roman"/>
        </w:rPr>
        <w:t xml:space="preserve">The main objective of the work is to build a miniature version of </w:t>
      </w:r>
      <w:r w:rsidR="00BE1555">
        <w:rPr>
          <w:rFonts w:ascii="Times New Roman" w:hAnsi="Times New Roman" w:cs="Times New Roman"/>
        </w:rPr>
        <w:t>modern substation automation</w:t>
      </w:r>
      <w:r w:rsidR="00F25D64">
        <w:rPr>
          <w:rFonts w:ascii="Times New Roman" w:hAnsi="Times New Roman" w:cs="Times New Roman"/>
        </w:rPr>
        <w:t>, by taking inspiration from Industrial protocols.</w:t>
      </w:r>
    </w:p>
    <w:p w14:paraId="2E5E9F81" w14:textId="77777777" w:rsidR="003A4079" w:rsidRDefault="003A4079" w:rsidP="003A4079">
      <w:pPr>
        <w:pStyle w:val="NormalWeb"/>
        <w:spacing w:before="0" w:beforeAutospacing="0" w:after="160" w:afterAutospacing="0" w:line="360" w:lineRule="auto"/>
        <w:jc w:val="both"/>
      </w:pPr>
      <w:commentRangeStart w:id="0"/>
      <w:r>
        <w:t>The AC IED consists of a PZEM-004T (V4) sensor for the measurement of AC electrical parameters (voltage, current, real power, and power factor), an optocoupler (PC817), and a 2A-rated fuse. The DC IED uses a Hall-effect-based sensor for the measurement of DC voltage, DC current, and DC power. The system uses the 110% condition for overvoltage and the 125% condition for overcurrent for a threshold-based logic determination with respect to the rated value of the concerned electrical parameter.</w:t>
      </w:r>
      <w:commentRangeEnd w:id="0"/>
      <w:r>
        <w:rPr>
          <w:rStyle w:val="CommentReference"/>
          <w:rFonts w:asciiTheme="minorHAnsi" w:eastAsiaTheme="minorHAnsi" w:hAnsiTheme="minorHAnsi" w:cstheme="minorBidi"/>
          <w:kern w:val="2"/>
          <w:lang w:val="en-IN"/>
          <w14:ligatures w14:val="standardContextual"/>
        </w:rPr>
        <w:commentReference w:id="0"/>
      </w:r>
    </w:p>
    <w:p w14:paraId="3D9ECFDD" w14:textId="023757C1" w:rsidR="00BA0403" w:rsidRDefault="00BA0403" w:rsidP="00334933">
      <w:pPr>
        <w:spacing w:line="360" w:lineRule="auto"/>
        <w:jc w:val="both"/>
        <w:rPr>
          <w:rFonts w:ascii="Times New Roman" w:hAnsi="Times New Roman" w:cs="Times New Roman"/>
        </w:rPr>
      </w:pPr>
      <w:commentRangeStart w:id="1"/>
      <w:r>
        <w:rPr>
          <w:rFonts w:ascii="Times New Roman" w:hAnsi="Times New Roman" w:cs="Times New Roman"/>
        </w:rPr>
        <w:t>The SCADA-l</w:t>
      </w:r>
      <w:r w:rsidR="000121DA">
        <w:rPr>
          <w:rFonts w:ascii="Times New Roman" w:hAnsi="Times New Roman" w:cs="Times New Roman"/>
        </w:rPr>
        <w:t>ike interface communicates with th</w:t>
      </w:r>
      <w:r>
        <w:rPr>
          <w:rFonts w:ascii="Times New Roman" w:hAnsi="Times New Roman" w:cs="Times New Roman"/>
        </w:rPr>
        <w:t xml:space="preserve">e two IEDs </w:t>
      </w:r>
      <w:r w:rsidR="00A02BF0">
        <w:rPr>
          <w:rFonts w:ascii="Times New Roman" w:hAnsi="Times New Roman" w:cs="Times New Roman"/>
        </w:rPr>
        <w:t>using</w:t>
      </w:r>
      <w:r>
        <w:rPr>
          <w:rFonts w:ascii="Times New Roman" w:hAnsi="Times New Roman" w:cs="Times New Roman"/>
        </w:rPr>
        <w:t xml:space="preserve"> Modbus TCP (LAN). The dashboard has been built using MATLAB App designer and has been designed to communicate with both the IEDs through IP addresses assigned to each one of them and uses Coil and Holding Modbus registers. The streamed sensor data is </w:t>
      </w:r>
      <w:r w:rsidR="00F25D64">
        <w:rPr>
          <w:rFonts w:ascii="Times New Roman" w:hAnsi="Times New Roman" w:cs="Times New Roman"/>
        </w:rPr>
        <w:t>recorded</w:t>
      </w:r>
      <w:r>
        <w:rPr>
          <w:rFonts w:ascii="Times New Roman" w:hAnsi="Times New Roman" w:cs="Times New Roman"/>
        </w:rPr>
        <w:t xml:space="preserve"> in a CSV file in the backend</w:t>
      </w:r>
      <w:r w:rsidR="00F25D64">
        <w:rPr>
          <w:rFonts w:ascii="Times New Roman" w:hAnsi="Times New Roman" w:cs="Times New Roman"/>
        </w:rPr>
        <w:t xml:space="preserve"> using timestamps. This CSV data from both the IEDs is </w:t>
      </w:r>
      <w:r w:rsidR="00A02BF0">
        <w:rPr>
          <w:rFonts w:ascii="Times New Roman" w:hAnsi="Times New Roman" w:cs="Times New Roman"/>
        </w:rPr>
        <w:t>logged in</w:t>
      </w:r>
      <w:r w:rsidR="00F25D64">
        <w:rPr>
          <w:rFonts w:ascii="Times New Roman" w:hAnsi="Times New Roman" w:cs="Times New Roman"/>
        </w:rPr>
        <w:t xml:space="preserve"> the second laptop that connects with the first laptop through a router. The CSV data</w:t>
      </w:r>
      <w:r w:rsidR="00A02BF0">
        <w:rPr>
          <w:rFonts w:ascii="Times New Roman" w:hAnsi="Times New Roman" w:cs="Times New Roman"/>
        </w:rPr>
        <w:t xml:space="preserve"> </w:t>
      </w:r>
      <w:r w:rsidR="00F25D64">
        <w:rPr>
          <w:rFonts w:ascii="Times New Roman" w:hAnsi="Times New Roman" w:cs="Times New Roman"/>
        </w:rPr>
        <w:t>is then processed to map load consumption and calculate tari</w:t>
      </w:r>
      <w:r w:rsidR="000121DA">
        <w:rPr>
          <w:rFonts w:ascii="Times New Roman" w:hAnsi="Times New Roman" w:cs="Times New Roman"/>
        </w:rPr>
        <w:t>ffs</w:t>
      </w:r>
      <w:r w:rsidR="00F25D64">
        <w:rPr>
          <w:rFonts w:ascii="Times New Roman" w:hAnsi="Times New Roman" w:cs="Times New Roman"/>
        </w:rPr>
        <w:t>.</w:t>
      </w:r>
      <w:r w:rsidR="00A02BF0">
        <w:rPr>
          <w:rFonts w:ascii="Times New Roman" w:hAnsi="Times New Roman" w:cs="Times New Roman"/>
        </w:rPr>
        <w:t xml:space="preserve"> The design ensures that the protection mechanism remains local and independent of the communication system to ensure a deterministic operation in </w:t>
      </w:r>
      <w:r w:rsidR="0077755C">
        <w:rPr>
          <w:rFonts w:ascii="Times New Roman" w:hAnsi="Times New Roman" w:cs="Times New Roman"/>
        </w:rPr>
        <w:t xml:space="preserve">the </w:t>
      </w:r>
      <w:r w:rsidR="00A02BF0">
        <w:rPr>
          <w:rFonts w:ascii="Times New Roman" w:hAnsi="Times New Roman" w:cs="Times New Roman"/>
        </w:rPr>
        <w:t>event of communication failure.</w:t>
      </w:r>
      <w:commentRangeEnd w:id="1"/>
      <w:r w:rsidR="003A4079">
        <w:rPr>
          <w:rStyle w:val="CommentReference"/>
        </w:rPr>
        <w:commentReference w:id="1"/>
      </w:r>
    </w:p>
    <w:p w14:paraId="33DD369C" w14:textId="7B65A27F" w:rsidR="00F25D64" w:rsidRDefault="009A1650" w:rsidP="00334933">
      <w:pPr>
        <w:spacing w:line="360" w:lineRule="auto"/>
        <w:jc w:val="both"/>
        <w:rPr>
          <w:rFonts w:ascii="Times New Roman" w:hAnsi="Times New Roman" w:cs="Times New Roman"/>
        </w:rPr>
      </w:pPr>
      <w:r>
        <w:rPr>
          <w:rFonts w:ascii="Times New Roman" w:hAnsi="Times New Roman" w:cs="Times New Roman"/>
        </w:rPr>
        <w:t>The system has been validated under controlled laboratory conditions ensur</w:t>
      </w:r>
      <w:r w:rsidR="00BE1555">
        <w:rPr>
          <w:rFonts w:ascii="Times New Roman" w:hAnsi="Times New Roman" w:cs="Times New Roman"/>
        </w:rPr>
        <w:t xml:space="preserve">ing </w:t>
      </w:r>
      <w:r>
        <w:rPr>
          <w:rFonts w:ascii="Times New Roman" w:hAnsi="Times New Roman" w:cs="Times New Roman"/>
        </w:rPr>
        <w:t>a complete separation of protection and communication with a layered architecture. T</w:t>
      </w:r>
      <w:r w:rsidR="00F25D64">
        <w:rPr>
          <w:rFonts w:ascii="Times New Roman" w:hAnsi="Times New Roman" w:cs="Times New Roman"/>
        </w:rPr>
        <w:t xml:space="preserve">he latency and </w:t>
      </w:r>
      <w:r w:rsidR="00F25D64">
        <w:rPr>
          <w:rFonts w:ascii="Times New Roman" w:hAnsi="Times New Roman" w:cs="Times New Roman"/>
        </w:rPr>
        <w:lastRenderedPageBreak/>
        <w:t xml:space="preserve">robustness </w:t>
      </w:r>
      <w:r w:rsidR="00BE1555">
        <w:rPr>
          <w:rFonts w:ascii="Times New Roman" w:hAnsi="Times New Roman" w:cs="Times New Roman"/>
        </w:rPr>
        <w:t xml:space="preserve">of protection mechanism and communication systems are </w:t>
      </w:r>
      <w:r w:rsidR="00F25D64">
        <w:rPr>
          <w:rFonts w:ascii="Times New Roman" w:hAnsi="Times New Roman" w:cs="Times New Roman"/>
        </w:rPr>
        <w:t xml:space="preserve">not as comparable as to what a modern-day </w:t>
      </w:r>
      <w:r w:rsidR="00BE1555">
        <w:rPr>
          <w:rFonts w:ascii="Times New Roman" w:hAnsi="Times New Roman" w:cs="Times New Roman"/>
        </w:rPr>
        <w:t xml:space="preserve">utility-grade system can achieve but </w:t>
      </w:r>
      <w:proofErr w:type="gramStart"/>
      <w:r w:rsidR="00BE1555">
        <w:rPr>
          <w:rFonts w:ascii="Times New Roman" w:hAnsi="Times New Roman" w:cs="Times New Roman"/>
        </w:rPr>
        <w:t>are yet</w:t>
      </w:r>
      <w:proofErr w:type="gramEnd"/>
      <w:r w:rsidR="00F25D64">
        <w:rPr>
          <w:rFonts w:ascii="Times New Roman" w:hAnsi="Times New Roman" w:cs="Times New Roman"/>
        </w:rPr>
        <w:t xml:space="preserve"> acceptable for a small-scale</w:t>
      </w:r>
      <w:r>
        <w:rPr>
          <w:rFonts w:ascii="Times New Roman" w:hAnsi="Times New Roman" w:cs="Times New Roman"/>
        </w:rPr>
        <w:t xml:space="preserve"> simplified experimental framework</w:t>
      </w:r>
      <w:r w:rsidR="00A02BF0">
        <w:rPr>
          <w:rFonts w:ascii="Times New Roman" w:hAnsi="Times New Roman" w:cs="Times New Roman"/>
        </w:rPr>
        <w:t>.</w:t>
      </w:r>
      <w:r w:rsidR="00F25D64">
        <w:rPr>
          <w:rFonts w:ascii="Times New Roman" w:hAnsi="Times New Roman" w:cs="Times New Roman"/>
        </w:rPr>
        <w:t xml:space="preserve"> </w:t>
      </w:r>
    </w:p>
    <w:p w14:paraId="4F522B23" w14:textId="77777777" w:rsidR="009430FF" w:rsidRDefault="009430FF" w:rsidP="00334933">
      <w:pPr>
        <w:spacing w:line="360" w:lineRule="auto"/>
        <w:jc w:val="both"/>
        <w:rPr>
          <w:rFonts w:ascii="Times New Roman" w:hAnsi="Times New Roman" w:cs="Times New Roman"/>
        </w:rPr>
      </w:pPr>
    </w:p>
    <w:p w14:paraId="28A9BBB0" w14:textId="67C90756" w:rsidR="009430FF" w:rsidRDefault="009430FF" w:rsidP="009430FF">
      <w:pPr>
        <w:spacing w:line="360" w:lineRule="auto"/>
        <w:jc w:val="center"/>
        <w:rPr>
          <w:rFonts w:ascii="Times New Roman" w:hAnsi="Times New Roman" w:cs="Times New Roman"/>
        </w:rPr>
      </w:pPr>
      <w:r w:rsidRPr="009430FF">
        <w:rPr>
          <w:rFonts w:ascii="Times New Roman" w:hAnsi="Times New Roman" w:cs="Times New Roman"/>
          <w:noProof/>
          <w:lang w:val="en-US"/>
        </w:rPr>
        <w:drawing>
          <wp:inline distT="0" distB="0" distL="0" distR="0" wp14:anchorId="262B6D3F" wp14:editId="4459753E">
            <wp:extent cx="4754474" cy="1362710"/>
            <wp:effectExtent l="0" t="0" r="8255" b="8890"/>
            <wp:docPr id="1644569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569681" name=""/>
                    <pic:cNvPicPr/>
                  </pic:nvPicPr>
                  <pic:blipFill>
                    <a:blip r:embed="rId7"/>
                    <a:stretch>
                      <a:fillRect/>
                    </a:stretch>
                  </pic:blipFill>
                  <pic:spPr>
                    <a:xfrm>
                      <a:off x="0" y="0"/>
                      <a:ext cx="4782433" cy="1370724"/>
                    </a:xfrm>
                    <a:prstGeom prst="rect">
                      <a:avLst/>
                    </a:prstGeom>
                  </pic:spPr>
                </pic:pic>
              </a:graphicData>
            </a:graphic>
          </wp:inline>
        </w:drawing>
      </w:r>
    </w:p>
    <w:p w14:paraId="333B735C" w14:textId="4E3AA4B7" w:rsidR="009430FF" w:rsidRDefault="009430FF" w:rsidP="009430FF">
      <w:pPr>
        <w:spacing w:line="360" w:lineRule="auto"/>
        <w:jc w:val="center"/>
        <w:rPr>
          <w:rFonts w:ascii="Times New Roman" w:hAnsi="Times New Roman" w:cs="Times New Roman"/>
          <w:b/>
          <w:bCs/>
          <w:i/>
          <w:iCs/>
          <w:sz w:val="16"/>
          <w:szCs w:val="16"/>
        </w:rPr>
      </w:pPr>
      <w:commentRangeStart w:id="2"/>
      <w:r w:rsidRPr="009430FF">
        <w:rPr>
          <w:rFonts w:ascii="Times New Roman" w:hAnsi="Times New Roman" w:cs="Times New Roman"/>
          <w:b/>
          <w:bCs/>
          <w:i/>
          <w:iCs/>
          <w:sz w:val="16"/>
          <w:szCs w:val="16"/>
        </w:rPr>
        <w:t>Fig.1</w:t>
      </w:r>
      <w:commentRangeEnd w:id="2"/>
      <w:r w:rsidR="00AA1808">
        <w:rPr>
          <w:rStyle w:val="CommentReference"/>
        </w:rPr>
        <w:commentReference w:id="2"/>
      </w:r>
    </w:p>
    <w:p w14:paraId="5EBDDE69" w14:textId="77777777" w:rsidR="009430FF" w:rsidRDefault="009430FF" w:rsidP="009430FF">
      <w:pPr>
        <w:spacing w:line="360" w:lineRule="auto"/>
        <w:jc w:val="center"/>
        <w:rPr>
          <w:rFonts w:ascii="Times New Roman" w:hAnsi="Times New Roman" w:cs="Times New Roman"/>
          <w:b/>
          <w:bCs/>
          <w:i/>
          <w:iCs/>
          <w:sz w:val="16"/>
          <w:szCs w:val="16"/>
        </w:rPr>
      </w:pPr>
    </w:p>
    <w:p w14:paraId="68E4D397" w14:textId="77777777" w:rsidR="009430FF" w:rsidRPr="009430FF" w:rsidRDefault="009430FF" w:rsidP="009430FF">
      <w:pPr>
        <w:spacing w:line="360" w:lineRule="auto"/>
        <w:jc w:val="center"/>
        <w:rPr>
          <w:rFonts w:ascii="Times New Roman" w:hAnsi="Times New Roman" w:cs="Times New Roman"/>
          <w:b/>
          <w:bCs/>
          <w:i/>
          <w:iCs/>
          <w:sz w:val="16"/>
          <w:szCs w:val="16"/>
        </w:rPr>
      </w:pPr>
    </w:p>
    <w:p w14:paraId="59B1272B" w14:textId="768585A9" w:rsidR="0077755C" w:rsidRDefault="0077755C" w:rsidP="0077755C">
      <w:pPr>
        <w:spacing w:line="360" w:lineRule="auto"/>
        <w:jc w:val="center"/>
        <w:rPr>
          <w:rFonts w:ascii="Times New Roman" w:hAnsi="Times New Roman" w:cs="Times New Roman"/>
        </w:rPr>
      </w:pPr>
      <w:r w:rsidRPr="0077755C">
        <w:rPr>
          <w:rFonts w:ascii="Times New Roman" w:hAnsi="Times New Roman" w:cs="Times New Roman"/>
          <w:noProof/>
          <w:lang w:val="en-US"/>
        </w:rPr>
        <w:drawing>
          <wp:anchor distT="0" distB="0" distL="114300" distR="114300" simplePos="0" relativeHeight="251658240" behindDoc="1" locked="0" layoutInCell="1" allowOverlap="1" wp14:anchorId="7F9B65F3" wp14:editId="681E45E0">
            <wp:simplePos x="0" y="0"/>
            <wp:positionH relativeFrom="column">
              <wp:posOffset>922020</wp:posOffset>
            </wp:positionH>
            <wp:positionV relativeFrom="paragraph">
              <wp:posOffset>-2540</wp:posOffset>
            </wp:positionV>
            <wp:extent cx="3886999" cy="2007235"/>
            <wp:effectExtent l="0" t="0" r="0" b="0"/>
            <wp:wrapTight wrapText="bothSides">
              <wp:wrapPolygon edited="0">
                <wp:start x="0" y="0"/>
                <wp:lineTo x="0" y="21320"/>
                <wp:lineTo x="21491" y="21320"/>
                <wp:lineTo x="21491" y="0"/>
                <wp:lineTo x="0" y="0"/>
              </wp:wrapPolygon>
            </wp:wrapTight>
            <wp:docPr id="269569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569767"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86999" cy="2007235"/>
                    </a:xfrm>
                    <a:prstGeom prst="rect">
                      <a:avLst/>
                    </a:prstGeom>
                  </pic:spPr>
                </pic:pic>
              </a:graphicData>
            </a:graphic>
            <wp14:sizeRelH relativeFrom="page">
              <wp14:pctWidth>0</wp14:pctWidth>
            </wp14:sizeRelH>
            <wp14:sizeRelV relativeFrom="page">
              <wp14:pctHeight>0</wp14:pctHeight>
            </wp14:sizeRelV>
          </wp:anchor>
        </w:drawing>
      </w:r>
    </w:p>
    <w:p w14:paraId="2F758055" w14:textId="77777777" w:rsidR="0077755C" w:rsidRDefault="0077755C" w:rsidP="0077755C">
      <w:pPr>
        <w:spacing w:line="360" w:lineRule="auto"/>
        <w:jc w:val="center"/>
        <w:rPr>
          <w:rFonts w:ascii="Times New Roman" w:hAnsi="Times New Roman" w:cs="Times New Roman"/>
        </w:rPr>
      </w:pPr>
    </w:p>
    <w:p w14:paraId="734854EB" w14:textId="77777777" w:rsidR="0077755C" w:rsidRDefault="0077755C" w:rsidP="0077755C">
      <w:pPr>
        <w:spacing w:line="360" w:lineRule="auto"/>
        <w:jc w:val="center"/>
        <w:rPr>
          <w:rFonts w:ascii="Times New Roman" w:hAnsi="Times New Roman" w:cs="Times New Roman"/>
        </w:rPr>
      </w:pPr>
    </w:p>
    <w:p w14:paraId="403D3602" w14:textId="77777777" w:rsidR="009430FF" w:rsidRDefault="009430FF" w:rsidP="0077755C">
      <w:pPr>
        <w:spacing w:line="360" w:lineRule="auto"/>
        <w:jc w:val="center"/>
        <w:rPr>
          <w:rFonts w:ascii="Times New Roman" w:hAnsi="Times New Roman" w:cs="Times New Roman"/>
        </w:rPr>
      </w:pPr>
    </w:p>
    <w:p w14:paraId="772D7EFF" w14:textId="77777777" w:rsidR="0077755C" w:rsidRDefault="0077755C" w:rsidP="0077755C">
      <w:pPr>
        <w:spacing w:line="360" w:lineRule="auto"/>
        <w:jc w:val="center"/>
        <w:rPr>
          <w:rFonts w:ascii="Times New Roman" w:hAnsi="Times New Roman" w:cs="Times New Roman"/>
        </w:rPr>
      </w:pPr>
    </w:p>
    <w:p w14:paraId="6457F669" w14:textId="77777777" w:rsidR="0077755C" w:rsidRPr="0077755C" w:rsidRDefault="0077755C" w:rsidP="0077755C">
      <w:pPr>
        <w:spacing w:line="360" w:lineRule="auto"/>
        <w:jc w:val="center"/>
        <w:rPr>
          <w:rFonts w:ascii="Times New Roman" w:hAnsi="Times New Roman" w:cs="Times New Roman"/>
          <w:sz w:val="18"/>
          <w:szCs w:val="18"/>
        </w:rPr>
      </w:pPr>
    </w:p>
    <w:p w14:paraId="42726B4D" w14:textId="24AB8D18" w:rsidR="0077755C" w:rsidRDefault="0077755C" w:rsidP="0077755C">
      <w:pPr>
        <w:spacing w:line="360" w:lineRule="auto"/>
        <w:jc w:val="center"/>
        <w:rPr>
          <w:rFonts w:ascii="Times New Roman" w:hAnsi="Times New Roman" w:cs="Times New Roman"/>
          <w:b/>
          <w:bCs/>
          <w:i/>
          <w:iCs/>
          <w:sz w:val="16"/>
          <w:szCs w:val="16"/>
        </w:rPr>
      </w:pPr>
      <w:commentRangeStart w:id="3"/>
      <w:r w:rsidRPr="0077755C">
        <w:rPr>
          <w:rFonts w:ascii="Times New Roman" w:hAnsi="Times New Roman" w:cs="Times New Roman"/>
          <w:b/>
          <w:bCs/>
          <w:i/>
          <w:iCs/>
          <w:sz w:val="16"/>
          <w:szCs w:val="16"/>
        </w:rPr>
        <w:t>Fig.</w:t>
      </w:r>
      <w:r w:rsidR="009430FF">
        <w:rPr>
          <w:rFonts w:ascii="Times New Roman" w:hAnsi="Times New Roman" w:cs="Times New Roman"/>
          <w:b/>
          <w:bCs/>
          <w:i/>
          <w:iCs/>
          <w:sz w:val="16"/>
          <w:szCs w:val="16"/>
        </w:rPr>
        <w:t>2</w:t>
      </w:r>
      <w:commentRangeEnd w:id="3"/>
      <w:r w:rsidR="00AA1808">
        <w:rPr>
          <w:rStyle w:val="CommentReference"/>
        </w:rPr>
        <w:commentReference w:id="3"/>
      </w:r>
    </w:p>
    <w:p w14:paraId="036B3A4D" w14:textId="77777777" w:rsidR="009430FF" w:rsidRDefault="009430FF" w:rsidP="0077755C">
      <w:pPr>
        <w:spacing w:line="360" w:lineRule="auto"/>
        <w:jc w:val="center"/>
        <w:rPr>
          <w:rFonts w:ascii="Times New Roman" w:hAnsi="Times New Roman" w:cs="Times New Roman"/>
          <w:b/>
          <w:bCs/>
          <w:i/>
          <w:iCs/>
          <w:sz w:val="16"/>
          <w:szCs w:val="16"/>
        </w:rPr>
      </w:pPr>
    </w:p>
    <w:p w14:paraId="2ADA4201" w14:textId="77777777" w:rsidR="009430FF" w:rsidRPr="0077755C" w:rsidRDefault="009430FF" w:rsidP="0077755C">
      <w:pPr>
        <w:spacing w:line="360" w:lineRule="auto"/>
        <w:jc w:val="center"/>
        <w:rPr>
          <w:rFonts w:ascii="Times New Roman" w:hAnsi="Times New Roman" w:cs="Times New Roman"/>
          <w:b/>
          <w:bCs/>
          <w:i/>
          <w:iCs/>
          <w:sz w:val="18"/>
          <w:szCs w:val="18"/>
        </w:rPr>
      </w:pPr>
    </w:p>
    <w:p w14:paraId="0D35843A" w14:textId="7EF5C3DC" w:rsidR="0077755C" w:rsidRDefault="0077755C" w:rsidP="0077755C">
      <w:pPr>
        <w:spacing w:line="360" w:lineRule="auto"/>
        <w:jc w:val="center"/>
        <w:rPr>
          <w:rFonts w:ascii="Times New Roman" w:hAnsi="Times New Roman" w:cs="Times New Roman"/>
        </w:rPr>
      </w:pPr>
      <w:r w:rsidRPr="0077755C">
        <w:rPr>
          <w:rFonts w:ascii="Times New Roman" w:hAnsi="Times New Roman" w:cs="Times New Roman"/>
          <w:noProof/>
          <w:lang w:val="en-US"/>
        </w:rPr>
        <w:drawing>
          <wp:inline distT="0" distB="0" distL="0" distR="0" wp14:anchorId="3567DD5D" wp14:editId="15B18EDA">
            <wp:extent cx="3757930" cy="1931008"/>
            <wp:effectExtent l="0" t="0" r="0" b="0"/>
            <wp:docPr id="978567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567199" name=""/>
                    <pic:cNvPicPr/>
                  </pic:nvPicPr>
                  <pic:blipFill>
                    <a:blip r:embed="rId9"/>
                    <a:stretch>
                      <a:fillRect/>
                    </a:stretch>
                  </pic:blipFill>
                  <pic:spPr>
                    <a:xfrm>
                      <a:off x="0" y="0"/>
                      <a:ext cx="3774504" cy="1939525"/>
                    </a:xfrm>
                    <a:prstGeom prst="rect">
                      <a:avLst/>
                    </a:prstGeom>
                  </pic:spPr>
                </pic:pic>
              </a:graphicData>
            </a:graphic>
          </wp:inline>
        </w:drawing>
      </w:r>
    </w:p>
    <w:p w14:paraId="4ADB598A" w14:textId="07D4F08D" w:rsidR="0077755C" w:rsidRPr="0077755C" w:rsidRDefault="0077755C" w:rsidP="0077755C">
      <w:pPr>
        <w:spacing w:line="360" w:lineRule="auto"/>
        <w:jc w:val="center"/>
        <w:rPr>
          <w:rFonts w:ascii="Times New Roman" w:hAnsi="Times New Roman" w:cs="Times New Roman"/>
          <w:b/>
          <w:bCs/>
          <w:i/>
          <w:iCs/>
          <w:sz w:val="16"/>
          <w:szCs w:val="16"/>
        </w:rPr>
      </w:pPr>
      <w:bookmarkStart w:id="4" w:name="_GoBack"/>
      <w:commentRangeStart w:id="5"/>
      <w:r w:rsidRPr="0077755C">
        <w:rPr>
          <w:rFonts w:ascii="Times New Roman" w:hAnsi="Times New Roman" w:cs="Times New Roman"/>
          <w:b/>
          <w:bCs/>
          <w:i/>
          <w:iCs/>
          <w:sz w:val="16"/>
          <w:szCs w:val="16"/>
        </w:rPr>
        <w:t>Fig.</w:t>
      </w:r>
      <w:r w:rsidR="009430FF">
        <w:rPr>
          <w:rFonts w:ascii="Times New Roman" w:hAnsi="Times New Roman" w:cs="Times New Roman"/>
          <w:b/>
          <w:bCs/>
          <w:i/>
          <w:iCs/>
          <w:sz w:val="16"/>
          <w:szCs w:val="16"/>
        </w:rPr>
        <w:t>3</w:t>
      </w:r>
      <w:commentRangeEnd w:id="5"/>
      <w:r w:rsidR="00AA1808">
        <w:rPr>
          <w:rStyle w:val="CommentReference"/>
        </w:rPr>
        <w:commentReference w:id="5"/>
      </w:r>
      <w:bookmarkEnd w:id="4"/>
    </w:p>
    <w:sectPr w:rsidR="0077755C" w:rsidRPr="0077755C">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HP" w:date="2026-04-16T18:50:00Z" w:initials="H">
    <w:p w14:paraId="3D05780B" w14:textId="170BB7F0" w:rsidR="003A4079" w:rsidRDefault="003A4079">
      <w:pPr>
        <w:pStyle w:val="CommentText"/>
      </w:pPr>
      <w:r>
        <w:rPr>
          <w:rStyle w:val="CommentReference"/>
        </w:rPr>
        <w:annotationRef/>
      </w:r>
      <w:r>
        <w:rPr>
          <w:rStyle w:val="CommentReference"/>
        </w:rPr>
        <w:t>Voltage levels of the DC and AC systems</w:t>
      </w:r>
    </w:p>
  </w:comment>
  <w:comment w:id="1" w:author="HP" w:date="2026-04-16T18:51:00Z" w:initials="H">
    <w:p w14:paraId="2A5F92AF" w14:textId="4DC118DC" w:rsidR="003A4079" w:rsidRDefault="003A4079">
      <w:pPr>
        <w:pStyle w:val="CommentText"/>
      </w:pPr>
      <w:r>
        <w:rPr>
          <w:rStyle w:val="CommentReference"/>
        </w:rPr>
        <w:annotationRef/>
      </w:r>
      <w:r>
        <w:t xml:space="preserve">Mention about the time taken by the AC and DC protection system </w:t>
      </w:r>
      <w:r w:rsidR="004A6C5B">
        <w:t xml:space="preserve">for initiating the trip signal with respect to the magnitude current. That is 125% of rated current- compare it with the prevailing IEEE standard for Low Voltage Distribution Systems. </w:t>
      </w:r>
    </w:p>
  </w:comment>
  <w:comment w:id="2" w:author="HP" w:date="2026-04-16T19:00:00Z" w:initials="H">
    <w:p w14:paraId="1D0D5CCC" w14:textId="39535D51" w:rsidR="00AA1808" w:rsidRDefault="00AA1808">
      <w:pPr>
        <w:pStyle w:val="CommentText"/>
      </w:pPr>
      <w:r>
        <w:rPr>
          <w:rStyle w:val="CommentReference"/>
        </w:rPr>
        <w:annotationRef/>
      </w:r>
      <w:r>
        <w:t>captions</w:t>
      </w:r>
    </w:p>
  </w:comment>
  <w:comment w:id="3" w:author="HP" w:date="2026-04-16T19:00:00Z" w:initials="H">
    <w:p w14:paraId="4E2FC43E" w14:textId="4CE7F30B" w:rsidR="00AA1808" w:rsidRDefault="00AA1808">
      <w:pPr>
        <w:pStyle w:val="CommentText"/>
      </w:pPr>
      <w:r>
        <w:rPr>
          <w:rStyle w:val="CommentReference"/>
        </w:rPr>
        <w:annotationRef/>
      </w:r>
      <w:r>
        <w:t>captions</w:t>
      </w:r>
    </w:p>
  </w:comment>
  <w:comment w:id="5" w:author="HP" w:date="2026-04-16T19:01:00Z" w:initials="H">
    <w:p w14:paraId="7963C58F" w14:textId="47A39813" w:rsidR="00AA1808" w:rsidRDefault="00AA1808">
      <w:pPr>
        <w:pStyle w:val="CommentText"/>
      </w:pPr>
      <w:r>
        <w:rPr>
          <w:rStyle w:val="CommentReference"/>
        </w:rPr>
        <w:annotationRef/>
      </w:r>
      <w:r>
        <w:t>captions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3D05780B" w15:done="0"/>
  <w15:commentEx w15:paraId="2A5F92AF" w15:done="0"/>
  <w15:commentEx w15:paraId="1D0D5CCC" w15:done="0"/>
  <w15:commentEx w15:paraId="4E2FC43E" w15:done="0"/>
  <w15:commentEx w15:paraId="7963C58F"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HP">
    <w15:presenceInfo w15:providerId="Windows Live" w15:userId="8df694a6c74826e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3E52"/>
    <w:rsid w:val="000121DA"/>
    <w:rsid w:val="00064802"/>
    <w:rsid w:val="00186AAB"/>
    <w:rsid w:val="0028544A"/>
    <w:rsid w:val="00322BF7"/>
    <w:rsid w:val="00334933"/>
    <w:rsid w:val="003A4079"/>
    <w:rsid w:val="003C6EB6"/>
    <w:rsid w:val="004A6C5B"/>
    <w:rsid w:val="00516F5A"/>
    <w:rsid w:val="005D2727"/>
    <w:rsid w:val="005D5B43"/>
    <w:rsid w:val="0077755C"/>
    <w:rsid w:val="00812373"/>
    <w:rsid w:val="008276C6"/>
    <w:rsid w:val="00864E39"/>
    <w:rsid w:val="008B0CDA"/>
    <w:rsid w:val="00930FD1"/>
    <w:rsid w:val="00933E52"/>
    <w:rsid w:val="009430FF"/>
    <w:rsid w:val="00980B1A"/>
    <w:rsid w:val="009A1650"/>
    <w:rsid w:val="009C4F20"/>
    <w:rsid w:val="00A02BF0"/>
    <w:rsid w:val="00A60DAA"/>
    <w:rsid w:val="00AA1808"/>
    <w:rsid w:val="00AC3A42"/>
    <w:rsid w:val="00BA0403"/>
    <w:rsid w:val="00BE1555"/>
    <w:rsid w:val="00C15968"/>
    <w:rsid w:val="00EB4709"/>
    <w:rsid w:val="00EE034B"/>
    <w:rsid w:val="00F25D64"/>
    <w:rsid w:val="00F96F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F0FD9"/>
  <w15:chartTrackingRefBased/>
  <w15:docId w15:val="{22FFAD95-0E74-4CAD-9004-1880B82BF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33E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3E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3E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3E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3E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3E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3E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3E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3E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3E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3E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3E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3E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3E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3E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3E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3E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3E52"/>
    <w:rPr>
      <w:rFonts w:eastAsiaTheme="majorEastAsia" w:cstheme="majorBidi"/>
      <w:color w:val="272727" w:themeColor="text1" w:themeTint="D8"/>
    </w:rPr>
  </w:style>
  <w:style w:type="paragraph" w:styleId="Title">
    <w:name w:val="Title"/>
    <w:basedOn w:val="Normal"/>
    <w:next w:val="Normal"/>
    <w:link w:val="TitleChar"/>
    <w:uiPriority w:val="10"/>
    <w:qFormat/>
    <w:rsid w:val="00933E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3E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3E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3E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3E52"/>
    <w:pPr>
      <w:spacing w:before="160"/>
      <w:jc w:val="center"/>
    </w:pPr>
    <w:rPr>
      <w:i/>
      <w:iCs/>
      <w:color w:val="404040" w:themeColor="text1" w:themeTint="BF"/>
    </w:rPr>
  </w:style>
  <w:style w:type="character" w:customStyle="1" w:styleId="QuoteChar">
    <w:name w:val="Quote Char"/>
    <w:basedOn w:val="DefaultParagraphFont"/>
    <w:link w:val="Quote"/>
    <w:uiPriority w:val="29"/>
    <w:rsid w:val="00933E52"/>
    <w:rPr>
      <w:i/>
      <w:iCs/>
      <w:color w:val="404040" w:themeColor="text1" w:themeTint="BF"/>
    </w:rPr>
  </w:style>
  <w:style w:type="paragraph" w:styleId="ListParagraph">
    <w:name w:val="List Paragraph"/>
    <w:basedOn w:val="Normal"/>
    <w:uiPriority w:val="34"/>
    <w:qFormat/>
    <w:rsid w:val="00933E52"/>
    <w:pPr>
      <w:ind w:left="720"/>
      <w:contextualSpacing/>
    </w:pPr>
  </w:style>
  <w:style w:type="character" w:styleId="IntenseEmphasis">
    <w:name w:val="Intense Emphasis"/>
    <w:basedOn w:val="DefaultParagraphFont"/>
    <w:uiPriority w:val="21"/>
    <w:qFormat/>
    <w:rsid w:val="00933E52"/>
    <w:rPr>
      <w:i/>
      <w:iCs/>
      <w:color w:val="2F5496" w:themeColor="accent1" w:themeShade="BF"/>
    </w:rPr>
  </w:style>
  <w:style w:type="paragraph" w:styleId="IntenseQuote">
    <w:name w:val="Intense Quote"/>
    <w:basedOn w:val="Normal"/>
    <w:next w:val="Normal"/>
    <w:link w:val="IntenseQuoteChar"/>
    <w:uiPriority w:val="30"/>
    <w:qFormat/>
    <w:rsid w:val="00933E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3E52"/>
    <w:rPr>
      <w:i/>
      <w:iCs/>
      <w:color w:val="2F5496" w:themeColor="accent1" w:themeShade="BF"/>
    </w:rPr>
  </w:style>
  <w:style w:type="character" w:styleId="IntenseReference">
    <w:name w:val="Intense Reference"/>
    <w:basedOn w:val="DefaultParagraphFont"/>
    <w:uiPriority w:val="32"/>
    <w:qFormat/>
    <w:rsid w:val="00933E52"/>
    <w:rPr>
      <w:b/>
      <w:bCs/>
      <w:smallCaps/>
      <w:color w:val="2F5496" w:themeColor="accent1" w:themeShade="BF"/>
      <w:spacing w:val="5"/>
    </w:rPr>
  </w:style>
  <w:style w:type="paragraph" w:styleId="NormalWeb">
    <w:name w:val="Normal (Web)"/>
    <w:basedOn w:val="Normal"/>
    <w:uiPriority w:val="99"/>
    <w:semiHidden/>
    <w:unhideWhenUsed/>
    <w:rsid w:val="003A4079"/>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CommentReference">
    <w:name w:val="annotation reference"/>
    <w:basedOn w:val="DefaultParagraphFont"/>
    <w:uiPriority w:val="99"/>
    <w:semiHidden/>
    <w:unhideWhenUsed/>
    <w:rsid w:val="003A4079"/>
    <w:rPr>
      <w:sz w:val="16"/>
      <w:szCs w:val="16"/>
    </w:rPr>
  </w:style>
  <w:style w:type="paragraph" w:styleId="CommentText">
    <w:name w:val="annotation text"/>
    <w:basedOn w:val="Normal"/>
    <w:link w:val="CommentTextChar"/>
    <w:uiPriority w:val="99"/>
    <w:semiHidden/>
    <w:unhideWhenUsed/>
    <w:rsid w:val="003A4079"/>
    <w:pPr>
      <w:spacing w:line="240" w:lineRule="auto"/>
    </w:pPr>
    <w:rPr>
      <w:sz w:val="20"/>
      <w:szCs w:val="20"/>
    </w:rPr>
  </w:style>
  <w:style w:type="character" w:customStyle="1" w:styleId="CommentTextChar">
    <w:name w:val="Comment Text Char"/>
    <w:basedOn w:val="DefaultParagraphFont"/>
    <w:link w:val="CommentText"/>
    <w:uiPriority w:val="99"/>
    <w:semiHidden/>
    <w:rsid w:val="003A4079"/>
    <w:rPr>
      <w:sz w:val="20"/>
      <w:szCs w:val="20"/>
    </w:rPr>
  </w:style>
  <w:style w:type="paragraph" w:styleId="CommentSubject">
    <w:name w:val="annotation subject"/>
    <w:basedOn w:val="CommentText"/>
    <w:next w:val="CommentText"/>
    <w:link w:val="CommentSubjectChar"/>
    <w:uiPriority w:val="99"/>
    <w:semiHidden/>
    <w:unhideWhenUsed/>
    <w:rsid w:val="003A4079"/>
    <w:rPr>
      <w:b/>
      <w:bCs/>
    </w:rPr>
  </w:style>
  <w:style w:type="character" w:customStyle="1" w:styleId="CommentSubjectChar">
    <w:name w:val="Comment Subject Char"/>
    <w:basedOn w:val="CommentTextChar"/>
    <w:link w:val="CommentSubject"/>
    <w:uiPriority w:val="99"/>
    <w:semiHidden/>
    <w:rsid w:val="003A4079"/>
    <w:rPr>
      <w:b/>
      <w:bCs/>
      <w:sz w:val="20"/>
      <w:szCs w:val="20"/>
    </w:rPr>
  </w:style>
  <w:style w:type="paragraph" w:styleId="BalloonText">
    <w:name w:val="Balloon Text"/>
    <w:basedOn w:val="Normal"/>
    <w:link w:val="BalloonTextChar"/>
    <w:uiPriority w:val="99"/>
    <w:semiHidden/>
    <w:unhideWhenUsed/>
    <w:rsid w:val="003A407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A407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2556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6CEFB5-C8FB-4572-95DA-244CD59FDF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391</Words>
  <Characters>2234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shyam prashanth</dc:creator>
  <cp:keywords/>
  <dc:description/>
  <cp:lastModifiedBy>HP</cp:lastModifiedBy>
  <cp:revision>2</cp:revision>
  <cp:lastPrinted>2026-04-16T09:07:00Z</cp:lastPrinted>
  <dcterms:created xsi:type="dcterms:W3CDTF">2026-04-16T13:37:00Z</dcterms:created>
  <dcterms:modified xsi:type="dcterms:W3CDTF">2026-04-16T13:37:00Z</dcterms:modified>
</cp:coreProperties>
</file>