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2CA1A">
      <w:pPr>
        <w:keepLines/>
        <w:spacing w:after="60"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SIMATS ENGINEERING</w:t>
      </w:r>
    </w:p>
    <w:p w14:paraId="1C2832A0">
      <w:pPr>
        <w:keepLines/>
        <w:spacing w:after="60"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ASSESSMENT TOOL 2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DE6DE83">
      <w:pPr>
        <w:keepLines/>
        <w:spacing w:after="60"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3760DE27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CRYPTOGRAPHY AND NETWORK SECURITY</w:t>
      </w:r>
    </w:p>
    <w:p w14:paraId="784EA488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CODE:</w:t>
      </w:r>
      <w:r>
        <w:rPr>
          <w:rFonts w:hint="default" w:ascii="Times New Roman" w:hAnsi="Times New Roman" w:cs="Times New Roman"/>
          <w:sz w:val="24"/>
          <w:szCs w:val="24"/>
        </w:rPr>
        <w:t xml:space="preserve"> CSA51</w:t>
      </w:r>
    </w:p>
    <w:p w14:paraId="6515E900">
      <w:pPr>
        <w:keepLines/>
        <w:spacing w:after="60"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OUTCOME COVERED</w:t>
      </w:r>
    </w:p>
    <w:p w14:paraId="48E739B5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451DB5C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sz w:val="24"/>
          <w:szCs w:val="24"/>
        </w:rPr>
        <w:t xml:space="preserve">CO2: </w:t>
      </w:r>
      <w:r>
        <w:rPr>
          <w:rFonts w:hint="default" w:ascii="Times New Roman" w:hAnsi="Times New Roman" w:eastAsia="Consolas" w:cs="Times New Roman"/>
          <w:sz w:val="24"/>
          <w:szCs w:val="24"/>
        </w:rPr>
        <w:t>Analyze Public Key crypto system strategies using RSA and key Exchange for Encryption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algorithm to strengthen information security. (BL4, BL5)</w:t>
      </w:r>
    </w:p>
    <w:p w14:paraId="719B51A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Scenario-Based : 20%</w:t>
      </w:r>
    </w:p>
    <w:p w14:paraId="5E7352E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Marks: 50</w:t>
      </w:r>
    </w:p>
    <w:p w14:paraId="0501B14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D9E3B9C">
      <w:pPr>
        <w:keepLines/>
        <w:spacing w:after="40" w:line="360" w:lineRule="auto"/>
        <w:ind w:firstLine="4322" w:firstLineChars="180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Annexure A</w:t>
      </w:r>
    </w:p>
    <w:p w14:paraId="4F6CE68A">
      <w:pPr>
        <w:keepLines/>
        <w:spacing w:after="40" w:line="360" w:lineRule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130688E4">
      <w:pPr>
        <w:keepLines/>
        <w:spacing w:after="40"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 of Conduct:</w:t>
      </w:r>
    </w:p>
    <w:p w14:paraId="0BA034B6">
      <w:pPr>
        <w:keepLines/>
        <w:spacing w:after="40"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0D072FB">
      <w:pPr>
        <w:keepLines/>
        <w:spacing w:after="40" w:line="360" w:lineRule="auto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I Sanjana / 1924260017 (Name / Reg No) certify that this submission is my original work and that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 have adhered to the guidelines specified for this assessment. I understand that any violation of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academic integrity rules will result in disciplinary action.</w:t>
      </w:r>
    </w:p>
    <w:p w14:paraId="1B3B1448">
      <w:pPr>
        <w:keepLines/>
        <w:spacing w:after="40" w:line="360" w:lineRule="auto"/>
        <w:rPr>
          <w:rFonts w:hint="default" w:ascii="Times New Roman" w:hAnsi="Times New Roman" w:eastAsia="Consolas" w:cs="Times New Roman"/>
          <w:sz w:val="24"/>
          <w:szCs w:val="24"/>
        </w:rPr>
      </w:pPr>
    </w:p>
    <w:p w14:paraId="370330E3">
      <w:pPr>
        <w:keepLines/>
        <w:spacing w:after="40"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Signature of the student: </w:t>
      </w:r>
    </w:p>
    <w:p w14:paraId="766780D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935355" cy="74485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535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76E075AB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Annexure A</w:t>
      </w:r>
    </w:p>
    <w:p w14:paraId="5DEC067B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Secure Password Storage in Web Applications</w:t>
      </w:r>
    </w:p>
    <w:p w14:paraId="25E36185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web application stores user passwords and needs to protect them against database breaches.</w:t>
      </w:r>
    </w:p>
    <w:p w14:paraId="25AE79C4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A. Explain why storing plaintext passwords is insecure.</w:t>
      </w:r>
    </w:p>
    <w:p w14:paraId="65BC1EAE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B. Suggest a secure method for storing passwords and justify your choice.</w:t>
      </w:r>
    </w:p>
    <w:p w14:paraId="69602127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Answer</w:t>
      </w:r>
    </w:p>
    <w:p w14:paraId="72BCE7D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A. Why storing plaintext passwords is insecure</w:t>
      </w:r>
    </w:p>
    <w:p w14:paraId="6BC9444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plaintext password is stored exactly as the user typed it, so anyone who can read the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field can immediately log in as that user. Security therefore depends entirely on the database never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being read by an attacker, which in practice cannot be guaranteed. The main reasons are:</w:t>
      </w:r>
    </w:p>
    <w:p w14:paraId="57156D9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One breach exposes everything. SQL injection, a stolen backup, a mis-configured cloud</w:t>
      </w:r>
    </w:p>
    <w:p w14:paraId="60E580F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bucket or a compromised server hands the attacker every password at once. No cracking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effort is needed.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Password reuse (credential stuffing). Many users use the same password on email,</w:t>
      </w:r>
    </w:p>
    <w:p w14:paraId="72341AD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banking and social media. Attackers test leaked pairs on other websites, so the damage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spreads far beyond this application.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 Insider threat. Administrators, developers, support staff and anyone with access to replicas,</w:t>
      </w:r>
    </w:p>
    <w:p w14:paraId="4AD3528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logs or analytics exports can read and misuse the passwords. The company cannot prove who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saw them.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4. Passwords leak through side channels. Backups, debug logs, error messages, caches, data</w:t>
      </w:r>
    </w:p>
    <w:p w14:paraId="066ACC2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warehouses and test databases cloned from production often hold copies of the same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plaintext.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5. No damage control after a leak. A hash can still resist cracking for strong passwords, but</w:t>
      </w:r>
    </w:p>
    <w:p w14:paraId="332529D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plaintext can never be made safe again. Every account must be treated as compromised and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every user forced to reset.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6. Violates the confidentiality principle of the CIA triad, and also legal and standards</w:t>
      </w:r>
    </w:p>
    <w:p w14:paraId="1812204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obligations (data-protection law such as India's DPDP Act 2023, GDPR, PCI-DSS and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OWASP guidelines all require passwords to be protected). The organisation faces fines and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loss of reputation.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7. Reversible encryption is not a good fix either. If passwords are encrypted rather than</w:t>
      </w:r>
    </w:p>
    <w:p w14:paraId="2EFE1DC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hashed, the decryption key must be available to the application, so an attacker who breaches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server usually obtains the key together with the data.</w:t>
      </w:r>
    </w:p>
    <w:p w14:paraId="7EF644A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Attack vector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Impact on a plaintext database</w:t>
      </w:r>
    </w:p>
    <w:p w14:paraId="5DFE520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 injection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Single query returns all usernames and passwords</w:t>
      </w:r>
    </w:p>
    <w:p w14:paraId="4D86C68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Stolen or leaked backup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Offline copy gives permanent access to every password</w:t>
      </w:r>
    </w:p>
    <w:p w14:paraId="7B105E1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Malicious or careless insider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Direct read, untraceable misuse, password reuse elsewhere</w:t>
      </w:r>
    </w:p>
    <w:p w14:paraId="4531DFB7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 or debug file exposure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Passwords appear in cleartext in files with weaker protection</w:t>
      </w:r>
    </w:p>
    <w:p w14:paraId="565ADEE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compromise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Immediate takeover of all accounts, and of the users' other accounts</w:t>
      </w:r>
    </w:p>
    <w:p w14:paraId="2075B95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6CD0C028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B. A secure method for storing passwords and justification</w:t>
      </w:r>
    </w:p>
    <w:p w14:paraId="0BFE9B60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Recommended method: never store the password. Store only the output of a  slow, salted,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memory-hard password-hashing function, preferably  Argon2id (winner of the Password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Hashing Competition and recommended by OWASP), or bcrypt / scrypt / PBKDF2-HMAC-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SHA256 where Argon2id is not available. The stored record has the form  algorithm $ parameters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$ salt $ hash.</w:t>
      </w:r>
    </w:p>
    <w:p w14:paraId="19B17B85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 element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Justification</w:t>
      </w:r>
    </w:p>
    <w:p w14:paraId="61AFDD75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One-way hash function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hash cannot be inverted, so a database thief gets hash values instead of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passwords. The server does not need the original password; it only compares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hash of what is typed with the stored value.</w:t>
      </w:r>
    </w:p>
    <w:p w14:paraId="428F96C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Unique random salt per user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(at least 16 bytes from 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CSPRNG)</w:t>
      </w:r>
    </w:p>
    <w:p w14:paraId="45DA27D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salt is stored beside the hash and is not secret. It makes two users with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same password have different hashes, makes pre-computed rainbow tables useless,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and forces the attacker to attack each account separately.</w:t>
      </w:r>
    </w:p>
    <w:p w14:paraId="195B19E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Slow work factor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(iterations / time cost)</w:t>
      </w:r>
    </w:p>
    <w:p w14:paraId="4875378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General hashes such as MD5 or SHA-256 are designed to be fast, so attackers can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test hundreds of millions to billions of guesses per second on GPUs. A deliberately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slow function costing tens of milliseconds per hash is invisible to a user logging 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but makes bulk guessing expensive.</w:t>
      </w:r>
    </w:p>
    <w:p w14:paraId="6AC8F99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Memory-hardness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(Argon2id, scrypt)</w:t>
      </w:r>
    </w:p>
    <w:p w14:paraId="7517799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guess needs a large block of RAM, which limits parallelism on GPUs and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custom hardware (ASICs) where memory is the scarce resource.</w:t>
      </w:r>
    </w:p>
    <w:p w14:paraId="42B5A92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Adjustable parameters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cost can be increased as hardware improves, and old hashes are upgraded at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next successful login.</w:t>
      </w:r>
    </w:p>
    <w:p w14:paraId="4492175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Pepper (optional)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secret value, or an HMAC key, stored outside the database in an HSM or secrets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vault. A stolen database on its own is then not enough to crack passwords offline.</w:t>
      </w:r>
    </w:p>
    <w:p w14:paraId="17A8D3DC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Constant-time comparison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Prevents timing side-channels that reveal how many bytes of the hash matched.</w:t>
      </w:r>
    </w:p>
    <w:p w14:paraId="759FFF4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Recommended parameters (OWASP guidance): Argon2id with at least 19 MiB of memory, 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iterations and parallelism 1; bcrypt with work factor 10 or more; PBKDF2-HMAC-SHA256 with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at least 600,000 iterations. The values should be tuned so that one hash takes roughly 50–500 ms 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production server.</w:t>
      </w:r>
    </w:p>
    <w:p w14:paraId="033D4AA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Registration and login procedure</w:t>
      </w:r>
    </w:p>
    <w:p w14:paraId="0E86818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Registration: generate  a  random  salt;  compute  hash  =  KDF(password,  salt,  cost</w:t>
      </w:r>
    </w:p>
    <w:p w14:paraId="21B980E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parameters); store algorithm, parameters, salt and hash. The plaintext password is discarded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and never logged.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Login: read the user's record; compute KDF(typed password, stored salt, stored parameters);</w:t>
      </w:r>
    </w:p>
    <w:p w14:paraId="6C2AB20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compare with the stored hash using a constant-time comparison; return the same generic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message ("invalid username or password") whether the user or the password was wrong.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3. Upgrade: if the stored parameters are weaker than the current policy, re-hash the password</w:t>
      </w:r>
    </w:p>
    <w:p w14:paraId="5336A51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 the new parameters after a successful login.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4. Migration of an existing plaintext table: hash all existing passwords immediately in an</w:t>
      </w:r>
    </w:p>
    <w:p w14:paraId="4D49DD0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offline job, so that plaintext is removed from the database and from backups, and force a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password reset for high-risk accounts.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Working example in Python (standard-library scrypt; cost parameter reduced for demonstration):</w:t>
      </w:r>
    </w:p>
    <w:p w14:paraId="067101E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0143B9DF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import hashlib, hmac, os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hash_password(password: str) -&gt; str: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salt = os.urandom(16)                                   # unique random salt per user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dk = hashlib.scrypt(password.encode(), salt=salt, n=2**15, r=8, p=1, dklen=32,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maxmem=64*1024*1024)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return f"scrypt${salt.hex()}${dk.hex()}"                # store parameters + salt +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hash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check_password(password: str, stored: str) -&gt; bool: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_, salt_hex, dk_hex = stored.split("$")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dk = hashlib.scrypt(password.encode(), salt=bytes.fromhex(salt_hex), n=2**15, r=8,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p=1, dklen=32, maxmem=64*1024*1024)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return hmac.compare_digest(dk.hex(), dk_hex)            # constant-time comparison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if __name__ == "__main__":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a = hash_password("Sanjana@123"); b = hash_password("Sanjana@123")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print("same password, different stored values:", a != b)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print("correct password :", check_password("Sanjana@123", a))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print("wrong password   :", check_password("sanjana@123", a))</w:t>
      </w:r>
    </w:p>
    <w:p w14:paraId="3079F0D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Test output:  same password hashed twice gives different stored values: True; correct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password accepted: True; wrong password rejected: True (False returned for the wrong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password).</w:t>
      </w:r>
    </w:p>
    <w:p w14:paraId="5342FAF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Storage method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After a database breach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Rainbow tables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Cost of brute force</w:t>
      </w:r>
    </w:p>
    <w:p w14:paraId="5D51E4F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needed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None</w:t>
      </w:r>
    </w:p>
    <w:p w14:paraId="1CE471C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Plaintext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All passwords revealed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instantly</w:t>
      </w:r>
    </w:p>
    <w:p w14:paraId="3B73C33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Not applicable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Low if key stolen</w:t>
      </w:r>
      <w:bookmarkStart w:id="0" w:name="_GoBack"/>
      <w:bookmarkEnd w:id="0"/>
    </w:p>
    <w:p w14:paraId="2CD9A93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Reversible encryption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Revealed if the key is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also stolen</w:t>
      </w:r>
    </w:p>
    <w:p w14:paraId="4B72520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Very effective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Very low</w:t>
      </w:r>
    </w:p>
    <w:p w14:paraId="75A767F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Unsalted fast hash (MD5,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SHA-256)</w:t>
      </w:r>
    </w:p>
    <w:p w14:paraId="41445E4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Most common passwords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cracked in minutes</w:t>
      </w:r>
    </w:p>
    <w:p w14:paraId="4C363EFC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Defeated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Low</w:t>
      </w:r>
    </w:p>
    <w:p w14:paraId="43537C9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Salted fast hash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Weak passwords still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cracked quickly</w:t>
      </w:r>
    </w:p>
    <w:p w14:paraId="1EBE43C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Defeated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High</w:t>
      </w:r>
    </w:p>
    <w:p w14:paraId="01D5764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Salted Argon2id / bcrypt 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scrypt</w:t>
      </w:r>
    </w:p>
    <w:p w14:paraId="10A7F3F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weak passwords,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slowly and per user</w:t>
      </w:r>
    </w:p>
    <w:p w14:paraId="136A659A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Supporting  controls: minimum  password  length  and  screening  against  lists  of  breached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passwords,  rate  limiting  and  temporary  lockout  against  online  guessing,  multi-factor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authentication, HTTPS for all traffic, and monitoring for unusual logins. Together with salted slow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hashing, these keep the application secure even if the database is stolen.</w:t>
      </w:r>
    </w:p>
    <w:p w14:paraId="15FC4E3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530AE61D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2. Digital Signature for Document Authentication</w:t>
      </w:r>
    </w:p>
    <w:p w14:paraId="69667040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company wants to ensure that official documents sent electronically are authentic and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unaltered.</w:t>
      </w:r>
    </w:p>
    <w:p w14:paraId="3369D269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A. Explain how digital signatures can be used in this scenario.</w:t>
      </w:r>
    </w:p>
    <w:p w14:paraId="2640F3B7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B. Justify how this method ensures both integrity and non-repudiation.</w:t>
      </w:r>
    </w:p>
    <w:p w14:paraId="1B993517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Answer</w:t>
      </w:r>
    </w:p>
    <w:p w14:paraId="765E312C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A. How digital signatures are used in this scenario</w:t>
      </w:r>
    </w:p>
    <w:p w14:paraId="6CE7E6F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digital signature is the public-key equivalent of a handwritten signature plus a tamper-evident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seal. It is created with the sender's private key and checked with the sender's public key, and 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depends on the exact content of the document.</w:t>
      </w:r>
    </w:p>
    <w:p w14:paraId="195CC0C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Set-up (PKI)</w:t>
      </w:r>
    </w:p>
    <w:p w14:paraId="4F5A1DE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Each authorised signer (for example the Registrar, HR head or Finance manager) generates a</w:t>
      </w:r>
    </w:p>
    <w:p w14:paraId="46D8B05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pair (RSA ≥ 2048 bits, ECDSA P-256 or DSA).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A trusted Certificate Authority (CA) verifies the person and issues an X.509 certificate that</w:t>
      </w:r>
    </w:p>
    <w:p w14:paraId="0B37A68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binds their identity to the public key. The private key stays on a smart card, USB token 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HSM.</w:t>
      </w:r>
    </w:p>
    <w:p w14:paraId="3A0565D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Signing at the company (sender)</w:t>
      </w:r>
    </w:p>
    <w:p w14:paraId="0B6FA9CC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Finalise the document (PDF, letter, circular, invoice).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Compute a fixed-size digest of the whole document with a secure hash function, e.g. SHA-</w:t>
      </w:r>
    </w:p>
    <w:p w14:paraId="6BA8939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256.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 Sign the digest with the sender's private key (e.g. RSA-PSS, ECDSA or DSA). The result is</w:t>
      </w:r>
    </w:p>
    <w:p w14:paraId="0D667D27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digital signature.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4. Attach the signature, the signer's certificate and, ideally, a trusted timestamp to the</w:t>
      </w:r>
    </w:p>
    <w:p w14:paraId="47E88DC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document, and send it. (For PDFs, standards such as PAdES embed all of this inside the file.)</w:t>
      </w:r>
    </w:p>
    <w:p w14:paraId="02406E2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Verification by the receiver</w:t>
      </w:r>
    </w:p>
    <w:p w14:paraId="11AF943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Validate the certificate: it is signed by a trusted CA, is within its validity period, and has not</w:t>
      </w:r>
    </w:p>
    <w:p w14:paraId="701FD14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been revoked (checked through CRL or OCSP).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Independently recompute the SHA-256 digest of the document received.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 Verify the signature with the public key in the certificate, which recovers or checks the digest</w:t>
      </w:r>
    </w:p>
    <w:p w14:paraId="2F4B0C9A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that the sender signed.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4. Decision: if the recomputed digest equals the signed digest, the document is authentic and</w:t>
      </w:r>
    </w:p>
    <w:p w14:paraId="1DC2863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unaltered. If not, the document is rejected.</w:t>
      </w:r>
    </w:p>
    <w:p w14:paraId="769482D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Sender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Receiver</w:t>
      </w:r>
    </w:p>
    <w:p w14:paraId="26AF628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Document, private key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Document, signature, certificate</w:t>
      </w:r>
    </w:p>
    <w:p w14:paraId="2563F51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Hash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 = SHA-256(document)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h′ = SHA-256(document received)</w:t>
      </w:r>
    </w:p>
    <w:p w14:paraId="0BCE60F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operation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signature = Sign(private key, h)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Verify(public key, signature, h′)</w:t>
      </w:r>
    </w:p>
    <w:p w14:paraId="2BE8AB9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51EEE963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Sender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Receiver</w:t>
      </w:r>
    </w:p>
    <w:p w14:paraId="6619CAA6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Outcome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Sends (document, signature, certificate)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Valid only if h′ equals h and the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certificate is trusted</w:t>
      </w:r>
    </w:p>
    <w:p w14:paraId="4C11DA4F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Worked illustrations</w:t>
      </w:r>
    </w:p>
    <w:p w14:paraId="0752F0C3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(i) Toy RSA signature (small numbers for illustration only): p = 61, q = 53, so n = 3233, φ(n) =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3120, public exponent e = 17 and private exponent d = 2753. If the digest is h = 65, the signature is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 = 65^2753 mod 3233 = 588. The verifier computes 588^17 mod 3233 = 65, which equals the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digest, so the signature is accepted. If the document were altered so that its digest were 66, the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recovered value 65 would not match and the signature would be rejected. Real systems use 2048-bit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or larger keys with padding schemes (PSS).</w:t>
      </w:r>
    </w:p>
    <w:p w14:paraId="368D1B4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(ii) Signing and tampering experiment using the corrected DSA program of Part A and SHA-256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an official circular:</w:t>
      </w:r>
    </w:p>
    <w:p w14:paraId="67E000E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tampered digest 66 vs recovered 65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SHA-256: 7dca686795dddf503cc94096f77f14c0ec8b5c63ac4ba4224365e8759fd106f6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original verifies: True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SHA-256 (1 word changed):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a7ba7106b9cbff5c385215021b5c2c90b389283d8cd81db6a2e08e5147ff27bb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altered verifies: False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differing bits: 105 of 256</w:t>
      </w:r>
    </w:p>
    <w:p w14:paraId="0E4282C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Changing a single word ("October" to "November") altered 105 of the 256 digest bits, and the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signature no longer verified (altered verifies: False), while the original document verified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(original verifies: True).</w:t>
      </w:r>
    </w:p>
    <w:p w14:paraId="60E2CB7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hash first? Signing the digest rather than the whole document is much faster (public-key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operations are slow and limited in input size), and the signature stays short regardless of document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length.</w:t>
      </w:r>
    </w:p>
    <w:p w14:paraId="7A10985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Legal context: in India the Information Technology Act, 2000 gives digital signatures created with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certificate from a licensed Certifying Authority legal recognition equivalent to handwritten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signatures.</w:t>
      </w:r>
    </w:p>
    <w:p w14:paraId="16D2968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B. How this method ensures integrity and non-repudiation</w:t>
      </w:r>
    </w:p>
    <w:p w14:paraId="6A2CED2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Integrity</w:t>
      </w:r>
    </w:p>
    <w:p w14:paraId="6708CAA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signature is computed over the hash of the entire document, and cryptographic hash functions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have three relevant properties: pre-image resistance (cannot find a document from its digest),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second pre-image resistance (cannot find a different document with the same digest) and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collision resistance. They also show an avalanche effect: a one-bit change flips about half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digest bits (105 of 256 in the experiment above). So any alteration, however small, produces 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different digest and the verification fails. An attacker cannot repair the signature to match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altered text, because that requires the sender's private key.</w:t>
      </w:r>
    </w:p>
    <w:p w14:paraId="0E945C0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67FD1EB2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</w:t>
      </w:r>
    </w:p>
    <w:p w14:paraId="62C52E88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the owner of the private key can create a signature that verifies under the corresponding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public key, and the CA-signed certificate links that public key to a named person or company.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receiver therefore knows who sent the document.</w:t>
      </w:r>
    </w:p>
    <w:p w14:paraId="575A5B29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Non-repudiation</w:t>
      </w:r>
    </w:p>
    <w:p w14:paraId="5B77AA7D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 scheme is asymmetric: the private key exists only with the signer, while verification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needs only the public key, which anyone (an auditor, a tribunal) can use. A valid signature is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therefore evidence that the key holder signed.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This differs from a MAC or HMAC, where sender and receiver share one secret key, so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either could have created the tag and the sender could claim the receiver forged it. Digital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signatures remove that dispute.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 certificate and a  trusted timestamp prove who signed and when, and revocation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records show whether the key was valid at that time.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 signer cannot later deny signing without claiming key compromise, which can be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investigated through audit logs, HSM records and certificate revocation.</w:t>
      </w:r>
    </w:p>
    <w:p w14:paraId="6B41467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Threat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Without digital signature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With digital signature</w:t>
      </w:r>
    </w:p>
    <w:p w14:paraId="3EC49DD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altered in transit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Undetected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Detected (digest mismatch)</w:t>
      </w:r>
    </w:p>
    <w:p w14:paraId="07AD8B1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Impersonation (fake sender)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Possible, anyone can send a "letter"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Fails, attacker has no private key</w:t>
      </w:r>
    </w:p>
    <w:p w14:paraId="2EC9BD9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Sender denies sending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Hard to disprove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Signature and certificate are verifiable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evidence</w:t>
      </w:r>
    </w:p>
    <w:p w14:paraId="0C5A306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Old document replayed as new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Possible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Detected using signed timestamp 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version number</w:t>
      </w:r>
    </w:p>
    <w:p w14:paraId="4DCB81C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Forged signature on altered text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Not applicable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Computationally infeasible</w:t>
      </w:r>
    </w:p>
    <w:p w14:paraId="23F8F1B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Mechanism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Integrity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Authentication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Non-repudiation</w:t>
      </w:r>
    </w:p>
    <w:p w14:paraId="0C14333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</w:t>
      </w:r>
    </w:p>
    <w:p w14:paraId="4E55FEB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Hash only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Yes if the hash is kept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secure</w:t>
      </w:r>
    </w:p>
    <w:p w14:paraId="53A9B8C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(anyone can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recompute it)</w:t>
      </w:r>
    </w:p>
    <w:p w14:paraId="7094621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(shared key)</w:t>
      </w:r>
    </w:p>
    <w:p w14:paraId="77454BD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 / HMAC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Yes, only between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two key holders</w:t>
      </w:r>
    </w:p>
    <w:p w14:paraId="0C350A1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Encryption only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Not guaranteed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Not guaranteed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</w:t>
      </w:r>
    </w:p>
    <w:p w14:paraId="72D6958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Digital signature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Yes</w:t>
      </w:r>
    </w:p>
    <w:p w14:paraId="6CFE37A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Limitations and best practice</w:t>
      </w:r>
    </w:p>
    <w:p w14:paraId="07F05D6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Non-repudiation holds only while the private key is under the sole control of the signer: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protect it with an HSM or smart card and a PIN, and revoke the certificate immediately if it is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lost.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Use strong algorithms (RSA ≥ 2048 bits or ECDSA with SHA-256 or better); avoid MD5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and SHA-1, which have known collision attacks.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 digital signature does not provide confidentiality, so confidential documents should also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be encrypted.</w:t>
      </w:r>
    </w:p>
    <w:p w14:paraId="720AACD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11AB2E62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Check certificate validity and revocation at verification time and keep a trusted timestamp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for long-term validity.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Conclusion: by hashing each official document and signing the digest with the sender's private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key, the company allows any recipient to verify, with a certified public key, that the document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came from the claimed signer (authentication), was not changed (integrity), and cannot later be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disowned by that signer (non-repudiation).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D5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40" w:lineRule="auto"/>
    </w:pPr>
    <w:rPr>
      <w:rFonts w:ascii="Times New Roman" w:hAnsi="Times New Roman" w:eastAsia="Times New Roman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2351</Words>
  <Characters>13069</Characters>
  <Lines>0</Lines>
  <Paragraphs>0</Paragraphs>
  <TotalTime>5</TotalTime>
  <ScaleCrop>false</ScaleCrop>
  <LinksUpToDate>false</LinksUpToDate>
  <CharactersWithSpaces>15222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</cp:lastModifiedBy>
  <dcterms:modified xsi:type="dcterms:W3CDTF">2026-10-15T14:15:44Z</dcterms:modified>
  <dc:subject>Converted from uploaded PDF to editable Word document</dc:subject>
  <dc:title>Assessment Tool 2 - Scenario Based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eyJoZGlkIjoiYzQxNzI1ZGZjY2VhODE5YWFmZjUyMWQ2NjRlMGZiMjMiLCJ1c2VySWQiOiI1Njc2Nzk4MTA5MTYifQ==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F0421573EC2148248A3FADC82278ECCB_12</vt:lpwstr>
  </property>
</Properties>
</file>