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3570" w:rsidRPr="002455E1" w:rsidRDefault="00433570" w:rsidP="002455E1">
      <w:pPr>
        <w:pStyle w:val="NoSpacing"/>
        <w:jc w:val="center"/>
        <w:rPr>
          <w:b/>
          <w:sz w:val="31"/>
          <w:szCs w:val="31"/>
        </w:rPr>
      </w:pPr>
      <w:r w:rsidRPr="002455E1">
        <w:rPr>
          <w:b/>
          <w:sz w:val="31"/>
          <w:szCs w:val="31"/>
          <w:highlight w:val="yellow"/>
        </w:rPr>
        <w:t xml:space="preserve">Self-Serve Loan </w:t>
      </w:r>
      <w:proofErr w:type="spellStart"/>
      <w:r w:rsidRPr="002455E1">
        <w:rPr>
          <w:b/>
          <w:sz w:val="31"/>
          <w:szCs w:val="31"/>
          <w:highlight w:val="yellow"/>
        </w:rPr>
        <w:t>Onboarding</w:t>
      </w:r>
      <w:proofErr w:type="spellEnd"/>
      <w:r w:rsidRPr="002455E1">
        <w:rPr>
          <w:b/>
          <w:sz w:val="31"/>
          <w:szCs w:val="31"/>
          <w:highlight w:val="yellow"/>
        </w:rPr>
        <w:t xml:space="preserve"> </w:t>
      </w:r>
      <w:proofErr w:type="spellStart"/>
      <w:r w:rsidRPr="002455E1">
        <w:rPr>
          <w:b/>
          <w:sz w:val="31"/>
          <w:szCs w:val="31"/>
          <w:highlight w:val="yellow"/>
        </w:rPr>
        <w:t>SaaS</w:t>
      </w:r>
      <w:proofErr w:type="spellEnd"/>
      <w:r w:rsidRPr="002455E1">
        <w:rPr>
          <w:b/>
          <w:sz w:val="31"/>
          <w:szCs w:val="31"/>
          <w:highlight w:val="yellow"/>
        </w:rPr>
        <w:t xml:space="preserve"> Platform – </w:t>
      </w:r>
      <w:bookmarkStart w:id="0" w:name="_GoBack"/>
      <w:r w:rsidRPr="002455E1">
        <w:rPr>
          <w:b/>
          <w:sz w:val="31"/>
          <w:szCs w:val="31"/>
          <w:highlight w:val="yellow"/>
        </w:rPr>
        <w:t>Screen Wireframes</w:t>
      </w:r>
      <w:r w:rsidR="002455E1" w:rsidRPr="002455E1">
        <w:rPr>
          <w:b/>
          <w:sz w:val="31"/>
          <w:szCs w:val="31"/>
          <w:highlight w:val="yellow"/>
        </w:rPr>
        <w:t xml:space="preserve"> &amp; Flow Diagram</w:t>
      </w:r>
      <w:bookmarkEnd w:id="0"/>
    </w:p>
    <w:p w:rsidR="00433570" w:rsidRPr="002455E1" w:rsidRDefault="00027D5C" w:rsidP="00433570">
      <w:pPr>
        <w:pStyle w:val="NoSpacing"/>
        <w:jc w:val="center"/>
      </w:pPr>
      <w:r w:rsidRPr="002455E1">
        <w:t>All user-facing screens across 4</w:t>
      </w:r>
      <w:r w:rsidR="00433570" w:rsidRPr="002455E1">
        <w:t xml:space="preserve"> phases · Customer · Bank Employee · Operations Tea</w:t>
      </w:r>
      <w:r w:rsidR="00433570" w:rsidRPr="002455E1">
        <w:t>m</w:t>
      </w:r>
    </w:p>
    <w:p w:rsidR="00433570" w:rsidRPr="00433570" w:rsidRDefault="00433570" w:rsidP="00433570">
      <w:pPr>
        <w:pStyle w:val="NoSpacing"/>
        <w:jc w:val="center"/>
        <w:rPr>
          <w:sz w:val="20"/>
          <w:szCs w:val="20"/>
        </w:rPr>
      </w:pPr>
    </w:p>
    <w:p w:rsidR="00433570" w:rsidRPr="00027D5C" w:rsidRDefault="00433570" w:rsidP="00433570">
      <w:pPr>
        <w:pStyle w:val="NoSpacing"/>
        <w:ind w:left="1440" w:firstLine="720"/>
        <w:rPr>
          <w:b/>
          <w:color w:val="FF0000"/>
        </w:rPr>
      </w:pPr>
      <w:r w:rsidRPr="00027D5C">
        <w:rPr>
          <w:b/>
          <w:color w:val="FF0000"/>
        </w:rPr>
        <w:t>P</w:t>
      </w:r>
      <w:r w:rsidRPr="00027D5C">
        <w:rPr>
          <w:b/>
          <w:color w:val="FF0000"/>
        </w:rPr>
        <w:t xml:space="preserve">HASE </w:t>
      </w:r>
      <w:proofErr w:type="gramStart"/>
      <w:r w:rsidRPr="00027D5C">
        <w:rPr>
          <w:b/>
          <w:color w:val="FF0000"/>
        </w:rPr>
        <w:t>1  ·</w:t>
      </w:r>
      <w:proofErr w:type="gramEnd"/>
      <w:r w:rsidRPr="00027D5C">
        <w:rPr>
          <w:b/>
          <w:color w:val="FF0000"/>
        </w:rPr>
        <w:t>  CUSTOMER: SIGNUP &amp; APPLICATION  (SCREENS 1A – 1D)</w:t>
      </w:r>
    </w:p>
    <w:p w:rsidR="00027D5C" w:rsidRPr="00433570" w:rsidRDefault="00027D5C" w:rsidP="00433570">
      <w:pPr>
        <w:pStyle w:val="NoSpacing"/>
        <w:ind w:left="1440" w:firstLine="720"/>
        <w:rPr>
          <w:color w:val="FF0000"/>
        </w:rPr>
      </w:pPr>
    </w:p>
    <w:p w:rsidR="00433570" w:rsidRDefault="00433570">
      <w:r>
        <w:rPr>
          <w:noProof/>
          <w:lang w:eastAsia="en-IN"/>
        </w:rPr>
        <w:drawing>
          <wp:inline distT="0" distB="0" distL="0" distR="0">
            <wp:extent cx="6865215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5537" cy="22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570" w:rsidRDefault="00433570">
      <w:r>
        <w:rPr>
          <w:noProof/>
          <w:lang w:eastAsia="en-IN"/>
        </w:rPr>
        <w:drawing>
          <wp:inline distT="0" distB="0" distL="0" distR="0">
            <wp:extent cx="6884888" cy="2305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2064" cy="230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570" w:rsidRPr="00027D5C" w:rsidRDefault="00433570" w:rsidP="00027D5C">
      <w:pPr>
        <w:ind w:left="720" w:firstLine="720"/>
        <w:rPr>
          <w:b/>
          <w:color w:val="FF0000"/>
        </w:rPr>
      </w:pPr>
      <w:r w:rsidRPr="00027D5C">
        <w:rPr>
          <w:b/>
          <w:color w:val="FF0000"/>
        </w:rPr>
        <w:t>P</w:t>
      </w:r>
      <w:r w:rsidRPr="00027D5C">
        <w:rPr>
          <w:b/>
          <w:color w:val="FF0000"/>
        </w:rPr>
        <w:t xml:space="preserve">HASE </w:t>
      </w:r>
      <w:proofErr w:type="gramStart"/>
      <w:r w:rsidRPr="00027D5C">
        <w:rPr>
          <w:b/>
          <w:color w:val="FF0000"/>
        </w:rPr>
        <w:t>2  ·</w:t>
      </w:r>
      <w:proofErr w:type="gramEnd"/>
      <w:r w:rsidRPr="00027D5C">
        <w:rPr>
          <w:b/>
          <w:color w:val="FF0000"/>
        </w:rPr>
        <w:t>  AUTOMATED VERIFICATION &amp; CUSTOMER TRACKING  (SCREENS 2A – 2D)</w:t>
      </w:r>
    </w:p>
    <w:p w:rsidR="00433570" w:rsidRDefault="00433570">
      <w:r>
        <w:rPr>
          <w:noProof/>
          <w:lang w:eastAsia="en-IN"/>
        </w:rPr>
        <w:drawing>
          <wp:inline distT="0" distB="0" distL="0" distR="0">
            <wp:extent cx="6788042" cy="1758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646" cy="176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570" w:rsidRDefault="00433570">
      <w:r>
        <w:rPr>
          <w:noProof/>
          <w:lang w:eastAsia="en-IN"/>
        </w:rPr>
        <w:drawing>
          <wp:inline distT="0" distB="0" distL="0" distR="0">
            <wp:extent cx="6765012" cy="18034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7143" cy="180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5C" w:rsidRPr="00027D5C" w:rsidRDefault="00433570" w:rsidP="00027D5C">
      <w:pPr>
        <w:ind w:left="1440" w:firstLine="720"/>
        <w:rPr>
          <w:b/>
          <w:color w:val="FF0000"/>
        </w:rPr>
      </w:pPr>
      <w:r w:rsidRPr="00027D5C">
        <w:rPr>
          <w:b/>
          <w:color w:val="FF0000"/>
        </w:rPr>
        <w:lastRenderedPageBreak/>
        <w:t>P</w:t>
      </w:r>
      <w:r w:rsidRPr="00027D5C">
        <w:rPr>
          <w:b/>
          <w:color w:val="FF0000"/>
        </w:rPr>
        <w:t xml:space="preserve">HASE </w:t>
      </w:r>
      <w:proofErr w:type="gramStart"/>
      <w:r w:rsidRPr="00027D5C">
        <w:rPr>
          <w:b/>
          <w:color w:val="FF0000"/>
        </w:rPr>
        <w:t>3  ·</w:t>
      </w:r>
      <w:proofErr w:type="gramEnd"/>
      <w:r w:rsidRPr="00027D5C">
        <w:rPr>
          <w:b/>
          <w:color w:val="FF0000"/>
        </w:rPr>
        <w:t>  BANK EMPLOYEE REVIEW DASHBOARD  (SCREENS 3A – 3B)</w:t>
      </w:r>
    </w:p>
    <w:p w:rsidR="00027D5C" w:rsidRDefault="00433570">
      <w:r>
        <w:rPr>
          <w:noProof/>
          <w:lang w:eastAsia="en-IN"/>
        </w:rPr>
        <w:drawing>
          <wp:inline distT="0" distB="0" distL="0" distR="0">
            <wp:extent cx="6645910" cy="17221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5C" w:rsidRDefault="00433570" w:rsidP="00027D5C">
      <w:r>
        <w:rPr>
          <w:noProof/>
          <w:lang w:eastAsia="en-IN"/>
        </w:rPr>
        <w:drawing>
          <wp:inline distT="0" distB="0" distL="0" distR="0">
            <wp:extent cx="6645910" cy="23647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5C" w:rsidRPr="00027D5C" w:rsidRDefault="00433570" w:rsidP="00027D5C">
      <w:pPr>
        <w:ind w:left="720" w:firstLine="720"/>
        <w:rPr>
          <w:b/>
          <w:color w:val="FF0000"/>
        </w:rPr>
      </w:pPr>
      <w:r w:rsidRPr="00027D5C">
        <w:rPr>
          <w:b/>
          <w:color w:val="FF0000"/>
        </w:rPr>
        <w:t>P</w:t>
      </w:r>
      <w:r w:rsidR="00027D5C" w:rsidRPr="00027D5C">
        <w:rPr>
          <w:b/>
          <w:color w:val="FF0000"/>
        </w:rPr>
        <w:t xml:space="preserve">HASE </w:t>
      </w:r>
      <w:proofErr w:type="gramStart"/>
      <w:r w:rsidR="00027D5C" w:rsidRPr="00027D5C">
        <w:rPr>
          <w:b/>
          <w:color w:val="FF0000"/>
        </w:rPr>
        <w:t>4</w:t>
      </w:r>
      <w:r w:rsidRPr="00027D5C">
        <w:rPr>
          <w:b/>
          <w:color w:val="FF0000"/>
        </w:rPr>
        <w:t xml:space="preserve">  ·</w:t>
      </w:r>
      <w:proofErr w:type="gramEnd"/>
      <w:r w:rsidRPr="00027D5C">
        <w:rPr>
          <w:b/>
          <w:color w:val="FF0000"/>
        </w:rPr>
        <w:t>  ESIGN · DISBURSEMENT · LOAN COMPLETION  (SCREENS 4A – 4C)</w:t>
      </w:r>
    </w:p>
    <w:p w:rsidR="00027D5C" w:rsidRDefault="00027D5C">
      <w:r>
        <w:t xml:space="preserve">                  </w:t>
      </w:r>
      <w:r>
        <w:rPr>
          <w:noProof/>
          <w:lang w:eastAsia="en-IN"/>
        </w:rPr>
        <w:drawing>
          <wp:inline distT="0" distB="0" distL="0" distR="0" wp14:anchorId="0A3FFFB4" wp14:editId="544158DB">
            <wp:extent cx="5041900" cy="2274299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638" cy="228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5C" w:rsidRDefault="00027D5C"/>
    <w:p w:rsidR="00027D5C" w:rsidRDefault="00027D5C">
      <w:r>
        <w:t xml:space="preserve">                 </w:t>
      </w:r>
      <w:r w:rsidR="00433570">
        <w:rPr>
          <w:noProof/>
          <w:lang w:eastAsia="en-IN"/>
        </w:rPr>
        <w:drawing>
          <wp:inline distT="0" distB="0" distL="0" distR="0">
            <wp:extent cx="5092700" cy="20732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647" cy="208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570" w:rsidRDefault="00027D5C">
      <w:r>
        <w:lastRenderedPageBreak/>
        <w:t xml:space="preserve">           </w:t>
      </w:r>
      <w:r w:rsidR="00433570">
        <w:rPr>
          <w:noProof/>
          <w:lang w:eastAsia="en-IN"/>
        </w:rPr>
        <w:drawing>
          <wp:inline distT="0" distB="0" distL="0" distR="0">
            <wp:extent cx="5435600" cy="300085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241" cy="300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570" w:rsidRPr="00027D5C" w:rsidRDefault="00433570" w:rsidP="00027D5C">
      <w:pPr>
        <w:ind w:left="1440" w:firstLine="720"/>
        <w:rPr>
          <w:b/>
          <w:color w:val="FF0000"/>
        </w:rPr>
      </w:pPr>
      <w:proofErr w:type="gramStart"/>
      <w:r w:rsidRPr="00027D5C">
        <w:rPr>
          <w:b/>
          <w:color w:val="FF0000"/>
        </w:rPr>
        <w:t>R</w:t>
      </w:r>
      <w:r w:rsidRPr="00027D5C">
        <w:rPr>
          <w:b/>
          <w:color w:val="FF0000"/>
        </w:rPr>
        <w:t>EFERENCE  ·</w:t>
      </w:r>
      <w:proofErr w:type="gramEnd"/>
      <w:r w:rsidRPr="00027D5C">
        <w:rPr>
          <w:b/>
          <w:color w:val="FF0000"/>
        </w:rPr>
        <w:t>  USER ROLES SUMMARY &amp; API INTEGRATIONS</w:t>
      </w:r>
    </w:p>
    <w:p w:rsidR="00027D5C" w:rsidRDefault="00433570">
      <w:r>
        <w:rPr>
          <w:noProof/>
          <w:lang w:eastAsia="en-IN"/>
        </w:rPr>
        <w:drawing>
          <wp:inline distT="0" distB="0" distL="0" distR="0">
            <wp:extent cx="6645910" cy="10795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570" w:rsidRDefault="00433570">
      <w:r>
        <w:rPr>
          <w:noProof/>
          <w:lang w:eastAsia="en-IN"/>
        </w:rPr>
        <w:drawing>
          <wp:inline distT="0" distB="0" distL="0" distR="0">
            <wp:extent cx="6645910" cy="15919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5C" w:rsidRDefault="00027D5C" w:rsidP="00027D5C">
      <w:pPr>
        <w:jc w:val="center"/>
        <w:rPr>
          <w:b/>
          <w:sz w:val="32"/>
          <w:szCs w:val="32"/>
        </w:rPr>
      </w:pPr>
      <w:r w:rsidRPr="00027D5C">
        <w:rPr>
          <w:b/>
          <w:sz w:val="32"/>
          <w:szCs w:val="32"/>
          <w:highlight w:val="yellow"/>
        </w:rPr>
        <w:t>Strategic Process Flow</w:t>
      </w:r>
    </w:p>
    <w:p w:rsidR="00027D5C" w:rsidRPr="00027D5C" w:rsidRDefault="00027D5C" w:rsidP="00027D5C">
      <w:pPr>
        <w:rPr>
          <w:b/>
          <w:sz w:val="32"/>
          <w:szCs w:val="32"/>
        </w:rPr>
      </w:pPr>
      <w:r>
        <w:t>This flow maps the end-to-end journey from customer initiation to disbursement based on the PRD and Flow documents.</w:t>
      </w:r>
    </w:p>
    <w:p w:rsidR="00027D5C" w:rsidRDefault="00027D5C">
      <w:r>
        <w:t xml:space="preserve">                    </w:t>
      </w:r>
      <w:r>
        <w:rPr>
          <w:noProof/>
          <w:lang w:eastAsia="en-IN"/>
        </w:rPr>
        <w:drawing>
          <wp:inline distT="0" distB="0" distL="0" distR="0">
            <wp:extent cx="5257800" cy="236515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185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270" cy="236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D5C" w:rsidSect="004335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5DD2" w:rsidRDefault="003E5DD2" w:rsidP="00433570">
      <w:pPr>
        <w:spacing w:after="0" w:line="240" w:lineRule="auto"/>
      </w:pPr>
      <w:r>
        <w:separator/>
      </w:r>
    </w:p>
  </w:endnote>
  <w:endnote w:type="continuationSeparator" w:id="0">
    <w:p w:rsidR="003E5DD2" w:rsidRDefault="003E5DD2" w:rsidP="00433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5DD2" w:rsidRDefault="003E5DD2" w:rsidP="00433570">
      <w:pPr>
        <w:spacing w:after="0" w:line="240" w:lineRule="auto"/>
      </w:pPr>
      <w:r>
        <w:separator/>
      </w:r>
    </w:p>
  </w:footnote>
  <w:footnote w:type="continuationSeparator" w:id="0">
    <w:p w:rsidR="003E5DD2" w:rsidRDefault="003E5DD2" w:rsidP="004335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570"/>
    <w:rsid w:val="00027D5C"/>
    <w:rsid w:val="002455E1"/>
    <w:rsid w:val="003E5DD2"/>
    <w:rsid w:val="00433570"/>
    <w:rsid w:val="00C5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AC3CF2-011F-452A-B295-142B413D5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35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570"/>
  </w:style>
  <w:style w:type="paragraph" w:styleId="Footer">
    <w:name w:val="footer"/>
    <w:basedOn w:val="Normal"/>
    <w:link w:val="FooterChar"/>
    <w:uiPriority w:val="99"/>
    <w:unhideWhenUsed/>
    <w:rsid w:val="004335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570"/>
  </w:style>
  <w:style w:type="paragraph" w:styleId="NoSpacing">
    <w:name w:val="No Spacing"/>
    <w:uiPriority w:val="1"/>
    <w:qFormat/>
    <w:rsid w:val="004335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2026-05-12T06:54:00Z</dcterms:created>
  <dcterms:modified xsi:type="dcterms:W3CDTF">2026-05-12T07:15:00Z</dcterms:modified>
</cp:coreProperties>
</file>