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08" w:rsidRPr="0070381B" w:rsidRDefault="00E00A77" w:rsidP="00E00A7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81B">
        <w:rPr>
          <w:rFonts w:ascii="Times New Roman" w:hAnsi="Times New Roman" w:cs="Times New Roman"/>
          <w:sz w:val="24"/>
          <w:szCs w:val="24"/>
          <w:lang w:val="en-US"/>
        </w:rPr>
        <w:t>Sanjana</w:t>
      </w:r>
      <w:proofErr w:type="spellEnd"/>
      <w:r w:rsidRPr="00703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381B">
        <w:rPr>
          <w:rFonts w:ascii="Times New Roman" w:hAnsi="Times New Roman" w:cs="Times New Roman"/>
          <w:sz w:val="24"/>
          <w:szCs w:val="24"/>
          <w:lang w:val="en-US"/>
        </w:rPr>
        <w:t>Jogdand</w:t>
      </w:r>
      <w:proofErr w:type="spellEnd"/>
    </w:p>
    <w:p w:rsidR="00E00A77" w:rsidRPr="0070381B" w:rsidRDefault="00E00A77" w:rsidP="00E00A7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70381B">
        <w:rPr>
          <w:rFonts w:ascii="Times New Roman" w:hAnsi="Times New Roman" w:cs="Times New Roman"/>
          <w:sz w:val="24"/>
          <w:szCs w:val="24"/>
          <w:lang w:val="en-US"/>
        </w:rPr>
        <w:t>21111646</w:t>
      </w:r>
    </w:p>
    <w:p w:rsidR="00E00A77" w:rsidRPr="0070381B" w:rsidRDefault="00E00A77" w:rsidP="00E00A7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70381B">
        <w:rPr>
          <w:rFonts w:ascii="Times New Roman" w:hAnsi="Times New Roman" w:cs="Times New Roman"/>
          <w:sz w:val="24"/>
          <w:szCs w:val="24"/>
          <w:lang w:val="en-US"/>
        </w:rPr>
        <w:t>3BBA D</w:t>
      </w:r>
    </w:p>
    <w:p w:rsidR="00E00A77" w:rsidRDefault="00E00A77" w:rsidP="00E00A7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70381B">
        <w:rPr>
          <w:rFonts w:ascii="Times New Roman" w:hAnsi="Times New Roman" w:cs="Times New Roman"/>
          <w:sz w:val="24"/>
          <w:szCs w:val="24"/>
          <w:lang w:val="en-US"/>
        </w:rPr>
        <w:t>Subject- Fundamentals of Product Management</w:t>
      </w:r>
    </w:p>
    <w:p w:rsidR="0070381B" w:rsidRDefault="0070381B" w:rsidP="00E00A77">
      <w:pPr>
        <w:jc w:val="right"/>
        <w:rPr>
          <w:lang w:val="en-US"/>
        </w:rPr>
      </w:pPr>
      <w:bookmarkStart w:id="0" w:name="_GoBack"/>
      <w:bookmarkEnd w:id="0"/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81B">
        <w:rPr>
          <w:rFonts w:ascii="Times New Roman" w:hAnsi="Times New Roman" w:cs="Times New Roman"/>
          <w:sz w:val="28"/>
          <w:szCs w:val="28"/>
          <w:lang w:val="en-US"/>
        </w:rPr>
        <w:t>Q1. Which 5 products can be categorized in the small business category?</w:t>
      </w: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81B">
        <w:rPr>
          <w:rFonts w:ascii="Times New Roman" w:hAnsi="Times New Roman" w:cs="Times New Roman"/>
          <w:sz w:val="28"/>
          <w:szCs w:val="28"/>
          <w:lang w:val="en-US"/>
        </w:rPr>
        <w:t xml:space="preserve">Answer- </w:t>
      </w:r>
      <w:r w:rsidRPr="0070381B">
        <w:rPr>
          <w:rFonts w:ascii="Times New Roman" w:hAnsi="Times New Roman" w:cs="Times New Roman"/>
          <w:sz w:val="28"/>
          <w:szCs w:val="28"/>
          <w:lang w:val="en-US"/>
        </w:rPr>
        <w:t xml:space="preserve">A small firm is one that has fewer employees and requires less in the way of supplies, </w:t>
      </w:r>
      <w:r w:rsidRPr="0070381B">
        <w:rPr>
          <w:rFonts w:ascii="Times New Roman" w:hAnsi="Times New Roman" w:cs="Times New Roman"/>
          <w:sz w:val="28"/>
          <w:szCs w:val="28"/>
          <w:lang w:val="en-US"/>
        </w:rPr>
        <w:t>labor</w:t>
      </w:r>
      <w:r w:rsidRPr="0070381B">
        <w:rPr>
          <w:rFonts w:ascii="Times New Roman" w:hAnsi="Times New Roman" w:cs="Times New Roman"/>
          <w:sz w:val="28"/>
          <w:szCs w:val="28"/>
          <w:lang w:val="en-US"/>
        </w:rPr>
        <w:t>, or capital outlay to operate.</w:t>
      </w: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81B">
        <w:rPr>
          <w:rFonts w:ascii="Times New Roman" w:hAnsi="Times New Roman" w:cs="Times New Roman"/>
          <w:sz w:val="28"/>
          <w:szCs w:val="28"/>
          <w:lang w:val="en-US"/>
        </w:rPr>
        <w:t>It ends up being the main driver of the country's economic expansion. In this situation, we must make a one-time investment in structures, machinery, or we may even decide to lease the equipment. Examples from India include small-scale industries and businesses producing pens, candles, chocolate, toothpicks, and other goods.</w:t>
      </w: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 xml:space="preserve">Following are the 5 products that can be categorized in the small business category – </w:t>
      </w:r>
    </w:p>
    <w:p w:rsidR="00E00A77" w:rsidRPr="0070381B" w:rsidRDefault="00E00A77" w:rsidP="00E00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>Cakes</w:t>
      </w:r>
    </w:p>
    <w:p w:rsidR="00E00A77" w:rsidRPr="0070381B" w:rsidRDefault="00E00A77" w:rsidP="00E00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 xml:space="preserve">Cosmetic Products </w:t>
      </w:r>
    </w:p>
    <w:p w:rsidR="00E00A77" w:rsidRPr="0070381B" w:rsidRDefault="00E00A77" w:rsidP="00E00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 xml:space="preserve">Battery </w:t>
      </w:r>
    </w:p>
    <w:p w:rsidR="00E00A77" w:rsidRPr="0070381B" w:rsidRDefault="00E00A77" w:rsidP="00E00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 xml:space="preserve">Glass and Ceramics </w:t>
      </w:r>
    </w:p>
    <w:p w:rsidR="00E00A77" w:rsidRPr="0070381B" w:rsidRDefault="00E00A77" w:rsidP="00E00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>Jute goods and products</w:t>
      </w: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81B">
        <w:rPr>
          <w:rFonts w:ascii="Times New Roman" w:hAnsi="Times New Roman" w:cs="Times New Roman"/>
          <w:sz w:val="28"/>
          <w:szCs w:val="28"/>
          <w:lang w:val="en-US"/>
        </w:rPr>
        <w:t>Q2. What are the 5 characteristics of product strategy?</w:t>
      </w: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>Answer-</w:t>
      </w: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 xml:space="preserve">The following are the 5 characteristics of product strategy – </w:t>
      </w: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 xml:space="preserve">• Product Vision </w:t>
      </w: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 xml:space="preserve">• Product Mission </w:t>
      </w: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 xml:space="preserve">• Product Strategy </w:t>
      </w: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 xml:space="preserve">• Product Plans </w:t>
      </w: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>• Product Roadmap</w:t>
      </w: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</w:rPr>
      </w:pP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</w:rPr>
      </w:pP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</w:rPr>
      </w:pP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</w:rPr>
      </w:pP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</w:rPr>
      </w:pP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</w:rPr>
      </w:pP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</w:rPr>
      </w:pP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</w:rPr>
      </w:pP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81B">
        <w:rPr>
          <w:rFonts w:ascii="Times New Roman" w:hAnsi="Times New Roman" w:cs="Times New Roman"/>
          <w:sz w:val="28"/>
          <w:szCs w:val="28"/>
          <w:lang w:val="en-US"/>
        </w:rPr>
        <w:t>Q3. What are the 5 primary activities in Porter’s Value chain?</w:t>
      </w: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81B">
        <w:rPr>
          <w:rFonts w:ascii="Times New Roman" w:hAnsi="Times New Roman" w:cs="Times New Roman"/>
          <w:sz w:val="28"/>
          <w:szCs w:val="28"/>
          <w:lang w:val="en-US"/>
        </w:rPr>
        <w:t>Value chains boost an organization's productivity, enabling it to deliver the best value at the lowest possible cost. A value chain's main goal is to provide a business an advantage by boosting productivity and cutting expenses. An investigation of the value chain's links, interconnections, and other patterns can show these.</w:t>
      </w:r>
      <w:r w:rsidRPr="0070381B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  <w:r w:rsidRPr="0070381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9C572A4" wp14:editId="46CBB2B4">
            <wp:extent cx="5731510" cy="3621405"/>
            <wp:effectExtent l="0" t="0" r="2540" b="0"/>
            <wp:docPr id="1" name="Picture 1" descr="Value 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ue Cha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81B">
        <w:rPr>
          <w:rFonts w:ascii="Times New Roman" w:hAnsi="Times New Roman" w:cs="Times New Roman"/>
          <w:sz w:val="28"/>
          <w:szCs w:val="28"/>
          <w:lang w:val="en-US"/>
        </w:rPr>
        <w:t>Q4. What are the 5 forces in Porter’s competitive strategy?</w:t>
      </w: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>Answer-</w:t>
      </w: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>According to Porter, there are five forces that primarily drive rivalry within a particular industry. They are as follows-</w:t>
      </w:r>
    </w:p>
    <w:p w:rsidR="00E00A77" w:rsidRPr="0070381B" w:rsidRDefault="00E00A77" w:rsidP="00E00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 xml:space="preserve">Supplier Strength. </w:t>
      </w:r>
    </w:p>
    <w:p w:rsidR="00E00A77" w:rsidRPr="0070381B" w:rsidRDefault="00E00A77" w:rsidP="00E00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>Rivalry in a healthy way</w:t>
      </w:r>
    </w:p>
    <w:p w:rsidR="00E00A77" w:rsidRPr="0070381B" w:rsidRDefault="00E00A77" w:rsidP="00E00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 xml:space="preserve">Consumer Power. </w:t>
      </w:r>
    </w:p>
    <w:p w:rsidR="00E00A77" w:rsidRPr="0070381B" w:rsidRDefault="00E00A77" w:rsidP="00E00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lastRenderedPageBreak/>
        <w:t xml:space="preserve">The threat of Replacement. </w:t>
      </w:r>
    </w:p>
    <w:p w:rsidR="00E00A77" w:rsidRPr="0070381B" w:rsidRDefault="00E00A77" w:rsidP="00E00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>A potential new entry</w:t>
      </w: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81B">
        <w:rPr>
          <w:rFonts w:ascii="Times New Roman" w:hAnsi="Times New Roman" w:cs="Times New Roman"/>
          <w:sz w:val="28"/>
          <w:szCs w:val="28"/>
          <w:lang w:val="en-US"/>
        </w:rPr>
        <w:t>Q5. List 5 business growth strategies.</w:t>
      </w:r>
    </w:p>
    <w:p w:rsidR="00E00A77" w:rsidRPr="0070381B" w:rsidRDefault="00E00A77" w:rsidP="00E00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>Product Expansion and Diversification - Creating new products or enhancing existing ones with new features can be part of a very effective business expansion strategy. By creating new products, you can reach markets that were previously uninterested in your brand.</w:t>
      </w:r>
    </w:p>
    <w:p w:rsidR="00E00A77" w:rsidRPr="0070381B" w:rsidRDefault="00E00A77" w:rsidP="00E00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>Advertising current items to unexplored markets.</w:t>
      </w:r>
    </w:p>
    <w:p w:rsidR="00E00A77" w:rsidRPr="0070381B" w:rsidRDefault="00E00A77" w:rsidP="00E00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>Market disruption is when a company acts completely differently from everyone else after entering a well-established market that is frequently dominated by a limited number of historical brands.</w:t>
      </w:r>
    </w:p>
    <w:p w:rsidR="00E00A77" w:rsidRPr="0070381B" w:rsidRDefault="00E00A77" w:rsidP="00E00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 xml:space="preserve">Mergers with others, Acquisitions </w:t>
      </w:r>
    </w:p>
    <w:p w:rsidR="00E00A77" w:rsidRPr="0070381B" w:rsidRDefault="00E00A77" w:rsidP="00E00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0381B">
        <w:rPr>
          <w:rFonts w:ascii="Times New Roman" w:hAnsi="Times New Roman" w:cs="Times New Roman"/>
          <w:sz w:val="28"/>
          <w:szCs w:val="28"/>
        </w:rPr>
        <w:t xml:space="preserve">Strategic partnerships with brands </w:t>
      </w:r>
    </w:p>
    <w:p w:rsidR="00E00A77" w:rsidRPr="0070381B" w:rsidRDefault="00E00A77" w:rsidP="00E00A7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00A77" w:rsidRPr="0070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35C2"/>
    <w:multiLevelType w:val="hybridMultilevel"/>
    <w:tmpl w:val="412A4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04D4"/>
    <w:multiLevelType w:val="hybridMultilevel"/>
    <w:tmpl w:val="E0BAE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A3C91"/>
    <w:multiLevelType w:val="hybridMultilevel"/>
    <w:tmpl w:val="F79E1A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77"/>
    <w:rsid w:val="0070381B"/>
    <w:rsid w:val="009C2908"/>
    <w:rsid w:val="00E00A77"/>
    <w:rsid w:val="00F0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D187"/>
  <w15:chartTrackingRefBased/>
  <w15:docId w15:val="{B633D9EF-CDF8-4844-919A-ACAC4842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2022-11-18T17:53:00Z</dcterms:created>
  <dcterms:modified xsi:type="dcterms:W3CDTF">2022-11-18T18:14:00Z</dcterms:modified>
</cp:coreProperties>
</file>