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CREATORKIT MVP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Phase 1 — Technical Task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Nuxt 4 + Supabase + Instagram Graph API + TikTok API</w:t>
      </w:r>
    </w:p>
    <w:p>
      <w:pPr>
        <w:pBdr>
          <w:top w:val="single" w:color="2E86C1" w:sz="2" w:space="8"/>
        </w:pBdr>
        <w:spacing w:before="200"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| Fevral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Stack: Nuxt 4.3 | Supabase | PostgreSQL | Vue 3 | TypeScript | Tailwind CSS | Nuxt UI v4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TEXNIK STACK VA ARXITEKTURA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Tanlangan texnologiyalar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Nuxt 4.3 (stable)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SSR/SSG, file-based routing, server routes (BFF), auto-imports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Nuxt UI v4 + Tailwind CSS v4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110+ komponent, bepul, Nuxt 4 uchun optimizatsiya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RLS, Storage, Edge Functions, Realtime — backend yozish shart emas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lightweight, Supabase bilan yaxshi ishlaydi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Pinia + useState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SSR-compatible, Nuxt 4 native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Validatsiya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+ type-safe validatsiya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yoki GCP Cloud Run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Nuxt 4 SSR uchun optimized, edge functions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integratsiya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Graph API, TikTok API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Rasmiy API, Business/Creator accountlar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grammY framework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TypeScript-first, Nuxt server routes bilan ishlaydi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generatsiya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@react-pdf/renderer yoki Puppeteer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Kit PDF eksport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Loyiha strukturasi (Nuxt 4 app/ directory)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creatorkit/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assets/          # Tailwind, global CSS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analytics/   # EngagementChart, GrowthCard, etc.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creator/     # CreatorCard, CreatorGrid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mediakit/    # MediaKitPreview, MediaKitPDF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ui/          # App-level UI overrides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composables/      # useCreatorAnalytics, useMediaKit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default.vue  # App layout (auth required)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public.vue   # Public pages (profiles, landing)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middleware/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auth.ts      # Supabase auth guard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pages/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index.vue          # Landing 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auth/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login.vue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callback.vue     # OAuth callback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dashboard/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index.vue        # Analytics overview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instagram.vue    # IG detailed analytics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tiktok.vue       # TT detailed analytics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mediakit.vue     # Media Kit editor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creators/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index.vue        # Creator directory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[username].vue   # Public creator profil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settings/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index.vue        # Profil sozlamalari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plugins/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instagram/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connect.post.ts  # OAuth flow boshlash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callback.get.ts  # OAuth callback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sync.post.ts     # Analytics sync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tiktok/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connect.post.ts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sync.post.ts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creators/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index.get.ts     # Directory listing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[username].get.ts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mediakit/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generate.post.ts # PDF generation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telegram/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webhook.post.ts  # Bot webhook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instagram.ts     # IG API wrapper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tiktok.ts        # TT API wrapper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supabase.ts      # Server-side client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tasks/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sync-analytics.ts  # Cron: kunlik sync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shared/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types/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creator.ts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analytics.ts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mediakit.ts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supabase/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migrations/          # SQL migratsiyalar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nuxt.config.ts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Nuxt 4 muhim o‘zgarishlar: </w:t>
      </w:r>
      <w:r>
        <w:rPr>
          <w:rFonts w:ascii="Arial" w:cs="Arial" w:eastAsia="Arial" w:hAnsi="Arial"/>
          <w:sz w:val="22"/>
          <w:szCs w:val="22"/>
        </w:rPr>
        <w:t xml:space="preserve">Kod endi app/ papkasida, server/ va shared/ alohida TypeScript projectlar, useAsyncData auto-cleanup va cache bor.</w:t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DATABASE SCHEMA (Supabase PostgreSQL)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Auth bilan bog‘langan foydalanuvchi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170"/>
        <w:gridCol w:w="429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auth.users.id ga FK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Platformadagi unique username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To‘liq ism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rasmi URL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Qisqa tavsif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niche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Kategoriyalar: ['beauty','tech','food']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Kontent tillari: ['uz','ru','en']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Shahar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Mamlakat (default: 'UZ')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 uchun email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telegram_username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username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Directory‘da ko‘rinsinmi (default: true)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onboarding_complete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tugaganmi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yangilangan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social_accounts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Ulangan ijtimoiy tarmoq accountlari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170"/>
        <w:gridCol w:w="429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social_accounts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profiles.id ga FK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'instagram' | 'tiktok' | 'youtube' | 'telegram'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platform_user_id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Platformadagi user ID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platform_username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Platformadagi username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OAuth token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refresh token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muddati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followers_count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ma‘lum follower soni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is_connected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Hozir ulanganligi (default: true)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last_synced_at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sync vaqti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Birinchi ulangan vaqt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analytics_snapshots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Kunlik analytics surati — har kuni cron job orqali to‘planadi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170"/>
        <w:gridCol w:w="429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analytics_snapshots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social_account_id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social_accounts.id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Surat olingan sana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followers_count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soni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following_count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 soni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posts_count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Postlar soni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avg_likes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O‘rtacha like (oxirgi 12 post)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avg_comments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O‘rtacha comment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avg_views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O‘rtacha view (video/reels)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engagement_rate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= (likes+comments) / followers * 100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audience_demographics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gender, age_ranges, top_countries, top_cities }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top_posts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 yaxshi 6 post metadata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growth_rate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o‘sish % (7 kunlik)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vaqti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constraint: </w:t>
      </w:r>
      <w:r>
        <w:rPr>
          <w:rFonts w:ascii="Courier New" w:cs="Courier New" w:eastAsia="Courier New" w:hAnsi="Courier New"/>
          <w:sz w:val="20"/>
          <w:szCs w:val="20"/>
        </w:rPr>
        <w:t xml:space="preserve">(social_account_id, snapshot_date)</w:t>
      </w:r>
      <w:r>
        <w:rPr>
          <w:rFonts w:ascii="Arial" w:cs="Arial" w:eastAsia="Arial" w:hAnsi="Arial"/>
          <w:sz w:val="22"/>
          <w:szCs w:val="22"/>
        </w:rPr>
        <w:t xml:space="preserve"> — bir accountga bir kunda bitta snapshot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Index: </w:t>
      </w:r>
      <w:r>
        <w:rPr>
          <w:rFonts w:ascii="Courier New" w:cs="Courier New" w:eastAsia="Courier New" w:hAnsi="Courier New"/>
          <w:sz w:val="20"/>
          <w:szCs w:val="20"/>
        </w:rPr>
        <w:t xml:space="preserve">(social_account_id, snapshot_date DESC)</w:t>
      </w:r>
      <w:r>
        <w:rPr>
          <w:rFonts w:ascii="Arial" w:cs="Arial" w:eastAsia="Arial" w:hAnsi="Arial"/>
          <w:sz w:val="22"/>
          <w:szCs w:val="22"/>
        </w:rPr>
        <w:t xml:space="preserve"> — tez qidiruv uchun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media_kits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Creator media kit konfiguratsiyasi va generatsiya tarixi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170"/>
        <w:gridCol w:w="429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media_kits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profiles.id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'minimal' | 'professional' | 'creative'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custom_data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tagline, portfolio_urls, pricing_tiers }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include_analytics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ko‘rsatilsinmi (default: true)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pdf_url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generatsiya qilingan PDF URL (Storage)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pdf_generated_at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PDF generatsiya vaqti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Necha marta ko‘rilgan (default: 0)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downloads_count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Necha marta yuklab olingan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creator_categories (lookup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170"/>
        <w:gridCol w:w="429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creator_categories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slug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'beauty', 'tech', 'food', 'travel', etc.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name_uz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O‘zbek tildagi nomi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name_ru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 tildagi nomi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name_en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Ingliz tildagi nomi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9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 ikonasi (emoji yoki icon name)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Row Level Security (RLS)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INSERT/UPDATE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is_public=true: hamma; private: faqat egasi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auth.uid()=id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Yo‘q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social_accounts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analytics_snapshots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 (via social_accounts FK)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server (service_role)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Yo‘q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media_kits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Egasi + public view (pdf_url)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egasi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API ENDPOINTLAR (Server Routes)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Muhim: </w:t>
      </w:r>
      <w:r>
        <w:rPr>
          <w:rFonts w:ascii="Arial" w:cs="Arial" w:eastAsia="Arial" w:hAnsi="Arial"/>
          <w:sz w:val="22"/>
          <w:szCs w:val="22"/>
        </w:rPr>
        <w:t xml:space="preserve">Barcha API kalitlar va tokenlar server/api/ ichida saqlanadi — frontend‘ga hech qachon chiqmaydi. Nuxt 4 server routes BFF vazifasini bajaradi.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30"/>
        <w:gridCol w:w="2530"/>
        <w:gridCol w:w="250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ro‘yxat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/api/auth/google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redirect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callback handler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Instagram integratsiya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30"/>
        <w:gridCol w:w="2530"/>
        <w:gridCol w:w="250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/api/instagram/connect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OAuth boshlash (Meta Business Login)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/api/instagram/callback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callback, token saqlash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/api/instagram/sync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ma‘lumotlarni tortib olish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/api/instagram/disconnect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ajratish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Instagram Graph API cheklovlari: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Faqat Business/Creator account ulanadi (personal account emas)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Facebook Page ulangan bo‘lishi shart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limit: 200 calls/user/hour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Demographics: 100+ follower kerak, faqat top 45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Insights 48 soatgacha kechikishi mumkin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TikTok integratsiya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30"/>
        <w:gridCol w:w="2530"/>
        <w:gridCol w:w="250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/api/tiktok/connect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Login Kit OAuth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/api/tiktok/callback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callback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/api/tiktok/sync</w:t>
            </w:r>
          </w:p>
        </w:tc>
        <w:tc>
          <w:tcPr>
            <w:tcW w:type="dxa" w:w="2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stats va profil ma‘lumotlarni tortish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Creator directory va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30"/>
        <w:gridCol w:w="2030"/>
        <w:gridCol w:w="250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/api/creators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Directory: filter, search, paginate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/api/creators/[username]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 + analytics summary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/api/profile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O‘z profilni tahrirlash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Media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30"/>
        <w:gridCol w:w="2030"/>
        <w:gridCol w:w="2500"/>
      </w:tblGrid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/api/mediakit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O‘z media kit ma‘lumotlari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/api/mediakit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kit konfiguratsiyasini saqlash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/api/mediakit/generate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generatsiya qilish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/api/mediakit/[id]/view</w:t>
            </w:r>
          </w:p>
        </w:tc>
        <w:tc>
          <w:tcPr>
            <w:tcW w:type="dxa" w:w="20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media kit ko‘rish + view counter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Cron Jobs (Supabase Edge Functions yoki Nuxt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sync-instagram-analytics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kuni 03:00 UTC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ulangan IG accountlar uchun analytics snapshot olish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sync-tiktok-analytics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kuni 04:00 UTC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analytics sync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refresh-expired-tokens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6 soatda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Muddati o‘tayotgan tokenlarni yangilash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send-daily-digest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kuni 09:00 UZT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orqali kunlik statistika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SAHIFALAR VA UI KOMPONENTLAR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Sahifalar ro‘yxati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Sahifa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SSR/CSR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Login/Signup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Analytics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/dashboard/instagram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 Analytics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/dashboard/tiktok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Kit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/dashboard/mediakit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Directory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/creators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Profil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/creators/[user]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Sozlamalar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/settings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SSR/SSG strategiyasi: </w:t>
      </w:r>
      <w:r>
        <w:rPr>
          <w:rFonts w:ascii="Arial" w:cs="Arial" w:eastAsia="Arial" w:hAnsi="Arial"/>
          <w:sz w:val="22"/>
          <w:szCs w:val="22"/>
        </w:rPr>
        <w:t xml:space="preserve">Landing = SSG (tezkor yuklash), Creator profillari = SSR (SEO uchun, ISR bilan cache), Dashboard = CSR (private data, real-time)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Dashboard sahifasi (asosiy)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quyidagi kartochkalardan iborat: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 cards: </w:t>
      </w:r>
      <w:r>
        <w:rPr>
          <w:rFonts w:ascii="Arial" w:cs="Arial" w:eastAsia="Arial" w:hAnsi="Arial"/>
          <w:sz w:val="22"/>
          <w:szCs w:val="22"/>
        </w:rPr>
        <w:t xml:space="preserve">Jami followers, O‘rtacha ER, Haftalik o‘sish, Ulangan accountlar soni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Growth chart: </w:t>
      </w:r>
      <w:r>
        <w:rPr>
          <w:rFonts w:ascii="Arial" w:cs="Arial" w:eastAsia="Arial" w:hAnsi="Arial"/>
          <w:sz w:val="22"/>
          <w:szCs w:val="22"/>
        </w:rPr>
        <w:t xml:space="preserve">Follower o‘sish grafigi (7/30/90 kun filter)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chart: </w:t>
      </w:r>
      <w:r>
        <w:rPr>
          <w:rFonts w:ascii="Arial" w:cs="Arial" w:eastAsia="Arial" w:hAnsi="Arial"/>
          <w:sz w:val="22"/>
          <w:szCs w:val="22"/>
        </w:rPr>
        <w:t xml:space="preserve">ER dinamikasi grafigi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posts: </w:t>
      </w:r>
      <w:r>
        <w:rPr>
          <w:rFonts w:ascii="Arial" w:cs="Arial" w:eastAsia="Arial" w:hAnsi="Arial"/>
          <w:sz w:val="22"/>
          <w:szCs w:val="22"/>
        </w:rPr>
        <w:t xml:space="preserve">Eng yaxshi 6 post (rasm, like, comment,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cards: </w:t>
      </w:r>
      <w:r>
        <w:rPr>
          <w:rFonts w:ascii="Arial" w:cs="Arial" w:eastAsia="Arial" w:hAnsi="Arial"/>
          <w:sz w:val="22"/>
          <w:szCs w:val="22"/>
        </w:rPr>
        <w:t xml:space="preserve">Har bir ulangan platforma uchun qisqa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actions: </w:t>
      </w:r>
      <w:r>
        <w:rPr>
          <w:rFonts w:ascii="Arial" w:cs="Arial" w:eastAsia="Arial" w:hAnsi="Arial"/>
          <w:sz w:val="22"/>
          <w:szCs w:val="22"/>
        </w:rPr>
        <w:t xml:space="preserve">Media Kit yaratish, Account ulash, Analytics sync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Creator Directory sahifasi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Filtrlash imkoniyatlari: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Niche: </w:t>
      </w:r>
      <w:r>
        <w:rPr>
          <w:rFonts w:ascii="Arial" w:cs="Arial" w:eastAsia="Arial" w:hAnsi="Arial"/>
          <w:sz w:val="22"/>
          <w:szCs w:val="22"/>
        </w:rPr>
        <w:t xml:space="preserve">Beauty, Tech, Food, Travel, Education, Fashion,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Instagram, TikTok, 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Followers range: </w:t>
      </w:r>
      <w:r>
        <w:rPr>
          <w:rFonts w:ascii="Arial" w:cs="Arial" w:eastAsia="Arial" w:hAnsi="Arial"/>
          <w:sz w:val="22"/>
          <w:szCs w:val="22"/>
        </w:rPr>
        <w:t xml:space="preserve">Nano (1K-10K), Micro (10K-50K), Mid (50K-500K), Macro (500K+)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rate: </w:t>
      </w:r>
      <w:r>
        <w:rPr>
          <w:rFonts w:ascii="Arial" w:cs="Arial" w:eastAsia="Arial" w:hAnsi="Arial"/>
          <w:sz w:val="22"/>
          <w:szCs w:val="22"/>
        </w:rPr>
        <w:t xml:space="preserve">Minimal ER filter (1%, 3%, 5%+)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Til: </w:t>
      </w:r>
      <w:r>
        <w:rPr>
          <w:rFonts w:ascii="Arial" w:cs="Arial" w:eastAsia="Arial" w:hAnsi="Arial"/>
          <w:sz w:val="22"/>
          <w:szCs w:val="22"/>
        </w:rPr>
        <w:t xml:space="preserve">O‘zbek, Rus, Ingliz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Shahar: </w:t>
      </w:r>
      <w:r>
        <w:rPr>
          <w:rFonts w:ascii="Arial" w:cs="Arial" w:eastAsia="Arial" w:hAnsi="Arial"/>
          <w:sz w:val="22"/>
          <w:szCs w:val="22"/>
        </w:rPr>
        <w:t xml:space="preserve">Toshkent, Samarqand,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Sort: </w:t>
      </w:r>
      <w:r>
        <w:rPr>
          <w:rFonts w:ascii="Arial" w:cs="Arial" w:eastAsia="Arial" w:hAnsi="Arial"/>
          <w:sz w:val="22"/>
          <w:szCs w:val="22"/>
        </w:rPr>
        <w:t xml:space="preserve">Followers, ER, Eng yangi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Media Kit generatori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Creator quyidagilarni sozlaydi: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tanlash (minimal, professional, creative)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Tagline yozish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URL‘lar qo‘shish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Narx ko‘rsatish/yashirish (Story, Post, Reels,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Qaysi analytics ko‘rsatilishini tanlash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preview + PDF yuklab olish</w:t>
      </w:r>
    </w:p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INSTAGRAM GRAPH API INTEGRATSIYA DETALLARI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OAuth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“Instagram ulash” tugmasini bosadi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Server /api/instagram/connect Meta Business Login URL ga redirect qiladi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User Instagram‘da ruxsat beradi (instagram_basic, instagram_manage_insights, pages_show_list)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Meta callback‘ga code yuboradi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Server code‘ni access_token va long-lived token‘ga almashtiradi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Token encrypted holda social_accounts jadvaliga saqlanadi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Dastlabki analytics sync boshlaydi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Olinadigan ma‘lumotlar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Ma‘lumot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Ishlatilishi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name, biography, followers, following, media_count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ma‘lumotlari, asosiy raqamlar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/me/insights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reach, impressions, profile_views, follower_count (daily)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Kunlik analytics snapshot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/me/media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Oxirgi postlar: like, comment, media_type, timestamp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posts, ER hisoblash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/media/insights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engagement, impressions, reach, saved, shares (per post)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 bir postning performance‘i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/me/insights (demographics)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audience_gender_age, audience_country, audience_city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Auditoriya tahlili, Media Kit uchun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Token boshqaruvi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Long-lived token: </w:t>
      </w:r>
      <w:r>
        <w:rPr>
          <w:rFonts w:ascii="Arial" w:cs="Arial" w:eastAsia="Arial" w:hAnsi="Arial"/>
          <w:sz w:val="22"/>
          <w:szCs w:val="22"/>
        </w:rPr>
        <w:t xml:space="preserve">60 kun amal qiladi, keyin refresh kerak. Cron job har 50 kunda yangilaydi.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Encryption: </w:t>
      </w:r>
      <w:r>
        <w:rPr>
          <w:rFonts w:ascii="Arial" w:cs="Arial" w:eastAsia="Arial" w:hAnsi="Arial"/>
          <w:sz w:val="22"/>
          <w:szCs w:val="22"/>
        </w:rPr>
        <w:t xml:space="preserve">Tokenlar AES-256-GCM bilan encrypt qilinib DB‘ga yoziladi. Kalit NUXT_TOKEN_ENCRYPTION_KEY env‘da.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 </w:t>
      </w:r>
      <w:r>
        <w:rPr>
          <w:rFonts w:ascii="Arial" w:cs="Arial" w:eastAsia="Arial" w:hAnsi="Arial"/>
          <w:sz w:val="22"/>
          <w:szCs w:val="22"/>
        </w:rPr>
        <w:t xml:space="preserve">Agar token expired/invalid — user‘ga “Qayta ulash kerak” notification ko‘rsatiladi.</w:t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TELEGRAM BOT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Funksiyalar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/start </w:t>
      </w:r>
      <w:r>
        <w:rPr>
          <w:rFonts w:ascii="Arial" w:cs="Arial" w:eastAsia="Arial" w:hAnsi="Arial"/>
          <w:sz w:val="22"/>
          <w:szCs w:val="22"/>
        </w:rPr>
        <w:t xml:space="preserve">- Bot bilan tanishish, account ulash havolasi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/stats </w:t>
      </w:r>
      <w:r>
        <w:rPr>
          <w:rFonts w:ascii="Arial" w:cs="Arial" w:eastAsia="Arial" w:hAnsi="Arial"/>
          <w:sz w:val="22"/>
          <w:szCs w:val="22"/>
        </w:rPr>
        <w:t xml:space="preserve">- Bugungi analytics summary (followers, ER, o‘sish)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/mediakit </w:t>
      </w:r>
      <w:r>
        <w:rPr>
          <w:rFonts w:ascii="Arial" w:cs="Arial" w:eastAsia="Arial" w:hAnsi="Arial"/>
          <w:sz w:val="22"/>
          <w:szCs w:val="22"/>
        </w:rPr>
        <w:t xml:space="preserve">- Media Kit PDF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Kunlik digest </w:t>
      </w:r>
      <w:r>
        <w:rPr>
          <w:rFonts w:ascii="Arial" w:cs="Arial" w:eastAsia="Arial" w:hAnsi="Arial"/>
          <w:sz w:val="22"/>
          <w:szCs w:val="22"/>
        </w:rPr>
        <w:t xml:space="preserve">- Har kuni ertalab avtomatik statistika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</w:t>
      </w:r>
      <w:r>
        <w:rPr>
          <w:rFonts w:ascii="Arial" w:cs="Arial" w:eastAsia="Arial" w:hAnsi="Arial"/>
          <w:sz w:val="22"/>
          <w:szCs w:val="22"/>
        </w:rPr>
        <w:t xml:space="preserve">- ER keskin o‘zgarsa yoki follower spike bo‘lsa notification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Texnik amalga oshirish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grammY framework → Nuxt server route (/api/telegram/webhook.post.ts) → Webhook mode (polling emas). Bot Supabase‘dan ma‘lumot oladi va formatlangan javob qaytaradi.</w:t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60"/>
        <w:gridCol w:w="3500"/>
        <w:gridCol w:w="250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Nuxt 4 setup, Supabase init, DB migratsiyalar, Nuxt UI konfiguratsiya, Auth (email + Google)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Boilerplate + Auth ishlaydi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2-3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OAuth flow, Graph API wrapper, Analytics sync endpoint, Token encryption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ulash va data olish ishlaydi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4-5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UI, Analytics kartochkalar, Grafiklar (Chart.js yoki Recharts), Top posts grid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ko‘rinishi tayyor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6-7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Kit editor, Template engine, PDF generatsiya, Live preview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Kit yaratish ishlaydi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8-9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directory (SSR), Filter/search, Public profil sahifasi, Onboarding flow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va profillar public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bot, Cron jobs, Token refresh, Daily digest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Avtomatizatsiya ishlaydi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 11-12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SEO optimization, Bug fix, Performance tuning, Beta launch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MVP LAUNCH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Jami: </w:t>
      </w:r>
      <w:r>
        <w:rPr>
          <w:rFonts w:ascii="Arial" w:cs="Arial" w:eastAsia="Arial" w:hAnsi="Arial"/>
          <w:sz w:val="22"/>
          <w:szCs w:val="22"/>
        </w:rPr>
        <w:t xml:space="preserve">12 hafta, haftasiga ~15-20 soat. Claude Code parallel agentlar bilan 20-30% tezroq.</w:t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Manba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NUXT_SUPABASE_URL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NUXT_SUPABASE_KEY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(anon)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(server only)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NUXT_META_APP_ID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NUXT_META_APP_SECRET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NUXT_INSTAGRAM_REDIRECT_URI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NUXT_TIKTOK_CLIENT_KEY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Developers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NUXT_TIKTOK_CLIENT_SECRET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Developers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NUXT_TOKEN_ENCRYPTION_KEY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Self-generated (32 byte)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NUXT_TELEGRAM_BOT_TOKEN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@BotFather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NUXT_PUBLIC_APP_URL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NON-FUNCTIONAL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page: LCP &lt; 2.5s (SSG)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Creator profil: TTFB &lt; 1s (ISR, 1 soat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First paint &lt; 3s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response: &lt; 500ms (90th percentile)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 tokenlar AES-256-GCM bilan encrypted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kalitlar faqat server-side (runtimeConfig.private)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RLS barcha jadvallarda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CORS: faqat o‘z domen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nuxt-security module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Creator profillar: SSR + useHead() bilan meta taglar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Directory: SSR + dinamik title/description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Sitemap: @nuxtjs/sitemap moduli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 images: dinamik generatsiya (satori yoki og-image)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9.4 i18n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til: O‘zbek (default), Rus, Ingliz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@nuxtjs/i18n moduli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prefix strategiyasi: /uz/, /ru/, /en/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9.5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Sentry: Error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Dashboard: DB va Auth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Vercel/GCP: Deployment analytics</w:t>
      </w:r>
    </w:p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NUXT MODULES VA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3510"/>
      </w:tblGrid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Module/Package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@nuxt/ui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v4.x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komponentlar (110+ component)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@nuxtjs/supabase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integratsiya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@nuxtjs/i18n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Ko‘p tillilik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@nuxtjs/seo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meta, sitemap, robots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nuxt-security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CORS, rate limit, headers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@sentry/nuxt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drizzle-orm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DB queries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zod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validatsiya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grammy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</w:tr>
      <w:tr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chart.js + vue-chartjs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grafiklar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DEFINITION OF DONE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tayyor deyilishi uchun quyidagilar ishlashi shart: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email yoki Google orqali ro‘yxatdan o‘tadi va login qiladi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 Business/Creator accountni OAuth orqali ulaydi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Dashboard‘da followers, ER, o‘sish grafigi, top postlar ko‘rinadi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kunlik avtomatik yangilanadi (cron)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Kit yaratadi, tahrirlaydi va PDF formatda yuklab oladi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Creator directory‘da filtrlash va qidiruv ishlaydi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profil sahifasi SEO-optimized holda ishlaydi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 kunlik statistika yuboradi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 3 tilda ishlaydi (UZ, RU, 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responsive (Nuxt UI bilan default)</w:t>
      </w:r>
    </w:p>
    <w:p>
      <w:pPr>
        <w:spacing w:after="3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Keyingi qadam: Sprint 0 — npx nuxi@latest init creatorkit &amp;&amp; supabase init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CreatorKit MVP — Phase 1 Technical Task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2026-02-19T06:59:16.077Z</dcterms:created>
  <dcterms:modified xsi:type="dcterms:W3CDTF">2026-02-19T06:59:16.078Z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