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Default Extension="gif" ContentType="image/gif"/>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diagrams/data1.xml" ContentType="application/vnd.openxmlformats-officedocument.drawingml.diagramData+xml"/>
  <Override PartName="/word/diagrams/layout1.xml" ContentType="application/vnd.openxmlformats-officedocument.drawingml.diagramLayout+xml"/>
  <Override PartName="/word/diagrams/quickStyle1.xml" ContentType="application/vnd.openxmlformats-officedocument.drawingml.diagramStyle+xml"/>
  <Override PartName="/word/diagrams/colors1.xml" ContentType="application/vnd.openxmlformats-officedocument.drawingml.diagramColors+xml"/>
  <Override PartName="/word/diagrams/drawing1.xml" ContentType="application/vnd.ms-office.drawingml.diagramDrawing+xml"/>
  <Override PartName="/word/diagrams/data2.xml" ContentType="application/vnd.openxmlformats-officedocument.drawingml.diagramData+xml"/>
  <Override PartName="/word/diagrams/layout2.xml" ContentType="application/vnd.openxmlformats-officedocument.drawingml.diagramLayout+xml"/>
  <Override PartName="/word/diagrams/quickStyle2.xml" ContentType="application/vnd.openxmlformats-officedocument.drawingml.diagramStyle+xml"/>
  <Override PartName="/word/diagrams/colors2.xml" ContentType="application/vnd.openxmlformats-officedocument.drawingml.diagramColors+xml"/>
  <Override PartName="/word/diagrams/drawing2.xml" ContentType="application/vnd.ms-office.drawingml.diagramDrawing+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19764B" w:rsidRPr="00A03354" w:rsidRDefault="003C2005" w:rsidP="003C2005">
      <w:pPr>
        <w:spacing w:after="0" w:line="276" w:lineRule="auto"/>
        <w:ind w:left="-567"/>
        <w:jc w:val="center"/>
        <w:rPr>
          <w:rFonts w:ascii="Times New Roman" w:hAnsi="Times New Roman"/>
          <w:b/>
          <w:color w:val="FF0000"/>
          <w:sz w:val="28"/>
          <w:szCs w:val="28"/>
          <w:lang w:val="uz-Cyrl-UZ"/>
        </w:rPr>
      </w:pPr>
      <w:r w:rsidRPr="00A03354">
        <w:rPr>
          <w:rFonts w:ascii="Times New Roman" w:hAnsi="Times New Roman"/>
          <w:b/>
          <w:color w:val="FF0000"/>
          <w:sz w:val="28"/>
          <w:szCs w:val="28"/>
          <w:lang w:val="uz-Cyrl-UZ"/>
        </w:rPr>
        <w:t>O‘ZBEKISTON RESPUBLIKASI</w:t>
      </w:r>
    </w:p>
    <w:p w:rsidR="003C2005" w:rsidRPr="00A03354" w:rsidRDefault="003C2005" w:rsidP="003C2005">
      <w:pPr>
        <w:spacing w:after="0" w:line="276" w:lineRule="auto"/>
        <w:ind w:left="-567"/>
        <w:jc w:val="center"/>
        <w:rPr>
          <w:rFonts w:ascii="Times New Roman" w:hAnsi="Times New Roman"/>
          <w:b/>
          <w:color w:val="FF0000"/>
          <w:sz w:val="28"/>
          <w:szCs w:val="28"/>
          <w:lang w:val="en-US"/>
        </w:rPr>
      </w:pPr>
      <w:r w:rsidRPr="00A03354">
        <w:rPr>
          <w:rFonts w:ascii="Times New Roman" w:hAnsi="Times New Roman"/>
          <w:b/>
          <w:color w:val="FF0000"/>
          <w:sz w:val="28"/>
          <w:szCs w:val="28"/>
          <w:lang w:val="uz-Cyrl-UZ"/>
        </w:rPr>
        <w:t xml:space="preserve">OLIY </w:t>
      </w:r>
      <w:r w:rsidR="0054187A">
        <w:rPr>
          <w:rFonts w:ascii="Times New Roman" w:hAnsi="Times New Roman"/>
          <w:b/>
          <w:color w:val="FF0000"/>
          <w:sz w:val="28"/>
          <w:szCs w:val="28"/>
          <w:lang w:val="uz-Cyrl-UZ"/>
        </w:rPr>
        <w:t>TA’</w:t>
      </w:r>
      <w:r w:rsidRPr="00A03354">
        <w:rPr>
          <w:rFonts w:ascii="Times New Roman" w:hAnsi="Times New Roman"/>
          <w:b/>
          <w:color w:val="FF0000"/>
          <w:sz w:val="28"/>
          <w:szCs w:val="28"/>
          <w:lang w:val="uz-Cyrl-UZ"/>
        </w:rPr>
        <w:t>LIM, FAN VA</w:t>
      </w:r>
      <w:r w:rsidR="005225CB" w:rsidRPr="00A03354">
        <w:rPr>
          <w:rFonts w:ascii="Times New Roman" w:hAnsi="Times New Roman"/>
          <w:b/>
          <w:color w:val="FF0000"/>
          <w:sz w:val="28"/>
          <w:szCs w:val="28"/>
          <w:lang w:val="uz-Cyrl-UZ"/>
        </w:rPr>
        <w:t xml:space="preserve"> </w:t>
      </w:r>
      <w:r w:rsidRPr="00A03354">
        <w:rPr>
          <w:rFonts w:ascii="Times New Roman" w:hAnsi="Times New Roman"/>
          <w:b/>
          <w:color w:val="FF0000"/>
          <w:sz w:val="28"/>
          <w:szCs w:val="28"/>
          <w:lang w:val="uz-Cyrl-UZ"/>
        </w:rPr>
        <w:t>INNOVATSIYALAR VAZIRLIGI</w:t>
      </w:r>
      <w:r w:rsidRPr="00A03354">
        <w:rPr>
          <w:rFonts w:ascii="Times New Roman" w:hAnsi="Times New Roman"/>
          <w:b/>
          <w:color w:val="FF0000"/>
          <w:sz w:val="28"/>
          <w:szCs w:val="28"/>
          <w:lang w:val="en-US"/>
        </w:rPr>
        <w:t xml:space="preserve"> </w:t>
      </w:r>
    </w:p>
    <w:p w:rsidR="003C2005" w:rsidRPr="00A03354" w:rsidRDefault="003C2005" w:rsidP="003C2005">
      <w:pPr>
        <w:spacing w:after="0" w:line="276" w:lineRule="auto"/>
        <w:ind w:left="-567"/>
        <w:jc w:val="center"/>
        <w:rPr>
          <w:rFonts w:ascii="Times New Roman" w:hAnsi="Times New Roman"/>
          <w:b/>
          <w:color w:val="FF0000"/>
          <w:sz w:val="28"/>
          <w:szCs w:val="28"/>
          <w:lang w:val="en-US"/>
        </w:rPr>
      </w:pPr>
    </w:p>
    <w:p w:rsidR="003C2005" w:rsidRPr="00A03354" w:rsidRDefault="00A03354" w:rsidP="00A03354">
      <w:pPr>
        <w:spacing w:after="0" w:line="240" w:lineRule="auto"/>
        <w:jc w:val="center"/>
        <w:rPr>
          <w:rFonts w:ascii="Times New Roman" w:eastAsia="Times New Roman" w:hAnsi="Times New Roman"/>
          <w:b/>
          <w:iCs/>
          <w:color w:val="000000" w:themeColor="text1"/>
          <w:sz w:val="28"/>
          <w:szCs w:val="28"/>
          <w:lang w:val="en-US" w:eastAsia="ru-RU"/>
        </w:rPr>
      </w:pPr>
      <w:r>
        <w:rPr>
          <w:rFonts w:ascii="Times New Roman" w:eastAsia="Times New Roman" w:hAnsi="Times New Roman"/>
          <w:b/>
          <w:iCs/>
          <w:color w:val="000000" w:themeColor="text1"/>
          <w:sz w:val="28"/>
          <w:szCs w:val="28"/>
          <w:lang w:val="en-US" w:eastAsia="ru-RU"/>
        </w:rPr>
        <w:t>TOSHKENT AMALIY FANLAR UNIVERSITETI</w:t>
      </w:r>
    </w:p>
    <w:p w:rsidR="003C2005" w:rsidRPr="00A03354" w:rsidRDefault="003C2005" w:rsidP="003C2005">
      <w:pPr>
        <w:spacing w:after="0" w:line="240" w:lineRule="auto"/>
        <w:jc w:val="center"/>
        <w:rPr>
          <w:rFonts w:ascii="Times New Roman" w:eastAsia="Times New Roman" w:hAnsi="Times New Roman"/>
          <w:b/>
          <w:iCs/>
          <w:color w:val="FF0000"/>
          <w:sz w:val="28"/>
          <w:szCs w:val="28"/>
          <w:lang w:val="uz-Cyrl-UZ" w:eastAsia="ru-RU"/>
        </w:rPr>
      </w:pPr>
    </w:p>
    <w:p w:rsidR="003C2005" w:rsidRPr="00A03354" w:rsidRDefault="003C2005" w:rsidP="003C2005">
      <w:pPr>
        <w:spacing w:after="0" w:line="240" w:lineRule="auto"/>
        <w:jc w:val="right"/>
        <w:rPr>
          <w:rFonts w:ascii="Times New Roman" w:hAnsi="Times New Roman"/>
          <w:color w:val="FF0000"/>
          <w:sz w:val="28"/>
          <w:szCs w:val="28"/>
          <w:lang w:val="uz-Cyrl-UZ"/>
        </w:rPr>
      </w:pPr>
      <w:r w:rsidRPr="00A03354">
        <w:rPr>
          <w:rFonts w:ascii="Times New Roman" w:hAnsi="Times New Roman"/>
          <w:color w:val="FF0000"/>
          <w:sz w:val="28"/>
          <w:szCs w:val="28"/>
          <w:lang w:val="uz-Cyrl-UZ"/>
        </w:rPr>
        <w:t>Qo‘lyozma huquqida</w:t>
      </w:r>
    </w:p>
    <w:p w:rsidR="003C2005" w:rsidRPr="00A03354" w:rsidRDefault="003C2005" w:rsidP="006337EB">
      <w:pPr>
        <w:tabs>
          <w:tab w:val="left" w:pos="2977"/>
          <w:tab w:val="left" w:pos="4253"/>
          <w:tab w:val="left" w:pos="5103"/>
        </w:tabs>
        <w:spacing w:before="240" w:after="1400" w:line="240" w:lineRule="auto"/>
        <w:ind w:firstLine="720"/>
        <w:jc w:val="right"/>
        <w:rPr>
          <w:rFonts w:ascii="Times New Roman" w:hAnsi="Times New Roman"/>
          <w:color w:val="FF0000"/>
          <w:sz w:val="28"/>
          <w:szCs w:val="28"/>
          <w:lang w:val="uz-Cyrl-UZ"/>
        </w:rPr>
      </w:pPr>
      <w:r w:rsidRPr="00A03354">
        <w:rPr>
          <w:rFonts w:ascii="Times New Roman" w:hAnsi="Times New Roman"/>
          <w:bCs/>
          <w:color w:val="FF0000"/>
          <w:sz w:val="28"/>
          <w:szCs w:val="28"/>
          <w:lang w:val="uz-Cyrl-UZ"/>
        </w:rPr>
        <w:t>UO‘Q:004.9:61</w:t>
      </w:r>
    </w:p>
    <w:p w:rsidR="003C2005" w:rsidRPr="00A03354" w:rsidRDefault="00A03354" w:rsidP="003C2005">
      <w:pPr>
        <w:jc w:val="center"/>
        <w:rPr>
          <w:rFonts w:ascii="Times New Roman" w:hAnsi="Times New Roman"/>
          <w:b/>
          <w:color w:val="000000" w:themeColor="text1"/>
          <w:sz w:val="28"/>
          <w:szCs w:val="28"/>
          <w:lang w:val="uz-Cyrl-UZ"/>
        </w:rPr>
      </w:pPr>
      <w:r w:rsidRPr="00A03354">
        <w:rPr>
          <w:rFonts w:ascii="Times New Roman" w:hAnsi="Times New Roman"/>
          <w:b/>
          <w:color w:val="000000" w:themeColor="text1"/>
          <w:sz w:val="28"/>
          <w:szCs w:val="28"/>
          <w:lang w:val="uz-Cyrl-UZ"/>
        </w:rPr>
        <w:t>KULIDJANOVA YULDUZ INOMJON QIZI</w:t>
      </w:r>
    </w:p>
    <w:p w:rsidR="003C2005" w:rsidRPr="00A03354" w:rsidRDefault="0054187A" w:rsidP="00A03354">
      <w:pPr>
        <w:tabs>
          <w:tab w:val="left" w:pos="2977"/>
          <w:tab w:val="left" w:pos="4253"/>
          <w:tab w:val="left" w:pos="5103"/>
        </w:tabs>
        <w:spacing w:after="1000" w:line="276" w:lineRule="auto"/>
        <w:jc w:val="center"/>
        <w:rPr>
          <w:rFonts w:ascii="Times New Roman" w:hAnsi="Times New Roman"/>
          <w:b/>
          <w:color w:val="000000" w:themeColor="text1"/>
          <w:sz w:val="28"/>
          <w:szCs w:val="28"/>
          <w:lang w:val="uz-Cyrl-UZ"/>
        </w:rPr>
      </w:pPr>
      <w:r>
        <w:rPr>
          <w:rFonts w:ascii="Times New Roman" w:hAnsi="Times New Roman"/>
          <w:b/>
          <w:color w:val="000000" w:themeColor="text1"/>
          <w:sz w:val="28"/>
          <w:szCs w:val="28"/>
          <w:lang w:val="uz-Cyrl-UZ"/>
        </w:rPr>
        <w:t>TA’</w:t>
      </w:r>
      <w:r w:rsidR="00A03354" w:rsidRPr="00A03354">
        <w:rPr>
          <w:rFonts w:ascii="Times New Roman" w:hAnsi="Times New Roman"/>
          <w:b/>
          <w:color w:val="000000" w:themeColor="text1"/>
          <w:sz w:val="28"/>
          <w:szCs w:val="28"/>
          <w:lang w:val="uz-Cyrl-UZ"/>
        </w:rPr>
        <w:t>LIM JARAYONALARIDA RAQAMLI TEXNOLOGIYA ORQALI TALABA KOMPETENSIYASINI TAKOMILLASHTIRISH METODIKASI (AKT DARSLARI MISOLIDA)</w:t>
      </w:r>
    </w:p>
    <w:p w:rsidR="003C2005" w:rsidRPr="00A03354" w:rsidRDefault="00A03354" w:rsidP="003C2005">
      <w:pPr>
        <w:spacing w:before="1000" w:after="0" w:line="240" w:lineRule="auto"/>
        <w:jc w:val="center"/>
        <w:rPr>
          <w:rFonts w:ascii="Times New Roman" w:hAnsi="Times New Roman"/>
          <w:b/>
          <w:color w:val="000000" w:themeColor="text1"/>
          <w:sz w:val="24"/>
          <w:szCs w:val="28"/>
          <w:lang w:val="uz-Cyrl-UZ"/>
        </w:rPr>
      </w:pPr>
      <w:r w:rsidRPr="00A03354">
        <w:rPr>
          <w:rFonts w:ascii="Times New Roman" w:hAnsi="Times New Roman"/>
          <w:b/>
          <w:color w:val="000000" w:themeColor="text1"/>
          <w:sz w:val="24"/>
          <w:szCs w:val="28"/>
          <w:lang w:val="uz-Cyrl-UZ"/>
        </w:rPr>
        <w:t xml:space="preserve">13.00.02 </w:t>
      </w:r>
      <w:r w:rsidR="003C2005" w:rsidRPr="00A03354">
        <w:rPr>
          <w:rFonts w:ascii="Times New Roman" w:hAnsi="Times New Roman"/>
          <w:b/>
          <w:color w:val="000000" w:themeColor="text1"/>
          <w:sz w:val="24"/>
          <w:szCs w:val="28"/>
          <w:lang w:val="uz-Cyrl-UZ"/>
        </w:rPr>
        <w:t xml:space="preserve">– </w:t>
      </w:r>
      <w:r w:rsidR="0054187A">
        <w:rPr>
          <w:rFonts w:ascii="Times New Roman" w:hAnsi="Times New Roman"/>
          <w:b/>
          <w:color w:val="000000" w:themeColor="text1"/>
          <w:sz w:val="24"/>
          <w:szCs w:val="28"/>
          <w:lang w:val="uz-Cyrl-UZ"/>
        </w:rPr>
        <w:t>Ta’</w:t>
      </w:r>
      <w:r w:rsidRPr="00A03354">
        <w:rPr>
          <w:rFonts w:ascii="Times New Roman" w:hAnsi="Times New Roman"/>
          <w:b/>
          <w:color w:val="000000" w:themeColor="text1"/>
          <w:sz w:val="24"/>
          <w:szCs w:val="28"/>
          <w:lang w:val="uz-Cyrl-UZ"/>
        </w:rPr>
        <w:t>lim va tarbiya nazariyasi va metodikasi</w:t>
      </w:r>
    </w:p>
    <w:p w:rsidR="003C2005" w:rsidRPr="00117629" w:rsidRDefault="003C2005" w:rsidP="003C2005">
      <w:pPr>
        <w:tabs>
          <w:tab w:val="left" w:pos="2977"/>
          <w:tab w:val="left" w:pos="4253"/>
          <w:tab w:val="left" w:pos="5103"/>
        </w:tabs>
        <w:spacing w:before="800" w:after="0" w:line="240" w:lineRule="auto"/>
        <w:ind w:firstLine="720"/>
        <w:jc w:val="center"/>
        <w:rPr>
          <w:rFonts w:ascii="Times New Roman" w:hAnsi="Times New Roman"/>
          <w:color w:val="000000" w:themeColor="text1"/>
          <w:sz w:val="24"/>
          <w:szCs w:val="24"/>
          <w:lang w:val="uz-Cyrl-UZ"/>
        </w:rPr>
      </w:pPr>
      <w:r w:rsidRPr="00117629">
        <w:rPr>
          <w:rFonts w:ascii="Times New Roman" w:hAnsi="Times New Roman"/>
          <w:color w:val="000000" w:themeColor="text1"/>
          <w:sz w:val="24"/>
          <w:szCs w:val="24"/>
          <w:lang w:val="uz-Cyrl-UZ"/>
        </w:rPr>
        <w:t xml:space="preserve">Texnika fanlari bo‘yicha falsafa doktori (PhD) </w:t>
      </w:r>
    </w:p>
    <w:p w:rsidR="003C2005" w:rsidRPr="00117629" w:rsidRDefault="003C2005" w:rsidP="003C2005">
      <w:pPr>
        <w:tabs>
          <w:tab w:val="left" w:pos="2977"/>
          <w:tab w:val="left" w:pos="4253"/>
          <w:tab w:val="left" w:pos="5103"/>
        </w:tabs>
        <w:spacing w:after="0" w:line="240" w:lineRule="auto"/>
        <w:ind w:firstLine="720"/>
        <w:jc w:val="center"/>
        <w:rPr>
          <w:rFonts w:ascii="Times New Roman" w:hAnsi="Times New Roman"/>
          <w:color w:val="000000" w:themeColor="text1"/>
          <w:sz w:val="24"/>
          <w:szCs w:val="24"/>
          <w:lang w:val="uz-Cyrl-UZ"/>
        </w:rPr>
      </w:pPr>
      <w:r w:rsidRPr="00117629">
        <w:rPr>
          <w:rFonts w:ascii="Times New Roman" w:hAnsi="Times New Roman"/>
          <w:color w:val="000000" w:themeColor="text1"/>
          <w:sz w:val="24"/>
          <w:szCs w:val="24"/>
          <w:lang w:val="uz-Cyrl-UZ"/>
        </w:rPr>
        <w:t>ilmiy darajasini olish uchun yozilgan</w:t>
      </w:r>
    </w:p>
    <w:p w:rsidR="003C2005" w:rsidRPr="00117629" w:rsidRDefault="003C2005" w:rsidP="003C2005">
      <w:pPr>
        <w:tabs>
          <w:tab w:val="left" w:pos="2977"/>
          <w:tab w:val="left" w:pos="4253"/>
          <w:tab w:val="left" w:pos="5103"/>
        </w:tabs>
        <w:spacing w:after="0" w:line="360" w:lineRule="auto"/>
        <w:ind w:firstLine="720"/>
        <w:jc w:val="center"/>
        <w:rPr>
          <w:rFonts w:ascii="Times New Roman" w:hAnsi="Times New Roman"/>
          <w:color w:val="000000" w:themeColor="text1"/>
          <w:sz w:val="28"/>
          <w:szCs w:val="28"/>
          <w:lang w:val="uz-Cyrl-UZ"/>
        </w:rPr>
      </w:pPr>
      <w:r w:rsidRPr="00117629">
        <w:rPr>
          <w:rFonts w:ascii="Times New Roman" w:hAnsi="Times New Roman"/>
          <w:color w:val="000000" w:themeColor="text1"/>
          <w:sz w:val="28"/>
          <w:szCs w:val="28"/>
          <w:lang w:val="uz-Cyrl-UZ"/>
        </w:rPr>
        <w:t>DISSERTATSIYA</w:t>
      </w:r>
    </w:p>
    <w:p w:rsidR="003C2005" w:rsidRPr="00117629" w:rsidRDefault="003C2005" w:rsidP="003C2005">
      <w:pPr>
        <w:tabs>
          <w:tab w:val="left" w:pos="2977"/>
          <w:tab w:val="left" w:pos="4253"/>
          <w:tab w:val="left" w:pos="5103"/>
        </w:tabs>
        <w:spacing w:after="0" w:line="360" w:lineRule="auto"/>
        <w:ind w:firstLine="720"/>
        <w:jc w:val="right"/>
        <w:rPr>
          <w:rFonts w:ascii="Times New Roman" w:hAnsi="Times New Roman"/>
          <w:b/>
          <w:color w:val="000000" w:themeColor="text1"/>
          <w:sz w:val="24"/>
          <w:szCs w:val="24"/>
          <w:lang w:val="uz-Cyrl-UZ"/>
        </w:rPr>
      </w:pPr>
    </w:p>
    <w:p w:rsidR="003C2005" w:rsidRPr="00117629" w:rsidRDefault="003C2005" w:rsidP="003C2005">
      <w:pPr>
        <w:tabs>
          <w:tab w:val="left" w:pos="2977"/>
          <w:tab w:val="left" w:pos="4253"/>
          <w:tab w:val="left" w:pos="5103"/>
        </w:tabs>
        <w:spacing w:after="0" w:line="360" w:lineRule="auto"/>
        <w:jc w:val="right"/>
        <w:rPr>
          <w:rFonts w:ascii="Times New Roman" w:hAnsi="Times New Roman"/>
          <w:color w:val="000000" w:themeColor="text1"/>
          <w:sz w:val="24"/>
          <w:szCs w:val="24"/>
          <w:lang w:val="uz-Cyrl-UZ"/>
        </w:rPr>
      </w:pPr>
      <w:r w:rsidRPr="00117629">
        <w:rPr>
          <w:rFonts w:ascii="Times New Roman" w:hAnsi="Times New Roman"/>
          <w:b/>
          <w:color w:val="000000" w:themeColor="text1"/>
          <w:sz w:val="24"/>
          <w:szCs w:val="24"/>
          <w:lang w:val="uz-Cyrl-UZ"/>
        </w:rPr>
        <w:t xml:space="preserve">Ilmiy rahbar: </w:t>
      </w:r>
      <w:r w:rsidRPr="00117629">
        <w:rPr>
          <w:rFonts w:ascii="Times New Roman" w:hAnsi="Times New Roman"/>
          <w:color w:val="000000" w:themeColor="text1"/>
          <w:sz w:val="24"/>
          <w:szCs w:val="24"/>
          <w:lang w:val="uz-Cyrl-UZ"/>
        </w:rPr>
        <w:t>Siddikov Isomid</w:t>
      </w:r>
      <w:r w:rsidRPr="00117629">
        <w:rPr>
          <w:rFonts w:ascii="Times New Roman" w:hAnsi="Times New Roman"/>
          <w:color w:val="000000" w:themeColor="text1"/>
          <w:sz w:val="24"/>
          <w:szCs w:val="24"/>
          <w:lang w:val="en-US"/>
        </w:rPr>
        <w:t>d</w:t>
      </w:r>
      <w:r w:rsidRPr="00117629">
        <w:rPr>
          <w:rFonts w:ascii="Times New Roman" w:hAnsi="Times New Roman"/>
          <w:color w:val="000000" w:themeColor="text1"/>
          <w:sz w:val="24"/>
          <w:szCs w:val="24"/>
          <w:lang w:val="uz-Cyrl-UZ"/>
        </w:rPr>
        <w:t>in Xakimovich,</w:t>
      </w:r>
    </w:p>
    <w:p w:rsidR="003C2005" w:rsidRPr="00117629" w:rsidRDefault="003C2005" w:rsidP="003C2005">
      <w:pPr>
        <w:tabs>
          <w:tab w:val="left" w:pos="2977"/>
          <w:tab w:val="left" w:pos="4253"/>
          <w:tab w:val="left" w:pos="5103"/>
        </w:tabs>
        <w:spacing w:after="0" w:line="360" w:lineRule="auto"/>
        <w:jc w:val="right"/>
        <w:rPr>
          <w:rFonts w:ascii="Times New Roman" w:hAnsi="Times New Roman"/>
          <w:color w:val="000000" w:themeColor="text1"/>
          <w:sz w:val="24"/>
          <w:szCs w:val="24"/>
          <w:lang w:val="uz-Cyrl-UZ"/>
        </w:rPr>
      </w:pPr>
      <w:r w:rsidRPr="00117629">
        <w:rPr>
          <w:rFonts w:ascii="Times New Roman" w:hAnsi="Times New Roman"/>
          <w:color w:val="000000" w:themeColor="text1"/>
          <w:sz w:val="24"/>
          <w:szCs w:val="24"/>
          <w:lang w:val="uz-Cyrl-UZ"/>
        </w:rPr>
        <w:t>texnika fanlari doktori, professor</w:t>
      </w:r>
    </w:p>
    <w:p w:rsidR="003C2005" w:rsidRPr="00117629" w:rsidRDefault="003C2005" w:rsidP="00251E9F">
      <w:pPr>
        <w:spacing w:after="0" w:line="240" w:lineRule="auto"/>
        <w:jc w:val="center"/>
        <w:rPr>
          <w:rFonts w:ascii="Times New Roman" w:hAnsi="Times New Roman" w:cs="Times New Roman"/>
          <w:b/>
          <w:color w:val="000000" w:themeColor="text1"/>
          <w:sz w:val="28"/>
          <w:szCs w:val="28"/>
          <w:lang w:val="uz-Cyrl-UZ"/>
        </w:rPr>
      </w:pPr>
    </w:p>
    <w:p w:rsidR="003C2005" w:rsidRPr="00117629" w:rsidRDefault="003C2005" w:rsidP="00251E9F">
      <w:pPr>
        <w:spacing w:after="0" w:line="240" w:lineRule="auto"/>
        <w:jc w:val="center"/>
        <w:rPr>
          <w:rFonts w:ascii="Times New Roman" w:hAnsi="Times New Roman" w:cs="Times New Roman"/>
          <w:b/>
          <w:color w:val="000000" w:themeColor="text1"/>
          <w:sz w:val="28"/>
          <w:szCs w:val="28"/>
          <w:lang w:val="uz-Cyrl-UZ"/>
        </w:rPr>
      </w:pPr>
    </w:p>
    <w:p w:rsidR="003C2005" w:rsidRPr="00117629" w:rsidRDefault="003C2005" w:rsidP="00251E9F">
      <w:pPr>
        <w:spacing w:after="0" w:line="240" w:lineRule="auto"/>
        <w:jc w:val="center"/>
        <w:rPr>
          <w:rFonts w:ascii="Times New Roman" w:hAnsi="Times New Roman" w:cs="Times New Roman"/>
          <w:b/>
          <w:color w:val="000000" w:themeColor="text1"/>
          <w:sz w:val="28"/>
          <w:szCs w:val="28"/>
          <w:lang w:val="uz-Cyrl-UZ"/>
        </w:rPr>
      </w:pPr>
    </w:p>
    <w:p w:rsidR="003C2005" w:rsidRPr="00117629" w:rsidRDefault="003C2005" w:rsidP="00251E9F">
      <w:pPr>
        <w:spacing w:after="0" w:line="240" w:lineRule="auto"/>
        <w:jc w:val="center"/>
        <w:rPr>
          <w:rFonts w:ascii="Times New Roman" w:hAnsi="Times New Roman" w:cs="Times New Roman"/>
          <w:b/>
          <w:color w:val="000000" w:themeColor="text1"/>
          <w:sz w:val="28"/>
          <w:szCs w:val="28"/>
          <w:lang w:val="uz-Cyrl-UZ"/>
        </w:rPr>
      </w:pPr>
    </w:p>
    <w:p w:rsidR="003C2005" w:rsidRPr="00117629" w:rsidRDefault="003C2005" w:rsidP="00251E9F">
      <w:pPr>
        <w:spacing w:after="0" w:line="240" w:lineRule="auto"/>
        <w:jc w:val="center"/>
        <w:rPr>
          <w:rFonts w:ascii="Times New Roman" w:hAnsi="Times New Roman" w:cs="Times New Roman"/>
          <w:b/>
          <w:color w:val="000000" w:themeColor="text1"/>
          <w:sz w:val="28"/>
          <w:szCs w:val="28"/>
          <w:lang w:val="uz-Cyrl-UZ"/>
        </w:rPr>
      </w:pPr>
    </w:p>
    <w:p w:rsidR="003C2005" w:rsidRPr="00117629" w:rsidRDefault="003C2005" w:rsidP="00251E9F">
      <w:pPr>
        <w:spacing w:after="0" w:line="240" w:lineRule="auto"/>
        <w:jc w:val="center"/>
        <w:rPr>
          <w:rFonts w:ascii="Times New Roman" w:hAnsi="Times New Roman" w:cs="Times New Roman"/>
          <w:b/>
          <w:color w:val="000000" w:themeColor="text1"/>
          <w:sz w:val="28"/>
          <w:szCs w:val="28"/>
          <w:lang w:val="uz-Cyrl-UZ"/>
        </w:rPr>
      </w:pPr>
    </w:p>
    <w:p w:rsidR="003C2005" w:rsidRPr="00117629" w:rsidRDefault="003C2005" w:rsidP="00251E9F">
      <w:pPr>
        <w:spacing w:after="0" w:line="240" w:lineRule="auto"/>
        <w:jc w:val="center"/>
        <w:rPr>
          <w:rFonts w:ascii="Times New Roman" w:hAnsi="Times New Roman" w:cs="Times New Roman"/>
          <w:b/>
          <w:color w:val="000000" w:themeColor="text1"/>
          <w:sz w:val="28"/>
          <w:szCs w:val="28"/>
          <w:lang w:val="uz-Cyrl-UZ"/>
        </w:rPr>
      </w:pPr>
    </w:p>
    <w:p w:rsidR="003C2005" w:rsidRPr="00117629" w:rsidRDefault="003C2005" w:rsidP="00251E9F">
      <w:pPr>
        <w:spacing w:after="0" w:line="240" w:lineRule="auto"/>
        <w:jc w:val="center"/>
        <w:rPr>
          <w:rFonts w:ascii="Times New Roman" w:hAnsi="Times New Roman" w:cs="Times New Roman"/>
          <w:b/>
          <w:color w:val="000000" w:themeColor="text1"/>
          <w:sz w:val="28"/>
          <w:szCs w:val="28"/>
          <w:lang w:val="uz-Cyrl-UZ"/>
        </w:rPr>
      </w:pPr>
    </w:p>
    <w:p w:rsidR="003C2005" w:rsidRPr="00117629" w:rsidRDefault="003C2005" w:rsidP="00251E9F">
      <w:pPr>
        <w:spacing w:after="0" w:line="240" w:lineRule="auto"/>
        <w:jc w:val="center"/>
        <w:rPr>
          <w:rFonts w:ascii="Times New Roman" w:hAnsi="Times New Roman" w:cs="Times New Roman"/>
          <w:b/>
          <w:color w:val="000000" w:themeColor="text1"/>
          <w:sz w:val="28"/>
          <w:szCs w:val="28"/>
          <w:lang w:val="uz-Cyrl-UZ"/>
        </w:rPr>
      </w:pPr>
    </w:p>
    <w:p w:rsidR="003C2005" w:rsidRPr="00117629" w:rsidRDefault="003C2005" w:rsidP="00251E9F">
      <w:pPr>
        <w:spacing w:after="0" w:line="240" w:lineRule="auto"/>
        <w:jc w:val="center"/>
        <w:rPr>
          <w:rFonts w:ascii="Times New Roman" w:hAnsi="Times New Roman" w:cs="Times New Roman"/>
          <w:b/>
          <w:color w:val="000000" w:themeColor="text1"/>
          <w:sz w:val="28"/>
          <w:szCs w:val="28"/>
          <w:lang w:val="uz-Cyrl-UZ"/>
        </w:rPr>
      </w:pPr>
    </w:p>
    <w:p w:rsidR="003C2005" w:rsidRPr="00117629" w:rsidRDefault="003C2005" w:rsidP="00251E9F">
      <w:pPr>
        <w:spacing w:after="0" w:line="240" w:lineRule="auto"/>
        <w:jc w:val="center"/>
        <w:rPr>
          <w:rFonts w:ascii="Times New Roman" w:hAnsi="Times New Roman" w:cs="Times New Roman"/>
          <w:b/>
          <w:color w:val="000000" w:themeColor="text1"/>
          <w:sz w:val="28"/>
          <w:szCs w:val="28"/>
          <w:lang w:val="uz-Cyrl-UZ"/>
        </w:rPr>
      </w:pPr>
    </w:p>
    <w:p w:rsidR="003C2005" w:rsidRPr="00117629" w:rsidRDefault="003C2005" w:rsidP="00251E9F">
      <w:pPr>
        <w:spacing w:after="0" w:line="240" w:lineRule="auto"/>
        <w:jc w:val="center"/>
        <w:rPr>
          <w:rFonts w:ascii="Times New Roman" w:hAnsi="Times New Roman" w:cs="Times New Roman"/>
          <w:b/>
          <w:color w:val="000000" w:themeColor="text1"/>
          <w:sz w:val="28"/>
          <w:szCs w:val="28"/>
          <w:lang w:val="uz-Cyrl-UZ"/>
        </w:rPr>
      </w:pPr>
    </w:p>
    <w:p w:rsidR="00C56E8E" w:rsidRPr="00117629" w:rsidRDefault="00C56E8E" w:rsidP="00251E9F">
      <w:pPr>
        <w:spacing w:after="0" w:line="240" w:lineRule="auto"/>
        <w:jc w:val="center"/>
        <w:rPr>
          <w:rFonts w:ascii="Times New Roman" w:hAnsi="Times New Roman" w:cs="Times New Roman"/>
          <w:b/>
          <w:color w:val="000000" w:themeColor="text1"/>
          <w:sz w:val="28"/>
          <w:szCs w:val="28"/>
          <w:lang w:val="en-US"/>
        </w:rPr>
      </w:pPr>
      <w:r w:rsidRPr="00117629">
        <w:rPr>
          <w:rFonts w:ascii="Times New Roman" w:hAnsi="Times New Roman" w:cs="Times New Roman"/>
          <w:b/>
          <w:color w:val="000000" w:themeColor="text1"/>
          <w:sz w:val="28"/>
          <w:szCs w:val="28"/>
          <w:lang w:val="en-US"/>
        </w:rPr>
        <w:t>Toshkent 202</w:t>
      </w:r>
      <w:r w:rsidR="00B25766">
        <w:rPr>
          <w:rFonts w:ascii="Times New Roman" w:hAnsi="Times New Roman" w:cs="Times New Roman"/>
          <w:b/>
          <w:color w:val="000000" w:themeColor="text1"/>
          <w:sz w:val="28"/>
          <w:szCs w:val="28"/>
          <w:lang w:val="en-US"/>
        </w:rPr>
        <w:t>5</w:t>
      </w:r>
    </w:p>
    <w:p w:rsidR="00C56E8E" w:rsidRPr="00117629" w:rsidRDefault="00C56E8E">
      <w:pPr>
        <w:rPr>
          <w:rFonts w:ascii="Times New Roman" w:hAnsi="Times New Roman" w:cs="Times New Roman"/>
          <w:b/>
          <w:color w:val="000000" w:themeColor="text1"/>
          <w:sz w:val="28"/>
          <w:szCs w:val="28"/>
          <w:lang w:val="en-US"/>
        </w:rPr>
      </w:pPr>
      <w:r w:rsidRPr="00117629">
        <w:rPr>
          <w:rFonts w:ascii="Times New Roman" w:hAnsi="Times New Roman" w:cs="Times New Roman"/>
          <w:b/>
          <w:color w:val="000000" w:themeColor="text1"/>
          <w:sz w:val="28"/>
          <w:szCs w:val="28"/>
          <w:lang w:val="en-US"/>
        </w:rPr>
        <w:br w:type="page"/>
      </w:r>
    </w:p>
    <w:p w:rsidR="00265A7F" w:rsidRPr="00117629" w:rsidRDefault="006B022C" w:rsidP="00265A7F">
      <w:pPr>
        <w:widowControl w:val="0"/>
        <w:tabs>
          <w:tab w:val="center" w:pos="4677"/>
          <w:tab w:val="left" w:pos="6168"/>
        </w:tabs>
        <w:spacing w:after="0" w:line="360" w:lineRule="auto"/>
        <w:jc w:val="center"/>
        <w:rPr>
          <w:rFonts w:ascii="Times New Roman" w:eastAsia="Calibri" w:hAnsi="Times New Roman" w:cs="Times New Roman"/>
          <w:b/>
          <w:color w:val="000000" w:themeColor="text1"/>
          <w:sz w:val="28"/>
          <w:szCs w:val="28"/>
          <w:lang w:val="en-US"/>
        </w:rPr>
      </w:pPr>
      <w:r w:rsidRPr="00117629">
        <w:rPr>
          <w:rFonts w:ascii="Times New Roman" w:eastAsia="Calibri" w:hAnsi="Times New Roman" w:cs="Times New Roman"/>
          <w:b/>
          <w:noProof/>
          <w:color w:val="000000" w:themeColor="text1"/>
          <w:sz w:val="28"/>
          <w:szCs w:val="28"/>
          <w:lang w:eastAsia="ru-RU"/>
        </w:rPr>
        <w:lastRenderedPageBreak/>
        <mc:AlternateContent>
          <mc:Choice Requires="wps">
            <w:drawing>
              <wp:anchor distT="0" distB="0" distL="114300" distR="114300" simplePos="0" relativeHeight="251686912" behindDoc="0" locked="0" layoutInCell="1" allowOverlap="1" wp14:anchorId="66D434B5" wp14:editId="75F6F977">
                <wp:simplePos x="0" y="0"/>
                <wp:positionH relativeFrom="column">
                  <wp:posOffset>2127885</wp:posOffset>
                </wp:positionH>
                <wp:positionV relativeFrom="paragraph">
                  <wp:posOffset>9178290</wp:posOffset>
                </wp:positionV>
                <wp:extent cx="1562100" cy="449580"/>
                <wp:effectExtent l="0" t="0" r="19050" b="26670"/>
                <wp:wrapNone/>
                <wp:docPr id="8" name="Прямоугольник 8"/>
                <wp:cNvGraphicFramePr/>
                <a:graphic xmlns:a="http://schemas.openxmlformats.org/drawingml/2006/main">
                  <a:graphicData uri="http://schemas.microsoft.com/office/word/2010/wordprocessingShape">
                    <wps:wsp>
                      <wps:cNvSpPr/>
                      <wps:spPr>
                        <a:xfrm>
                          <a:off x="0" y="0"/>
                          <a:ext cx="1562100" cy="449580"/>
                        </a:xfrm>
                        <a:prstGeom prst="rect">
                          <a:avLst/>
                        </a:prstGeom>
                        <a:solidFill>
                          <a:schemeClr val="bg1"/>
                        </a:solidFill>
                        <a:ln>
                          <a:solidFill>
                            <a:schemeClr val="bg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36B5B2AB" id="Прямоугольник 8" o:spid="_x0000_s1026" style="position:absolute;margin-left:167.55pt;margin-top:722.7pt;width:123pt;height:35.4pt;z-index:2516869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" fillcolor="white [3212]" strokecolor="white [3212]" strokeweight="1pt"/>
            </w:pict>
          </mc:Fallback>
        </mc:AlternateContent>
      </w:r>
      <w:r w:rsidR="00265A7F" w:rsidRPr="00117629">
        <w:rPr>
          <w:rFonts w:ascii="Times New Roman" w:eastAsia="Calibri" w:hAnsi="Times New Roman" w:cs="Times New Roman"/>
          <w:b/>
          <w:color w:val="000000" w:themeColor="text1"/>
          <w:sz w:val="28"/>
          <w:szCs w:val="28"/>
          <w:lang w:val="uz-Latn-UZ"/>
        </w:rPr>
        <w:t>MUNDARIJA</w:t>
      </w:r>
    </w:p>
    <w:tbl>
      <w:tblPr>
        <w:tblStyle w:val="10"/>
        <w:tblW w:w="9612" w:type="dxa"/>
        <w:tblLayout w:type="fixed"/>
        <w:tblLook w:val="04A0" w:firstRow="1" w:lastRow="0" w:firstColumn="1" w:lastColumn="0" w:noHBand="0" w:noVBand="1"/>
      </w:tblPr>
      <w:tblGrid>
        <w:gridCol w:w="1413"/>
        <w:gridCol w:w="7532"/>
        <w:gridCol w:w="667"/>
      </w:tblGrid>
      <w:tr w:rsidR="00265A7F" w:rsidRPr="00117629" w:rsidTr="00B90B0C">
        <w:tc>
          <w:tcPr>
            <w:tcW w:w="1413" w:type="dxa"/>
          </w:tcPr>
          <w:p w:rsidR="00265A7F" w:rsidRPr="00117629" w:rsidRDefault="00265A7F" w:rsidP="00265A7F">
            <w:pPr>
              <w:spacing w:line="360" w:lineRule="auto"/>
              <w:rPr>
                <w:rFonts w:ascii="Times New Roman" w:hAnsi="Times New Roman"/>
                <w:b/>
                <w:color w:val="000000" w:themeColor="text1"/>
                <w:sz w:val="28"/>
                <w:szCs w:val="28"/>
                <w:lang w:val="en-US"/>
              </w:rPr>
            </w:pPr>
          </w:p>
        </w:tc>
        <w:tc>
          <w:tcPr>
            <w:tcW w:w="7532" w:type="dxa"/>
            <w:vAlign w:val="center"/>
          </w:tcPr>
          <w:p w:rsidR="00265A7F" w:rsidRPr="00117629" w:rsidRDefault="00265A7F" w:rsidP="00265A7F">
            <w:pPr>
              <w:spacing w:line="360" w:lineRule="auto"/>
              <w:rPr>
                <w:rFonts w:ascii="Times New Roman" w:hAnsi="Times New Roman"/>
                <w:b/>
                <w:color w:val="000000" w:themeColor="text1"/>
                <w:sz w:val="28"/>
                <w:szCs w:val="28"/>
                <w:lang w:val="en-US"/>
              </w:rPr>
            </w:pPr>
            <w:r w:rsidRPr="00117629">
              <w:rPr>
                <w:rFonts w:ascii="Times New Roman" w:hAnsi="Times New Roman"/>
                <w:b/>
                <w:color w:val="000000" w:themeColor="text1"/>
                <w:sz w:val="28"/>
                <w:szCs w:val="28"/>
                <w:lang w:val="uz-Cyrl-UZ"/>
              </w:rPr>
              <w:t>KIRISH</w:t>
            </w:r>
            <w:r w:rsidRPr="00117629">
              <w:rPr>
                <w:rFonts w:ascii="Times New Roman" w:hAnsi="Times New Roman"/>
                <w:color w:val="000000" w:themeColor="text1"/>
                <w:sz w:val="28"/>
                <w:szCs w:val="28"/>
                <w:lang w:val="uz-Cyrl-UZ"/>
              </w:rPr>
              <w:t>………………………………………………………</w:t>
            </w:r>
            <w:r w:rsidRPr="00117629">
              <w:rPr>
                <w:rFonts w:ascii="Times New Roman" w:hAnsi="Times New Roman"/>
                <w:color w:val="000000" w:themeColor="text1"/>
                <w:sz w:val="28"/>
                <w:szCs w:val="28"/>
                <w:lang w:val="en-US"/>
              </w:rPr>
              <w:t>….</w:t>
            </w:r>
          </w:p>
        </w:tc>
        <w:tc>
          <w:tcPr>
            <w:tcW w:w="667" w:type="dxa"/>
            <w:vAlign w:val="bottom"/>
          </w:tcPr>
          <w:p w:rsidR="00265A7F" w:rsidRPr="00117629" w:rsidRDefault="00265A7F" w:rsidP="00265A7F">
            <w:pPr>
              <w:spacing w:line="360" w:lineRule="auto"/>
              <w:jc w:val="center"/>
              <w:rPr>
                <w:rFonts w:ascii="Times New Roman" w:hAnsi="Times New Roman"/>
                <w:color w:val="000000" w:themeColor="text1"/>
                <w:sz w:val="28"/>
                <w:szCs w:val="28"/>
                <w:lang w:val="en-US"/>
              </w:rPr>
            </w:pPr>
            <w:r w:rsidRPr="00117629">
              <w:rPr>
                <w:rFonts w:ascii="Times New Roman" w:hAnsi="Times New Roman"/>
                <w:color w:val="000000" w:themeColor="text1"/>
                <w:sz w:val="28"/>
                <w:szCs w:val="28"/>
                <w:lang w:val="en-US"/>
              </w:rPr>
              <w:t>4</w:t>
            </w:r>
          </w:p>
        </w:tc>
      </w:tr>
      <w:tr w:rsidR="00265A7F" w:rsidRPr="00117629" w:rsidTr="00B90B0C">
        <w:tc>
          <w:tcPr>
            <w:tcW w:w="1413" w:type="dxa"/>
          </w:tcPr>
          <w:p w:rsidR="00265A7F" w:rsidRPr="00117629" w:rsidRDefault="00265A7F" w:rsidP="00265A7F">
            <w:pPr>
              <w:spacing w:line="360" w:lineRule="auto"/>
              <w:rPr>
                <w:rFonts w:ascii="Times New Roman" w:hAnsi="Times New Roman"/>
                <w:b/>
                <w:color w:val="000000" w:themeColor="text1"/>
                <w:sz w:val="28"/>
                <w:szCs w:val="28"/>
                <w:lang w:val="uz-Cyrl-UZ"/>
              </w:rPr>
            </w:pPr>
            <w:r w:rsidRPr="00117629">
              <w:rPr>
                <w:rFonts w:ascii="Times New Roman" w:hAnsi="Times New Roman"/>
                <w:b/>
                <w:color w:val="000000" w:themeColor="text1"/>
                <w:sz w:val="28"/>
                <w:szCs w:val="28"/>
                <w:lang w:val="uz-Cyrl-UZ"/>
              </w:rPr>
              <w:t>I BOB.</w:t>
            </w:r>
          </w:p>
        </w:tc>
        <w:tc>
          <w:tcPr>
            <w:tcW w:w="7532" w:type="dxa"/>
            <w:vAlign w:val="center"/>
          </w:tcPr>
          <w:p w:rsidR="00265A7F" w:rsidRPr="00DE6D7C" w:rsidRDefault="00C70A2F" w:rsidP="00C70A2F">
            <w:pPr>
              <w:spacing w:line="360" w:lineRule="auto"/>
              <w:jc w:val="both"/>
              <w:rPr>
                <w:rFonts w:ascii="Times New Roman" w:hAnsi="Times New Roman"/>
                <w:b/>
                <w:color w:val="000000" w:themeColor="text1"/>
                <w:sz w:val="28"/>
                <w:szCs w:val="28"/>
                <w:lang w:val="en-US"/>
              </w:rPr>
            </w:pPr>
            <w:r w:rsidRPr="00C70A2F">
              <w:rPr>
                <w:rFonts w:ascii="Times New Roman" w:hAnsi="Times New Roman"/>
                <w:b/>
                <w:color w:val="000000" w:themeColor="text1"/>
                <w:sz w:val="28"/>
                <w:szCs w:val="28"/>
                <w:lang w:val="uz-Cyrl-UZ"/>
              </w:rPr>
              <w:t>RAQAMLI TEXNOLOGIYALAR VA TALABA KOMPETENSIYASINING NAZARIY ASOSLARI</w:t>
            </w:r>
            <w:r w:rsidR="00265A7F" w:rsidRPr="00117629">
              <w:rPr>
                <w:rFonts w:ascii="Times New Roman" w:hAnsi="Times New Roman"/>
                <w:color w:val="000000" w:themeColor="text1"/>
                <w:sz w:val="28"/>
                <w:szCs w:val="28"/>
                <w:lang w:val="uz-Cyrl-UZ"/>
              </w:rPr>
              <w:t>…</w:t>
            </w:r>
            <w:r w:rsidR="006055F4" w:rsidRPr="00117629">
              <w:rPr>
                <w:rFonts w:ascii="Times New Roman" w:hAnsi="Times New Roman"/>
                <w:color w:val="000000" w:themeColor="text1"/>
                <w:sz w:val="28"/>
                <w:szCs w:val="28"/>
                <w:lang w:val="en-US"/>
              </w:rPr>
              <w:t>...</w:t>
            </w:r>
            <w:r w:rsidR="00265A7F" w:rsidRPr="00117629">
              <w:rPr>
                <w:rFonts w:ascii="Times New Roman" w:hAnsi="Times New Roman"/>
                <w:color w:val="000000" w:themeColor="text1"/>
                <w:sz w:val="28"/>
                <w:szCs w:val="28"/>
                <w:lang w:val="uz-Cyrl-UZ"/>
              </w:rPr>
              <w:t>…</w:t>
            </w:r>
            <w:r w:rsidR="00DE6D7C">
              <w:rPr>
                <w:rFonts w:ascii="Times New Roman" w:hAnsi="Times New Roman"/>
                <w:color w:val="000000" w:themeColor="text1"/>
                <w:sz w:val="28"/>
                <w:szCs w:val="28"/>
                <w:lang w:val="en-US"/>
              </w:rPr>
              <w:t>…</w:t>
            </w:r>
          </w:p>
        </w:tc>
        <w:tc>
          <w:tcPr>
            <w:tcW w:w="667" w:type="dxa"/>
            <w:vAlign w:val="bottom"/>
          </w:tcPr>
          <w:p w:rsidR="00265A7F" w:rsidRPr="00117629" w:rsidRDefault="00265A7F" w:rsidP="00265A7F">
            <w:pPr>
              <w:spacing w:line="360" w:lineRule="auto"/>
              <w:jc w:val="center"/>
              <w:rPr>
                <w:rFonts w:ascii="Times New Roman" w:hAnsi="Times New Roman"/>
                <w:color w:val="000000" w:themeColor="text1"/>
                <w:sz w:val="28"/>
                <w:szCs w:val="28"/>
                <w:lang w:val="en-US"/>
              </w:rPr>
            </w:pPr>
            <w:r w:rsidRPr="00117629">
              <w:rPr>
                <w:rFonts w:ascii="Times New Roman" w:hAnsi="Times New Roman"/>
                <w:color w:val="000000" w:themeColor="text1"/>
                <w:sz w:val="28"/>
                <w:szCs w:val="28"/>
                <w:lang w:val="en-US"/>
              </w:rPr>
              <w:t>11</w:t>
            </w:r>
          </w:p>
        </w:tc>
      </w:tr>
      <w:tr w:rsidR="00265A7F" w:rsidRPr="006B25E3" w:rsidTr="00B90B0C">
        <w:tc>
          <w:tcPr>
            <w:tcW w:w="1413" w:type="dxa"/>
          </w:tcPr>
          <w:p w:rsidR="00265A7F" w:rsidRPr="00117629" w:rsidRDefault="00265A7F" w:rsidP="00265A7F">
            <w:pPr>
              <w:spacing w:line="360" w:lineRule="auto"/>
              <w:rPr>
                <w:rFonts w:ascii="Times New Roman" w:hAnsi="Times New Roman"/>
                <w:color w:val="000000" w:themeColor="text1"/>
                <w:sz w:val="28"/>
                <w:szCs w:val="28"/>
                <w:lang w:val="uz-Cyrl-UZ"/>
              </w:rPr>
            </w:pPr>
            <w:r w:rsidRPr="00117629">
              <w:rPr>
                <w:rFonts w:ascii="Times New Roman" w:hAnsi="Times New Roman"/>
                <w:color w:val="000000" w:themeColor="text1"/>
                <w:sz w:val="28"/>
                <w:szCs w:val="28"/>
                <w:lang w:val="uz-Cyrl-UZ"/>
              </w:rPr>
              <w:t>1.1-§.</w:t>
            </w:r>
          </w:p>
        </w:tc>
        <w:tc>
          <w:tcPr>
            <w:tcW w:w="7532" w:type="dxa"/>
            <w:vAlign w:val="center"/>
          </w:tcPr>
          <w:p w:rsidR="00265A7F" w:rsidRPr="003F571B" w:rsidRDefault="006B25E3" w:rsidP="00945404">
            <w:pPr>
              <w:spacing w:line="360" w:lineRule="auto"/>
              <w:jc w:val="both"/>
              <w:rPr>
                <w:rFonts w:ascii="Times New Roman" w:hAnsi="Times New Roman"/>
                <w:color w:val="000000" w:themeColor="text1"/>
                <w:sz w:val="28"/>
                <w:szCs w:val="28"/>
                <w:lang w:val="uz-Cyrl-UZ"/>
              </w:rPr>
            </w:pPr>
            <w:r w:rsidRPr="006B25E3">
              <w:rPr>
                <w:rFonts w:ascii="Times New Roman" w:hAnsi="Times New Roman"/>
                <w:color w:val="000000" w:themeColor="text1"/>
                <w:sz w:val="28"/>
                <w:szCs w:val="28"/>
                <w:lang w:val="uz-Cyrl-UZ"/>
              </w:rPr>
              <w:t xml:space="preserve">Kompetensiya tushunchasi, uning turlari va zamonaviy raqamli </w:t>
            </w:r>
            <w:r w:rsidR="0054187A">
              <w:rPr>
                <w:rFonts w:ascii="Times New Roman" w:hAnsi="Times New Roman"/>
                <w:color w:val="000000" w:themeColor="text1"/>
                <w:sz w:val="28"/>
                <w:szCs w:val="28"/>
                <w:lang w:val="uz-Cyrl-UZ"/>
              </w:rPr>
              <w:t>ta’</w:t>
            </w:r>
            <w:r w:rsidRPr="006B25E3">
              <w:rPr>
                <w:rFonts w:ascii="Times New Roman" w:hAnsi="Times New Roman"/>
                <w:color w:val="000000" w:themeColor="text1"/>
                <w:sz w:val="28"/>
                <w:szCs w:val="28"/>
                <w:lang w:val="uz-Cyrl-UZ"/>
              </w:rPr>
              <w:t>limda tutgan o‘rni</w:t>
            </w:r>
            <w:r w:rsidR="003F571B" w:rsidRPr="003F571B">
              <w:rPr>
                <w:rFonts w:ascii="Times New Roman" w:hAnsi="Times New Roman"/>
                <w:color w:val="000000" w:themeColor="text1"/>
                <w:sz w:val="28"/>
                <w:szCs w:val="28"/>
                <w:lang w:val="uz-Cyrl-UZ"/>
              </w:rPr>
              <w:t>, pedagogik va psixologik asoslari</w:t>
            </w:r>
            <w:r>
              <w:rPr>
                <w:rFonts w:ascii="Times New Roman" w:hAnsi="Times New Roman"/>
                <w:color w:val="000000" w:themeColor="text1"/>
                <w:sz w:val="28"/>
                <w:szCs w:val="28"/>
                <w:lang w:val="uz-Cyrl-UZ"/>
              </w:rPr>
              <w:t>…</w:t>
            </w:r>
            <w:r w:rsidR="00DE6D7C" w:rsidRPr="00945404">
              <w:rPr>
                <w:rFonts w:ascii="Times New Roman" w:hAnsi="Times New Roman"/>
                <w:color w:val="000000" w:themeColor="text1"/>
                <w:sz w:val="28"/>
                <w:szCs w:val="28"/>
                <w:lang w:val="uz-Cyrl-UZ"/>
              </w:rPr>
              <w:t>…</w:t>
            </w:r>
            <w:r w:rsidR="00B90B0C">
              <w:rPr>
                <w:rFonts w:ascii="Times New Roman" w:hAnsi="Times New Roman"/>
                <w:color w:val="000000" w:themeColor="text1"/>
                <w:sz w:val="28"/>
                <w:szCs w:val="28"/>
                <w:lang w:val="uz-Cyrl-UZ"/>
              </w:rPr>
              <w:t>…</w:t>
            </w:r>
            <w:r w:rsidR="003F571B">
              <w:rPr>
                <w:rFonts w:ascii="Times New Roman" w:hAnsi="Times New Roman"/>
                <w:color w:val="000000" w:themeColor="text1"/>
                <w:sz w:val="28"/>
                <w:szCs w:val="28"/>
                <w:lang w:val="uz-Cyrl-UZ"/>
              </w:rPr>
              <w:t>.....</w:t>
            </w:r>
            <w:r w:rsidR="003F571B" w:rsidRPr="003F571B">
              <w:rPr>
                <w:rFonts w:ascii="Times New Roman" w:hAnsi="Times New Roman"/>
                <w:color w:val="000000" w:themeColor="text1"/>
                <w:sz w:val="28"/>
                <w:szCs w:val="28"/>
                <w:lang w:val="uz-Cyrl-UZ"/>
              </w:rPr>
              <w:t>.</w:t>
            </w:r>
          </w:p>
        </w:tc>
        <w:tc>
          <w:tcPr>
            <w:tcW w:w="667" w:type="dxa"/>
            <w:vAlign w:val="bottom"/>
          </w:tcPr>
          <w:p w:rsidR="00265A7F" w:rsidRPr="006B25E3" w:rsidRDefault="00265A7F" w:rsidP="00265A7F">
            <w:pPr>
              <w:spacing w:line="360" w:lineRule="auto"/>
              <w:jc w:val="center"/>
              <w:rPr>
                <w:rFonts w:ascii="Times New Roman" w:hAnsi="Times New Roman"/>
                <w:color w:val="000000" w:themeColor="text1"/>
                <w:sz w:val="28"/>
                <w:szCs w:val="28"/>
                <w:lang w:val="uz-Cyrl-UZ"/>
              </w:rPr>
            </w:pPr>
            <w:r w:rsidRPr="006B25E3">
              <w:rPr>
                <w:rFonts w:ascii="Times New Roman" w:hAnsi="Times New Roman"/>
                <w:color w:val="000000" w:themeColor="text1"/>
                <w:sz w:val="28"/>
                <w:szCs w:val="28"/>
                <w:lang w:val="uz-Cyrl-UZ"/>
              </w:rPr>
              <w:t>11</w:t>
            </w:r>
          </w:p>
        </w:tc>
      </w:tr>
      <w:tr w:rsidR="00265A7F" w:rsidRPr="006B25E3" w:rsidTr="00B90B0C">
        <w:tc>
          <w:tcPr>
            <w:tcW w:w="1413" w:type="dxa"/>
          </w:tcPr>
          <w:p w:rsidR="00265A7F" w:rsidRPr="00117629" w:rsidRDefault="00265A7F" w:rsidP="00265A7F">
            <w:pPr>
              <w:spacing w:line="360" w:lineRule="auto"/>
              <w:rPr>
                <w:rFonts w:ascii="Times New Roman" w:hAnsi="Times New Roman"/>
                <w:color w:val="000000" w:themeColor="text1"/>
                <w:sz w:val="28"/>
                <w:szCs w:val="28"/>
                <w:lang w:val="uz-Cyrl-UZ"/>
              </w:rPr>
            </w:pPr>
            <w:r w:rsidRPr="00117629">
              <w:rPr>
                <w:rFonts w:ascii="Times New Roman" w:hAnsi="Times New Roman"/>
                <w:color w:val="000000" w:themeColor="text1"/>
                <w:sz w:val="28"/>
                <w:szCs w:val="28"/>
                <w:lang w:val="uz-Cyrl-UZ"/>
              </w:rPr>
              <w:t>1.2-§.</w:t>
            </w:r>
          </w:p>
        </w:tc>
        <w:tc>
          <w:tcPr>
            <w:tcW w:w="7532" w:type="dxa"/>
            <w:vAlign w:val="center"/>
          </w:tcPr>
          <w:p w:rsidR="00265A7F" w:rsidRPr="00DE6D7C" w:rsidRDefault="006B25E3" w:rsidP="003F571B">
            <w:pPr>
              <w:spacing w:line="360" w:lineRule="auto"/>
              <w:jc w:val="both"/>
              <w:rPr>
                <w:rFonts w:ascii="Times New Roman" w:hAnsi="Times New Roman"/>
                <w:color w:val="000000" w:themeColor="text1"/>
                <w:sz w:val="28"/>
                <w:szCs w:val="28"/>
                <w:lang w:val="en-US"/>
              </w:rPr>
            </w:pPr>
            <w:r w:rsidRPr="006B25E3">
              <w:rPr>
                <w:rFonts w:ascii="Times New Roman" w:hAnsi="Times New Roman"/>
                <w:color w:val="000000" w:themeColor="text1"/>
                <w:sz w:val="28"/>
                <w:szCs w:val="28"/>
                <w:lang w:val="uz-Cyrl-UZ"/>
              </w:rPr>
              <w:t>Talabalarda kasbiy va raqamli kompetensiyalarni shakllantirish muammolari</w:t>
            </w:r>
            <w:r w:rsidR="003F571B">
              <w:rPr>
                <w:rFonts w:ascii="Times New Roman" w:hAnsi="Times New Roman"/>
                <w:color w:val="000000" w:themeColor="text1"/>
                <w:sz w:val="28"/>
                <w:szCs w:val="28"/>
                <w:lang w:val="en-US"/>
              </w:rPr>
              <w:t xml:space="preserve"> tahlili va tendensiyalari..</w:t>
            </w:r>
            <w:r w:rsidR="00DE6D7C">
              <w:rPr>
                <w:rFonts w:ascii="Times New Roman" w:hAnsi="Times New Roman"/>
                <w:color w:val="000000" w:themeColor="text1"/>
                <w:sz w:val="28"/>
                <w:szCs w:val="28"/>
                <w:lang w:val="en-US"/>
              </w:rPr>
              <w:t>……………………………</w:t>
            </w:r>
          </w:p>
        </w:tc>
        <w:tc>
          <w:tcPr>
            <w:tcW w:w="667" w:type="dxa"/>
            <w:vAlign w:val="bottom"/>
          </w:tcPr>
          <w:p w:rsidR="00265A7F" w:rsidRPr="006B25E3" w:rsidRDefault="00265A7F" w:rsidP="00145D4C">
            <w:pPr>
              <w:spacing w:line="360" w:lineRule="auto"/>
              <w:jc w:val="center"/>
              <w:rPr>
                <w:rFonts w:ascii="Times New Roman" w:hAnsi="Times New Roman"/>
                <w:color w:val="000000" w:themeColor="text1"/>
                <w:sz w:val="28"/>
                <w:szCs w:val="28"/>
                <w:lang w:val="uz-Cyrl-UZ"/>
              </w:rPr>
            </w:pPr>
            <w:r w:rsidRPr="006B25E3">
              <w:rPr>
                <w:rFonts w:ascii="Times New Roman" w:hAnsi="Times New Roman"/>
                <w:color w:val="000000" w:themeColor="text1"/>
                <w:sz w:val="28"/>
                <w:szCs w:val="28"/>
                <w:lang w:val="uz-Cyrl-UZ"/>
              </w:rPr>
              <w:t>1</w:t>
            </w:r>
            <w:r w:rsidR="00145D4C" w:rsidRPr="006B25E3">
              <w:rPr>
                <w:rFonts w:ascii="Times New Roman" w:hAnsi="Times New Roman"/>
                <w:color w:val="000000" w:themeColor="text1"/>
                <w:sz w:val="28"/>
                <w:szCs w:val="28"/>
                <w:lang w:val="uz-Cyrl-UZ"/>
              </w:rPr>
              <w:t>5</w:t>
            </w:r>
          </w:p>
        </w:tc>
      </w:tr>
      <w:tr w:rsidR="00265A7F" w:rsidRPr="00117629" w:rsidTr="00B90B0C">
        <w:tc>
          <w:tcPr>
            <w:tcW w:w="1413" w:type="dxa"/>
          </w:tcPr>
          <w:p w:rsidR="00265A7F" w:rsidRPr="00117629" w:rsidRDefault="00265A7F" w:rsidP="00265A7F">
            <w:pPr>
              <w:spacing w:line="360" w:lineRule="auto"/>
              <w:rPr>
                <w:rFonts w:ascii="Times New Roman" w:hAnsi="Times New Roman"/>
                <w:color w:val="000000" w:themeColor="text1"/>
                <w:sz w:val="28"/>
                <w:szCs w:val="28"/>
                <w:lang w:val="uz-Cyrl-UZ"/>
              </w:rPr>
            </w:pPr>
            <w:r w:rsidRPr="00117629">
              <w:rPr>
                <w:rFonts w:ascii="Times New Roman" w:hAnsi="Times New Roman"/>
                <w:color w:val="000000" w:themeColor="text1"/>
                <w:sz w:val="28"/>
                <w:szCs w:val="28"/>
                <w:lang w:val="uz-Cyrl-UZ"/>
              </w:rPr>
              <w:t>1.</w:t>
            </w:r>
            <w:r w:rsidRPr="006B25E3">
              <w:rPr>
                <w:rFonts w:ascii="Times New Roman" w:hAnsi="Times New Roman"/>
                <w:color w:val="000000" w:themeColor="text1"/>
                <w:sz w:val="28"/>
                <w:szCs w:val="28"/>
                <w:lang w:val="uz-Cyrl-UZ"/>
              </w:rPr>
              <w:t>3</w:t>
            </w:r>
            <w:r w:rsidRPr="00117629">
              <w:rPr>
                <w:rFonts w:ascii="Times New Roman" w:hAnsi="Times New Roman"/>
                <w:color w:val="000000" w:themeColor="text1"/>
                <w:sz w:val="28"/>
                <w:szCs w:val="28"/>
                <w:lang w:val="uz-Cyrl-UZ"/>
              </w:rPr>
              <w:t>-§.</w:t>
            </w:r>
          </w:p>
        </w:tc>
        <w:tc>
          <w:tcPr>
            <w:tcW w:w="7532" w:type="dxa"/>
            <w:vAlign w:val="center"/>
          </w:tcPr>
          <w:p w:rsidR="00265A7F" w:rsidRPr="006B25E3" w:rsidRDefault="006B25E3" w:rsidP="006B25E3">
            <w:pPr>
              <w:tabs>
                <w:tab w:val="left" w:pos="2977"/>
                <w:tab w:val="left" w:pos="4253"/>
                <w:tab w:val="left" w:pos="5103"/>
              </w:tabs>
              <w:spacing w:line="360" w:lineRule="auto"/>
              <w:rPr>
                <w:rFonts w:ascii="Times New Roman" w:hAnsi="Times New Roman"/>
                <w:color w:val="000000" w:themeColor="text1"/>
                <w:sz w:val="28"/>
                <w:szCs w:val="28"/>
                <w:lang w:val="uz-Cyrl-UZ"/>
              </w:rPr>
            </w:pPr>
            <w:r w:rsidRPr="006B25E3">
              <w:rPr>
                <w:rFonts w:ascii="Times New Roman" w:hAnsi="Times New Roman"/>
                <w:color w:val="000000" w:themeColor="text1"/>
                <w:sz w:val="28"/>
                <w:szCs w:val="28"/>
                <w:lang w:val="uz-Cyrl-UZ"/>
              </w:rPr>
              <w:t>Axborot-kommunikatsion texnologiyalar (AKT) fanining o‘quv jarayonidagi o‘rni</w:t>
            </w:r>
            <w:r w:rsidR="00265A7F" w:rsidRPr="00117629">
              <w:rPr>
                <w:rFonts w:ascii="Times New Roman" w:hAnsi="Times New Roman"/>
                <w:color w:val="000000" w:themeColor="text1"/>
                <w:sz w:val="28"/>
                <w:szCs w:val="28"/>
                <w:lang w:val="uz-Cyrl-UZ"/>
              </w:rPr>
              <w:t>………</w:t>
            </w:r>
            <w:r w:rsidR="00265A7F" w:rsidRPr="006B25E3">
              <w:rPr>
                <w:rFonts w:ascii="Times New Roman" w:hAnsi="Times New Roman"/>
                <w:color w:val="000000" w:themeColor="text1"/>
                <w:sz w:val="28"/>
                <w:szCs w:val="28"/>
                <w:lang w:val="uz-Cyrl-UZ"/>
              </w:rPr>
              <w:t>………………………………………..</w:t>
            </w:r>
          </w:p>
        </w:tc>
        <w:tc>
          <w:tcPr>
            <w:tcW w:w="667" w:type="dxa"/>
            <w:vAlign w:val="bottom"/>
          </w:tcPr>
          <w:p w:rsidR="00265A7F" w:rsidRPr="00117629" w:rsidRDefault="00145D4C" w:rsidP="00502985">
            <w:pPr>
              <w:spacing w:line="360" w:lineRule="auto"/>
              <w:jc w:val="center"/>
              <w:rPr>
                <w:rFonts w:ascii="Times New Roman" w:hAnsi="Times New Roman"/>
                <w:color w:val="000000" w:themeColor="text1"/>
                <w:sz w:val="28"/>
                <w:szCs w:val="28"/>
                <w:lang w:val="uz-Cyrl-UZ"/>
              </w:rPr>
            </w:pPr>
            <w:r>
              <w:rPr>
                <w:rFonts w:ascii="Times New Roman" w:hAnsi="Times New Roman"/>
                <w:color w:val="000000" w:themeColor="text1"/>
                <w:sz w:val="28"/>
                <w:szCs w:val="28"/>
                <w:lang w:val="en-US"/>
              </w:rPr>
              <w:t>19</w:t>
            </w:r>
          </w:p>
        </w:tc>
      </w:tr>
      <w:tr w:rsidR="00310587" w:rsidRPr="00117629" w:rsidTr="00B90B0C">
        <w:tc>
          <w:tcPr>
            <w:tcW w:w="1413" w:type="dxa"/>
          </w:tcPr>
          <w:p w:rsidR="00310587" w:rsidRPr="00117629" w:rsidRDefault="00310587" w:rsidP="00265A7F">
            <w:pPr>
              <w:spacing w:line="360" w:lineRule="auto"/>
              <w:rPr>
                <w:rFonts w:ascii="Times New Roman" w:hAnsi="Times New Roman"/>
                <w:color w:val="000000" w:themeColor="text1"/>
                <w:sz w:val="28"/>
                <w:szCs w:val="28"/>
                <w:lang w:val="uz-Cyrl-UZ"/>
              </w:rPr>
            </w:pPr>
          </w:p>
        </w:tc>
        <w:tc>
          <w:tcPr>
            <w:tcW w:w="7532" w:type="dxa"/>
            <w:vAlign w:val="center"/>
          </w:tcPr>
          <w:p w:rsidR="00310587" w:rsidRPr="00117629" w:rsidRDefault="00310587" w:rsidP="00FD074B">
            <w:pPr>
              <w:tabs>
                <w:tab w:val="left" w:pos="2977"/>
                <w:tab w:val="left" w:pos="4253"/>
                <w:tab w:val="left" w:pos="5103"/>
              </w:tabs>
              <w:spacing w:line="360" w:lineRule="auto"/>
              <w:rPr>
                <w:rFonts w:ascii="Times New Roman" w:hAnsi="Times New Roman"/>
                <w:color w:val="000000" w:themeColor="text1"/>
                <w:sz w:val="28"/>
                <w:szCs w:val="28"/>
                <w:lang w:val="uz-Cyrl-UZ"/>
              </w:rPr>
            </w:pPr>
            <w:r w:rsidRPr="00117629">
              <w:rPr>
                <w:rFonts w:ascii="Times New Roman" w:hAnsi="Times New Roman"/>
                <w:color w:val="000000" w:themeColor="text1"/>
                <w:sz w:val="28"/>
                <w:szCs w:val="28"/>
                <w:lang w:val="en-US"/>
              </w:rPr>
              <w:t xml:space="preserve">1 - </w:t>
            </w:r>
            <w:r w:rsidRPr="00117629">
              <w:rPr>
                <w:rFonts w:ascii="Times New Roman" w:hAnsi="Times New Roman"/>
                <w:color w:val="000000" w:themeColor="text1"/>
                <w:sz w:val="28"/>
                <w:szCs w:val="28"/>
                <w:lang w:val="uz-Cyrl-UZ"/>
              </w:rPr>
              <w:t>bob bo‘yicha xulosalar……………………………………</w:t>
            </w:r>
            <w:r w:rsidRPr="00117629">
              <w:rPr>
                <w:rFonts w:ascii="Times New Roman" w:hAnsi="Times New Roman"/>
                <w:color w:val="000000" w:themeColor="text1"/>
                <w:sz w:val="28"/>
                <w:szCs w:val="28"/>
                <w:lang w:val="en-US"/>
              </w:rPr>
              <w:t>......</w:t>
            </w:r>
          </w:p>
        </w:tc>
        <w:tc>
          <w:tcPr>
            <w:tcW w:w="667" w:type="dxa"/>
            <w:vAlign w:val="bottom"/>
          </w:tcPr>
          <w:p w:rsidR="00310587" w:rsidRPr="00145D4C" w:rsidRDefault="00145D4C" w:rsidP="00265A7F">
            <w:pPr>
              <w:spacing w:line="360" w:lineRule="auto"/>
              <w:jc w:val="center"/>
              <w:rPr>
                <w:rFonts w:ascii="Times New Roman" w:hAnsi="Times New Roman"/>
                <w:color w:val="000000" w:themeColor="text1"/>
                <w:sz w:val="28"/>
                <w:szCs w:val="28"/>
                <w:lang w:val="en-US"/>
              </w:rPr>
            </w:pPr>
            <w:r>
              <w:rPr>
                <w:rFonts w:ascii="Times New Roman" w:hAnsi="Times New Roman"/>
                <w:color w:val="000000" w:themeColor="text1"/>
                <w:sz w:val="28"/>
                <w:szCs w:val="28"/>
                <w:lang w:val="en-US"/>
              </w:rPr>
              <w:t>22</w:t>
            </w:r>
          </w:p>
        </w:tc>
      </w:tr>
      <w:tr w:rsidR="00265A7F" w:rsidRPr="006B25E3" w:rsidTr="00B90B0C">
        <w:tc>
          <w:tcPr>
            <w:tcW w:w="1413" w:type="dxa"/>
          </w:tcPr>
          <w:p w:rsidR="00265A7F" w:rsidRPr="00117629" w:rsidRDefault="00265A7F" w:rsidP="00265A7F">
            <w:pPr>
              <w:spacing w:line="360" w:lineRule="auto"/>
              <w:rPr>
                <w:rFonts w:ascii="Times New Roman" w:hAnsi="Times New Roman"/>
                <w:color w:val="000000" w:themeColor="text1"/>
                <w:sz w:val="28"/>
                <w:szCs w:val="28"/>
                <w:lang w:val="uz-Cyrl-UZ"/>
              </w:rPr>
            </w:pPr>
            <w:r w:rsidRPr="00117629">
              <w:rPr>
                <w:rFonts w:ascii="Times New Roman" w:hAnsi="Times New Roman"/>
                <w:b/>
                <w:color w:val="000000" w:themeColor="text1"/>
                <w:sz w:val="28"/>
                <w:szCs w:val="28"/>
                <w:lang w:val="uz-Cyrl-UZ"/>
              </w:rPr>
              <w:t>II BOB.</w:t>
            </w:r>
          </w:p>
        </w:tc>
        <w:tc>
          <w:tcPr>
            <w:tcW w:w="7532" w:type="dxa"/>
            <w:vAlign w:val="center"/>
          </w:tcPr>
          <w:p w:rsidR="00265A7F" w:rsidRPr="006B25E3" w:rsidRDefault="006B25E3" w:rsidP="006B25E3">
            <w:pPr>
              <w:spacing w:line="360" w:lineRule="auto"/>
              <w:jc w:val="both"/>
              <w:rPr>
                <w:rFonts w:ascii="Times New Roman" w:hAnsi="Times New Roman"/>
                <w:b/>
                <w:color w:val="000000" w:themeColor="text1"/>
                <w:sz w:val="28"/>
                <w:szCs w:val="28"/>
                <w:lang w:val="uz-Cyrl-UZ"/>
              </w:rPr>
            </w:pPr>
            <w:r w:rsidRPr="006B25E3">
              <w:rPr>
                <w:rFonts w:ascii="Times New Roman" w:hAnsi="Times New Roman"/>
                <w:b/>
                <w:color w:val="000000" w:themeColor="text1"/>
                <w:sz w:val="28"/>
                <w:szCs w:val="28"/>
                <w:lang w:val="uz-Cyrl-UZ"/>
              </w:rPr>
              <w:t xml:space="preserve">RAQAMLI TEXNOLOGIYALARDAN FOYDALANIB TALABA </w:t>
            </w:r>
            <w:r w:rsidR="00C70A2F" w:rsidRPr="00C70A2F">
              <w:rPr>
                <w:rFonts w:ascii="Times New Roman" w:hAnsi="Times New Roman"/>
                <w:b/>
                <w:color w:val="000000" w:themeColor="text1"/>
                <w:sz w:val="28"/>
                <w:szCs w:val="28"/>
                <w:lang w:val="uz-Cyrl-UZ"/>
              </w:rPr>
              <w:t>KOMPETENSIYANI RIVOJLANTIRISHNING METODIK ASOSLARI</w:t>
            </w:r>
            <w:r w:rsidR="00265A7F" w:rsidRPr="00117629">
              <w:rPr>
                <w:rFonts w:ascii="Times New Roman" w:hAnsi="Times New Roman"/>
                <w:color w:val="000000" w:themeColor="text1"/>
                <w:sz w:val="28"/>
                <w:szCs w:val="28"/>
                <w:lang w:val="uz-Cyrl-UZ"/>
              </w:rPr>
              <w:t>.………………</w:t>
            </w:r>
            <w:r>
              <w:rPr>
                <w:rFonts w:ascii="Times New Roman" w:hAnsi="Times New Roman"/>
                <w:color w:val="000000" w:themeColor="text1"/>
                <w:sz w:val="28"/>
                <w:szCs w:val="28"/>
                <w:lang w:val="uz-Cyrl-UZ"/>
              </w:rPr>
              <w:t>………………………</w:t>
            </w:r>
          </w:p>
        </w:tc>
        <w:tc>
          <w:tcPr>
            <w:tcW w:w="667" w:type="dxa"/>
            <w:vAlign w:val="bottom"/>
          </w:tcPr>
          <w:p w:rsidR="00265A7F" w:rsidRPr="006B25E3" w:rsidRDefault="00265A7F" w:rsidP="00145D4C">
            <w:pPr>
              <w:spacing w:line="360" w:lineRule="auto"/>
              <w:jc w:val="center"/>
              <w:rPr>
                <w:rFonts w:ascii="Times New Roman" w:hAnsi="Times New Roman"/>
                <w:color w:val="000000" w:themeColor="text1"/>
                <w:sz w:val="28"/>
                <w:szCs w:val="28"/>
                <w:lang w:val="uz-Cyrl-UZ"/>
              </w:rPr>
            </w:pPr>
            <w:r w:rsidRPr="006B25E3">
              <w:rPr>
                <w:rFonts w:ascii="Times New Roman" w:hAnsi="Times New Roman"/>
                <w:color w:val="000000" w:themeColor="text1"/>
                <w:sz w:val="28"/>
                <w:szCs w:val="28"/>
                <w:lang w:val="uz-Cyrl-UZ"/>
              </w:rPr>
              <w:t>2</w:t>
            </w:r>
            <w:r w:rsidR="00145D4C" w:rsidRPr="006B25E3">
              <w:rPr>
                <w:rFonts w:ascii="Times New Roman" w:hAnsi="Times New Roman"/>
                <w:color w:val="000000" w:themeColor="text1"/>
                <w:sz w:val="28"/>
                <w:szCs w:val="28"/>
                <w:lang w:val="uz-Cyrl-UZ"/>
              </w:rPr>
              <w:t>4</w:t>
            </w:r>
          </w:p>
        </w:tc>
      </w:tr>
      <w:tr w:rsidR="00265A7F" w:rsidRPr="006B25E3" w:rsidTr="00B90B0C">
        <w:tc>
          <w:tcPr>
            <w:tcW w:w="1413" w:type="dxa"/>
          </w:tcPr>
          <w:p w:rsidR="00265A7F" w:rsidRPr="00117629" w:rsidRDefault="00265A7F" w:rsidP="00265A7F">
            <w:pPr>
              <w:spacing w:line="360" w:lineRule="auto"/>
              <w:rPr>
                <w:rFonts w:ascii="Times New Roman" w:hAnsi="Times New Roman"/>
                <w:color w:val="000000" w:themeColor="text1"/>
                <w:sz w:val="28"/>
                <w:szCs w:val="28"/>
                <w:lang w:val="uz-Cyrl-UZ"/>
              </w:rPr>
            </w:pPr>
            <w:r w:rsidRPr="00117629">
              <w:rPr>
                <w:rFonts w:ascii="Times New Roman" w:hAnsi="Times New Roman"/>
                <w:color w:val="000000" w:themeColor="text1"/>
                <w:sz w:val="28"/>
                <w:szCs w:val="28"/>
                <w:lang w:val="uz-Cyrl-UZ"/>
              </w:rPr>
              <w:t>2.1-§.</w:t>
            </w:r>
          </w:p>
        </w:tc>
        <w:tc>
          <w:tcPr>
            <w:tcW w:w="7532" w:type="dxa"/>
            <w:vAlign w:val="center"/>
          </w:tcPr>
          <w:p w:rsidR="00265A7F" w:rsidRPr="006B25E3" w:rsidRDefault="00B90B0C" w:rsidP="00265A7F">
            <w:pPr>
              <w:spacing w:line="360" w:lineRule="auto"/>
              <w:jc w:val="both"/>
              <w:rPr>
                <w:rFonts w:ascii="Times New Roman" w:hAnsi="Times New Roman"/>
                <w:color w:val="000000" w:themeColor="text1"/>
                <w:sz w:val="28"/>
                <w:szCs w:val="28"/>
                <w:lang w:val="uz-Cyrl-UZ"/>
              </w:rPr>
            </w:pPr>
            <w:r w:rsidRPr="00B90B0C">
              <w:rPr>
                <w:rFonts w:ascii="Times New Roman" w:hAnsi="Times New Roman"/>
                <w:color w:val="000000" w:themeColor="text1"/>
                <w:sz w:val="28"/>
                <w:szCs w:val="28"/>
                <w:lang w:val="uz-Cyrl-UZ"/>
              </w:rPr>
              <w:t>Talabalarda axborot-kommunikatsion va raqamli kompetensiyalarni shakllantirish strategiyalari</w:t>
            </w:r>
            <w:r>
              <w:rPr>
                <w:rFonts w:ascii="Times New Roman" w:hAnsi="Times New Roman"/>
                <w:color w:val="000000" w:themeColor="text1"/>
                <w:sz w:val="28"/>
                <w:szCs w:val="28"/>
                <w:lang w:val="uz-Cyrl-UZ"/>
              </w:rPr>
              <w:t>.........................</w:t>
            </w:r>
            <w:r w:rsidR="00C70A2F" w:rsidRPr="006B25E3">
              <w:rPr>
                <w:rFonts w:ascii="Times New Roman" w:hAnsi="Times New Roman"/>
                <w:color w:val="000000" w:themeColor="text1"/>
                <w:sz w:val="28"/>
                <w:szCs w:val="28"/>
                <w:lang w:val="uz-Cyrl-UZ"/>
              </w:rPr>
              <w:t>…</w:t>
            </w:r>
          </w:p>
        </w:tc>
        <w:tc>
          <w:tcPr>
            <w:tcW w:w="667" w:type="dxa"/>
            <w:vAlign w:val="bottom"/>
          </w:tcPr>
          <w:p w:rsidR="00265A7F" w:rsidRPr="006B25E3" w:rsidRDefault="00265A7F" w:rsidP="00145D4C">
            <w:pPr>
              <w:spacing w:line="360" w:lineRule="auto"/>
              <w:jc w:val="center"/>
              <w:rPr>
                <w:rFonts w:ascii="Times New Roman" w:hAnsi="Times New Roman"/>
                <w:color w:val="000000" w:themeColor="text1"/>
                <w:sz w:val="28"/>
                <w:szCs w:val="28"/>
                <w:lang w:val="uz-Cyrl-UZ"/>
              </w:rPr>
            </w:pPr>
            <w:r w:rsidRPr="006B25E3">
              <w:rPr>
                <w:rFonts w:ascii="Times New Roman" w:hAnsi="Times New Roman"/>
                <w:color w:val="000000" w:themeColor="text1"/>
                <w:sz w:val="28"/>
                <w:szCs w:val="28"/>
                <w:lang w:val="uz-Cyrl-UZ"/>
              </w:rPr>
              <w:t>2</w:t>
            </w:r>
            <w:r w:rsidR="00145D4C" w:rsidRPr="006B25E3">
              <w:rPr>
                <w:rFonts w:ascii="Times New Roman" w:hAnsi="Times New Roman"/>
                <w:color w:val="000000" w:themeColor="text1"/>
                <w:sz w:val="28"/>
                <w:szCs w:val="28"/>
                <w:lang w:val="uz-Cyrl-UZ"/>
              </w:rPr>
              <w:t>4</w:t>
            </w:r>
          </w:p>
        </w:tc>
      </w:tr>
      <w:tr w:rsidR="00265A7F" w:rsidRPr="00117629" w:rsidTr="00B90B0C">
        <w:tc>
          <w:tcPr>
            <w:tcW w:w="1413" w:type="dxa"/>
          </w:tcPr>
          <w:p w:rsidR="00265A7F" w:rsidRPr="00117629" w:rsidRDefault="00265A7F" w:rsidP="006B25E3">
            <w:pPr>
              <w:spacing w:line="360" w:lineRule="auto"/>
              <w:rPr>
                <w:rFonts w:ascii="Times New Roman" w:hAnsi="Times New Roman"/>
                <w:color w:val="000000" w:themeColor="text1"/>
                <w:sz w:val="28"/>
                <w:szCs w:val="28"/>
                <w:lang w:val="uz-Cyrl-UZ"/>
              </w:rPr>
            </w:pPr>
            <w:r w:rsidRPr="00117629">
              <w:rPr>
                <w:rFonts w:ascii="Times New Roman" w:hAnsi="Times New Roman"/>
                <w:color w:val="000000" w:themeColor="text1"/>
                <w:sz w:val="28"/>
                <w:szCs w:val="28"/>
                <w:lang w:val="uz-Cyrl-UZ"/>
              </w:rPr>
              <w:t>2.</w:t>
            </w:r>
            <w:r w:rsidR="006B25E3">
              <w:rPr>
                <w:rFonts w:ascii="Times New Roman" w:hAnsi="Times New Roman"/>
                <w:color w:val="000000" w:themeColor="text1"/>
                <w:sz w:val="28"/>
                <w:szCs w:val="28"/>
                <w:lang w:val="en-US"/>
              </w:rPr>
              <w:t>2</w:t>
            </w:r>
            <w:r w:rsidRPr="00117629">
              <w:rPr>
                <w:rFonts w:ascii="Times New Roman" w:hAnsi="Times New Roman"/>
                <w:color w:val="000000" w:themeColor="text1"/>
                <w:sz w:val="28"/>
                <w:szCs w:val="28"/>
                <w:lang w:val="uz-Cyrl-UZ"/>
              </w:rPr>
              <w:t>-§.</w:t>
            </w:r>
          </w:p>
        </w:tc>
        <w:tc>
          <w:tcPr>
            <w:tcW w:w="7532" w:type="dxa"/>
            <w:vAlign w:val="center"/>
          </w:tcPr>
          <w:p w:rsidR="00265A7F" w:rsidRPr="00117629" w:rsidRDefault="00B90B0C" w:rsidP="00B90B0C">
            <w:pPr>
              <w:spacing w:line="360" w:lineRule="auto"/>
              <w:jc w:val="both"/>
              <w:rPr>
                <w:rFonts w:ascii="Times New Roman" w:hAnsi="Times New Roman"/>
                <w:color w:val="000000" w:themeColor="text1"/>
                <w:sz w:val="28"/>
                <w:szCs w:val="28"/>
                <w:lang w:val="en-US"/>
              </w:rPr>
            </w:pPr>
            <w:r w:rsidRPr="00B90B0C">
              <w:rPr>
                <w:rFonts w:ascii="Times New Roman" w:hAnsi="Times New Roman"/>
                <w:color w:val="000000" w:themeColor="text1"/>
                <w:sz w:val="28"/>
                <w:szCs w:val="28"/>
                <w:lang w:val="uz-Cyrl-UZ"/>
              </w:rPr>
              <w:t>Raqamli texnologiyalar asosida kompetensiya shakllantirishga oid ilg‘or xorijiy tajribalar………………………...</w:t>
            </w:r>
            <w:r w:rsidR="00265A7F" w:rsidRPr="00117629">
              <w:rPr>
                <w:rFonts w:ascii="Times New Roman" w:hAnsi="Times New Roman"/>
                <w:color w:val="000000" w:themeColor="text1"/>
                <w:sz w:val="28"/>
                <w:szCs w:val="28"/>
                <w:lang w:val="uz-Cyrl-UZ"/>
              </w:rPr>
              <w:t>......................</w:t>
            </w:r>
            <w:r w:rsidR="00924939" w:rsidRPr="00117629">
              <w:rPr>
                <w:rFonts w:ascii="Times New Roman" w:hAnsi="Times New Roman"/>
                <w:color w:val="000000" w:themeColor="text1"/>
                <w:sz w:val="28"/>
                <w:szCs w:val="28"/>
                <w:lang w:val="en-US"/>
              </w:rPr>
              <w:t>.</w:t>
            </w:r>
          </w:p>
        </w:tc>
        <w:tc>
          <w:tcPr>
            <w:tcW w:w="667" w:type="dxa"/>
            <w:vAlign w:val="bottom"/>
          </w:tcPr>
          <w:p w:rsidR="00265A7F" w:rsidRPr="00145D4C" w:rsidRDefault="00924939" w:rsidP="00145D4C">
            <w:pPr>
              <w:spacing w:line="360" w:lineRule="auto"/>
              <w:jc w:val="center"/>
              <w:rPr>
                <w:rFonts w:ascii="Times New Roman" w:hAnsi="Times New Roman"/>
                <w:color w:val="000000" w:themeColor="text1"/>
                <w:sz w:val="28"/>
                <w:szCs w:val="28"/>
                <w:lang w:val="en-US"/>
              </w:rPr>
            </w:pPr>
            <w:r w:rsidRPr="00117629">
              <w:rPr>
                <w:rFonts w:ascii="Times New Roman" w:hAnsi="Times New Roman"/>
                <w:color w:val="000000" w:themeColor="text1"/>
                <w:sz w:val="28"/>
                <w:szCs w:val="28"/>
                <w:lang w:val="en-US"/>
              </w:rPr>
              <w:t>2</w:t>
            </w:r>
            <w:r w:rsidR="00145D4C">
              <w:rPr>
                <w:rFonts w:ascii="Times New Roman" w:hAnsi="Times New Roman"/>
                <w:color w:val="000000" w:themeColor="text1"/>
                <w:sz w:val="28"/>
                <w:szCs w:val="28"/>
                <w:lang w:val="en-US"/>
              </w:rPr>
              <w:t>6</w:t>
            </w:r>
          </w:p>
        </w:tc>
      </w:tr>
      <w:tr w:rsidR="00265A7F" w:rsidRPr="00117629" w:rsidTr="00B90B0C">
        <w:tc>
          <w:tcPr>
            <w:tcW w:w="1413" w:type="dxa"/>
          </w:tcPr>
          <w:p w:rsidR="00265A7F" w:rsidRPr="00117629" w:rsidRDefault="00265A7F" w:rsidP="006B25E3">
            <w:pPr>
              <w:spacing w:line="360" w:lineRule="auto"/>
              <w:rPr>
                <w:rFonts w:ascii="Times New Roman" w:hAnsi="Times New Roman"/>
                <w:color w:val="000000" w:themeColor="text1"/>
                <w:sz w:val="28"/>
                <w:szCs w:val="28"/>
                <w:lang w:val="uz-Cyrl-UZ"/>
              </w:rPr>
            </w:pPr>
            <w:r w:rsidRPr="00117629">
              <w:rPr>
                <w:rFonts w:ascii="Times New Roman" w:hAnsi="Times New Roman"/>
                <w:color w:val="000000" w:themeColor="text1"/>
                <w:sz w:val="28"/>
                <w:szCs w:val="28"/>
                <w:lang w:val="uz-Cyrl-UZ"/>
              </w:rPr>
              <w:t>2.</w:t>
            </w:r>
            <w:r w:rsidR="006B25E3">
              <w:rPr>
                <w:rFonts w:ascii="Times New Roman" w:hAnsi="Times New Roman"/>
                <w:color w:val="000000" w:themeColor="text1"/>
                <w:sz w:val="28"/>
                <w:szCs w:val="28"/>
                <w:lang w:val="en-US"/>
              </w:rPr>
              <w:t>3</w:t>
            </w:r>
            <w:r w:rsidRPr="00117629">
              <w:rPr>
                <w:rFonts w:ascii="Times New Roman" w:hAnsi="Times New Roman"/>
                <w:color w:val="000000" w:themeColor="text1"/>
                <w:sz w:val="28"/>
                <w:szCs w:val="28"/>
                <w:lang w:val="uz-Cyrl-UZ"/>
              </w:rPr>
              <w:t>-§.</w:t>
            </w:r>
          </w:p>
        </w:tc>
        <w:tc>
          <w:tcPr>
            <w:tcW w:w="7532" w:type="dxa"/>
            <w:vAlign w:val="center"/>
          </w:tcPr>
          <w:p w:rsidR="00265A7F" w:rsidRPr="00B90B0C" w:rsidRDefault="00B90B0C" w:rsidP="0094018F">
            <w:pPr>
              <w:spacing w:line="360" w:lineRule="auto"/>
              <w:jc w:val="both"/>
              <w:rPr>
                <w:rFonts w:ascii="Times New Roman" w:hAnsi="Times New Roman"/>
                <w:color w:val="000000" w:themeColor="text1"/>
                <w:sz w:val="28"/>
                <w:szCs w:val="28"/>
                <w:lang w:val="en-US"/>
              </w:rPr>
            </w:pPr>
            <w:r w:rsidRPr="00B90B0C">
              <w:rPr>
                <w:rFonts w:ascii="Times New Roman" w:hAnsi="Times New Roman"/>
                <w:color w:val="000000" w:themeColor="text1"/>
                <w:sz w:val="28"/>
                <w:szCs w:val="28"/>
                <w:lang w:val="uz-Cyrl-UZ"/>
              </w:rPr>
              <w:t xml:space="preserve">Interaktiv platformalar, sun’iy intellekt va masofaviy </w:t>
            </w:r>
            <w:r w:rsidR="0054187A">
              <w:rPr>
                <w:rFonts w:ascii="Times New Roman" w:hAnsi="Times New Roman"/>
                <w:color w:val="000000" w:themeColor="text1"/>
                <w:sz w:val="28"/>
                <w:szCs w:val="28"/>
                <w:lang w:val="uz-Cyrl-UZ"/>
              </w:rPr>
              <w:t>ta’</w:t>
            </w:r>
            <w:r w:rsidRPr="00B90B0C">
              <w:rPr>
                <w:rFonts w:ascii="Times New Roman" w:hAnsi="Times New Roman"/>
                <w:color w:val="000000" w:themeColor="text1"/>
                <w:sz w:val="28"/>
                <w:szCs w:val="28"/>
                <w:lang w:val="uz-Cyrl-UZ"/>
              </w:rPr>
              <w:t>lim texnologiyalari………………………………………………</w:t>
            </w:r>
            <w:r>
              <w:rPr>
                <w:rFonts w:ascii="Times New Roman" w:hAnsi="Times New Roman"/>
                <w:color w:val="000000" w:themeColor="text1"/>
                <w:sz w:val="28"/>
                <w:szCs w:val="28"/>
                <w:lang w:val="uz-Cyrl-UZ"/>
              </w:rPr>
              <w:t>…</w:t>
            </w:r>
            <w:r>
              <w:rPr>
                <w:rFonts w:ascii="Times New Roman" w:hAnsi="Times New Roman"/>
                <w:color w:val="000000" w:themeColor="text1"/>
                <w:sz w:val="28"/>
                <w:szCs w:val="28"/>
                <w:lang w:val="en-US"/>
              </w:rPr>
              <w:t>…</w:t>
            </w:r>
          </w:p>
        </w:tc>
        <w:tc>
          <w:tcPr>
            <w:tcW w:w="667" w:type="dxa"/>
            <w:vAlign w:val="bottom"/>
          </w:tcPr>
          <w:p w:rsidR="00265A7F" w:rsidRPr="00117629" w:rsidRDefault="00924939" w:rsidP="00145D4C">
            <w:pPr>
              <w:spacing w:line="360" w:lineRule="auto"/>
              <w:jc w:val="center"/>
              <w:rPr>
                <w:rFonts w:ascii="Times New Roman" w:hAnsi="Times New Roman"/>
                <w:color w:val="000000" w:themeColor="text1"/>
                <w:sz w:val="28"/>
                <w:szCs w:val="28"/>
                <w:lang w:val="en-US"/>
              </w:rPr>
            </w:pPr>
            <w:r w:rsidRPr="00117629">
              <w:rPr>
                <w:rFonts w:ascii="Times New Roman" w:hAnsi="Times New Roman"/>
                <w:color w:val="000000" w:themeColor="text1"/>
                <w:sz w:val="28"/>
                <w:szCs w:val="28"/>
                <w:lang w:val="en-US"/>
              </w:rPr>
              <w:t>2</w:t>
            </w:r>
            <w:r w:rsidR="00145D4C">
              <w:rPr>
                <w:rFonts w:ascii="Times New Roman" w:hAnsi="Times New Roman"/>
                <w:color w:val="000000" w:themeColor="text1"/>
                <w:sz w:val="28"/>
                <w:szCs w:val="28"/>
                <w:lang w:val="en-US"/>
              </w:rPr>
              <w:t>7</w:t>
            </w:r>
          </w:p>
        </w:tc>
      </w:tr>
      <w:tr w:rsidR="00265A7F" w:rsidRPr="00117629" w:rsidTr="00B90B0C">
        <w:tc>
          <w:tcPr>
            <w:tcW w:w="1413" w:type="dxa"/>
          </w:tcPr>
          <w:p w:rsidR="00265A7F" w:rsidRPr="00117629" w:rsidRDefault="00265A7F" w:rsidP="006B25E3">
            <w:pPr>
              <w:spacing w:line="360" w:lineRule="auto"/>
              <w:rPr>
                <w:rFonts w:ascii="Times New Roman" w:hAnsi="Times New Roman"/>
                <w:color w:val="000000" w:themeColor="text1"/>
                <w:sz w:val="28"/>
                <w:szCs w:val="28"/>
                <w:lang w:val="uz-Cyrl-UZ"/>
              </w:rPr>
            </w:pPr>
          </w:p>
        </w:tc>
        <w:tc>
          <w:tcPr>
            <w:tcW w:w="7532" w:type="dxa"/>
            <w:vAlign w:val="center"/>
          </w:tcPr>
          <w:p w:rsidR="00265A7F" w:rsidRPr="00117629" w:rsidRDefault="00B90B0C" w:rsidP="0094018F">
            <w:pPr>
              <w:spacing w:line="360" w:lineRule="auto"/>
              <w:jc w:val="both"/>
              <w:rPr>
                <w:rFonts w:ascii="Times New Roman" w:hAnsi="Times New Roman"/>
                <w:color w:val="000000" w:themeColor="text1"/>
                <w:sz w:val="28"/>
                <w:szCs w:val="28"/>
                <w:lang w:val="uz-Cyrl-UZ"/>
              </w:rPr>
            </w:pPr>
            <w:r w:rsidRPr="00B90B0C">
              <w:rPr>
                <w:rFonts w:ascii="Times New Roman" w:hAnsi="Times New Roman"/>
                <w:color w:val="000000" w:themeColor="text1"/>
                <w:sz w:val="28"/>
                <w:szCs w:val="28"/>
                <w:lang w:val="uz-Cyrl-UZ"/>
              </w:rPr>
              <w:t>2 - bob bo‘yicha xulosalar…………………………………….......</w:t>
            </w:r>
          </w:p>
        </w:tc>
        <w:tc>
          <w:tcPr>
            <w:tcW w:w="667" w:type="dxa"/>
            <w:vAlign w:val="bottom"/>
          </w:tcPr>
          <w:p w:rsidR="00265A7F" w:rsidRPr="00117629" w:rsidRDefault="00265A7F" w:rsidP="00145D4C">
            <w:pPr>
              <w:spacing w:line="360" w:lineRule="auto"/>
              <w:jc w:val="center"/>
              <w:rPr>
                <w:rFonts w:ascii="Times New Roman" w:hAnsi="Times New Roman"/>
                <w:color w:val="000000" w:themeColor="text1"/>
                <w:sz w:val="28"/>
                <w:szCs w:val="28"/>
                <w:lang w:val="en-US"/>
              </w:rPr>
            </w:pPr>
            <w:r w:rsidRPr="00117629">
              <w:rPr>
                <w:rFonts w:ascii="Times New Roman" w:hAnsi="Times New Roman"/>
                <w:color w:val="000000" w:themeColor="text1"/>
                <w:sz w:val="28"/>
                <w:szCs w:val="28"/>
                <w:lang w:val="en-US"/>
              </w:rPr>
              <w:t>3</w:t>
            </w:r>
            <w:r w:rsidR="00145D4C">
              <w:rPr>
                <w:rFonts w:ascii="Times New Roman" w:hAnsi="Times New Roman"/>
                <w:color w:val="000000" w:themeColor="text1"/>
                <w:sz w:val="28"/>
                <w:szCs w:val="28"/>
                <w:lang w:val="en-US"/>
              </w:rPr>
              <w:t>1</w:t>
            </w:r>
          </w:p>
        </w:tc>
      </w:tr>
      <w:tr w:rsidR="00265A7F" w:rsidRPr="00117629" w:rsidTr="00B90B0C">
        <w:tc>
          <w:tcPr>
            <w:tcW w:w="1413" w:type="dxa"/>
          </w:tcPr>
          <w:p w:rsidR="00265A7F" w:rsidRPr="00117629" w:rsidRDefault="00265A7F" w:rsidP="00265A7F">
            <w:pPr>
              <w:spacing w:line="360" w:lineRule="auto"/>
              <w:rPr>
                <w:rFonts w:ascii="Times New Roman" w:hAnsi="Times New Roman"/>
                <w:color w:val="000000" w:themeColor="text1"/>
                <w:sz w:val="28"/>
                <w:szCs w:val="28"/>
                <w:lang w:val="uz-Cyrl-UZ"/>
              </w:rPr>
            </w:pPr>
            <w:r w:rsidRPr="00117629">
              <w:rPr>
                <w:rFonts w:ascii="Times New Roman" w:hAnsi="Times New Roman"/>
                <w:b/>
                <w:color w:val="000000" w:themeColor="text1"/>
                <w:sz w:val="28"/>
                <w:szCs w:val="28"/>
                <w:lang w:val="uz-Cyrl-UZ"/>
              </w:rPr>
              <w:t>III BOB.</w:t>
            </w:r>
          </w:p>
        </w:tc>
        <w:tc>
          <w:tcPr>
            <w:tcW w:w="7532" w:type="dxa"/>
            <w:vAlign w:val="center"/>
          </w:tcPr>
          <w:p w:rsidR="00265A7F" w:rsidRPr="00117629" w:rsidRDefault="006B25E3" w:rsidP="006B25E3">
            <w:pPr>
              <w:spacing w:line="360" w:lineRule="auto"/>
              <w:jc w:val="both"/>
              <w:rPr>
                <w:rFonts w:ascii="Times New Roman" w:hAnsi="Times New Roman"/>
                <w:b/>
                <w:color w:val="000000" w:themeColor="text1"/>
                <w:sz w:val="28"/>
                <w:szCs w:val="28"/>
                <w:lang w:val="en-US"/>
              </w:rPr>
            </w:pPr>
            <w:r w:rsidRPr="006B25E3">
              <w:rPr>
                <w:rFonts w:ascii="Times New Roman" w:hAnsi="Times New Roman"/>
                <w:b/>
                <w:color w:val="000000" w:themeColor="text1"/>
                <w:sz w:val="28"/>
                <w:szCs w:val="28"/>
                <w:lang w:val="uz-Cyrl-UZ"/>
              </w:rPr>
              <w:t>AKT DARSLARI MISOLIDA TALABA KOMPETENSIYASINI TAKOMILLASHTIRISH METODIKASI</w:t>
            </w:r>
            <w:r>
              <w:rPr>
                <w:rFonts w:ascii="Times New Roman" w:hAnsi="Times New Roman"/>
                <w:b/>
                <w:color w:val="000000" w:themeColor="text1"/>
                <w:sz w:val="28"/>
                <w:szCs w:val="28"/>
                <w:lang w:val="en-US"/>
              </w:rPr>
              <w:t xml:space="preserve"> </w:t>
            </w:r>
            <w:r w:rsidRPr="006B25E3">
              <w:rPr>
                <w:rFonts w:ascii="Times New Roman" w:hAnsi="Times New Roman"/>
                <w:b/>
                <w:color w:val="000000" w:themeColor="text1"/>
                <w:sz w:val="28"/>
                <w:szCs w:val="28"/>
                <w:lang w:val="en-US"/>
              </w:rPr>
              <w:t>BO‘YICHA TAJRIBA-SINOV ISHLARI</w:t>
            </w:r>
            <w:r>
              <w:rPr>
                <w:rFonts w:ascii="Times New Roman" w:hAnsi="Times New Roman"/>
                <w:color w:val="000000" w:themeColor="text1"/>
                <w:sz w:val="28"/>
                <w:szCs w:val="28"/>
                <w:lang w:val="uz-Cyrl-UZ"/>
              </w:rPr>
              <w:t>.…</w:t>
            </w:r>
          </w:p>
        </w:tc>
        <w:tc>
          <w:tcPr>
            <w:tcW w:w="667" w:type="dxa"/>
            <w:vAlign w:val="bottom"/>
          </w:tcPr>
          <w:p w:rsidR="00265A7F" w:rsidRPr="00117629" w:rsidRDefault="00421B63" w:rsidP="00145D4C">
            <w:pPr>
              <w:spacing w:line="360" w:lineRule="auto"/>
              <w:jc w:val="center"/>
              <w:rPr>
                <w:rFonts w:ascii="Times New Roman" w:hAnsi="Times New Roman"/>
                <w:color w:val="000000" w:themeColor="text1"/>
                <w:sz w:val="28"/>
                <w:szCs w:val="28"/>
                <w:lang w:val="en-US"/>
              </w:rPr>
            </w:pPr>
            <w:r w:rsidRPr="00117629">
              <w:rPr>
                <w:rFonts w:ascii="Times New Roman" w:hAnsi="Times New Roman"/>
                <w:color w:val="000000" w:themeColor="text1"/>
                <w:sz w:val="28"/>
                <w:szCs w:val="28"/>
                <w:lang w:val="en-US"/>
              </w:rPr>
              <w:t>4</w:t>
            </w:r>
            <w:r w:rsidR="00145D4C">
              <w:rPr>
                <w:rFonts w:ascii="Times New Roman" w:hAnsi="Times New Roman"/>
                <w:color w:val="000000" w:themeColor="text1"/>
                <w:sz w:val="28"/>
                <w:szCs w:val="28"/>
                <w:lang w:val="en-US"/>
              </w:rPr>
              <w:t>3</w:t>
            </w:r>
          </w:p>
        </w:tc>
      </w:tr>
      <w:tr w:rsidR="00265A7F" w:rsidRPr="00117629" w:rsidTr="00B90B0C">
        <w:tc>
          <w:tcPr>
            <w:tcW w:w="1413" w:type="dxa"/>
          </w:tcPr>
          <w:p w:rsidR="00265A7F" w:rsidRPr="00117629" w:rsidRDefault="00265A7F" w:rsidP="00265A7F">
            <w:pPr>
              <w:spacing w:line="360" w:lineRule="auto"/>
              <w:rPr>
                <w:rFonts w:ascii="Times New Roman" w:hAnsi="Times New Roman"/>
                <w:color w:val="000000" w:themeColor="text1"/>
                <w:sz w:val="28"/>
                <w:szCs w:val="28"/>
                <w:lang w:val="uz-Cyrl-UZ"/>
              </w:rPr>
            </w:pPr>
            <w:r w:rsidRPr="00117629">
              <w:rPr>
                <w:rFonts w:ascii="Times New Roman" w:hAnsi="Times New Roman"/>
                <w:color w:val="000000" w:themeColor="text1"/>
                <w:sz w:val="28"/>
                <w:szCs w:val="28"/>
                <w:lang w:val="uz-Cyrl-UZ"/>
              </w:rPr>
              <w:t>3.1-§.</w:t>
            </w:r>
          </w:p>
        </w:tc>
        <w:tc>
          <w:tcPr>
            <w:tcW w:w="7532" w:type="dxa"/>
            <w:vAlign w:val="center"/>
          </w:tcPr>
          <w:p w:rsidR="00265A7F" w:rsidRPr="00117629" w:rsidRDefault="006B25E3" w:rsidP="00265A7F">
            <w:pPr>
              <w:spacing w:line="360" w:lineRule="auto"/>
              <w:jc w:val="both"/>
              <w:rPr>
                <w:rFonts w:ascii="Times New Roman" w:hAnsi="Times New Roman"/>
                <w:color w:val="000000" w:themeColor="text1"/>
                <w:sz w:val="28"/>
                <w:szCs w:val="28"/>
                <w:lang w:val="uz-Cyrl-UZ"/>
              </w:rPr>
            </w:pPr>
            <w:r w:rsidRPr="006B25E3">
              <w:rPr>
                <w:rFonts w:ascii="Times New Roman" w:hAnsi="Times New Roman"/>
                <w:color w:val="000000" w:themeColor="text1"/>
                <w:sz w:val="28"/>
                <w:szCs w:val="28"/>
                <w:lang w:val="uz-Cyrl-UZ"/>
              </w:rPr>
              <w:t xml:space="preserve">Tajriba-sinov ishlarini tashkil etish va o‘tkazish </w:t>
            </w:r>
            <w:r>
              <w:rPr>
                <w:rFonts w:ascii="Times New Roman" w:hAnsi="Times New Roman"/>
                <w:color w:val="000000" w:themeColor="text1"/>
                <w:sz w:val="28"/>
                <w:szCs w:val="28"/>
                <w:lang w:val="uz-Cyrl-UZ"/>
              </w:rPr>
              <w:t>…………………</w:t>
            </w:r>
          </w:p>
        </w:tc>
        <w:tc>
          <w:tcPr>
            <w:tcW w:w="667" w:type="dxa"/>
            <w:vAlign w:val="bottom"/>
          </w:tcPr>
          <w:p w:rsidR="00265A7F" w:rsidRPr="00117629" w:rsidRDefault="00421B63" w:rsidP="00145D4C">
            <w:pPr>
              <w:spacing w:line="360" w:lineRule="auto"/>
              <w:jc w:val="center"/>
              <w:rPr>
                <w:rFonts w:ascii="Times New Roman" w:hAnsi="Times New Roman"/>
                <w:color w:val="000000" w:themeColor="text1"/>
                <w:sz w:val="28"/>
                <w:szCs w:val="28"/>
                <w:lang w:val="en-US"/>
              </w:rPr>
            </w:pPr>
            <w:r w:rsidRPr="00117629">
              <w:rPr>
                <w:rFonts w:ascii="Times New Roman" w:hAnsi="Times New Roman"/>
                <w:color w:val="000000" w:themeColor="text1"/>
                <w:sz w:val="28"/>
                <w:szCs w:val="28"/>
                <w:lang w:val="en-US"/>
              </w:rPr>
              <w:t>4</w:t>
            </w:r>
            <w:r w:rsidR="00145D4C">
              <w:rPr>
                <w:rFonts w:ascii="Times New Roman" w:hAnsi="Times New Roman"/>
                <w:color w:val="000000" w:themeColor="text1"/>
                <w:sz w:val="28"/>
                <w:szCs w:val="28"/>
                <w:lang w:val="en-US"/>
              </w:rPr>
              <w:t>3</w:t>
            </w:r>
          </w:p>
        </w:tc>
      </w:tr>
      <w:tr w:rsidR="00265A7F" w:rsidRPr="00117629" w:rsidTr="00B90B0C">
        <w:tc>
          <w:tcPr>
            <w:tcW w:w="1413" w:type="dxa"/>
          </w:tcPr>
          <w:p w:rsidR="00265A7F" w:rsidRPr="00117629" w:rsidRDefault="00265A7F" w:rsidP="008A2A4E">
            <w:pPr>
              <w:spacing w:line="360" w:lineRule="auto"/>
              <w:rPr>
                <w:rFonts w:ascii="Times New Roman" w:hAnsi="Times New Roman"/>
                <w:color w:val="000000" w:themeColor="text1"/>
                <w:sz w:val="28"/>
                <w:szCs w:val="28"/>
                <w:lang w:val="uz-Cyrl-UZ"/>
              </w:rPr>
            </w:pPr>
            <w:r w:rsidRPr="00117629">
              <w:rPr>
                <w:rFonts w:ascii="Times New Roman" w:hAnsi="Times New Roman"/>
                <w:color w:val="000000" w:themeColor="text1"/>
                <w:sz w:val="28"/>
                <w:szCs w:val="28"/>
                <w:lang w:val="uz-Cyrl-UZ"/>
              </w:rPr>
              <w:t>3.</w:t>
            </w:r>
            <w:r w:rsidR="008A2A4E" w:rsidRPr="00117629">
              <w:rPr>
                <w:rFonts w:ascii="Times New Roman" w:hAnsi="Times New Roman"/>
                <w:color w:val="000000" w:themeColor="text1"/>
                <w:sz w:val="28"/>
                <w:szCs w:val="28"/>
                <w:lang w:val="en-US"/>
              </w:rPr>
              <w:t>2</w:t>
            </w:r>
            <w:r w:rsidRPr="00117629">
              <w:rPr>
                <w:rFonts w:ascii="Times New Roman" w:hAnsi="Times New Roman"/>
                <w:color w:val="000000" w:themeColor="text1"/>
                <w:sz w:val="28"/>
                <w:szCs w:val="28"/>
                <w:lang w:val="uz-Cyrl-UZ"/>
              </w:rPr>
              <w:t>-§.</w:t>
            </w:r>
          </w:p>
        </w:tc>
        <w:tc>
          <w:tcPr>
            <w:tcW w:w="7532" w:type="dxa"/>
            <w:vAlign w:val="center"/>
          </w:tcPr>
          <w:p w:rsidR="00265A7F" w:rsidRPr="00117629" w:rsidRDefault="006B25E3" w:rsidP="00DE6D7C">
            <w:pPr>
              <w:spacing w:line="360" w:lineRule="auto"/>
              <w:jc w:val="both"/>
              <w:rPr>
                <w:rFonts w:ascii="Times New Roman" w:hAnsi="Times New Roman"/>
                <w:color w:val="000000" w:themeColor="text1"/>
                <w:sz w:val="28"/>
                <w:szCs w:val="28"/>
                <w:lang w:val="en-US"/>
              </w:rPr>
            </w:pPr>
            <w:r w:rsidRPr="006B25E3">
              <w:rPr>
                <w:rFonts w:ascii="Times New Roman" w:hAnsi="Times New Roman"/>
                <w:color w:val="000000" w:themeColor="text1"/>
                <w:sz w:val="28"/>
                <w:szCs w:val="28"/>
                <w:lang w:val="uz-Cyrl-UZ"/>
              </w:rPr>
              <w:t>Tajriba-sinov ishlari natijalarini hisoblash va taqqoslash</w:t>
            </w:r>
            <w:r w:rsidR="00DE6D7C">
              <w:rPr>
                <w:rFonts w:ascii="Times New Roman" w:hAnsi="Times New Roman"/>
                <w:color w:val="000000" w:themeColor="text1"/>
                <w:sz w:val="28"/>
                <w:szCs w:val="28"/>
                <w:lang w:val="en-US"/>
              </w:rPr>
              <w:t>, t</w:t>
            </w:r>
            <w:r w:rsidR="00DE6D7C" w:rsidRPr="00DE6D7C">
              <w:rPr>
                <w:rFonts w:ascii="Times New Roman" w:hAnsi="Times New Roman"/>
                <w:color w:val="000000" w:themeColor="text1"/>
                <w:sz w:val="28"/>
                <w:szCs w:val="28"/>
                <w:lang w:val="en-US"/>
              </w:rPr>
              <w:t>aklif etilgan metodikaning samaradorligini baholash</w:t>
            </w:r>
            <w:r w:rsidR="00265A7F" w:rsidRPr="00117629">
              <w:rPr>
                <w:rFonts w:ascii="Times New Roman" w:hAnsi="Times New Roman"/>
                <w:color w:val="000000" w:themeColor="text1"/>
                <w:sz w:val="28"/>
                <w:szCs w:val="28"/>
                <w:lang w:val="uz-Cyrl-UZ"/>
              </w:rPr>
              <w:t>.</w:t>
            </w:r>
            <w:r w:rsidR="00DE6D7C">
              <w:rPr>
                <w:rFonts w:ascii="Times New Roman" w:eastAsia="Times New Roman" w:hAnsi="Times New Roman"/>
                <w:bCs/>
                <w:iCs/>
                <w:color w:val="000000" w:themeColor="text1"/>
                <w:sz w:val="28"/>
                <w:szCs w:val="28"/>
                <w:lang w:val="uz-Cyrl-UZ"/>
              </w:rPr>
              <w:t>...........................</w:t>
            </w:r>
          </w:p>
        </w:tc>
        <w:tc>
          <w:tcPr>
            <w:tcW w:w="667" w:type="dxa"/>
            <w:vAlign w:val="bottom"/>
          </w:tcPr>
          <w:p w:rsidR="00265A7F" w:rsidRPr="00117629" w:rsidRDefault="00145D4C" w:rsidP="00265A7F">
            <w:pPr>
              <w:spacing w:line="360" w:lineRule="auto"/>
              <w:jc w:val="center"/>
              <w:rPr>
                <w:rFonts w:ascii="Times New Roman" w:hAnsi="Times New Roman"/>
                <w:color w:val="000000" w:themeColor="text1"/>
                <w:sz w:val="28"/>
                <w:szCs w:val="28"/>
                <w:lang w:val="en-US"/>
              </w:rPr>
            </w:pPr>
            <w:r>
              <w:rPr>
                <w:rFonts w:ascii="Times New Roman" w:hAnsi="Times New Roman"/>
                <w:color w:val="000000" w:themeColor="text1"/>
                <w:sz w:val="28"/>
                <w:szCs w:val="28"/>
                <w:lang w:val="en-US"/>
              </w:rPr>
              <w:t>49</w:t>
            </w:r>
          </w:p>
        </w:tc>
      </w:tr>
      <w:tr w:rsidR="00265A7F" w:rsidRPr="00117629" w:rsidTr="00B90B0C">
        <w:tc>
          <w:tcPr>
            <w:tcW w:w="1413" w:type="dxa"/>
          </w:tcPr>
          <w:p w:rsidR="00265A7F" w:rsidRPr="00117629" w:rsidRDefault="00265A7F" w:rsidP="00265A7F">
            <w:pPr>
              <w:spacing w:line="360" w:lineRule="auto"/>
              <w:rPr>
                <w:rFonts w:ascii="Times New Roman" w:hAnsi="Times New Roman"/>
                <w:color w:val="000000" w:themeColor="text1"/>
                <w:sz w:val="28"/>
                <w:szCs w:val="28"/>
                <w:lang w:val="uz-Cyrl-UZ"/>
              </w:rPr>
            </w:pPr>
          </w:p>
        </w:tc>
        <w:tc>
          <w:tcPr>
            <w:tcW w:w="7532" w:type="dxa"/>
            <w:vAlign w:val="center"/>
          </w:tcPr>
          <w:p w:rsidR="00265A7F" w:rsidRPr="00117629" w:rsidRDefault="00265A7F" w:rsidP="00265A7F">
            <w:pPr>
              <w:spacing w:line="360" w:lineRule="auto"/>
              <w:jc w:val="both"/>
              <w:rPr>
                <w:rFonts w:ascii="Times New Roman" w:hAnsi="Times New Roman"/>
                <w:color w:val="000000" w:themeColor="text1"/>
                <w:sz w:val="28"/>
                <w:szCs w:val="28"/>
                <w:lang w:val="en-US"/>
              </w:rPr>
            </w:pPr>
            <w:r w:rsidRPr="00117629">
              <w:rPr>
                <w:rFonts w:ascii="Times New Roman" w:hAnsi="Times New Roman"/>
                <w:color w:val="000000" w:themeColor="text1"/>
                <w:sz w:val="28"/>
                <w:szCs w:val="28"/>
                <w:lang w:val="en-US"/>
              </w:rPr>
              <w:t>3 -</w:t>
            </w:r>
            <w:r w:rsidRPr="00117629">
              <w:rPr>
                <w:rFonts w:ascii="Times New Roman" w:hAnsi="Times New Roman"/>
                <w:color w:val="000000" w:themeColor="text1"/>
                <w:sz w:val="28"/>
                <w:szCs w:val="28"/>
                <w:lang w:val="uz-Cyrl-UZ"/>
              </w:rPr>
              <w:t xml:space="preserve"> bob bo‘yicha xulosalar……………………………………</w:t>
            </w:r>
            <w:r w:rsidRPr="00117629">
              <w:rPr>
                <w:rFonts w:ascii="Times New Roman" w:hAnsi="Times New Roman"/>
                <w:color w:val="000000" w:themeColor="text1"/>
                <w:sz w:val="28"/>
                <w:szCs w:val="28"/>
                <w:lang w:val="en-US"/>
              </w:rPr>
              <w:t>...</w:t>
            </w:r>
            <w:r w:rsidR="00CD7E1B" w:rsidRPr="00117629">
              <w:rPr>
                <w:rFonts w:ascii="Times New Roman" w:hAnsi="Times New Roman"/>
                <w:color w:val="000000" w:themeColor="text1"/>
                <w:sz w:val="28"/>
                <w:szCs w:val="28"/>
                <w:lang w:val="en-US"/>
              </w:rPr>
              <w:t>...</w:t>
            </w:r>
          </w:p>
        </w:tc>
        <w:tc>
          <w:tcPr>
            <w:tcW w:w="667" w:type="dxa"/>
            <w:vAlign w:val="bottom"/>
          </w:tcPr>
          <w:p w:rsidR="00265A7F" w:rsidRPr="00117629" w:rsidRDefault="00145D4C" w:rsidP="00265A7F">
            <w:pPr>
              <w:spacing w:line="360" w:lineRule="auto"/>
              <w:jc w:val="center"/>
              <w:rPr>
                <w:rFonts w:ascii="Times New Roman" w:hAnsi="Times New Roman"/>
                <w:color w:val="000000" w:themeColor="text1"/>
                <w:sz w:val="28"/>
                <w:szCs w:val="28"/>
                <w:lang w:val="en-US"/>
              </w:rPr>
            </w:pPr>
            <w:r>
              <w:rPr>
                <w:rFonts w:ascii="Times New Roman" w:hAnsi="Times New Roman"/>
                <w:color w:val="000000" w:themeColor="text1"/>
                <w:sz w:val="28"/>
                <w:szCs w:val="28"/>
                <w:lang w:val="en-US"/>
              </w:rPr>
              <w:t>84</w:t>
            </w:r>
          </w:p>
        </w:tc>
      </w:tr>
      <w:tr w:rsidR="00265A7F" w:rsidRPr="00117629" w:rsidTr="00B90B0C">
        <w:tc>
          <w:tcPr>
            <w:tcW w:w="8945" w:type="dxa"/>
            <w:gridSpan w:val="2"/>
          </w:tcPr>
          <w:p w:rsidR="00265A7F" w:rsidRPr="00117629" w:rsidRDefault="00265A7F" w:rsidP="00265A7F">
            <w:pPr>
              <w:spacing w:line="360" w:lineRule="auto"/>
              <w:jc w:val="both"/>
              <w:rPr>
                <w:rFonts w:ascii="Times New Roman" w:hAnsi="Times New Roman"/>
                <w:b/>
                <w:color w:val="000000" w:themeColor="text1"/>
                <w:sz w:val="28"/>
                <w:szCs w:val="28"/>
                <w:lang w:val="en-US"/>
              </w:rPr>
            </w:pPr>
            <w:r w:rsidRPr="00117629">
              <w:rPr>
                <w:rFonts w:ascii="Times New Roman" w:hAnsi="Times New Roman"/>
                <w:b/>
                <w:color w:val="000000" w:themeColor="text1"/>
                <w:sz w:val="28"/>
                <w:szCs w:val="28"/>
                <w:lang w:val="uz-Cyrl-UZ"/>
              </w:rPr>
              <w:t>XULOSA</w:t>
            </w:r>
            <w:r w:rsidRPr="00117629">
              <w:rPr>
                <w:rFonts w:ascii="Times New Roman" w:hAnsi="Times New Roman"/>
                <w:color w:val="000000" w:themeColor="text1"/>
                <w:sz w:val="28"/>
                <w:szCs w:val="28"/>
                <w:lang w:val="uz-Cyrl-UZ"/>
              </w:rPr>
              <w:t>………………………………………………………...</w:t>
            </w:r>
            <w:r w:rsidRPr="00117629">
              <w:rPr>
                <w:rFonts w:ascii="Times New Roman" w:hAnsi="Times New Roman"/>
                <w:color w:val="000000" w:themeColor="text1"/>
                <w:sz w:val="28"/>
                <w:szCs w:val="28"/>
                <w:lang w:val="en-US"/>
              </w:rPr>
              <w:t>.....................</w:t>
            </w:r>
          </w:p>
        </w:tc>
        <w:tc>
          <w:tcPr>
            <w:tcW w:w="667" w:type="dxa"/>
            <w:vAlign w:val="bottom"/>
          </w:tcPr>
          <w:p w:rsidR="00265A7F" w:rsidRPr="00117629" w:rsidRDefault="00265A7F" w:rsidP="00145D4C">
            <w:pPr>
              <w:spacing w:line="360" w:lineRule="auto"/>
              <w:jc w:val="center"/>
              <w:rPr>
                <w:rFonts w:ascii="Times New Roman" w:hAnsi="Times New Roman"/>
                <w:color w:val="000000" w:themeColor="text1"/>
                <w:sz w:val="28"/>
                <w:szCs w:val="28"/>
                <w:lang w:val="en-US"/>
              </w:rPr>
            </w:pPr>
            <w:r w:rsidRPr="00117629">
              <w:rPr>
                <w:rFonts w:ascii="Times New Roman" w:hAnsi="Times New Roman"/>
                <w:color w:val="000000" w:themeColor="text1"/>
                <w:sz w:val="28"/>
                <w:szCs w:val="28"/>
                <w:lang w:val="en-US"/>
              </w:rPr>
              <w:t>1</w:t>
            </w:r>
            <w:r w:rsidR="00145D4C">
              <w:rPr>
                <w:rFonts w:ascii="Times New Roman" w:hAnsi="Times New Roman"/>
                <w:color w:val="000000" w:themeColor="text1"/>
                <w:sz w:val="28"/>
                <w:szCs w:val="28"/>
                <w:lang w:val="en-US"/>
              </w:rPr>
              <w:t>02</w:t>
            </w:r>
          </w:p>
        </w:tc>
      </w:tr>
      <w:tr w:rsidR="00265A7F" w:rsidRPr="00117629" w:rsidTr="00B90B0C">
        <w:tc>
          <w:tcPr>
            <w:tcW w:w="8945" w:type="dxa"/>
            <w:gridSpan w:val="2"/>
          </w:tcPr>
          <w:p w:rsidR="00265A7F" w:rsidRPr="00117629" w:rsidRDefault="00265A7F" w:rsidP="00265A7F">
            <w:pPr>
              <w:spacing w:line="360" w:lineRule="auto"/>
              <w:jc w:val="both"/>
              <w:rPr>
                <w:rFonts w:ascii="Times New Roman" w:hAnsi="Times New Roman"/>
                <w:b/>
                <w:color w:val="000000" w:themeColor="text1"/>
                <w:sz w:val="28"/>
                <w:szCs w:val="28"/>
                <w:lang w:val="en-US"/>
              </w:rPr>
            </w:pPr>
            <w:r w:rsidRPr="00117629">
              <w:rPr>
                <w:rFonts w:ascii="Times New Roman" w:hAnsi="Times New Roman"/>
                <w:b/>
                <w:color w:val="000000" w:themeColor="text1"/>
                <w:sz w:val="28"/>
                <w:szCs w:val="28"/>
                <w:lang w:val="uz-Cyrl-UZ"/>
              </w:rPr>
              <w:lastRenderedPageBreak/>
              <w:t>FOYDALANILGAN ADABIYOTLAR RO‘YXATI</w:t>
            </w:r>
            <w:r w:rsidRPr="00117629">
              <w:rPr>
                <w:rFonts w:ascii="Times New Roman" w:hAnsi="Times New Roman"/>
                <w:color w:val="000000" w:themeColor="text1"/>
                <w:sz w:val="28"/>
                <w:szCs w:val="28"/>
                <w:lang w:val="uz-Cyrl-UZ"/>
              </w:rPr>
              <w:t>…………</w:t>
            </w:r>
            <w:r w:rsidRPr="00117629">
              <w:rPr>
                <w:rFonts w:ascii="Times New Roman" w:hAnsi="Times New Roman"/>
                <w:color w:val="000000" w:themeColor="text1"/>
                <w:sz w:val="28"/>
                <w:szCs w:val="28"/>
                <w:lang w:val="en-US"/>
              </w:rPr>
              <w:t>…………….</w:t>
            </w:r>
          </w:p>
        </w:tc>
        <w:tc>
          <w:tcPr>
            <w:tcW w:w="667" w:type="dxa"/>
            <w:vAlign w:val="bottom"/>
          </w:tcPr>
          <w:p w:rsidR="00265A7F" w:rsidRPr="00117629" w:rsidRDefault="00265A7F" w:rsidP="00145D4C">
            <w:pPr>
              <w:spacing w:line="360" w:lineRule="auto"/>
              <w:jc w:val="center"/>
              <w:rPr>
                <w:rFonts w:ascii="Times New Roman" w:hAnsi="Times New Roman"/>
                <w:color w:val="000000" w:themeColor="text1"/>
                <w:sz w:val="28"/>
                <w:szCs w:val="28"/>
                <w:lang w:val="en-US"/>
              </w:rPr>
            </w:pPr>
            <w:r w:rsidRPr="00117629">
              <w:rPr>
                <w:rFonts w:ascii="Times New Roman" w:hAnsi="Times New Roman"/>
                <w:color w:val="000000" w:themeColor="text1"/>
                <w:sz w:val="28"/>
                <w:szCs w:val="28"/>
                <w:lang w:val="en-US"/>
              </w:rPr>
              <w:t>1</w:t>
            </w:r>
            <w:r w:rsidR="00145D4C">
              <w:rPr>
                <w:rFonts w:ascii="Times New Roman" w:hAnsi="Times New Roman"/>
                <w:color w:val="000000" w:themeColor="text1"/>
                <w:sz w:val="28"/>
                <w:szCs w:val="28"/>
                <w:lang w:val="en-US"/>
              </w:rPr>
              <w:t>03</w:t>
            </w:r>
          </w:p>
        </w:tc>
      </w:tr>
      <w:tr w:rsidR="00265A7F" w:rsidRPr="00117629" w:rsidTr="00B90B0C">
        <w:tc>
          <w:tcPr>
            <w:tcW w:w="8945" w:type="dxa"/>
            <w:gridSpan w:val="2"/>
          </w:tcPr>
          <w:p w:rsidR="00265A7F" w:rsidRPr="00117629" w:rsidRDefault="00265A7F" w:rsidP="00265A7F">
            <w:pPr>
              <w:spacing w:line="360" w:lineRule="auto"/>
              <w:jc w:val="both"/>
              <w:rPr>
                <w:rFonts w:ascii="Times New Roman" w:hAnsi="Times New Roman"/>
                <w:b/>
                <w:color w:val="000000" w:themeColor="text1"/>
                <w:sz w:val="28"/>
                <w:szCs w:val="28"/>
                <w:lang w:val="en-US"/>
              </w:rPr>
            </w:pPr>
            <w:r w:rsidRPr="00117629">
              <w:rPr>
                <w:rFonts w:ascii="Times New Roman" w:hAnsi="Times New Roman"/>
                <w:b/>
                <w:color w:val="000000" w:themeColor="text1"/>
                <w:sz w:val="28"/>
                <w:szCs w:val="28"/>
                <w:lang w:val="uz-Cyrl-UZ"/>
              </w:rPr>
              <w:t>ILOVALAR</w:t>
            </w:r>
            <w:r w:rsidRPr="00117629">
              <w:rPr>
                <w:rFonts w:ascii="Times New Roman" w:hAnsi="Times New Roman"/>
                <w:color w:val="000000" w:themeColor="text1"/>
                <w:sz w:val="28"/>
                <w:szCs w:val="28"/>
                <w:lang w:val="uz-Cyrl-UZ"/>
              </w:rPr>
              <w:t>…………………………………………………......</w:t>
            </w:r>
            <w:r w:rsidRPr="00117629">
              <w:rPr>
                <w:rFonts w:ascii="Times New Roman" w:hAnsi="Times New Roman"/>
                <w:color w:val="000000" w:themeColor="text1"/>
                <w:sz w:val="28"/>
                <w:szCs w:val="28"/>
                <w:lang w:val="en-US"/>
              </w:rPr>
              <w:t>.....................</w:t>
            </w:r>
          </w:p>
        </w:tc>
        <w:tc>
          <w:tcPr>
            <w:tcW w:w="667" w:type="dxa"/>
            <w:vAlign w:val="bottom"/>
          </w:tcPr>
          <w:p w:rsidR="00265A7F" w:rsidRPr="00117629" w:rsidRDefault="00265A7F" w:rsidP="00145D4C">
            <w:pPr>
              <w:spacing w:line="360" w:lineRule="auto"/>
              <w:jc w:val="center"/>
              <w:rPr>
                <w:rFonts w:ascii="Times New Roman" w:hAnsi="Times New Roman"/>
                <w:color w:val="000000" w:themeColor="text1"/>
                <w:sz w:val="28"/>
                <w:szCs w:val="28"/>
                <w:lang w:val="en-US"/>
              </w:rPr>
            </w:pPr>
            <w:r w:rsidRPr="00117629">
              <w:rPr>
                <w:rFonts w:ascii="Times New Roman" w:hAnsi="Times New Roman"/>
                <w:color w:val="000000" w:themeColor="text1"/>
                <w:sz w:val="28"/>
                <w:szCs w:val="28"/>
                <w:lang w:val="uz-Cyrl-UZ"/>
              </w:rPr>
              <w:t>1</w:t>
            </w:r>
            <w:r w:rsidR="00145D4C">
              <w:rPr>
                <w:rFonts w:ascii="Times New Roman" w:hAnsi="Times New Roman"/>
                <w:color w:val="000000" w:themeColor="text1"/>
                <w:sz w:val="28"/>
                <w:szCs w:val="28"/>
                <w:lang w:val="en-US"/>
              </w:rPr>
              <w:t>13</w:t>
            </w:r>
          </w:p>
        </w:tc>
      </w:tr>
    </w:tbl>
    <w:p w:rsidR="00265A7F" w:rsidRPr="00117629" w:rsidRDefault="006B022C">
      <w:pPr>
        <w:rPr>
          <w:rFonts w:ascii="Times New Roman" w:eastAsia="Calibri" w:hAnsi="Times New Roman" w:cs="Times New Roman"/>
          <w:b/>
          <w:bCs/>
          <w:color w:val="000000" w:themeColor="text1"/>
          <w:sz w:val="28"/>
          <w:szCs w:val="28"/>
          <w:lang w:val="en-US"/>
        </w:rPr>
      </w:pPr>
      <w:r w:rsidRPr="00117629">
        <w:rPr>
          <w:rFonts w:ascii="Times New Roman" w:eastAsia="Calibri" w:hAnsi="Times New Roman" w:cs="Times New Roman"/>
          <w:b/>
          <w:bCs/>
          <w:noProof/>
          <w:color w:val="000000" w:themeColor="text1"/>
          <w:sz w:val="28"/>
          <w:szCs w:val="28"/>
          <w:lang w:eastAsia="ru-RU"/>
        </w:rPr>
        <mc:AlternateContent>
          <mc:Choice Requires="wps">
            <w:drawing>
              <wp:anchor distT="0" distB="0" distL="114300" distR="114300" simplePos="0" relativeHeight="251685888" behindDoc="0" locked="0" layoutInCell="1" allowOverlap="1">
                <wp:simplePos x="0" y="0"/>
                <wp:positionH relativeFrom="column">
                  <wp:posOffset>2371725</wp:posOffset>
                </wp:positionH>
                <wp:positionV relativeFrom="paragraph">
                  <wp:posOffset>4187825</wp:posOffset>
                </wp:positionV>
                <wp:extent cx="1348740" cy="556260"/>
                <wp:effectExtent l="0" t="0" r="22860" b="15240"/>
                <wp:wrapNone/>
                <wp:docPr id="1" name="Прямоугольник 1"/>
                <wp:cNvGraphicFramePr/>
                <a:graphic xmlns:a="http://schemas.openxmlformats.org/drawingml/2006/main">
                  <a:graphicData uri="http://schemas.microsoft.com/office/word/2010/wordprocessingShape">
                    <wps:wsp>
                      <wps:cNvSpPr/>
                      <wps:spPr>
                        <a:xfrm>
                          <a:off x="0" y="0"/>
                          <a:ext cx="1348740" cy="556260"/>
                        </a:xfrm>
                        <a:prstGeom prst="rect">
                          <a:avLst/>
                        </a:prstGeom>
                        <a:solidFill>
                          <a:schemeClr val="bg1"/>
                        </a:solidFill>
                        <a:ln>
                          <a:solidFill>
                            <a:schemeClr val="bg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45988178" id="Прямоугольник 1" o:spid="_x0000_s1026" style="position:absolute;margin-left:186.75pt;margin-top:329.75pt;width:106.2pt;height:43.8pt;z-index:25168588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" fillcolor="white [3212]" strokecolor="white [3212]" strokeweight="1pt"/>
            </w:pict>
          </mc:Fallback>
        </mc:AlternateContent>
      </w:r>
      <w:bookmarkStart w:id="0" w:name="_GoBack"/>
      <w:bookmarkEnd w:id="0"/>
    </w:p>
    <w:p w:rsidR="00265A7F" w:rsidRPr="00117629" w:rsidRDefault="00265A7F">
      <w:pPr>
        <w:rPr>
          <w:rFonts w:ascii="Times New Roman" w:hAnsi="Times New Roman" w:cs="Times New Roman"/>
          <w:b/>
          <w:color w:val="000000" w:themeColor="text1"/>
          <w:sz w:val="28"/>
          <w:szCs w:val="28"/>
          <w:lang w:val="en-US"/>
        </w:rPr>
      </w:pPr>
      <w:r w:rsidRPr="00117629">
        <w:rPr>
          <w:rFonts w:ascii="Times New Roman" w:hAnsi="Times New Roman" w:cs="Times New Roman"/>
          <w:b/>
          <w:color w:val="000000" w:themeColor="text1"/>
          <w:sz w:val="28"/>
          <w:szCs w:val="28"/>
          <w:lang w:val="en-US"/>
        </w:rPr>
        <w:br w:type="page"/>
      </w:r>
    </w:p>
    <w:p w:rsidR="000B5EE0" w:rsidRPr="00117629" w:rsidRDefault="00B737D0" w:rsidP="00DE6D7C">
      <w:pPr>
        <w:spacing w:after="0" w:line="240" w:lineRule="auto"/>
        <w:jc w:val="center"/>
        <w:rPr>
          <w:rFonts w:ascii="Times New Roman" w:hAnsi="Times New Roman" w:cs="Times New Roman"/>
          <w:b/>
          <w:color w:val="000000" w:themeColor="text1"/>
          <w:sz w:val="28"/>
          <w:szCs w:val="28"/>
          <w:lang w:val="en-US"/>
        </w:rPr>
      </w:pPr>
      <w:r w:rsidRPr="00117629">
        <w:rPr>
          <w:rFonts w:ascii="Times New Roman" w:hAnsi="Times New Roman" w:cs="Times New Roman"/>
          <w:b/>
          <w:color w:val="000000" w:themeColor="text1"/>
          <w:sz w:val="28"/>
          <w:szCs w:val="28"/>
          <w:lang w:val="en-US"/>
        </w:rPr>
        <w:lastRenderedPageBreak/>
        <w:t>I</w:t>
      </w:r>
      <w:r w:rsidR="005B69E8" w:rsidRPr="00117629">
        <w:rPr>
          <w:rFonts w:ascii="Times New Roman" w:hAnsi="Times New Roman" w:cs="Times New Roman"/>
          <w:b/>
          <w:color w:val="000000" w:themeColor="text1"/>
          <w:sz w:val="28"/>
          <w:szCs w:val="28"/>
          <w:lang w:val="en-US"/>
        </w:rPr>
        <w:t xml:space="preserve"> BOB</w:t>
      </w:r>
      <w:r w:rsidR="00A83A5A" w:rsidRPr="00117629">
        <w:rPr>
          <w:rFonts w:ascii="Times New Roman" w:hAnsi="Times New Roman" w:cs="Times New Roman"/>
          <w:b/>
          <w:color w:val="000000" w:themeColor="text1"/>
          <w:sz w:val="28"/>
          <w:szCs w:val="28"/>
          <w:lang w:val="en-US"/>
        </w:rPr>
        <w:t xml:space="preserve">. </w:t>
      </w:r>
      <w:r w:rsidR="00DE6D7C" w:rsidRPr="00DE6D7C">
        <w:rPr>
          <w:rFonts w:ascii="Times New Roman" w:hAnsi="Times New Roman" w:cs="Times New Roman"/>
          <w:b/>
          <w:color w:val="000000" w:themeColor="text1"/>
          <w:sz w:val="28"/>
          <w:szCs w:val="28"/>
          <w:lang w:val="en-US"/>
        </w:rPr>
        <w:t>RAQAMLI TEXNOLOGIYALAR VA TALABA KOMPETENSIYASINING NAZARIY ASOSLARI</w:t>
      </w:r>
    </w:p>
    <w:p w:rsidR="00596835" w:rsidRPr="00117629" w:rsidRDefault="000F1614" w:rsidP="000F1614">
      <w:pPr>
        <w:pStyle w:val="a7"/>
        <w:spacing w:after="240" w:line="240" w:lineRule="auto"/>
        <w:ind w:left="0"/>
        <w:jc w:val="center"/>
        <w:rPr>
          <w:rFonts w:ascii="Times New Roman" w:hAnsi="Times New Roman" w:cs="Times New Roman"/>
          <w:b/>
          <w:color w:val="000000" w:themeColor="text1"/>
          <w:sz w:val="28"/>
          <w:szCs w:val="28"/>
          <w:lang w:val="en-US"/>
        </w:rPr>
      </w:pPr>
      <w:r w:rsidRPr="00117629">
        <w:rPr>
          <w:rFonts w:ascii="Times New Roman" w:hAnsi="Times New Roman"/>
          <w:b/>
          <w:color w:val="000000" w:themeColor="text1"/>
          <w:sz w:val="28"/>
          <w:szCs w:val="28"/>
          <w:lang w:val="en-US"/>
        </w:rPr>
        <w:t xml:space="preserve">1.1 - </w:t>
      </w:r>
      <w:r w:rsidRPr="00117629">
        <w:rPr>
          <w:rFonts w:ascii="Times New Roman" w:hAnsi="Times New Roman"/>
          <w:b/>
          <w:color w:val="000000" w:themeColor="text1"/>
          <w:sz w:val="28"/>
          <w:szCs w:val="28"/>
          <w:lang w:val="uz-Cyrl-UZ"/>
        </w:rPr>
        <w:t>§</w:t>
      </w:r>
      <w:r w:rsidRPr="00117629">
        <w:rPr>
          <w:rFonts w:ascii="Times New Roman" w:hAnsi="Times New Roman"/>
          <w:b/>
          <w:color w:val="000000" w:themeColor="text1"/>
          <w:sz w:val="28"/>
          <w:szCs w:val="28"/>
          <w:lang w:val="en-US"/>
        </w:rPr>
        <w:t xml:space="preserve">. </w:t>
      </w:r>
      <w:r w:rsidR="00DE6D7C" w:rsidRPr="00DE6D7C">
        <w:rPr>
          <w:rFonts w:ascii="Times New Roman" w:hAnsi="Times New Roman" w:cs="Times New Roman"/>
          <w:b/>
          <w:color w:val="000000" w:themeColor="text1"/>
          <w:sz w:val="28"/>
          <w:szCs w:val="28"/>
          <w:lang w:val="en-US"/>
        </w:rPr>
        <w:t>Kompetensiya tushunchasi, uning turlari</w:t>
      </w:r>
      <w:r w:rsidR="00BF36E9">
        <w:rPr>
          <w:rFonts w:ascii="Times New Roman" w:hAnsi="Times New Roman" w:cs="Times New Roman"/>
          <w:b/>
          <w:color w:val="000000" w:themeColor="text1"/>
          <w:sz w:val="28"/>
          <w:szCs w:val="28"/>
          <w:lang w:val="en-US"/>
        </w:rPr>
        <w:t>, pedagogik va psixologik asos</w:t>
      </w:r>
      <w:r w:rsidR="00DE6D7C" w:rsidRPr="00DE6D7C">
        <w:rPr>
          <w:rFonts w:ascii="Times New Roman" w:hAnsi="Times New Roman" w:cs="Times New Roman"/>
          <w:b/>
          <w:color w:val="000000" w:themeColor="text1"/>
          <w:sz w:val="28"/>
          <w:szCs w:val="28"/>
          <w:lang w:val="en-US"/>
        </w:rPr>
        <w:t>lari.</w:t>
      </w:r>
    </w:p>
    <w:p w:rsidR="00330763" w:rsidRPr="00330763" w:rsidRDefault="00330763" w:rsidP="00330763">
      <w:pPr>
        <w:spacing w:after="0" w:line="360" w:lineRule="auto"/>
        <w:ind w:firstLine="720"/>
        <w:jc w:val="both"/>
        <w:rPr>
          <w:rFonts w:ascii="Times New Roman" w:hAnsi="Times New Roman" w:cs="Times New Roman"/>
          <w:color w:val="000000" w:themeColor="text1"/>
          <w:sz w:val="28"/>
          <w:szCs w:val="28"/>
          <w:lang w:val="en-US"/>
        </w:rPr>
      </w:pPr>
      <w:r w:rsidRPr="00330763">
        <w:rPr>
          <w:rFonts w:ascii="Times New Roman" w:hAnsi="Times New Roman" w:cs="Times New Roman"/>
          <w:color w:val="000000" w:themeColor="text1"/>
          <w:sz w:val="28"/>
          <w:szCs w:val="28"/>
          <w:lang w:val="en-US"/>
        </w:rPr>
        <w:t xml:space="preserve">Mamlakatimizda oliy </w:t>
      </w:r>
      <w:r w:rsidR="0054187A">
        <w:rPr>
          <w:rFonts w:ascii="Times New Roman" w:hAnsi="Times New Roman" w:cs="Times New Roman"/>
          <w:color w:val="000000" w:themeColor="text1"/>
          <w:sz w:val="28"/>
          <w:szCs w:val="28"/>
          <w:lang w:val="en-US"/>
        </w:rPr>
        <w:t>ta’</w:t>
      </w:r>
      <w:r w:rsidRPr="00330763">
        <w:rPr>
          <w:rFonts w:ascii="Times New Roman" w:hAnsi="Times New Roman" w:cs="Times New Roman"/>
          <w:color w:val="000000" w:themeColor="text1"/>
          <w:sz w:val="28"/>
          <w:szCs w:val="28"/>
          <w:lang w:val="en-US"/>
        </w:rPr>
        <w:t xml:space="preserve">lim muassasalarining o‘quv-tarbiya jarayoni moddiy texnika va axborot bazasini mustahkamlash, yuqori sifatli o‘quv adabiyotlari va ilg‘or pedagogik texnologiyalar bilan </w:t>
      </w:r>
      <w:r w:rsidR="0054187A">
        <w:rPr>
          <w:rFonts w:ascii="Times New Roman" w:hAnsi="Times New Roman" w:cs="Times New Roman"/>
          <w:color w:val="000000" w:themeColor="text1"/>
          <w:sz w:val="28"/>
          <w:szCs w:val="28"/>
          <w:lang w:val="en-US"/>
        </w:rPr>
        <w:t>ta’</w:t>
      </w:r>
      <w:r w:rsidRPr="00330763">
        <w:rPr>
          <w:rFonts w:ascii="Times New Roman" w:hAnsi="Times New Roman" w:cs="Times New Roman"/>
          <w:color w:val="000000" w:themeColor="text1"/>
          <w:sz w:val="28"/>
          <w:szCs w:val="28"/>
          <w:lang w:val="en-US"/>
        </w:rPr>
        <w:t>minlash, jahonning yetakchi ilmiy-</w:t>
      </w:r>
      <w:r w:rsidR="0054187A">
        <w:rPr>
          <w:rFonts w:ascii="Times New Roman" w:hAnsi="Times New Roman" w:cs="Times New Roman"/>
          <w:color w:val="000000" w:themeColor="text1"/>
          <w:sz w:val="28"/>
          <w:szCs w:val="28"/>
          <w:lang w:val="en-US"/>
        </w:rPr>
        <w:t>ta’</w:t>
      </w:r>
      <w:r w:rsidRPr="00330763">
        <w:rPr>
          <w:rFonts w:ascii="Times New Roman" w:hAnsi="Times New Roman" w:cs="Times New Roman"/>
          <w:color w:val="000000" w:themeColor="text1"/>
          <w:sz w:val="28"/>
          <w:szCs w:val="28"/>
          <w:lang w:val="en-US"/>
        </w:rPr>
        <w:t xml:space="preserve">lim muassasalari bilan hamkorlik qilish borasida olib borilayotgan islohotlar pedagog kadrlarning zamonaviy kasbiy bilimlari va pedagogik mahoratlarini doimiy oshirish zaruratini kuchaytirmoqda. O‘zbekiston Respublikasi oliy </w:t>
      </w:r>
      <w:r w:rsidR="0054187A">
        <w:rPr>
          <w:rFonts w:ascii="Times New Roman" w:hAnsi="Times New Roman" w:cs="Times New Roman"/>
          <w:color w:val="000000" w:themeColor="text1"/>
          <w:sz w:val="28"/>
          <w:szCs w:val="28"/>
          <w:lang w:val="en-US"/>
        </w:rPr>
        <w:t>ta’</w:t>
      </w:r>
      <w:r w:rsidRPr="00330763">
        <w:rPr>
          <w:rFonts w:ascii="Times New Roman" w:hAnsi="Times New Roman" w:cs="Times New Roman"/>
          <w:color w:val="000000" w:themeColor="text1"/>
          <w:sz w:val="28"/>
          <w:szCs w:val="28"/>
          <w:lang w:val="en-US"/>
        </w:rPr>
        <w:t xml:space="preserve">lim muassasalarida </w:t>
      </w:r>
      <w:r w:rsidR="0054187A">
        <w:rPr>
          <w:rFonts w:ascii="Times New Roman" w:hAnsi="Times New Roman" w:cs="Times New Roman"/>
          <w:color w:val="000000" w:themeColor="text1"/>
          <w:sz w:val="28"/>
          <w:szCs w:val="28"/>
          <w:lang w:val="en-US"/>
        </w:rPr>
        <w:t>ta’</w:t>
      </w:r>
      <w:r w:rsidRPr="00330763">
        <w:rPr>
          <w:rFonts w:ascii="Times New Roman" w:hAnsi="Times New Roman" w:cs="Times New Roman"/>
          <w:color w:val="000000" w:themeColor="text1"/>
          <w:sz w:val="28"/>
          <w:szCs w:val="28"/>
          <w:lang w:val="en-US"/>
        </w:rPr>
        <w:t xml:space="preserve">lim sifatini oshirish chora-tadbirlarida “mamlakatda amalga oshirilayotgan keng qamrovli islohotlarda oliy </w:t>
      </w:r>
      <w:r w:rsidR="0054187A">
        <w:rPr>
          <w:rFonts w:ascii="Times New Roman" w:hAnsi="Times New Roman" w:cs="Times New Roman"/>
          <w:color w:val="000000" w:themeColor="text1"/>
          <w:sz w:val="28"/>
          <w:szCs w:val="28"/>
          <w:lang w:val="en-US"/>
        </w:rPr>
        <w:t>ta’</w:t>
      </w:r>
      <w:r w:rsidRPr="00330763">
        <w:rPr>
          <w:rFonts w:ascii="Times New Roman" w:hAnsi="Times New Roman" w:cs="Times New Roman"/>
          <w:color w:val="000000" w:themeColor="text1"/>
          <w:sz w:val="28"/>
          <w:szCs w:val="28"/>
          <w:lang w:val="en-US"/>
        </w:rPr>
        <w:t>lim muassasalarining ishtiroki hamda tashabbuskorligini oshirish, professor-o‘qituvchilarning bilimi va pedagogik mahorati monitoringini yuritish” kabi vazifalar belgilanga</w:t>
      </w:r>
      <w:r w:rsidR="006B2D52">
        <w:rPr>
          <w:rFonts w:ascii="Times New Roman" w:hAnsi="Times New Roman" w:cs="Times New Roman"/>
          <w:color w:val="000000" w:themeColor="text1"/>
          <w:sz w:val="28"/>
          <w:szCs w:val="28"/>
          <w:lang w:val="en-US"/>
        </w:rPr>
        <w:t>n.</w:t>
      </w:r>
    </w:p>
    <w:p w:rsidR="00021E8D" w:rsidRPr="00021E8D" w:rsidRDefault="00021E8D" w:rsidP="00021E8D">
      <w:pPr>
        <w:spacing w:after="0" w:line="360" w:lineRule="auto"/>
        <w:ind w:firstLine="720"/>
        <w:jc w:val="both"/>
        <w:rPr>
          <w:rFonts w:ascii="Times New Roman" w:hAnsi="Times New Roman" w:cs="Times New Roman"/>
          <w:color w:val="000000" w:themeColor="text1"/>
          <w:sz w:val="28"/>
          <w:szCs w:val="28"/>
          <w:lang w:val="en-US"/>
        </w:rPr>
      </w:pPr>
      <w:r w:rsidRPr="00021E8D">
        <w:rPr>
          <w:rFonts w:ascii="Times New Roman" w:hAnsi="Times New Roman" w:cs="Times New Roman"/>
          <w:b/>
          <w:color w:val="000000" w:themeColor="text1"/>
          <w:sz w:val="28"/>
          <w:szCs w:val="28"/>
          <w:lang w:val="en-US"/>
        </w:rPr>
        <w:t>Kompetentlik</w:t>
      </w:r>
      <w:r w:rsidRPr="00021E8D">
        <w:rPr>
          <w:rFonts w:ascii="Times New Roman" w:hAnsi="Times New Roman" w:cs="Times New Roman"/>
          <w:color w:val="000000" w:themeColor="text1"/>
          <w:sz w:val="28"/>
          <w:szCs w:val="28"/>
          <w:lang w:val="en-US"/>
        </w:rPr>
        <w:t xml:space="preserve"> mazmunli (bilimlar) va kasbiy (ko‘nikmalar) tarkibiy </w:t>
      </w:r>
      <w:r>
        <w:rPr>
          <w:rFonts w:ascii="Times New Roman" w:hAnsi="Times New Roman" w:cs="Times New Roman"/>
          <w:color w:val="000000" w:themeColor="text1"/>
          <w:sz w:val="28"/>
          <w:szCs w:val="28"/>
          <w:lang w:val="en-US"/>
        </w:rPr>
        <w:t xml:space="preserve"> </w:t>
      </w:r>
      <w:r w:rsidRPr="00021E8D">
        <w:rPr>
          <w:rFonts w:ascii="Times New Roman" w:hAnsi="Times New Roman" w:cs="Times New Roman"/>
          <w:color w:val="000000" w:themeColor="text1"/>
          <w:sz w:val="28"/>
          <w:szCs w:val="28"/>
          <w:lang w:val="en-US"/>
        </w:rPr>
        <w:t xml:space="preserve">qismlardan tashkil topgan bo‘lib, eng maqbul yechimni tanlay olish, tanlovni asoslash, tanqidiy tafakkurni nazarda tutadi. Umuman olganda, bo‘lajak o‘qituvchilarning kasbiy kompetentligini rivojlantirish ko‘plab ijtimoiy-siyosiy, milliy-ma’naviy, psixologik va pedagogik omillar </w:t>
      </w:r>
      <w:r w:rsidR="0054187A">
        <w:rPr>
          <w:rFonts w:ascii="Times New Roman" w:hAnsi="Times New Roman" w:cs="Times New Roman"/>
          <w:color w:val="000000" w:themeColor="text1"/>
          <w:sz w:val="28"/>
          <w:szCs w:val="28"/>
          <w:lang w:val="en-US"/>
        </w:rPr>
        <w:t>ta’</w:t>
      </w:r>
      <w:r w:rsidRPr="00021E8D">
        <w:rPr>
          <w:rFonts w:ascii="Times New Roman" w:hAnsi="Times New Roman" w:cs="Times New Roman"/>
          <w:color w:val="000000" w:themeColor="text1"/>
          <w:sz w:val="28"/>
          <w:szCs w:val="28"/>
          <w:lang w:val="en-US"/>
        </w:rPr>
        <w:t xml:space="preserve">sirida amalga oshirish pedagogdan mazkur jarayonni innovasion texnologiyalar yordamida tashkil etishni talab etadi. </w:t>
      </w:r>
    </w:p>
    <w:p w:rsidR="00021E8D" w:rsidRPr="00021E8D" w:rsidRDefault="00021E8D" w:rsidP="00021E8D">
      <w:pPr>
        <w:spacing w:after="0" w:line="360" w:lineRule="auto"/>
        <w:ind w:firstLine="720"/>
        <w:jc w:val="both"/>
        <w:rPr>
          <w:rFonts w:ascii="Times New Roman" w:hAnsi="Times New Roman" w:cs="Times New Roman"/>
          <w:color w:val="000000" w:themeColor="text1"/>
          <w:sz w:val="28"/>
          <w:szCs w:val="28"/>
          <w:lang w:val="en-US"/>
        </w:rPr>
      </w:pPr>
      <w:r w:rsidRPr="00021E8D">
        <w:rPr>
          <w:rFonts w:ascii="Times New Roman" w:hAnsi="Times New Roman" w:cs="Times New Roman"/>
          <w:b/>
          <w:color w:val="000000" w:themeColor="text1"/>
          <w:sz w:val="28"/>
          <w:szCs w:val="28"/>
          <w:lang w:val="en-US"/>
        </w:rPr>
        <w:t>Kompetentlilik</w:t>
      </w:r>
      <w:r w:rsidRPr="00021E8D">
        <w:rPr>
          <w:rFonts w:ascii="Times New Roman" w:hAnsi="Times New Roman" w:cs="Times New Roman"/>
          <w:color w:val="000000" w:themeColor="text1"/>
          <w:sz w:val="28"/>
          <w:szCs w:val="28"/>
          <w:lang w:val="en-US"/>
        </w:rPr>
        <w:t xml:space="preserve"> tushunchasi (lotinchadan “competencia”, “compete” so‘zidan olingan bo‘lib – “birgalikda erishaman, qozonaman, mos kelaman, to‘g‘ri kelaman” degan ma’nolarni bildiradi) lug‘atlarda esa “nimadir to‘g‘risida fikr yuritishga yo‘l beradigan bilimlarga ega bo‘lish”, “xabardor bo‘lmoq, huquqli bo‘lmoq” degan ma’noni bildiradi. Amalda barcha lug‘at to‘zuvchilar “kompetentlik” va “kompetensiya” kategoriyalarini chegaralab qo‘yad</w:t>
      </w:r>
      <w:r>
        <w:rPr>
          <w:rFonts w:ascii="Times New Roman" w:hAnsi="Times New Roman" w:cs="Times New Roman"/>
          <w:color w:val="000000" w:themeColor="text1"/>
          <w:sz w:val="28"/>
          <w:szCs w:val="28"/>
          <w:lang w:val="en-US"/>
        </w:rPr>
        <w:t>i.</w:t>
      </w:r>
    </w:p>
    <w:p w:rsidR="00021E8D" w:rsidRPr="00021E8D" w:rsidRDefault="00021E8D" w:rsidP="00021E8D">
      <w:pPr>
        <w:spacing w:after="0" w:line="360" w:lineRule="auto"/>
        <w:ind w:firstLine="720"/>
        <w:jc w:val="both"/>
        <w:rPr>
          <w:rFonts w:ascii="Times New Roman" w:hAnsi="Times New Roman" w:cs="Times New Roman"/>
          <w:color w:val="000000" w:themeColor="text1"/>
          <w:sz w:val="28"/>
          <w:szCs w:val="28"/>
          <w:lang w:val="en-US"/>
        </w:rPr>
      </w:pPr>
      <w:r w:rsidRPr="00021E8D">
        <w:rPr>
          <w:rFonts w:ascii="Times New Roman" w:hAnsi="Times New Roman" w:cs="Times New Roman"/>
          <w:b/>
          <w:color w:val="000000" w:themeColor="text1"/>
          <w:sz w:val="28"/>
          <w:szCs w:val="28"/>
          <w:lang w:val="en-US"/>
        </w:rPr>
        <w:t>Kompetentlik</w:t>
      </w:r>
      <w:r w:rsidRPr="00021E8D">
        <w:rPr>
          <w:rFonts w:ascii="Times New Roman" w:hAnsi="Times New Roman" w:cs="Times New Roman"/>
          <w:color w:val="000000" w:themeColor="text1"/>
          <w:sz w:val="28"/>
          <w:szCs w:val="28"/>
          <w:lang w:val="en-US"/>
        </w:rPr>
        <w:t xml:space="preserve"> </w:t>
      </w:r>
      <w:r w:rsidR="0054187A">
        <w:rPr>
          <w:rFonts w:ascii="Times New Roman" w:hAnsi="Times New Roman" w:cs="Times New Roman"/>
          <w:color w:val="000000" w:themeColor="text1"/>
          <w:sz w:val="28"/>
          <w:szCs w:val="28"/>
          <w:lang w:val="en-US"/>
        </w:rPr>
        <w:t>ta’</w:t>
      </w:r>
      <w:r w:rsidRPr="00021E8D">
        <w:rPr>
          <w:rFonts w:ascii="Times New Roman" w:hAnsi="Times New Roman" w:cs="Times New Roman"/>
          <w:color w:val="000000" w:themeColor="text1"/>
          <w:sz w:val="28"/>
          <w:szCs w:val="28"/>
          <w:lang w:val="en-US"/>
        </w:rPr>
        <w:t xml:space="preserve">rifi o‘xshash va bir-birining o‘rnini egallaydi (to‘ldiradi), shu bilan bir vaqtda kompetensiya so‘zi uchun yagona izohlash yo‘q, bu tushuncha “vakolatlar yig‘indisi (huquq va majburiyatlar) qandaydir organ yoki lavozimli shaxsning qonun, nizomlar bilan belgilab qo‘yilgan ushbu organ yoki boshqa </w:t>
      </w:r>
      <w:r w:rsidRPr="00021E8D">
        <w:rPr>
          <w:rFonts w:ascii="Times New Roman" w:hAnsi="Times New Roman" w:cs="Times New Roman"/>
          <w:color w:val="000000" w:themeColor="text1"/>
          <w:sz w:val="28"/>
          <w:szCs w:val="28"/>
          <w:lang w:val="en-US"/>
        </w:rPr>
        <w:lastRenderedPageBreak/>
        <w:t>holatlar”, “nimanidir to‘g‘risida fikr yuritishga yo‘l beradigan bilimlarga ega bo‘lish (egalik qilish)”, “kimdir yaxshi xabardor bo‘lgan savollar to‘plami (sohasi)” tushuniladi (Mannopov J., Xolmatova A.)</w:t>
      </w:r>
    </w:p>
    <w:p w:rsidR="00021E8D" w:rsidRDefault="00021E8D" w:rsidP="00021E8D">
      <w:pPr>
        <w:spacing w:after="0" w:line="360" w:lineRule="auto"/>
        <w:ind w:firstLine="720"/>
        <w:jc w:val="both"/>
        <w:rPr>
          <w:rFonts w:ascii="Times New Roman" w:hAnsi="Times New Roman" w:cs="Times New Roman"/>
          <w:color w:val="000000" w:themeColor="text1"/>
          <w:sz w:val="28"/>
          <w:szCs w:val="28"/>
          <w:lang w:val="en-US"/>
        </w:rPr>
      </w:pPr>
      <w:r w:rsidRPr="00021E8D">
        <w:rPr>
          <w:rFonts w:ascii="Times New Roman" w:hAnsi="Times New Roman" w:cs="Times New Roman"/>
          <w:b/>
          <w:color w:val="000000" w:themeColor="text1"/>
          <w:sz w:val="28"/>
          <w:szCs w:val="28"/>
          <w:lang w:val="en-US"/>
        </w:rPr>
        <w:t>Kompetentlik</w:t>
      </w:r>
      <w:r w:rsidRPr="00021E8D">
        <w:rPr>
          <w:rFonts w:ascii="Times New Roman" w:hAnsi="Times New Roman" w:cs="Times New Roman"/>
          <w:color w:val="000000" w:themeColor="text1"/>
          <w:sz w:val="28"/>
          <w:szCs w:val="28"/>
          <w:lang w:val="en-US"/>
        </w:rPr>
        <w:t xml:space="preserve"> tushunchasi deganda, ma’lum bir sohada talaba (masalan, bo‘lajak o‘qituvchi) tomonidan egallangan kompetensiya, ya’ni ma’lum bir sifatlarning to‘liq shakllangan majmui tushuniladi (Aliev I.T.)</w:t>
      </w:r>
    </w:p>
    <w:p w:rsidR="00021E8D" w:rsidRPr="00021E8D" w:rsidRDefault="00021E8D" w:rsidP="00021E8D">
      <w:pPr>
        <w:spacing w:after="0" w:line="360" w:lineRule="auto"/>
        <w:ind w:firstLine="720"/>
        <w:jc w:val="both"/>
        <w:rPr>
          <w:rFonts w:ascii="Times New Roman" w:hAnsi="Times New Roman" w:cs="Times New Roman"/>
          <w:color w:val="000000" w:themeColor="text1"/>
          <w:sz w:val="28"/>
          <w:szCs w:val="28"/>
          <w:lang w:val="en-US"/>
        </w:rPr>
      </w:pPr>
      <w:r w:rsidRPr="00021E8D">
        <w:rPr>
          <w:rFonts w:ascii="Times New Roman" w:hAnsi="Times New Roman" w:cs="Times New Roman"/>
          <w:b/>
          <w:color w:val="000000" w:themeColor="text1"/>
          <w:sz w:val="28"/>
          <w:szCs w:val="28"/>
          <w:lang w:val="en-US"/>
        </w:rPr>
        <w:t>Kompetensiya</w:t>
      </w:r>
      <w:r w:rsidRPr="00021E8D">
        <w:rPr>
          <w:rFonts w:ascii="Times New Roman" w:hAnsi="Times New Roman" w:cs="Times New Roman"/>
          <w:color w:val="000000" w:themeColor="text1"/>
          <w:sz w:val="28"/>
          <w:szCs w:val="28"/>
          <w:lang w:val="en-US"/>
        </w:rPr>
        <w:t xml:space="preserve"> – bu kutilgan natijaga olib keluvchi faoliyat belgisidir. U bilim mahsuli bo‘lib, mutaxassis tomonidan uni amaliyotda qo‘llay olish qobiliyatidir. Kompetensiyaning bilimdan farqi shundaki, vazifani amaliy bajarmasdan turib, uni aniqlab ham, baholab ham bo‘lmaydi. Malaka kompetentlikning muhim mezoni bo‘lib, u turli holatlarda, shu qatori muammoli vaziyatlarda ham bir necha bor qo‘llash natijasida namoyon bo‘ladi. Hozirgi kunda “kompetensiya” atamasi turli sohalarda qo‘llaniladi: huquqshunoslik, tilshunoslik, madaniyat sohalarida, shuningdek, tashkilot, muassasa yoki kompaniyaning muhim kompetensiyalari</w:t>
      </w:r>
      <w:r>
        <w:rPr>
          <w:rFonts w:ascii="Times New Roman" w:hAnsi="Times New Roman" w:cs="Times New Roman"/>
          <w:color w:val="000000" w:themeColor="text1"/>
          <w:sz w:val="28"/>
          <w:szCs w:val="28"/>
          <w:lang w:val="en-US"/>
        </w:rPr>
        <w:t>.</w:t>
      </w:r>
    </w:p>
    <w:p w:rsidR="00021E8D" w:rsidRPr="00021E8D" w:rsidRDefault="00021E8D" w:rsidP="00021E8D">
      <w:pPr>
        <w:spacing w:after="0" w:line="360" w:lineRule="auto"/>
        <w:ind w:firstLine="720"/>
        <w:jc w:val="both"/>
        <w:rPr>
          <w:rFonts w:ascii="Times New Roman" w:hAnsi="Times New Roman" w:cs="Times New Roman"/>
          <w:color w:val="000000" w:themeColor="text1"/>
          <w:sz w:val="28"/>
          <w:szCs w:val="28"/>
          <w:lang w:val="en-US"/>
        </w:rPr>
      </w:pPr>
      <w:r w:rsidRPr="00021E8D">
        <w:rPr>
          <w:rFonts w:ascii="Times New Roman" w:hAnsi="Times New Roman" w:cs="Times New Roman"/>
          <w:color w:val="000000" w:themeColor="text1"/>
          <w:sz w:val="28"/>
          <w:szCs w:val="28"/>
          <w:lang w:val="en-US"/>
        </w:rPr>
        <w:t xml:space="preserve">Tadqiqotchilar o‘z tadqiqotlarida kompetensiyaning turli </w:t>
      </w:r>
      <w:r w:rsidR="0054187A">
        <w:rPr>
          <w:rFonts w:ascii="Times New Roman" w:hAnsi="Times New Roman" w:cs="Times New Roman"/>
          <w:color w:val="000000" w:themeColor="text1"/>
          <w:sz w:val="28"/>
          <w:szCs w:val="28"/>
          <w:lang w:val="en-US"/>
        </w:rPr>
        <w:t>ta’</w:t>
      </w:r>
      <w:r w:rsidRPr="00021E8D">
        <w:rPr>
          <w:rFonts w:ascii="Times New Roman" w:hAnsi="Times New Roman" w:cs="Times New Roman"/>
          <w:color w:val="000000" w:themeColor="text1"/>
          <w:sz w:val="28"/>
          <w:szCs w:val="28"/>
          <w:lang w:val="en-US"/>
        </w:rPr>
        <w:t xml:space="preserve">lim yo‘nalishlarida turli jihatdan tahlil qilishgan. N.A.Muslimov bo‘lajak kasb </w:t>
      </w:r>
      <w:r w:rsidR="0054187A">
        <w:rPr>
          <w:rFonts w:ascii="Times New Roman" w:hAnsi="Times New Roman" w:cs="Times New Roman"/>
          <w:color w:val="000000" w:themeColor="text1"/>
          <w:sz w:val="28"/>
          <w:szCs w:val="28"/>
          <w:lang w:val="en-US"/>
        </w:rPr>
        <w:t>ta’</w:t>
      </w:r>
      <w:r w:rsidRPr="00021E8D">
        <w:rPr>
          <w:rFonts w:ascii="Times New Roman" w:hAnsi="Times New Roman" w:cs="Times New Roman"/>
          <w:color w:val="000000" w:themeColor="text1"/>
          <w:sz w:val="28"/>
          <w:szCs w:val="28"/>
          <w:lang w:val="en-US"/>
        </w:rPr>
        <w:t xml:space="preserve">limi o‘qituvchilarining kasbiy kompetentliklarini shakllantirishda tayanch, umumiy va maxsus kompetentlik darajalarini shakllantirish muhimligini aniqlagan. Tayanch kompetenlikliklar – </w:t>
      </w:r>
      <w:r w:rsidR="0054187A">
        <w:rPr>
          <w:rFonts w:ascii="Times New Roman" w:hAnsi="Times New Roman" w:cs="Times New Roman"/>
          <w:color w:val="000000" w:themeColor="text1"/>
          <w:sz w:val="28"/>
          <w:szCs w:val="28"/>
          <w:lang w:val="en-US"/>
        </w:rPr>
        <w:t>ta’</w:t>
      </w:r>
      <w:r w:rsidRPr="00021E8D">
        <w:rPr>
          <w:rFonts w:ascii="Times New Roman" w:hAnsi="Times New Roman" w:cs="Times New Roman"/>
          <w:color w:val="000000" w:themeColor="text1"/>
          <w:sz w:val="28"/>
          <w:szCs w:val="28"/>
          <w:lang w:val="en-US"/>
        </w:rPr>
        <w:t xml:space="preserve">lim oluvchining </w:t>
      </w:r>
      <w:r w:rsidR="0054187A">
        <w:rPr>
          <w:rFonts w:ascii="Times New Roman" w:hAnsi="Times New Roman" w:cs="Times New Roman"/>
          <w:color w:val="000000" w:themeColor="text1"/>
          <w:sz w:val="28"/>
          <w:szCs w:val="28"/>
          <w:lang w:val="en-US"/>
        </w:rPr>
        <w:t>ta’</w:t>
      </w:r>
      <w:r w:rsidRPr="00021E8D">
        <w:rPr>
          <w:rFonts w:ascii="Times New Roman" w:hAnsi="Times New Roman" w:cs="Times New Roman"/>
          <w:color w:val="000000" w:themeColor="text1"/>
          <w:sz w:val="28"/>
          <w:szCs w:val="28"/>
          <w:lang w:val="en-US"/>
        </w:rPr>
        <w:t xml:space="preserve">lim jarayoni nihoyasida ega bo‘lgan barcha tushunchalari, bilimi, ko‘nikma va malakalaridir. Xulq-atvori va fikrlashi keng ma’nodagi “kompetentlik” tushunchasiga kiritiladi. </w:t>
      </w:r>
      <w:r w:rsidR="0054187A">
        <w:rPr>
          <w:rFonts w:ascii="Times New Roman" w:hAnsi="Times New Roman" w:cs="Times New Roman"/>
          <w:color w:val="000000" w:themeColor="text1"/>
          <w:sz w:val="28"/>
          <w:szCs w:val="28"/>
          <w:lang w:val="en-US"/>
        </w:rPr>
        <w:t>Ta’</w:t>
      </w:r>
      <w:r w:rsidRPr="00021E8D">
        <w:rPr>
          <w:rFonts w:ascii="Times New Roman" w:hAnsi="Times New Roman" w:cs="Times New Roman"/>
          <w:color w:val="000000" w:themeColor="text1"/>
          <w:sz w:val="28"/>
          <w:szCs w:val="28"/>
          <w:lang w:val="en-US"/>
        </w:rPr>
        <w:t xml:space="preserve">lim jarayonining maqsadi </w:t>
      </w:r>
      <w:r w:rsidR="0054187A">
        <w:rPr>
          <w:rFonts w:ascii="Times New Roman" w:hAnsi="Times New Roman" w:cs="Times New Roman"/>
          <w:color w:val="000000" w:themeColor="text1"/>
          <w:sz w:val="28"/>
          <w:szCs w:val="28"/>
          <w:lang w:val="en-US"/>
        </w:rPr>
        <w:t>ta’</w:t>
      </w:r>
      <w:r w:rsidRPr="00021E8D">
        <w:rPr>
          <w:rFonts w:ascii="Times New Roman" w:hAnsi="Times New Roman" w:cs="Times New Roman"/>
          <w:color w:val="000000" w:themeColor="text1"/>
          <w:sz w:val="28"/>
          <w:szCs w:val="28"/>
          <w:lang w:val="en-US"/>
        </w:rPr>
        <w:t>lim oluvchining kompetentliklarini rivojlantirishni rag‘batlantirish hisoblanadi.</w:t>
      </w:r>
    </w:p>
    <w:p w:rsidR="00021E8D" w:rsidRDefault="00021E8D" w:rsidP="00021E8D">
      <w:pPr>
        <w:spacing w:after="0" w:line="360" w:lineRule="auto"/>
        <w:ind w:firstLine="720"/>
        <w:jc w:val="both"/>
        <w:rPr>
          <w:rFonts w:ascii="Times New Roman" w:hAnsi="Times New Roman" w:cs="Times New Roman"/>
          <w:color w:val="000000" w:themeColor="text1"/>
          <w:sz w:val="28"/>
          <w:szCs w:val="28"/>
          <w:lang w:val="en-US"/>
        </w:rPr>
      </w:pPr>
      <w:r w:rsidRPr="00021E8D">
        <w:rPr>
          <w:rFonts w:ascii="Times New Roman" w:hAnsi="Times New Roman" w:cs="Times New Roman"/>
          <w:color w:val="000000" w:themeColor="text1"/>
          <w:sz w:val="28"/>
          <w:szCs w:val="28"/>
          <w:lang w:val="en-US"/>
        </w:rPr>
        <w:t xml:space="preserve">Kompetentliklarni ikki turga ajratish mumkin: </w:t>
      </w:r>
    </w:p>
    <w:p w:rsidR="00021E8D" w:rsidRDefault="00021E8D" w:rsidP="00021E8D">
      <w:pPr>
        <w:spacing w:after="0" w:line="360" w:lineRule="auto"/>
        <w:ind w:firstLine="720"/>
        <w:jc w:val="both"/>
        <w:rPr>
          <w:rFonts w:ascii="Times New Roman" w:hAnsi="Times New Roman" w:cs="Times New Roman"/>
          <w:color w:val="000000" w:themeColor="text1"/>
          <w:sz w:val="28"/>
          <w:szCs w:val="28"/>
          <w:lang w:val="en-US"/>
        </w:rPr>
      </w:pPr>
      <w:r w:rsidRPr="00021E8D">
        <w:rPr>
          <w:rFonts w:ascii="Times New Roman" w:hAnsi="Times New Roman" w:cs="Times New Roman"/>
          <w:color w:val="000000" w:themeColor="text1"/>
          <w:sz w:val="28"/>
          <w:szCs w:val="28"/>
          <w:lang w:val="en-US"/>
        </w:rPr>
        <w:t xml:space="preserve">1) o‘quv fani yoki </w:t>
      </w:r>
      <w:r w:rsidR="0054187A">
        <w:rPr>
          <w:rFonts w:ascii="Times New Roman" w:hAnsi="Times New Roman" w:cs="Times New Roman"/>
          <w:color w:val="000000" w:themeColor="text1"/>
          <w:sz w:val="28"/>
          <w:szCs w:val="28"/>
          <w:lang w:val="en-US"/>
        </w:rPr>
        <w:t>ta’</w:t>
      </w:r>
      <w:r w:rsidRPr="00021E8D">
        <w:rPr>
          <w:rFonts w:ascii="Times New Roman" w:hAnsi="Times New Roman" w:cs="Times New Roman"/>
          <w:color w:val="000000" w:themeColor="text1"/>
          <w:sz w:val="28"/>
          <w:szCs w:val="28"/>
          <w:lang w:val="en-US"/>
        </w:rPr>
        <w:t xml:space="preserve">lim yo‘nalishi bilan bevosita bog‘liq bo‘lgan kompetentliklar – ixtisoslikka oid maxsus kompetentliklar; </w:t>
      </w:r>
    </w:p>
    <w:p w:rsidR="00021E8D" w:rsidRDefault="00021E8D" w:rsidP="00021E8D">
      <w:pPr>
        <w:spacing w:after="0" w:line="360" w:lineRule="auto"/>
        <w:ind w:firstLine="720"/>
        <w:jc w:val="both"/>
        <w:rPr>
          <w:rFonts w:ascii="Times New Roman" w:hAnsi="Times New Roman" w:cs="Times New Roman"/>
          <w:color w:val="000000" w:themeColor="text1"/>
          <w:sz w:val="28"/>
          <w:szCs w:val="28"/>
          <w:lang w:val="en-US"/>
        </w:rPr>
      </w:pPr>
      <w:r w:rsidRPr="00021E8D">
        <w:rPr>
          <w:rFonts w:ascii="Times New Roman" w:hAnsi="Times New Roman" w:cs="Times New Roman"/>
          <w:color w:val="000000" w:themeColor="text1"/>
          <w:sz w:val="28"/>
          <w:szCs w:val="28"/>
          <w:lang w:val="en-US"/>
        </w:rPr>
        <w:t xml:space="preserve">2) barcha </w:t>
      </w:r>
      <w:r w:rsidR="0054187A">
        <w:rPr>
          <w:rFonts w:ascii="Times New Roman" w:hAnsi="Times New Roman" w:cs="Times New Roman"/>
          <w:color w:val="000000" w:themeColor="text1"/>
          <w:sz w:val="28"/>
          <w:szCs w:val="28"/>
          <w:lang w:val="en-US"/>
        </w:rPr>
        <w:t>ta’</w:t>
      </w:r>
      <w:r w:rsidRPr="00021E8D">
        <w:rPr>
          <w:rFonts w:ascii="Times New Roman" w:hAnsi="Times New Roman" w:cs="Times New Roman"/>
          <w:color w:val="000000" w:themeColor="text1"/>
          <w:sz w:val="28"/>
          <w:szCs w:val="28"/>
          <w:lang w:val="en-US"/>
        </w:rPr>
        <w:t xml:space="preserve">lim yo‘nalishlari bo‘yicha ham muhim hisoblanadigan kompetentliklar – umumiy kompetentliklar. Umumiy kompetentliklar ba’zan “transversal ko‘nikmalar” deb ataluvchi, ya’ni, barcha yoki ko‘pchilik fanlar </w:t>
      </w:r>
      <w:r w:rsidRPr="00021E8D">
        <w:rPr>
          <w:rFonts w:ascii="Times New Roman" w:hAnsi="Times New Roman" w:cs="Times New Roman"/>
          <w:color w:val="000000" w:themeColor="text1"/>
          <w:sz w:val="28"/>
          <w:szCs w:val="28"/>
          <w:lang w:val="en-US"/>
        </w:rPr>
        <w:lastRenderedPageBreak/>
        <w:t xml:space="preserve">yo‘nalishlariga xos bo‘lgan ko‘nikmalarga o‘xshab ketadi. Umumiy kompetentliklarning qanchalik muhimligi to‘g‘risidagi bilimlarni rivojlantirish maqsadida ularning eng muhimlarining ro‘yxatini to‘zib olish zarur, ularning ahamiyati va oliy </w:t>
      </w:r>
      <w:r w:rsidR="0054187A">
        <w:rPr>
          <w:rFonts w:ascii="Times New Roman" w:hAnsi="Times New Roman" w:cs="Times New Roman"/>
          <w:color w:val="000000" w:themeColor="text1"/>
          <w:sz w:val="28"/>
          <w:szCs w:val="28"/>
          <w:lang w:val="en-US"/>
        </w:rPr>
        <w:t>ta’</w:t>
      </w:r>
      <w:r w:rsidRPr="00021E8D">
        <w:rPr>
          <w:rFonts w:ascii="Times New Roman" w:hAnsi="Times New Roman" w:cs="Times New Roman"/>
          <w:color w:val="000000" w:themeColor="text1"/>
          <w:sz w:val="28"/>
          <w:szCs w:val="28"/>
          <w:lang w:val="en-US"/>
        </w:rPr>
        <w:t>lim muassasalarida rivojlantirilayotgan kompetentliklarga mos kel</w:t>
      </w:r>
      <w:r>
        <w:rPr>
          <w:rFonts w:ascii="Times New Roman" w:hAnsi="Times New Roman" w:cs="Times New Roman"/>
          <w:color w:val="000000" w:themeColor="text1"/>
          <w:sz w:val="28"/>
          <w:szCs w:val="28"/>
          <w:lang w:val="en-US"/>
        </w:rPr>
        <w:t>ish darajasi aniqlanishi kerak.</w:t>
      </w:r>
    </w:p>
    <w:p w:rsidR="00F42096" w:rsidRPr="00F42096" w:rsidRDefault="00F42096" w:rsidP="00F42096">
      <w:pPr>
        <w:spacing w:after="0" w:line="360" w:lineRule="auto"/>
        <w:ind w:firstLine="720"/>
        <w:jc w:val="both"/>
        <w:rPr>
          <w:rFonts w:ascii="Times New Roman" w:hAnsi="Times New Roman" w:cs="Times New Roman"/>
          <w:color w:val="000000" w:themeColor="text1"/>
          <w:sz w:val="28"/>
          <w:szCs w:val="28"/>
          <w:lang w:val="en-US"/>
        </w:rPr>
      </w:pPr>
      <w:r w:rsidRPr="00F42096">
        <w:rPr>
          <w:rFonts w:ascii="Times New Roman" w:hAnsi="Times New Roman" w:cs="Times New Roman"/>
          <w:color w:val="000000" w:themeColor="text1"/>
          <w:sz w:val="28"/>
          <w:szCs w:val="28"/>
          <w:lang w:val="en-US"/>
        </w:rPr>
        <w:t xml:space="preserve">Kompetentlik turlarining umumiy tomonlari va farqlari aniqlanib, </w:t>
      </w:r>
      <w:r w:rsidR="0054187A">
        <w:rPr>
          <w:rFonts w:ascii="Times New Roman" w:hAnsi="Times New Roman" w:cs="Times New Roman"/>
          <w:color w:val="000000" w:themeColor="text1"/>
          <w:sz w:val="28"/>
          <w:szCs w:val="28"/>
          <w:lang w:val="en-US"/>
        </w:rPr>
        <w:t>ta’</w:t>
      </w:r>
      <w:r w:rsidRPr="00F42096">
        <w:rPr>
          <w:rFonts w:ascii="Times New Roman" w:hAnsi="Times New Roman" w:cs="Times New Roman"/>
          <w:color w:val="000000" w:themeColor="text1"/>
          <w:sz w:val="28"/>
          <w:szCs w:val="28"/>
          <w:lang w:val="en-US"/>
        </w:rPr>
        <w:t xml:space="preserve">lim yo‘nalishlari bo‘yicha maxsus kompetentliklar ro‘yxati shakllantirilishi kerak. </w:t>
      </w:r>
    </w:p>
    <w:p w:rsidR="00F42096" w:rsidRPr="00F42096" w:rsidRDefault="00F42096" w:rsidP="00F42096">
      <w:pPr>
        <w:spacing w:after="0" w:line="360" w:lineRule="auto"/>
        <w:ind w:firstLine="720"/>
        <w:jc w:val="both"/>
        <w:rPr>
          <w:rFonts w:ascii="Times New Roman" w:hAnsi="Times New Roman" w:cs="Times New Roman"/>
          <w:color w:val="000000" w:themeColor="text1"/>
          <w:sz w:val="28"/>
          <w:szCs w:val="28"/>
          <w:lang w:val="en-US"/>
        </w:rPr>
      </w:pPr>
      <w:r w:rsidRPr="00F42096">
        <w:rPr>
          <w:rFonts w:ascii="Times New Roman" w:hAnsi="Times New Roman" w:cs="Times New Roman"/>
          <w:color w:val="000000" w:themeColor="text1"/>
          <w:sz w:val="28"/>
          <w:szCs w:val="28"/>
          <w:lang w:val="en-US"/>
        </w:rPr>
        <w:t>Maxsus kompetentliklar guruhidan ularning qaysi birlari birinchi bosqichda, qaysisi ikkinchi bosqichda va qaysilari uchinchi bosqichda muhimligi, shuningdek, qaysi bosqichlari ularni rivoj</w:t>
      </w:r>
      <w:r>
        <w:rPr>
          <w:rFonts w:ascii="Times New Roman" w:hAnsi="Times New Roman" w:cs="Times New Roman"/>
          <w:color w:val="000000" w:themeColor="text1"/>
          <w:sz w:val="28"/>
          <w:szCs w:val="28"/>
          <w:lang w:val="en-US"/>
        </w:rPr>
        <w:t>lantirish kerakligi aniqlanadi</w:t>
      </w:r>
    </w:p>
    <w:p w:rsidR="00F42096" w:rsidRDefault="00F42096" w:rsidP="00F42096">
      <w:pPr>
        <w:spacing w:after="0" w:line="360" w:lineRule="auto"/>
        <w:ind w:firstLine="720"/>
        <w:jc w:val="both"/>
        <w:rPr>
          <w:rFonts w:ascii="Times New Roman" w:hAnsi="Times New Roman" w:cs="Times New Roman"/>
          <w:color w:val="000000" w:themeColor="text1"/>
          <w:sz w:val="28"/>
          <w:szCs w:val="28"/>
          <w:lang w:val="en-US"/>
        </w:rPr>
      </w:pPr>
      <w:r w:rsidRPr="00F42096">
        <w:rPr>
          <w:rFonts w:ascii="Times New Roman" w:hAnsi="Times New Roman" w:cs="Times New Roman"/>
          <w:color w:val="000000" w:themeColor="text1"/>
          <w:sz w:val="28"/>
          <w:szCs w:val="28"/>
          <w:lang w:val="en-US"/>
        </w:rPr>
        <w:t xml:space="preserve">Shuningdek, o‘z tadqiqotida masalali-faoliyatli modelda </w:t>
      </w:r>
      <w:r w:rsidR="0054187A">
        <w:rPr>
          <w:rFonts w:ascii="Times New Roman" w:hAnsi="Times New Roman" w:cs="Times New Roman"/>
          <w:color w:val="000000" w:themeColor="text1"/>
          <w:sz w:val="28"/>
          <w:szCs w:val="28"/>
          <w:lang w:val="en-US"/>
        </w:rPr>
        <w:t>ta’</w:t>
      </w:r>
      <w:r w:rsidRPr="00F42096">
        <w:rPr>
          <w:rFonts w:ascii="Times New Roman" w:hAnsi="Times New Roman" w:cs="Times New Roman"/>
          <w:color w:val="000000" w:themeColor="text1"/>
          <w:sz w:val="28"/>
          <w:szCs w:val="28"/>
          <w:lang w:val="en-US"/>
        </w:rPr>
        <w:t>lim mazmuni uch darajada:</w:t>
      </w:r>
    </w:p>
    <w:p w:rsidR="00F42096" w:rsidRDefault="00F42096" w:rsidP="00F42096">
      <w:pPr>
        <w:spacing w:after="0" w:line="360" w:lineRule="auto"/>
        <w:ind w:firstLine="720"/>
        <w:jc w:val="both"/>
        <w:rPr>
          <w:rFonts w:ascii="Times New Roman" w:hAnsi="Times New Roman" w:cs="Times New Roman"/>
          <w:color w:val="000000" w:themeColor="text1"/>
          <w:sz w:val="28"/>
          <w:szCs w:val="28"/>
          <w:lang w:val="en-US"/>
        </w:rPr>
      </w:pPr>
      <w:r w:rsidRPr="00F42096">
        <w:rPr>
          <w:rFonts w:ascii="Times New Roman" w:hAnsi="Times New Roman" w:cs="Times New Roman"/>
          <w:color w:val="000000" w:themeColor="text1"/>
          <w:sz w:val="28"/>
          <w:szCs w:val="28"/>
          <w:lang w:val="en-US"/>
        </w:rPr>
        <w:t xml:space="preserve"> – tayanch kompetentlik (o‘quv rejasidagi barcha b</w:t>
      </w:r>
      <w:r>
        <w:rPr>
          <w:rFonts w:ascii="Times New Roman" w:hAnsi="Times New Roman" w:cs="Times New Roman"/>
          <w:color w:val="000000" w:themeColor="text1"/>
          <w:sz w:val="28"/>
          <w:szCs w:val="28"/>
          <w:lang w:val="en-US"/>
        </w:rPr>
        <w:t>lok fanlari uchun);</w:t>
      </w:r>
    </w:p>
    <w:p w:rsidR="00F42096" w:rsidRDefault="00F42096" w:rsidP="00F42096">
      <w:pPr>
        <w:spacing w:after="0" w:line="360" w:lineRule="auto"/>
        <w:ind w:firstLine="720"/>
        <w:jc w:val="both"/>
        <w:rPr>
          <w:rFonts w:ascii="Times New Roman" w:hAnsi="Times New Roman" w:cs="Times New Roman"/>
          <w:color w:val="000000" w:themeColor="text1"/>
          <w:sz w:val="28"/>
          <w:szCs w:val="28"/>
          <w:lang w:val="en-US"/>
        </w:rPr>
      </w:pPr>
      <w:r w:rsidRPr="00F42096">
        <w:rPr>
          <w:rFonts w:ascii="Times New Roman" w:hAnsi="Times New Roman" w:cs="Times New Roman"/>
          <w:color w:val="000000" w:themeColor="text1"/>
          <w:sz w:val="28"/>
          <w:szCs w:val="28"/>
          <w:lang w:val="en-US"/>
        </w:rPr>
        <w:t xml:space="preserve"> – fanlararo kompetentlik (o‘quv rejasidagi bi</w:t>
      </w:r>
      <w:r>
        <w:rPr>
          <w:rFonts w:ascii="Times New Roman" w:hAnsi="Times New Roman" w:cs="Times New Roman"/>
          <w:color w:val="000000" w:themeColor="text1"/>
          <w:sz w:val="28"/>
          <w:szCs w:val="28"/>
          <w:lang w:val="en-US"/>
        </w:rPr>
        <w:t>r blok fanlari to‘plami uchun);</w:t>
      </w:r>
    </w:p>
    <w:p w:rsidR="00F42096" w:rsidRPr="00F42096" w:rsidRDefault="00F42096" w:rsidP="00F42096">
      <w:pPr>
        <w:spacing w:after="0" w:line="360" w:lineRule="auto"/>
        <w:ind w:firstLine="720"/>
        <w:jc w:val="both"/>
        <w:rPr>
          <w:rFonts w:ascii="Times New Roman" w:hAnsi="Times New Roman" w:cs="Times New Roman"/>
          <w:color w:val="000000" w:themeColor="text1"/>
          <w:sz w:val="28"/>
          <w:szCs w:val="28"/>
          <w:lang w:val="en-US"/>
        </w:rPr>
      </w:pPr>
      <w:r w:rsidRPr="00F42096">
        <w:rPr>
          <w:rFonts w:ascii="Times New Roman" w:hAnsi="Times New Roman" w:cs="Times New Roman"/>
          <w:color w:val="000000" w:themeColor="text1"/>
          <w:sz w:val="28"/>
          <w:szCs w:val="28"/>
          <w:lang w:val="en-US"/>
        </w:rPr>
        <w:t xml:space="preserve"> – predmet doirasidagi kompetentlik (o‘quv rejasidagi bir fan yuzasidan) shaklida keltirilgan  </w:t>
      </w:r>
    </w:p>
    <w:p w:rsidR="00F42096" w:rsidRPr="00F42096" w:rsidRDefault="00F42096" w:rsidP="00F42096">
      <w:pPr>
        <w:spacing w:after="0" w:line="360" w:lineRule="auto"/>
        <w:ind w:firstLine="720"/>
        <w:jc w:val="both"/>
        <w:rPr>
          <w:rFonts w:ascii="Times New Roman" w:hAnsi="Times New Roman" w:cs="Times New Roman"/>
          <w:color w:val="000000" w:themeColor="text1"/>
          <w:sz w:val="28"/>
          <w:szCs w:val="28"/>
          <w:lang w:val="en-US"/>
        </w:rPr>
      </w:pPr>
      <w:r w:rsidRPr="00F42096">
        <w:rPr>
          <w:rFonts w:ascii="Times New Roman" w:hAnsi="Times New Roman" w:cs="Times New Roman"/>
          <w:color w:val="000000" w:themeColor="text1"/>
          <w:sz w:val="28"/>
          <w:szCs w:val="28"/>
          <w:lang w:val="en-US"/>
        </w:rPr>
        <w:t xml:space="preserve">Kompetentlik uch muhim omil bilan bog‘liq bo‘lgan zamonaviy pedagogik </w:t>
      </w:r>
    </w:p>
    <w:p w:rsidR="00F42096" w:rsidRDefault="00F42096" w:rsidP="00F42096">
      <w:pPr>
        <w:spacing w:after="0" w:line="360" w:lineRule="auto"/>
        <w:ind w:firstLine="720"/>
        <w:jc w:val="both"/>
        <w:rPr>
          <w:rFonts w:ascii="Times New Roman" w:hAnsi="Times New Roman" w:cs="Times New Roman"/>
          <w:color w:val="000000" w:themeColor="text1"/>
          <w:sz w:val="28"/>
          <w:szCs w:val="28"/>
          <w:lang w:val="en-US"/>
        </w:rPr>
      </w:pPr>
      <w:r w:rsidRPr="00F42096">
        <w:rPr>
          <w:rFonts w:ascii="Times New Roman" w:hAnsi="Times New Roman" w:cs="Times New Roman"/>
          <w:color w:val="000000" w:themeColor="text1"/>
          <w:sz w:val="28"/>
          <w:szCs w:val="28"/>
          <w:lang w:val="en-US"/>
        </w:rPr>
        <w:t>texnologiyalarni o‘zlashtirishni nazarda tutadi:</w:t>
      </w:r>
    </w:p>
    <w:p w:rsidR="00F42096" w:rsidRDefault="00F42096" w:rsidP="00F42096">
      <w:pPr>
        <w:spacing w:after="0" w:line="360" w:lineRule="auto"/>
        <w:ind w:firstLine="720"/>
        <w:jc w:val="both"/>
        <w:rPr>
          <w:rFonts w:ascii="Times New Roman" w:hAnsi="Times New Roman" w:cs="Times New Roman"/>
          <w:color w:val="000000" w:themeColor="text1"/>
          <w:sz w:val="28"/>
          <w:szCs w:val="28"/>
          <w:lang w:val="en-US"/>
        </w:rPr>
      </w:pPr>
      <w:r w:rsidRPr="00F42096">
        <w:rPr>
          <w:rFonts w:ascii="Times New Roman" w:hAnsi="Times New Roman" w:cs="Times New Roman"/>
          <w:color w:val="000000" w:themeColor="text1"/>
          <w:sz w:val="28"/>
          <w:szCs w:val="28"/>
          <w:lang w:val="en-US"/>
        </w:rPr>
        <w:t xml:space="preserve"> ‑ boshqa odamlar bilan munosabatlar madaniyatini;</w:t>
      </w:r>
    </w:p>
    <w:p w:rsidR="00F42096" w:rsidRDefault="00F42096" w:rsidP="00F42096">
      <w:pPr>
        <w:spacing w:after="0" w:line="360" w:lineRule="auto"/>
        <w:ind w:firstLine="720"/>
        <w:jc w:val="both"/>
        <w:rPr>
          <w:rFonts w:ascii="Times New Roman" w:hAnsi="Times New Roman" w:cs="Times New Roman"/>
          <w:color w:val="000000" w:themeColor="text1"/>
          <w:sz w:val="28"/>
          <w:szCs w:val="28"/>
          <w:lang w:val="en-US"/>
        </w:rPr>
      </w:pPr>
      <w:r w:rsidRPr="00F42096">
        <w:rPr>
          <w:rFonts w:ascii="Times New Roman" w:hAnsi="Times New Roman" w:cs="Times New Roman"/>
          <w:color w:val="000000" w:themeColor="text1"/>
          <w:sz w:val="28"/>
          <w:szCs w:val="28"/>
          <w:lang w:val="en-US"/>
        </w:rPr>
        <w:t xml:space="preserve"> ‑ o‘z faoliyat sohasi haqida axborot olish ko‘nikmasini;</w:t>
      </w:r>
    </w:p>
    <w:p w:rsidR="00F42096" w:rsidRPr="00F42096" w:rsidRDefault="00F42096" w:rsidP="00F42096">
      <w:pPr>
        <w:spacing w:after="0" w:line="360" w:lineRule="auto"/>
        <w:ind w:firstLine="720"/>
        <w:jc w:val="both"/>
        <w:rPr>
          <w:rFonts w:ascii="Times New Roman" w:hAnsi="Times New Roman" w:cs="Times New Roman"/>
          <w:color w:val="000000" w:themeColor="text1"/>
          <w:sz w:val="28"/>
          <w:szCs w:val="28"/>
          <w:lang w:val="en-US"/>
        </w:rPr>
      </w:pPr>
      <w:r w:rsidRPr="00F42096">
        <w:rPr>
          <w:rFonts w:ascii="Times New Roman" w:hAnsi="Times New Roman" w:cs="Times New Roman"/>
          <w:color w:val="000000" w:themeColor="text1"/>
          <w:sz w:val="28"/>
          <w:szCs w:val="28"/>
          <w:lang w:val="en-US"/>
        </w:rPr>
        <w:t xml:space="preserve"> ‑ o‘quv axborotini boshqalarga berish ko‘nikmasini.  </w:t>
      </w:r>
    </w:p>
    <w:p w:rsidR="00F42096" w:rsidRPr="00F42096" w:rsidRDefault="00F42096" w:rsidP="00F42096">
      <w:pPr>
        <w:spacing w:after="0" w:line="360" w:lineRule="auto"/>
        <w:ind w:firstLine="720"/>
        <w:jc w:val="both"/>
        <w:rPr>
          <w:rFonts w:ascii="Times New Roman" w:hAnsi="Times New Roman" w:cs="Times New Roman"/>
          <w:color w:val="000000" w:themeColor="text1"/>
          <w:sz w:val="28"/>
          <w:szCs w:val="28"/>
          <w:lang w:val="en-US"/>
        </w:rPr>
      </w:pPr>
      <w:r w:rsidRPr="00F42096">
        <w:rPr>
          <w:rFonts w:ascii="Times New Roman" w:hAnsi="Times New Roman" w:cs="Times New Roman"/>
          <w:color w:val="000000" w:themeColor="text1"/>
          <w:sz w:val="28"/>
          <w:szCs w:val="28"/>
          <w:lang w:val="en-US"/>
        </w:rPr>
        <w:t xml:space="preserve">Shunday qilib, professional-pedagogik kompetentlik quyidagi asosiy </w:t>
      </w:r>
    </w:p>
    <w:p w:rsidR="00F42096" w:rsidRDefault="00F42096" w:rsidP="00F42096">
      <w:pPr>
        <w:spacing w:after="0" w:line="360" w:lineRule="auto"/>
        <w:ind w:firstLine="720"/>
        <w:jc w:val="both"/>
        <w:rPr>
          <w:rFonts w:ascii="Times New Roman" w:hAnsi="Times New Roman" w:cs="Times New Roman"/>
          <w:color w:val="000000" w:themeColor="text1"/>
          <w:sz w:val="28"/>
          <w:szCs w:val="28"/>
          <w:lang w:val="en-US"/>
        </w:rPr>
      </w:pPr>
      <w:r w:rsidRPr="00F42096">
        <w:rPr>
          <w:rFonts w:ascii="Times New Roman" w:hAnsi="Times New Roman" w:cs="Times New Roman"/>
          <w:color w:val="000000" w:themeColor="text1"/>
          <w:sz w:val="28"/>
          <w:szCs w:val="28"/>
          <w:lang w:val="en-US"/>
        </w:rPr>
        <w:t>komponentlar bilan tavsiflanadi:</w:t>
      </w:r>
    </w:p>
    <w:p w:rsidR="00F42096" w:rsidRDefault="00F42096" w:rsidP="00F42096">
      <w:pPr>
        <w:spacing w:after="0" w:line="360" w:lineRule="auto"/>
        <w:ind w:firstLine="720"/>
        <w:jc w:val="both"/>
        <w:rPr>
          <w:rFonts w:ascii="Times New Roman" w:hAnsi="Times New Roman" w:cs="Times New Roman"/>
          <w:color w:val="000000" w:themeColor="text1"/>
          <w:sz w:val="28"/>
          <w:szCs w:val="28"/>
          <w:lang w:val="en-US"/>
        </w:rPr>
      </w:pPr>
      <w:r w:rsidRPr="00F42096">
        <w:rPr>
          <w:rFonts w:ascii="Times New Roman" w:hAnsi="Times New Roman" w:cs="Times New Roman"/>
          <w:color w:val="000000" w:themeColor="text1"/>
          <w:sz w:val="28"/>
          <w:szCs w:val="28"/>
          <w:lang w:val="en-US"/>
        </w:rPr>
        <w:t xml:space="preserve"> ‑ shaxsiy-insoniy mo‘ljal;</w:t>
      </w:r>
    </w:p>
    <w:p w:rsidR="00F42096" w:rsidRDefault="00F42096" w:rsidP="00F42096">
      <w:pPr>
        <w:spacing w:after="0" w:line="360" w:lineRule="auto"/>
        <w:ind w:firstLine="720"/>
        <w:jc w:val="both"/>
        <w:rPr>
          <w:rFonts w:ascii="Times New Roman" w:hAnsi="Times New Roman" w:cs="Times New Roman"/>
          <w:color w:val="000000" w:themeColor="text1"/>
          <w:sz w:val="28"/>
          <w:szCs w:val="28"/>
          <w:lang w:val="en-US"/>
        </w:rPr>
      </w:pPr>
      <w:r w:rsidRPr="00F42096">
        <w:rPr>
          <w:rFonts w:ascii="Times New Roman" w:hAnsi="Times New Roman" w:cs="Times New Roman"/>
          <w:color w:val="000000" w:themeColor="text1"/>
          <w:sz w:val="28"/>
          <w:szCs w:val="28"/>
          <w:lang w:val="en-US"/>
        </w:rPr>
        <w:t xml:space="preserve"> ‑ pedagogik jarayonni tizimli idrok etish;</w:t>
      </w:r>
    </w:p>
    <w:p w:rsidR="00F42096" w:rsidRDefault="00F42096" w:rsidP="00F42096">
      <w:pPr>
        <w:spacing w:after="0" w:line="360" w:lineRule="auto"/>
        <w:ind w:firstLine="720"/>
        <w:jc w:val="both"/>
        <w:rPr>
          <w:rFonts w:ascii="Times New Roman" w:hAnsi="Times New Roman" w:cs="Times New Roman"/>
          <w:color w:val="000000" w:themeColor="text1"/>
          <w:sz w:val="28"/>
          <w:szCs w:val="28"/>
          <w:lang w:val="en-US"/>
        </w:rPr>
      </w:pPr>
      <w:r w:rsidRPr="00F42096">
        <w:rPr>
          <w:rFonts w:ascii="Times New Roman" w:hAnsi="Times New Roman" w:cs="Times New Roman"/>
          <w:color w:val="000000" w:themeColor="text1"/>
          <w:sz w:val="28"/>
          <w:szCs w:val="28"/>
          <w:lang w:val="en-US"/>
        </w:rPr>
        <w:noBreakHyphen/>
        <w:t xml:space="preserve"> o‘z faoliyati sohasida mo‘ljal ola bilish;</w:t>
      </w:r>
    </w:p>
    <w:p w:rsidR="00F42096" w:rsidRDefault="00F42096" w:rsidP="00F42096">
      <w:pPr>
        <w:spacing w:after="0" w:line="360" w:lineRule="auto"/>
        <w:ind w:firstLine="720"/>
        <w:jc w:val="both"/>
        <w:rPr>
          <w:rFonts w:ascii="Times New Roman" w:hAnsi="Times New Roman" w:cs="Times New Roman"/>
          <w:color w:val="000000" w:themeColor="text1"/>
          <w:sz w:val="28"/>
          <w:szCs w:val="28"/>
          <w:lang w:val="en-US"/>
        </w:rPr>
      </w:pPr>
      <w:r w:rsidRPr="00F42096">
        <w:rPr>
          <w:rFonts w:ascii="Times New Roman" w:hAnsi="Times New Roman" w:cs="Times New Roman"/>
          <w:color w:val="000000" w:themeColor="text1"/>
          <w:sz w:val="28"/>
          <w:szCs w:val="28"/>
          <w:lang w:val="en-US"/>
        </w:rPr>
        <w:t xml:space="preserve"> </w:t>
      </w:r>
      <w:r w:rsidRPr="00F42096">
        <w:rPr>
          <w:rFonts w:ascii="Times New Roman" w:hAnsi="Times New Roman" w:cs="Times New Roman"/>
          <w:color w:val="000000" w:themeColor="text1"/>
          <w:sz w:val="28"/>
          <w:szCs w:val="28"/>
          <w:lang w:val="en-US"/>
        </w:rPr>
        <w:noBreakHyphen/>
        <w:t xml:space="preserve"> pedagogik texnologiyalarni o‘zlashtirganlik. Pedagogika, psixologiya o‘qituvchisidan talab qilinadigan kompetentlik quyidagi turlarga ajratiladi:</w:t>
      </w:r>
    </w:p>
    <w:p w:rsidR="00F42096" w:rsidRDefault="00F42096" w:rsidP="00F42096">
      <w:pPr>
        <w:spacing w:after="0" w:line="360" w:lineRule="auto"/>
        <w:ind w:firstLine="720"/>
        <w:jc w:val="both"/>
        <w:rPr>
          <w:rFonts w:ascii="Times New Roman" w:hAnsi="Times New Roman" w:cs="Times New Roman"/>
          <w:color w:val="000000" w:themeColor="text1"/>
          <w:sz w:val="28"/>
          <w:szCs w:val="28"/>
          <w:lang w:val="en-US"/>
        </w:rPr>
      </w:pPr>
      <w:r w:rsidRPr="00F42096">
        <w:rPr>
          <w:rFonts w:ascii="Times New Roman" w:hAnsi="Times New Roman" w:cs="Times New Roman"/>
          <w:color w:val="000000" w:themeColor="text1"/>
          <w:sz w:val="28"/>
          <w:szCs w:val="28"/>
          <w:lang w:val="en-US"/>
        </w:rPr>
        <w:lastRenderedPageBreak/>
        <w:t xml:space="preserve"> </w:t>
      </w:r>
      <w:r w:rsidRPr="00F42096">
        <w:rPr>
          <w:rFonts w:ascii="Times New Roman" w:hAnsi="Times New Roman" w:cs="Times New Roman"/>
          <w:color w:val="000000" w:themeColor="text1"/>
          <w:sz w:val="28"/>
          <w:szCs w:val="28"/>
          <w:lang w:val="en-US"/>
        </w:rPr>
        <w:noBreakHyphen/>
        <w:t xml:space="preserve"> professor-o‘qituvchi tomonidan o‘z bilimini muntazam ravishda boyitib borish, egallagan malakalarini takomillashtirishga tayyor bo‘lish, zamon yangiliklaridan boxabar bo‘lish;</w:t>
      </w:r>
    </w:p>
    <w:p w:rsidR="00F42096" w:rsidRDefault="00F42096" w:rsidP="00F42096">
      <w:pPr>
        <w:spacing w:after="0" w:line="360" w:lineRule="auto"/>
        <w:ind w:firstLine="720"/>
        <w:jc w:val="both"/>
        <w:rPr>
          <w:rFonts w:ascii="Times New Roman" w:hAnsi="Times New Roman" w:cs="Times New Roman"/>
          <w:color w:val="000000" w:themeColor="text1"/>
          <w:sz w:val="28"/>
          <w:szCs w:val="28"/>
          <w:lang w:val="en-US"/>
        </w:rPr>
      </w:pPr>
      <w:r w:rsidRPr="00F42096">
        <w:rPr>
          <w:rFonts w:ascii="Times New Roman" w:hAnsi="Times New Roman" w:cs="Times New Roman"/>
          <w:color w:val="000000" w:themeColor="text1"/>
          <w:sz w:val="28"/>
          <w:szCs w:val="28"/>
          <w:lang w:val="en-US"/>
        </w:rPr>
        <w:t xml:space="preserve"> </w:t>
      </w:r>
      <w:r w:rsidRPr="00F42096">
        <w:rPr>
          <w:rFonts w:ascii="Times New Roman" w:hAnsi="Times New Roman" w:cs="Times New Roman"/>
          <w:color w:val="000000" w:themeColor="text1"/>
          <w:sz w:val="28"/>
          <w:szCs w:val="28"/>
          <w:lang w:val="en-US"/>
        </w:rPr>
        <w:noBreakHyphen/>
        <w:t xml:space="preserve"> </w:t>
      </w:r>
      <w:r w:rsidR="0054187A">
        <w:rPr>
          <w:rFonts w:ascii="Times New Roman" w:hAnsi="Times New Roman" w:cs="Times New Roman"/>
          <w:color w:val="000000" w:themeColor="text1"/>
          <w:sz w:val="28"/>
          <w:szCs w:val="28"/>
          <w:lang w:val="en-US"/>
        </w:rPr>
        <w:t>ta’</w:t>
      </w:r>
      <w:r w:rsidRPr="00F42096">
        <w:rPr>
          <w:rFonts w:ascii="Times New Roman" w:hAnsi="Times New Roman" w:cs="Times New Roman"/>
          <w:color w:val="000000" w:themeColor="text1"/>
          <w:sz w:val="28"/>
          <w:szCs w:val="28"/>
          <w:lang w:val="en-US"/>
        </w:rPr>
        <w:t>lim jarayonida axborot kommunikatsiya, informasion texnologiyalari va o‘qitish vositalarining barcha turini qo‘llay olish ko‘nikma va malakasiga ega bo‘lish;</w:t>
      </w:r>
    </w:p>
    <w:p w:rsidR="00F42096" w:rsidRDefault="00F42096" w:rsidP="00F42096">
      <w:pPr>
        <w:spacing w:after="0" w:line="360" w:lineRule="auto"/>
        <w:ind w:firstLine="720"/>
        <w:jc w:val="both"/>
        <w:rPr>
          <w:rFonts w:ascii="Times New Roman" w:hAnsi="Times New Roman" w:cs="Times New Roman"/>
          <w:color w:val="000000" w:themeColor="text1"/>
          <w:sz w:val="28"/>
          <w:szCs w:val="28"/>
          <w:lang w:val="en-US"/>
        </w:rPr>
      </w:pPr>
      <w:r w:rsidRPr="00F42096">
        <w:rPr>
          <w:rFonts w:ascii="Times New Roman" w:hAnsi="Times New Roman" w:cs="Times New Roman"/>
          <w:color w:val="000000" w:themeColor="text1"/>
          <w:sz w:val="28"/>
          <w:szCs w:val="28"/>
          <w:lang w:val="en-US"/>
        </w:rPr>
        <w:t xml:space="preserve"> </w:t>
      </w:r>
      <w:r w:rsidRPr="00F42096">
        <w:rPr>
          <w:rFonts w:ascii="Times New Roman" w:hAnsi="Times New Roman" w:cs="Times New Roman"/>
          <w:color w:val="000000" w:themeColor="text1"/>
          <w:sz w:val="28"/>
          <w:szCs w:val="28"/>
          <w:lang w:val="en-US"/>
        </w:rPr>
        <w:noBreakHyphen/>
        <w:t xml:space="preserve"> anglangan va mustaqil faoliyat (mustaqil fikr, maqsad qo‘yish, o‘quv adabiyoti va qo‘shimcha manbalardan to‘g‘ri foydalana olish); </w:t>
      </w:r>
    </w:p>
    <w:p w:rsidR="00F42096" w:rsidRDefault="00F42096" w:rsidP="00F42096">
      <w:pPr>
        <w:spacing w:after="0" w:line="360" w:lineRule="auto"/>
        <w:ind w:firstLine="720"/>
        <w:jc w:val="both"/>
        <w:rPr>
          <w:rFonts w:ascii="Times New Roman" w:hAnsi="Times New Roman" w:cs="Times New Roman"/>
          <w:color w:val="000000" w:themeColor="text1"/>
          <w:sz w:val="28"/>
          <w:szCs w:val="28"/>
          <w:lang w:val="en-US"/>
        </w:rPr>
      </w:pPr>
      <w:r w:rsidRPr="00F42096">
        <w:rPr>
          <w:rFonts w:ascii="Times New Roman" w:hAnsi="Times New Roman" w:cs="Times New Roman"/>
          <w:color w:val="000000" w:themeColor="text1"/>
          <w:sz w:val="28"/>
          <w:szCs w:val="28"/>
          <w:lang w:val="en-US"/>
        </w:rPr>
        <w:noBreakHyphen/>
        <w:t xml:space="preserve"> tashabbuskorlikda o‘z harakatlari uchun javobgarlikni his qila olish;</w:t>
      </w:r>
    </w:p>
    <w:p w:rsidR="00F42096" w:rsidRDefault="00F42096" w:rsidP="00F42096">
      <w:pPr>
        <w:spacing w:after="0" w:line="360" w:lineRule="auto"/>
        <w:ind w:firstLine="720"/>
        <w:jc w:val="both"/>
        <w:rPr>
          <w:rFonts w:ascii="Times New Roman" w:hAnsi="Times New Roman" w:cs="Times New Roman"/>
          <w:color w:val="000000" w:themeColor="text1"/>
          <w:sz w:val="28"/>
          <w:szCs w:val="28"/>
          <w:lang w:val="en-US"/>
        </w:rPr>
      </w:pPr>
      <w:r w:rsidRPr="00F42096">
        <w:rPr>
          <w:rFonts w:ascii="Times New Roman" w:hAnsi="Times New Roman" w:cs="Times New Roman"/>
          <w:color w:val="000000" w:themeColor="text1"/>
          <w:sz w:val="28"/>
          <w:szCs w:val="28"/>
          <w:lang w:val="en-US"/>
        </w:rPr>
        <w:t xml:space="preserve"> </w:t>
      </w:r>
      <w:r w:rsidRPr="00F42096">
        <w:rPr>
          <w:rFonts w:ascii="Times New Roman" w:hAnsi="Times New Roman" w:cs="Times New Roman"/>
          <w:color w:val="000000" w:themeColor="text1"/>
          <w:sz w:val="28"/>
          <w:szCs w:val="28"/>
          <w:lang w:val="en-US"/>
        </w:rPr>
        <w:noBreakHyphen/>
        <w:t xml:space="preserve"> tanqidiy fikr yurita olish va dars jarayonida yuzaga kelgan muammoli vaziyatlarni ijobiy hal eta olish;</w:t>
      </w:r>
    </w:p>
    <w:p w:rsidR="00F42096" w:rsidRDefault="00F42096" w:rsidP="00F42096">
      <w:pPr>
        <w:spacing w:after="0" w:line="360" w:lineRule="auto"/>
        <w:ind w:firstLine="720"/>
        <w:jc w:val="both"/>
        <w:rPr>
          <w:rFonts w:ascii="Times New Roman" w:hAnsi="Times New Roman" w:cs="Times New Roman"/>
          <w:color w:val="000000" w:themeColor="text1"/>
          <w:sz w:val="28"/>
          <w:szCs w:val="28"/>
          <w:lang w:val="en-US"/>
        </w:rPr>
      </w:pPr>
      <w:r w:rsidRPr="00F42096">
        <w:rPr>
          <w:rFonts w:ascii="Times New Roman" w:hAnsi="Times New Roman" w:cs="Times New Roman"/>
          <w:color w:val="000000" w:themeColor="text1"/>
          <w:sz w:val="28"/>
          <w:szCs w:val="28"/>
          <w:lang w:val="en-US"/>
        </w:rPr>
        <w:t xml:space="preserve"> </w:t>
      </w:r>
      <w:r w:rsidRPr="00F42096">
        <w:rPr>
          <w:rFonts w:ascii="Times New Roman" w:hAnsi="Times New Roman" w:cs="Times New Roman"/>
          <w:color w:val="000000" w:themeColor="text1"/>
          <w:sz w:val="28"/>
          <w:szCs w:val="28"/>
          <w:lang w:val="en-US"/>
        </w:rPr>
        <w:noBreakHyphen/>
        <w:t xml:space="preserve"> hamkorlik, o‘zaro bir-birini tushunish, empatiya bildirish, o‘zaro hurmat va ishonchga asoslangan pedagogik muloqotni o‘rnata olish;</w:t>
      </w:r>
    </w:p>
    <w:p w:rsidR="00F42096" w:rsidRDefault="00F42096" w:rsidP="00F42096">
      <w:pPr>
        <w:spacing w:after="0" w:line="360" w:lineRule="auto"/>
        <w:ind w:firstLine="720"/>
        <w:jc w:val="both"/>
        <w:rPr>
          <w:rFonts w:ascii="Times New Roman" w:hAnsi="Times New Roman" w:cs="Times New Roman"/>
          <w:color w:val="000000" w:themeColor="text1"/>
          <w:sz w:val="28"/>
          <w:szCs w:val="28"/>
          <w:lang w:val="en-US"/>
        </w:rPr>
      </w:pPr>
      <w:r w:rsidRPr="00F42096">
        <w:rPr>
          <w:rFonts w:ascii="Times New Roman" w:hAnsi="Times New Roman" w:cs="Times New Roman"/>
          <w:color w:val="000000" w:themeColor="text1"/>
          <w:sz w:val="28"/>
          <w:szCs w:val="28"/>
          <w:lang w:val="en-US"/>
        </w:rPr>
        <w:t xml:space="preserve"> </w:t>
      </w:r>
      <w:r w:rsidRPr="00F42096">
        <w:rPr>
          <w:rFonts w:ascii="Times New Roman" w:hAnsi="Times New Roman" w:cs="Times New Roman"/>
          <w:color w:val="000000" w:themeColor="text1"/>
          <w:sz w:val="28"/>
          <w:szCs w:val="28"/>
          <w:lang w:val="en-US"/>
        </w:rPr>
        <w:noBreakHyphen/>
        <w:t xml:space="preserve"> chuqur kasbiy bilimdonlikka ega bo‘lish. Hozirgi zamon oliy o‘quv yurti professor o‘qituvchisining kasbiy bilimdonligi va qobiliyati mezonlariga quyidagilar kiradi: </w:t>
      </w:r>
    </w:p>
    <w:p w:rsidR="00F42096" w:rsidRDefault="00F42096" w:rsidP="00F42096">
      <w:pPr>
        <w:spacing w:after="0" w:line="360" w:lineRule="auto"/>
        <w:ind w:firstLine="720"/>
        <w:jc w:val="both"/>
        <w:rPr>
          <w:rFonts w:ascii="Times New Roman" w:hAnsi="Times New Roman" w:cs="Times New Roman"/>
          <w:color w:val="000000" w:themeColor="text1"/>
          <w:sz w:val="28"/>
          <w:szCs w:val="28"/>
          <w:lang w:val="en-US"/>
        </w:rPr>
      </w:pPr>
      <w:r w:rsidRPr="005B7BFD">
        <w:rPr>
          <w:rFonts w:ascii="Times New Roman" w:hAnsi="Times New Roman" w:cs="Times New Roman"/>
          <w:i/>
          <w:color w:val="000000" w:themeColor="text1"/>
          <w:sz w:val="28"/>
          <w:szCs w:val="28"/>
          <w:lang w:val="en-US"/>
        </w:rPr>
        <w:t>Ijtimoiy bilimdonlik</w:t>
      </w:r>
      <w:r w:rsidRPr="00F42096">
        <w:rPr>
          <w:rFonts w:ascii="Times New Roman" w:hAnsi="Times New Roman" w:cs="Times New Roman"/>
          <w:color w:val="000000" w:themeColor="text1"/>
          <w:sz w:val="28"/>
          <w:szCs w:val="28"/>
          <w:lang w:val="en-US"/>
        </w:rPr>
        <w:t xml:space="preserve"> – dars mobaynida auditoriya bilan samarali o‘zaro muomala shaklini tashkil eta olish, yoshlar bilan til topish va sog‘lom ma’naviy muhitni hosil qila olish qobiliyati. </w:t>
      </w:r>
    </w:p>
    <w:p w:rsidR="00F42096" w:rsidRDefault="00F42096" w:rsidP="00F42096">
      <w:pPr>
        <w:spacing w:after="0" w:line="360" w:lineRule="auto"/>
        <w:ind w:firstLine="720"/>
        <w:jc w:val="both"/>
        <w:rPr>
          <w:rFonts w:ascii="Times New Roman" w:hAnsi="Times New Roman" w:cs="Times New Roman"/>
          <w:color w:val="000000" w:themeColor="text1"/>
          <w:sz w:val="28"/>
          <w:szCs w:val="28"/>
          <w:lang w:val="en-US"/>
        </w:rPr>
      </w:pPr>
      <w:r w:rsidRPr="005B7BFD">
        <w:rPr>
          <w:rFonts w:ascii="Times New Roman" w:hAnsi="Times New Roman" w:cs="Times New Roman"/>
          <w:i/>
          <w:color w:val="000000" w:themeColor="text1"/>
          <w:sz w:val="28"/>
          <w:szCs w:val="28"/>
          <w:lang w:val="en-US"/>
        </w:rPr>
        <w:t>Uslubiy bilimdonlik</w:t>
      </w:r>
      <w:r w:rsidRPr="00F42096">
        <w:rPr>
          <w:rFonts w:ascii="Times New Roman" w:hAnsi="Times New Roman" w:cs="Times New Roman"/>
          <w:color w:val="000000" w:themeColor="text1"/>
          <w:sz w:val="28"/>
          <w:szCs w:val="28"/>
          <w:lang w:val="en-US"/>
        </w:rPr>
        <w:t xml:space="preserve"> – barcha bilimlarini, ko‘rgan-kechirganlarni yoshlarga tushunarli, ravon tilda yetkaza olishi, </w:t>
      </w:r>
      <w:r w:rsidR="0054187A">
        <w:rPr>
          <w:rFonts w:ascii="Times New Roman" w:hAnsi="Times New Roman" w:cs="Times New Roman"/>
          <w:color w:val="000000" w:themeColor="text1"/>
          <w:sz w:val="28"/>
          <w:szCs w:val="28"/>
          <w:lang w:val="en-US"/>
        </w:rPr>
        <w:t>ta’</w:t>
      </w:r>
      <w:r w:rsidRPr="00F42096">
        <w:rPr>
          <w:rFonts w:ascii="Times New Roman" w:hAnsi="Times New Roman" w:cs="Times New Roman"/>
          <w:color w:val="000000" w:themeColor="text1"/>
          <w:sz w:val="28"/>
          <w:szCs w:val="28"/>
          <w:lang w:val="en-US"/>
        </w:rPr>
        <w:t>lim texnologiyasi va meto</w:t>
      </w:r>
      <w:r>
        <w:rPr>
          <w:rFonts w:ascii="Times New Roman" w:hAnsi="Times New Roman" w:cs="Times New Roman"/>
          <w:color w:val="000000" w:themeColor="text1"/>
          <w:sz w:val="28"/>
          <w:szCs w:val="28"/>
          <w:lang w:val="en-US"/>
        </w:rPr>
        <w:t>dlaridan samarali foydalanishi.</w:t>
      </w:r>
    </w:p>
    <w:p w:rsidR="00BF36E9" w:rsidRPr="00BF36E9" w:rsidRDefault="00F42096" w:rsidP="00BF36E9">
      <w:pPr>
        <w:spacing w:after="0" w:line="360" w:lineRule="auto"/>
        <w:ind w:firstLine="720"/>
        <w:jc w:val="both"/>
        <w:rPr>
          <w:rFonts w:ascii="Times New Roman" w:hAnsi="Times New Roman" w:cs="Times New Roman"/>
          <w:color w:val="000000" w:themeColor="text1"/>
          <w:sz w:val="28"/>
          <w:szCs w:val="28"/>
          <w:lang w:val="en-US"/>
        </w:rPr>
      </w:pPr>
      <w:r w:rsidRPr="005B7BFD">
        <w:rPr>
          <w:rFonts w:ascii="Times New Roman" w:hAnsi="Times New Roman" w:cs="Times New Roman"/>
          <w:i/>
          <w:color w:val="000000" w:themeColor="text1"/>
          <w:sz w:val="28"/>
          <w:szCs w:val="28"/>
          <w:lang w:val="en-US"/>
        </w:rPr>
        <w:t>Ixtisoslik bilimdonligi</w:t>
      </w:r>
      <w:r w:rsidRPr="00F42096">
        <w:rPr>
          <w:rFonts w:ascii="Times New Roman" w:hAnsi="Times New Roman" w:cs="Times New Roman"/>
          <w:color w:val="000000" w:themeColor="text1"/>
          <w:sz w:val="28"/>
          <w:szCs w:val="28"/>
          <w:lang w:val="en-US"/>
        </w:rPr>
        <w:t xml:space="preserve"> – o‘z fani va predmeti sohasi bo‘yicha chuqur va har tomonlama mukammal bilimlarga ega bo‘la olishi, o‘z ustida ishlash qobiliyati. Psixologiyada </w:t>
      </w:r>
      <w:r w:rsidR="0054187A">
        <w:rPr>
          <w:rFonts w:ascii="Times New Roman" w:hAnsi="Times New Roman" w:cs="Times New Roman"/>
          <w:color w:val="000000" w:themeColor="text1"/>
          <w:sz w:val="28"/>
          <w:szCs w:val="28"/>
          <w:lang w:val="en-US"/>
        </w:rPr>
        <w:t>ta’</w:t>
      </w:r>
      <w:r w:rsidRPr="00F42096">
        <w:rPr>
          <w:rFonts w:ascii="Times New Roman" w:hAnsi="Times New Roman" w:cs="Times New Roman"/>
          <w:color w:val="000000" w:themeColor="text1"/>
          <w:sz w:val="28"/>
          <w:szCs w:val="28"/>
          <w:lang w:val="en-US"/>
        </w:rPr>
        <w:t>kidlanganidek, har bir shaxs takrorlanmasdir. U pedagogik jarayonning o‘z maqsadi, ishtiyoqi va shaxsiy xulqqa ega bo‘lgan ishtirokchisi</w:t>
      </w:r>
      <w:r w:rsidR="00BF36E9">
        <w:rPr>
          <w:rFonts w:ascii="Times New Roman" w:hAnsi="Times New Roman" w:cs="Times New Roman"/>
          <w:color w:val="000000" w:themeColor="text1"/>
          <w:sz w:val="28"/>
          <w:szCs w:val="28"/>
          <w:lang w:val="en-US"/>
        </w:rPr>
        <w:t xml:space="preserve"> </w:t>
      </w:r>
      <w:r w:rsidR="00BF36E9" w:rsidRPr="00BF36E9">
        <w:rPr>
          <w:rFonts w:ascii="Times New Roman" w:hAnsi="Times New Roman" w:cs="Times New Roman"/>
          <w:color w:val="000000" w:themeColor="text1"/>
          <w:sz w:val="28"/>
          <w:szCs w:val="28"/>
          <w:lang w:val="en-US"/>
        </w:rPr>
        <w:t xml:space="preserve">hamdir. Pedagog doimo o‘sib o‘zgarib boradigan inson bilan ishlaydi. Ularga </w:t>
      </w:r>
      <w:r w:rsidR="00BF36E9">
        <w:rPr>
          <w:rFonts w:ascii="Times New Roman" w:hAnsi="Times New Roman" w:cs="Times New Roman"/>
          <w:color w:val="000000" w:themeColor="text1"/>
          <w:sz w:val="28"/>
          <w:szCs w:val="28"/>
          <w:lang w:val="en-US"/>
        </w:rPr>
        <w:t xml:space="preserve"> </w:t>
      </w:r>
      <w:r w:rsidR="00BF36E9" w:rsidRPr="00BF36E9">
        <w:rPr>
          <w:rFonts w:ascii="Times New Roman" w:hAnsi="Times New Roman" w:cs="Times New Roman"/>
          <w:color w:val="000000" w:themeColor="text1"/>
          <w:sz w:val="28"/>
          <w:szCs w:val="28"/>
          <w:lang w:val="en-US"/>
        </w:rPr>
        <w:t xml:space="preserve">yondashishda bir xil qolip, shakllanib qolgan xatti-harakatlardan foydalanish mumkin emas. Bu esa pedagogdan doimo ijodiy </w:t>
      </w:r>
      <w:r w:rsidR="00BF36E9">
        <w:rPr>
          <w:rFonts w:ascii="Times New Roman" w:hAnsi="Times New Roman" w:cs="Times New Roman"/>
          <w:color w:val="000000" w:themeColor="text1"/>
          <w:sz w:val="28"/>
          <w:szCs w:val="28"/>
          <w:lang w:val="en-US"/>
        </w:rPr>
        <w:t xml:space="preserve">izlanib turishni talab qiladi. </w:t>
      </w:r>
    </w:p>
    <w:p w:rsidR="00F42096" w:rsidRDefault="0054187A" w:rsidP="00BF36E9">
      <w:pPr>
        <w:spacing w:after="0" w:line="360" w:lineRule="auto"/>
        <w:ind w:firstLine="720"/>
        <w:jc w:val="both"/>
        <w:rPr>
          <w:rFonts w:ascii="Times New Roman" w:hAnsi="Times New Roman" w:cs="Times New Roman"/>
          <w:color w:val="000000" w:themeColor="text1"/>
          <w:sz w:val="28"/>
          <w:szCs w:val="28"/>
          <w:lang w:val="en-US"/>
        </w:rPr>
      </w:pPr>
      <w:r>
        <w:rPr>
          <w:rFonts w:ascii="Times New Roman" w:hAnsi="Times New Roman" w:cs="Times New Roman"/>
          <w:color w:val="000000" w:themeColor="text1"/>
          <w:sz w:val="28"/>
          <w:szCs w:val="28"/>
          <w:lang w:val="en-US"/>
        </w:rPr>
        <w:lastRenderedPageBreak/>
        <w:t>Ta’</w:t>
      </w:r>
      <w:r w:rsidR="00BF36E9" w:rsidRPr="00BF36E9">
        <w:rPr>
          <w:rFonts w:ascii="Times New Roman" w:hAnsi="Times New Roman" w:cs="Times New Roman"/>
          <w:color w:val="000000" w:themeColor="text1"/>
          <w:sz w:val="28"/>
          <w:szCs w:val="28"/>
          <w:lang w:val="en-US"/>
        </w:rPr>
        <w:t xml:space="preserve">limiy kompetensiyalar ikki guruhdan iborat: </w:t>
      </w:r>
      <w:r w:rsidR="00BF36E9" w:rsidRPr="00BF36E9">
        <w:rPr>
          <w:rFonts w:ascii="Times New Roman" w:hAnsi="Times New Roman" w:cs="Times New Roman"/>
          <w:b/>
          <w:color w:val="000000" w:themeColor="text1"/>
          <w:sz w:val="28"/>
          <w:szCs w:val="28"/>
          <w:lang w:val="en-US"/>
        </w:rPr>
        <w:t>tayanch</w:t>
      </w:r>
      <w:r w:rsidR="00BF36E9" w:rsidRPr="00BF36E9">
        <w:rPr>
          <w:rFonts w:ascii="Times New Roman" w:hAnsi="Times New Roman" w:cs="Times New Roman"/>
          <w:color w:val="000000" w:themeColor="text1"/>
          <w:sz w:val="28"/>
          <w:szCs w:val="28"/>
          <w:lang w:val="en-US"/>
        </w:rPr>
        <w:t xml:space="preserve"> (umumiy) va </w:t>
      </w:r>
      <w:r w:rsidR="00BF36E9" w:rsidRPr="00BF36E9">
        <w:rPr>
          <w:rFonts w:ascii="Times New Roman" w:hAnsi="Times New Roman" w:cs="Times New Roman"/>
          <w:b/>
          <w:color w:val="000000" w:themeColor="text1"/>
          <w:sz w:val="28"/>
          <w:szCs w:val="28"/>
          <w:lang w:val="en-US"/>
        </w:rPr>
        <w:t>maxsus</w:t>
      </w:r>
      <w:r w:rsidR="00BF36E9" w:rsidRPr="00BF36E9">
        <w:rPr>
          <w:rFonts w:ascii="Times New Roman" w:hAnsi="Times New Roman" w:cs="Times New Roman"/>
          <w:color w:val="000000" w:themeColor="text1"/>
          <w:sz w:val="28"/>
          <w:szCs w:val="28"/>
          <w:lang w:val="en-US"/>
        </w:rPr>
        <w:t xml:space="preserve"> (fanga oid) kompetensiyalar.</w:t>
      </w:r>
    </w:p>
    <w:p w:rsidR="00A23EC9" w:rsidRPr="00A23EC9" w:rsidRDefault="00A23EC9" w:rsidP="00A23EC9">
      <w:pPr>
        <w:spacing w:after="0" w:line="360" w:lineRule="auto"/>
        <w:ind w:firstLine="720"/>
        <w:jc w:val="both"/>
        <w:rPr>
          <w:rFonts w:ascii="Times New Roman" w:hAnsi="Times New Roman" w:cs="Times New Roman"/>
          <w:color w:val="000000" w:themeColor="text1"/>
          <w:sz w:val="28"/>
          <w:szCs w:val="28"/>
          <w:lang w:val="en-US"/>
        </w:rPr>
      </w:pPr>
      <w:r w:rsidRPr="00A23EC9">
        <w:rPr>
          <w:rFonts w:ascii="Times New Roman" w:hAnsi="Times New Roman" w:cs="Times New Roman"/>
          <w:color w:val="000000" w:themeColor="text1"/>
          <w:sz w:val="28"/>
          <w:szCs w:val="28"/>
          <w:lang w:val="en-US"/>
        </w:rPr>
        <w:t xml:space="preserve">Tayanch kompetensiyalar: </w:t>
      </w:r>
    </w:p>
    <w:p w:rsidR="00A23EC9" w:rsidRPr="00A23EC9" w:rsidRDefault="00A23EC9" w:rsidP="00A23EC9">
      <w:pPr>
        <w:spacing w:after="0" w:line="360" w:lineRule="auto"/>
        <w:ind w:firstLine="720"/>
        <w:jc w:val="both"/>
        <w:rPr>
          <w:rFonts w:ascii="Times New Roman" w:hAnsi="Times New Roman" w:cs="Times New Roman"/>
          <w:color w:val="000000" w:themeColor="text1"/>
          <w:sz w:val="28"/>
          <w:szCs w:val="28"/>
          <w:lang w:val="en-US"/>
        </w:rPr>
      </w:pPr>
      <w:r w:rsidRPr="00A23EC9">
        <w:rPr>
          <w:rFonts w:ascii="Times New Roman" w:hAnsi="Times New Roman" w:cs="Times New Roman"/>
          <w:color w:val="000000" w:themeColor="text1"/>
          <w:sz w:val="28"/>
          <w:szCs w:val="28"/>
          <w:lang w:val="en-US"/>
        </w:rPr>
        <w:t xml:space="preserve">1. Kommunikativ kompetensiya </w:t>
      </w:r>
    </w:p>
    <w:p w:rsidR="00A23EC9" w:rsidRPr="00A23EC9" w:rsidRDefault="00A23EC9" w:rsidP="005B7BFD">
      <w:pPr>
        <w:pStyle w:val="a7"/>
        <w:numPr>
          <w:ilvl w:val="0"/>
          <w:numId w:val="41"/>
        </w:numPr>
        <w:spacing w:after="0" w:line="360" w:lineRule="auto"/>
        <w:ind w:left="0" w:firstLine="709"/>
        <w:jc w:val="both"/>
        <w:rPr>
          <w:rFonts w:ascii="Times New Roman" w:hAnsi="Times New Roman" w:cs="Times New Roman"/>
          <w:color w:val="000000" w:themeColor="text1"/>
          <w:sz w:val="28"/>
          <w:szCs w:val="28"/>
          <w:lang w:val="en-US"/>
        </w:rPr>
      </w:pPr>
      <w:r w:rsidRPr="00A23EC9">
        <w:rPr>
          <w:rFonts w:ascii="Times New Roman" w:hAnsi="Times New Roman" w:cs="Times New Roman"/>
          <w:color w:val="000000" w:themeColor="text1"/>
          <w:sz w:val="28"/>
          <w:szCs w:val="28"/>
          <w:lang w:val="en-US"/>
        </w:rPr>
        <w:t xml:space="preserve">jamiyatda o‘zaro muloqotga kirishish uchun ona tili va birorta xorijiy tilni mukammal o‘zlashtirish hamda muloqotda samarali foydalana olish; </w:t>
      </w:r>
    </w:p>
    <w:p w:rsidR="00A23EC9" w:rsidRPr="00A23EC9" w:rsidRDefault="00A23EC9" w:rsidP="005B7BFD">
      <w:pPr>
        <w:pStyle w:val="a7"/>
        <w:numPr>
          <w:ilvl w:val="0"/>
          <w:numId w:val="41"/>
        </w:numPr>
        <w:spacing w:after="0" w:line="360" w:lineRule="auto"/>
        <w:ind w:left="0" w:firstLine="709"/>
        <w:jc w:val="both"/>
        <w:rPr>
          <w:rFonts w:ascii="Times New Roman" w:hAnsi="Times New Roman" w:cs="Times New Roman"/>
          <w:color w:val="000000" w:themeColor="text1"/>
          <w:sz w:val="28"/>
          <w:szCs w:val="28"/>
          <w:lang w:val="en-US"/>
        </w:rPr>
      </w:pPr>
      <w:r w:rsidRPr="00A23EC9">
        <w:rPr>
          <w:rFonts w:ascii="Times New Roman" w:hAnsi="Times New Roman" w:cs="Times New Roman"/>
          <w:color w:val="000000" w:themeColor="text1"/>
          <w:sz w:val="28"/>
          <w:szCs w:val="28"/>
          <w:lang w:val="en-US"/>
        </w:rPr>
        <w:t xml:space="preserve">o‘z fikrini og‘zaki va yozma tarzda aniq va tushunarli bayon qila olish, mavzudan kelib chiqib savollarni mantiqan to‘g‘ri qo‘ya olish va javob berish; </w:t>
      </w:r>
    </w:p>
    <w:p w:rsidR="00A23EC9" w:rsidRPr="00A23EC9" w:rsidRDefault="00A23EC9" w:rsidP="005B7BFD">
      <w:pPr>
        <w:pStyle w:val="a7"/>
        <w:numPr>
          <w:ilvl w:val="0"/>
          <w:numId w:val="41"/>
        </w:numPr>
        <w:spacing w:after="0" w:line="360" w:lineRule="auto"/>
        <w:ind w:left="0" w:firstLine="709"/>
        <w:jc w:val="both"/>
        <w:rPr>
          <w:rFonts w:ascii="Times New Roman" w:hAnsi="Times New Roman" w:cs="Times New Roman"/>
          <w:color w:val="000000" w:themeColor="text1"/>
          <w:sz w:val="28"/>
          <w:szCs w:val="28"/>
          <w:lang w:val="en-US"/>
        </w:rPr>
      </w:pPr>
      <w:r w:rsidRPr="00A23EC9">
        <w:rPr>
          <w:rFonts w:ascii="Times New Roman" w:hAnsi="Times New Roman" w:cs="Times New Roman"/>
          <w:color w:val="000000" w:themeColor="text1"/>
          <w:sz w:val="28"/>
          <w:szCs w:val="28"/>
          <w:lang w:val="en-US"/>
        </w:rPr>
        <w:t xml:space="preserve">ijtimoiy moslashuvchanlik, o‘zaro muloqotda muomala madaniyatiga amal qilish, jamoaviy hamkorlikda ishlay olish; </w:t>
      </w:r>
    </w:p>
    <w:p w:rsidR="00A23EC9" w:rsidRPr="00A23EC9" w:rsidRDefault="00A23EC9" w:rsidP="005B7BFD">
      <w:pPr>
        <w:pStyle w:val="a7"/>
        <w:numPr>
          <w:ilvl w:val="0"/>
          <w:numId w:val="41"/>
        </w:numPr>
        <w:spacing w:after="0" w:line="360" w:lineRule="auto"/>
        <w:ind w:left="0" w:firstLine="709"/>
        <w:jc w:val="both"/>
        <w:rPr>
          <w:rFonts w:ascii="Times New Roman" w:hAnsi="Times New Roman" w:cs="Times New Roman"/>
          <w:color w:val="000000" w:themeColor="text1"/>
          <w:sz w:val="28"/>
          <w:szCs w:val="28"/>
          <w:lang w:val="en-US"/>
        </w:rPr>
      </w:pPr>
      <w:r w:rsidRPr="00A23EC9">
        <w:rPr>
          <w:rFonts w:ascii="Times New Roman" w:hAnsi="Times New Roman" w:cs="Times New Roman"/>
          <w:color w:val="000000" w:themeColor="text1"/>
          <w:sz w:val="28"/>
          <w:szCs w:val="28"/>
          <w:lang w:val="en-US"/>
        </w:rPr>
        <w:t xml:space="preserve">muloqotda suhbatdosh fikrini hurmat qilgan holda o‘z pozisiyasini himoya qila bilish, uni ishontira bilish; </w:t>
      </w:r>
    </w:p>
    <w:p w:rsidR="00A23EC9" w:rsidRPr="00A23EC9" w:rsidRDefault="00A23EC9" w:rsidP="005B7BFD">
      <w:pPr>
        <w:pStyle w:val="a7"/>
        <w:numPr>
          <w:ilvl w:val="0"/>
          <w:numId w:val="41"/>
        </w:numPr>
        <w:spacing w:after="0" w:line="360" w:lineRule="auto"/>
        <w:ind w:left="0" w:firstLine="709"/>
        <w:jc w:val="both"/>
        <w:rPr>
          <w:rFonts w:ascii="Times New Roman" w:hAnsi="Times New Roman" w:cs="Times New Roman"/>
          <w:color w:val="000000" w:themeColor="text1"/>
          <w:sz w:val="28"/>
          <w:szCs w:val="28"/>
          <w:lang w:val="en-US"/>
        </w:rPr>
      </w:pPr>
      <w:r w:rsidRPr="00A23EC9">
        <w:rPr>
          <w:rFonts w:ascii="Times New Roman" w:hAnsi="Times New Roman" w:cs="Times New Roman"/>
          <w:color w:val="000000" w:themeColor="text1"/>
          <w:sz w:val="28"/>
          <w:szCs w:val="28"/>
          <w:lang w:val="en-US"/>
        </w:rPr>
        <w:t xml:space="preserve">turli ziddiyatli vaziyatlarda o‘z ehtiroslarini boshqarish, muammo va kelishmovchiliklarni hal etishda zarur (konstruktiv) bo‘lgan qarorlarni qabul qila olish; </w:t>
      </w:r>
    </w:p>
    <w:p w:rsidR="00A23EC9" w:rsidRPr="00A23EC9" w:rsidRDefault="00A23EC9" w:rsidP="00A23EC9">
      <w:pPr>
        <w:spacing w:after="0" w:line="360" w:lineRule="auto"/>
        <w:ind w:firstLine="720"/>
        <w:jc w:val="both"/>
        <w:rPr>
          <w:rFonts w:ascii="Times New Roman" w:hAnsi="Times New Roman" w:cs="Times New Roman"/>
          <w:color w:val="000000" w:themeColor="text1"/>
          <w:sz w:val="28"/>
          <w:szCs w:val="28"/>
          <w:lang w:val="en-US"/>
        </w:rPr>
      </w:pPr>
      <w:r w:rsidRPr="00A23EC9">
        <w:rPr>
          <w:rFonts w:ascii="Times New Roman" w:hAnsi="Times New Roman" w:cs="Times New Roman"/>
          <w:color w:val="000000" w:themeColor="text1"/>
          <w:sz w:val="28"/>
          <w:szCs w:val="28"/>
          <w:lang w:val="en-US"/>
        </w:rPr>
        <w:t xml:space="preserve">2. Axborot bilan ishlash kompetensiyasi </w:t>
      </w:r>
    </w:p>
    <w:p w:rsidR="00A23EC9" w:rsidRPr="00A23EC9" w:rsidRDefault="00A23EC9" w:rsidP="005B7BFD">
      <w:pPr>
        <w:pStyle w:val="a7"/>
        <w:numPr>
          <w:ilvl w:val="0"/>
          <w:numId w:val="41"/>
        </w:numPr>
        <w:spacing w:after="0" w:line="360" w:lineRule="auto"/>
        <w:ind w:left="0" w:firstLine="709"/>
        <w:jc w:val="both"/>
        <w:rPr>
          <w:rFonts w:ascii="Times New Roman" w:hAnsi="Times New Roman" w:cs="Times New Roman"/>
          <w:color w:val="000000" w:themeColor="text1"/>
          <w:sz w:val="28"/>
          <w:szCs w:val="28"/>
          <w:lang w:val="en-US"/>
        </w:rPr>
      </w:pPr>
      <w:r w:rsidRPr="00A23EC9">
        <w:rPr>
          <w:rFonts w:ascii="Times New Roman" w:hAnsi="Times New Roman" w:cs="Times New Roman"/>
          <w:color w:val="000000" w:themeColor="text1"/>
          <w:sz w:val="28"/>
          <w:szCs w:val="28"/>
          <w:lang w:val="en-US"/>
        </w:rPr>
        <w:t xml:space="preserve">mavjud axborot manbalaridan (internet, televizor, radio (audio-video yozuv), telefon, kompyuter, elektron pochta va boshq.) foydalana olish; </w:t>
      </w:r>
    </w:p>
    <w:p w:rsidR="00A23EC9" w:rsidRPr="00A23EC9" w:rsidRDefault="00A23EC9" w:rsidP="005B7BFD">
      <w:pPr>
        <w:pStyle w:val="a7"/>
        <w:numPr>
          <w:ilvl w:val="0"/>
          <w:numId w:val="41"/>
        </w:numPr>
        <w:spacing w:after="0" w:line="360" w:lineRule="auto"/>
        <w:ind w:left="0" w:firstLine="709"/>
        <w:jc w:val="both"/>
        <w:rPr>
          <w:rFonts w:ascii="Times New Roman" w:hAnsi="Times New Roman" w:cs="Times New Roman"/>
          <w:color w:val="000000" w:themeColor="text1"/>
          <w:sz w:val="28"/>
          <w:szCs w:val="28"/>
          <w:lang w:val="en-US"/>
        </w:rPr>
      </w:pPr>
      <w:r w:rsidRPr="00A23EC9">
        <w:rPr>
          <w:rFonts w:ascii="Times New Roman" w:hAnsi="Times New Roman" w:cs="Times New Roman"/>
          <w:color w:val="000000" w:themeColor="text1"/>
          <w:sz w:val="28"/>
          <w:szCs w:val="28"/>
          <w:lang w:val="en-US"/>
        </w:rPr>
        <w:t xml:space="preserve">media vositalardan zarur bo‘lgan axborotlarni izlab topa olish, saralash, qayta ishlash, o‘zatish, saqlash, xavfsizligini </w:t>
      </w:r>
      <w:r w:rsidR="0054187A">
        <w:rPr>
          <w:rFonts w:ascii="Times New Roman" w:hAnsi="Times New Roman" w:cs="Times New Roman"/>
          <w:color w:val="000000" w:themeColor="text1"/>
          <w:sz w:val="28"/>
          <w:szCs w:val="28"/>
          <w:lang w:val="en-US"/>
        </w:rPr>
        <w:t>ta’</w:t>
      </w:r>
      <w:r w:rsidRPr="00A23EC9">
        <w:rPr>
          <w:rFonts w:ascii="Times New Roman" w:hAnsi="Times New Roman" w:cs="Times New Roman"/>
          <w:color w:val="000000" w:themeColor="text1"/>
          <w:sz w:val="28"/>
          <w:szCs w:val="28"/>
          <w:lang w:val="en-US"/>
        </w:rPr>
        <w:t xml:space="preserve">minlash va foydalanishda mediamadaniyatga rioya qilish; </w:t>
      </w:r>
    </w:p>
    <w:p w:rsidR="00A23EC9" w:rsidRPr="00A23EC9" w:rsidRDefault="00A23EC9" w:rsidP="005B7BFD">
      <w:pPr>
        <w:pStyle w:val="a7"/>
        <w:numPr>
          <w:ilvl w:val="0"/>
          <w:numId w:val="41"/>
        </w:numPr>
        <w:spacing w:after="0" w:line="360" w:lineRule="auto"/>
        <w:ind w:left="0" w:firstLine="709"/>
        <w:jc w:val="both"/>
        <w:rPr>
          <w:rFonts w:ascii="Times New Roman" w:hAnsi="Times New Roman" w:cs="Times New Roman"/>
          <w:color w:val="000000" w:themeColor="text1"/>
          <w:sz w:val="28"/>
          <w:szCs w:val="28"/>
          <w:lang w:val="en-US"/>
        </w:rPr>
      </w:pPr>
      <w:r w:rsidRPr="00A23EC9">
        <w:rPr>
          <w:rFonts w:ascii="Times New Roman" w:hAnsi="Times New Roman" w:cs="Times New Roman"/>
          <w:color w:val="000000" w:themeColor="text1"/>
          <w:sz w:val="28"/>
          <w:szCs w:val="28"/>
          <w:lang w:val="en-US"/>
        </w:rPr>
        <w:t xml:space="preserve">ma’lumotlar bazasini yarata olish, asosiylarini tanlay olish va ularni tahlil qila bilish; </w:t>
      </w:r>
    </w:p>
    <w:p w:rsidR="00A23EC9" w:rsidRPr="00A23EC9" w:rsidRDefault="00A23EC9" w:rsidP="005B7BFD">
      <w:pPr>
        <w:pStyle w:val="a7"/>
        <w:numPr>
          <w:ilvl w:val="0"/>
          <w:numId w:val="41"/>
        </w:numPr>
        <w:spacing w:after="0" w:line="360" w:lineRule="auto"/>
        <w:ind w:left="0" w:firstLine="709"/>
        <w:jc w:val="both"/>
        <w:rPr>
          <w:rFonts w:ascii="Times New Roman" w:hAnsi="Times New Roman" w:cs="Times New Roman"/>
          <w:color w:val="000000" w:themeColor="text1"/>
          <w:sz w:val="28"/>
          <w:szCs w:val="28"/>
          <w:lang w:val="en-US"/>
        </w:rPr>
      </w:pPr>
      <w:r w:rsidRPr="00A23EC9">
        <w:rPr>
          <w:rFonts w:ascii="Times New Roman" w:hAnsi="Times New Roman" w:cs="Times New Roman"/>
          <w:color w:val="000000" w:themeColor="text1"/>
          <w:sz w:val="28"/>
          <w:szCs w:val="28"/>
          <w:lang w:val="en-US"/>
        </w:rPr>
        <w:t xml:space="preserve">kundalik faoliyatda uchraydigan hujjatlar bilan ishlay olish (oddiy tabriknomalar yoza olish, anketalarni to‘ldirish, mehmonxona ro‘yxatida o‘zi to‘g‘risidagi ma’lumotlarni qayd eta olishi va boshq.) </w:t>
      </w:r>
    </w:p>
    <w:p w:rsidR="00A23EC9" w:rsidRPr="00A23EC9" w:rsidRDefault="00A23EC9" w:rsidP="00A23EC9">
      <w:pPr>
        <w:spacing w:after="0" w:line="360" w:lineRule="auto"/>
        <w:ind w:firstLine="720"/>
        <w:jc w:val="both"/>
        <w:rPr>
          <w:rFonts w:ascii="Times New Roman" w:hAnsi="Times New Roman" w:cs="Times New Roman"/>
          <w:color w:val="000000" w:themeColor="text1"/>
          <w:sz w:val="28"/>
          <w:szCs w:val="28"/>
          <w:lang w:val="en-US"/>
        </w:rPr>
      </w:pPr>
      <w:r w:rsidRPr="00A23EC9">
        <w:rPr>
          <w:rFonts w:ascii="Times New Roman" w:hAnsi="Times New Roman" w:cs="Times New Roman"/>
          <w:color w:val="000000" w:themeColor="text1"/>
          <w:sz w:val="28"/>
          <w:szCs w:val="28"/>
          <w:lang w:val="en-US"/>
        </w:rPr>
        <w:t xml:space="preserve">3. Shaxs sifatida o‘z-o‘zini rivojlantirish kompetensiyasi </w:t>
      </w:r>
    </w:p>
    <w:p w:rsidR="00A23EC9" w:rsidRPr="00A23EC9" w:rsidRDefault="00A23EC9" w:rsidP="005B7BFD">
      <w:pPr>
        <w:pStyle w:val="a7"/>
        <w:numPr>
          <w:ilvl w:val="0"/>
          <w:numId w:val="41"/>
        </w:numPr>
        <w:spacing w:after="0" w:line="360" w:lineRule="auto"/>
        <w:ind w:left="0" w:firstLine="709"/>
        <w:jc w:val="both"/>
        <w:rPr>
          <w:rFonts w:ascii="Times New Roman" w:hAnsi="Times New Roman" w:cs="Times New Roman"/>
          <w:color w:val="000000" w:themeColor="text1"/>
          <w:sz w:val="28"/>
          <w:szCs w:val="28"/>
          <w:lang w:val="en-US"/>
        </w:rPr>
      </w:pPr>
      <w:r w:rsidRPr="00A23EC9">
        <w:rPr>
          <w:rFonts w:ascii="Times New Roman" w:hAnsi="Times New Roman" w:cs="Times New Roman"/>
          <w:color w:val="000000" w:themeColor="text1"/>
          <w:sz w:val="28"/>
          <w:szCs w:val="28"/>
          <w:lang w:val="en-US"/>
        </w:rPr>
        <w:t xml:space="preserve">shaxs sifatida doimiy ravishda o‘z-o‘zini rivojlantirish, jismoniy, ma’naviy, ruhiy va intellektual kamolotga intilish; </w:t>
      </w:r>
    </w:p>
    <w:p w:rsidR="00A23EC9" w:rsidRPr="00A23EC9" w:rsidRDefault="00A23EC9" w:rsidP="005B7BFD">
      <w:pPr>
        <w:pStyle w:val="a7"/>
        <w:numPr>
          <w:ilvl w:val="0"/>
          <w:numId w:val="41"/>
        </w:numPr>
        <w:spacing w:after="0" w:line="360" w:lineRule="auto"/>
        <w:ind w:left="0" w:firstLine="709"/>
        <w:jc w:val="both"/>
        <w:rPr>
          <w:rFonts w:ascii="Times New Roman" w:hAnsi="Times New Roman" w:cs="Times New Roman"/>
          <w:color w:val="000000" w:themeColor="text1"/>
          <w:sz w:val="28"/>
          <w:szCs w:val="28"/>
          <w:lang w:val="en-US"/>
        </w:rPr>
      </w:pPr>
      <w:r w:rsidRPr="00A23EC9">
        <w:rPr>
          <w:rFonts w:ascii="Times New Roman" w:hAnsi="Times New Roman" w:cs="Times New Roman"/>
          <w:color w:val="000000" w:themeColor="text1"/>
          <w:sz w:val="28"/>
          <w:szCs w:val="28"/>
          <w:lang w:val="en-US"/>
        </w:rPr>
        <w:lastRenderedPageBreak/>
        <w:t xml:space="preserve">hayot davomida o‘qib-o‘rganish, bilim, tajribani mustaqil ravishda muntazam oshirib borish; </w:t>
      </w:r>
    </w:p>
    <w:p w:rsidR="00A23EC9" w:rsidRPr="00A23EC9" w:rsidRDefault="00A23EC9" w:rsidP="005B7BFD">
      <w:pPr>
        <w:pStyle w:val="a7"/>
        <w:numPr>
          <w:ilvl w:val="0"/>
          <w:numId w:val="41"/>
        </w:numPr>
        <w:spacing w:after="0" w:line="360" w:lineRule="auto"/>
        <w:ind w:left="0" w:firstLine="709"/>
        <w:jc w:val="both"/>
        <w:rPr>
          <w:rFonts w:ascii="Times New Roman" w:hAnsi="Times New Roman" w:cs="Times New Roman"/>
          <w:color w:val="000000" w:themeColor="text1"/>
          <w:sz w:val="28"/>
          <w:szCs w:val="28"/>
          <w:lang w:val="en-US"/>
        </w:rPr>
      </w:pPr>
      <w:r w:rsidRPr="00A23EC9">
        <w:rPr>
          <w:rFonts w:ascii="Times New Roman" w:hAnsi="Times New Roman" w:cs="Times New Roman"/>
          <w:color w:val="000000" w:themeColor="text1"/>
          <w:sz w:val="28"/>
          <w:szCs w:val="28"/>
          <w:lang w:val="en-US"/>
        </w:rPr>
        <w:t xml:space="preserve">o‘z xatti-harakatini adekvat baholash, o‘zini nazorat qila bilish, halollik, to‘g‘rilik kabi sifatlarga ega bo‘lish; </w:t>
      </w:r>
    </w:p>
    <w:p w:rsidR="00A23EC9" w:rsidRPr="00A23EC9" w:rsidRDefault="00A23EC9" w:rsidP="005B7BFD">
      <w:pPr>
        <w:pStyle w:val="a7"/>
        <w:numPr>
          <w:ilvl w:val="0"/>
          <w:numId w:val="41"/>
        </w:numPr>
        <w:spacing w:after="0" w:line="360" w:lineRule="auto"/>
        <w:ind w:left="0" w:firstLine="709"/>
        <w:jc w:val="both"/>
        <w:rPr>
          <w:rFonts w:ascii="Times New Roman" w:hAnsi="Times New Roman" w:cs="Times New Roman"/>
          <w:color w:val="000000" w:themeColor="text1"/>
          <w:sz w:val="28"/>
          <w:szCs w:val="28"/>
          <w:lang w:val="en-US"/>
        </w:rPr>
      </w:pPr>
      <w:r w:rsidRPr="00A23EC9">
        <w:rPr>
          <w:rFonts w:ascii="Times New Roman" w:hAnsi="Times New Roman" w:cs="Times New Roman"/>
          <w:color w:val="000000" w:themeColor="text1"/>
          <w:sz w:val="28"/>
          <w:szCs w:val="28"/>
          <w:lang w:val="en-US"/>
        </w:rPr>
        <w:t xml:space="preserve">o‘qib-o‘rganganlari va hayot tajribasidan foydalangan holda kundalik turmushda uchraydigan muammolarni hal eta olish. </w:t>
      </w:r>
    </w:p>
    <w:p w:rsidR="00A23EC9" w:rsidRPr="00A23EC9" w:rsidRDefault="00A23EC9" w:rsidP="00A23EC9">
      <w:pPr>
        <w:spacing w:after="0" w:line="360" w:lineRule="auto"/>
        <w:ind w:firstLine="720"/>
        <w:jc w:val="both"/>
        <w:rPr>
          <w:rFonts w:ascii="Times New Roman" w:hAnsi="Times New Roman" w:cs="Times New Roman"/>
          <w:color w:val="000000" w:themeColor="text1"/>
          <w:sz w:val="28"/>
          <w:szCs w:val="28"/>
          <w:lang w:val="en-US"/>
        </w:rPr>
      </w:pPr>
      <w:r w:rsidRPr="00A23EC9">
        <w:rPr>
          <w:rFonts w:ascii="Times New Roman" w:hAnsi="Times New Roman" w:cs="Times New Roman"/>
          <w:color w:val="000000" w:themeColor="text1"/>
          <w:sz w:val="28"/>
          <w:szCs w:val="28"/>
          <w:lang w:val="en-US"/>
        </w:rPr>
        <w:t xml:space="preserve">4. Ijtimoiy faol fuqarolik kompetensiyasi </w:t>
      </w:r>
    </w:p>
    <w:p w:rsidR="00A23EC9" w:rsidRPr="00A23EC9" w:rsidRDefault="00A23EC9" w:rsidP="005B7BFD">
      <w:pPr>
        <w:pStyle w:val="a7"/>
        <w:numPr>
          <w:ilvl w:val="0"/>
          <w:numId w:val="41"/>
        </w:numPr>
        <w:spacing w:after="0" w:line="360" w:lineRule="auto"/>
        <w:ind w:left="0" w:firstLine="709"/>
        <w:jc w:val="both"/>
        <w:rPr>
          <w:rFonts w:ascii="Times New Roman" w:hAnsi="Times New Roman" w:cs="Times New Roman"/>
          <w:color w:val="000000" w:themeColor="text1"/>
          <w:sz w:val="28"/>
          <w:szCs w:val="28"/>
          <w:lang w:val="en-US"/>
        </w:rPr>
      </w:pPr>
      <w:r w:rsidRPr="00A23EC9">
        <w:rPr>
          <w:rFonts w:ascii="Times New Roman" w:hAnsi="Times New Roman" w:cs="Times New Roman"/>
          <w:color w:val="000000" w:themeColor="text1"/>
          <w:sz w:val="28"/>
          <w:szCs w:val="28"/>
          <w:lang w:val="en-US"/>
        </w:rPr>
        <w:t xml:space="preserve">jamiyatda bo‘layotgan voqea, hodisa va jarayonlarga daxldorlikni his etish va faol ishtirok etish; </w:t>
      </w:r>
    </w:p>
    <w:p w:rsidR="00A23EC9" w:rsidRPr="00A23EC9" w:rsidRDefault="00A23EC9" w:rsidP="005B7BFD">
      <w:pPr>
        <w:pStyle w:val="a7"/>
        <w:numPr>
          <w:ilvl w:val="0"/>
          <w:numId w:val="41"/>
        </w:numPr>
        <w:spacing w:after="0" w:line="360" w:lineRule="auto"/>
        <w:ind w:left="0" w:firstLine="709"/>
        <w:jc w:val="both"/>
        <w:rPr>
          <w:rFonts w:ascii="Times New Roman" w:hAnsi="Times New Roman" w:cs="Times New Roman"/>
          <w:color w:val="000000" w:themeColor="text1"/>
          <w:sz w:val="28"/>
          <w:szCs w:val="28"/>
          <w:lang w:val="en-US"/>
        </w:rPr>
      </w:pPr>
      <w:r w:rsidRPr="00A23EC9">
        <w:rPr>
          <w:rFonts w:ascii="Times New Roman" w:hAnsi="Times New Roman" w:cs="Times New Roman"/>
          <w:color w:val="000000" w:themeColor="text1"/>
          <w:sz w:val="28"/>
          <w:szCs w:val="28"/>
          <w:lang w:val="en-US"/>
        </w:rPr>
        <w:t xml:space="preserve">o‘zining fuqarolik burch va huquqlarini bilishi, unga rioya qilish (ya’ni haridor, saylovchi, mijoz, ishlab chiqaruvchi sifatida faoliyat yurita olish); </w:t>
      </w:r>
    </w:p>
    <w:p w:rsidR="00A23EC9" w:rsidRPr="00A23EC9" w:rsidRDefault="00A23EC9" w:rsidP="005B7BFD">
      <w:pPr>
        <w:pStyle w:val="a7"/>
        <w:numPr>
          <w:ilvl w:val="0"/>
          <w:numId w:val="41"/>
        </w:numPr>
        <w:spacing w:after="0" w:line="360" w:lineRule="auto"/>
        <w:ind w:left="0" w:firstLine="709"/>
        <w:jc w:val="both"/>
        <w:rPr>
          <w:rFonts w:ascii="Times New Roman" w:hAnsi="Times New Roman" w:cs="Times New Roman"/>
          <w:color w:val="000000" w:themeColor="text1"/>
          <w:sz w:val="28"/>
          <w:szCs w:val="28"/>
          <w:lang w:val="en-US"/>
        </w:rPr>
      </w:pPr>
      <w:r w:rsidRPr="00A23EC9">
        <w:rPr>
          <w:rFonts w:ascii="Times New Roman" w:hAnsi="Times New Roman" w:cs="Times New Roman"/>
          <w:color w:val="000000" w:themeColor="text1"/>
          <w:sz w:val="28"/>
          <w:szCs w:val="28"/>
          <w:lang w:val="en-US"/>
        </w:rPr>
        <w:t xml:space="preserve">mehnat va fuqarolik munosabatlarida muomala, iqtisodiy, huquqiy madaniyatga ega bo‘lish; </w:t>
      </w:r>
    </w:p>
    <w:p w:rsidR="00A23EC9" w:rsidRPr="00A23EC9" w:rsidRDefault="00A23EC9" w:rsidP="005B7BFD">
      <w:pPr>
        <w:pStyle w:val="a7"/>
        <w:numPr>
          <w:ilvl w:val="0"/>
          <w:numId w:val="41"/>
        </w:numPr>
        <w:spacing w:after="0" w:line="360" w:lineRule="auto"/>
        <w:ind w:left="0" w:firstLine="709"/>
        <w:jc w:val="both"/>
        <w:rPr>
          <w:rFonts w:ascii="Times New Roman" w:hAnsi="Times New Roman" w:cs="Times New Roman"/>
          <w:color w:val="000000" w:themeColor="text1"/>
          <w:sz w:val="28"/>
          <w:szCs w:val="28"/>
          <w:lang w:val="en-US"/>
        </w:rPr>
      </w:pPr>
      <w:r w:rsidRPr="00A23EC9">
        <w:rPr>
          <w:rFonts w:ascii="Times New Roman" w:hAnsi="Times New Roman" w:cs="Times New Roman"/>
          <w:color w:val="000000" w:themeColor="text1"/>
          <w:sz w:val="28"/>
          <w:szCs w:val="28"/>
          <w:lang w:val="en-US"/>
        </w:rPr>
        <w:t xml:space="preserve">kasbiy mavqeining o‘sishiga intilish bilan jamiyat va oilasi manfaatlari uchun xizmat qilish, yordamga muhtojlarga saxovatli bo‘lish. </w:t>
      </w:r>
    </w:p>
    <w:p w:rsidR="00A23EC9" w:rsidRPr="00A23EC9" w:rsidRDefault="00A23EC9" w:rsidP="00A23EC9">
      <w:pPr>
        <w:spacing w:after="0" w:line="360" w:lineRule="auto"/>
        <w:ind w:firstLine="720"/>
        <w:jc w:val="both"/>
        <w:rPr>
          <w:rFonts w:ascii="Times New Roman" w:hAnsi="Times New Roman" w:cs="Times New Roman"/>
          <w:color w:val="000000" w:themeColor="text1"/>
          <w:sz w:val="28"/>
          <w:szCs w:val="28"/>
          <w:lang w:val="en-US"/>
        </w:rPr>
      </w:pPr>
      <w:r w:rsidRPr="00A23EC9">
        <w:rPr>
          <w:rFonts w:ascii="Times New Roman" w:hAnsi="Times New Roman" w:cs="Times New Roman"/>
          <w:color w:val="000000" w:themeColor="text1"/>
          <w:sz w:val="28"/>
          <w:szCs w:val="28"/>
          <w:lang w:val="en-US"/>
        </w:rPr>
        <w:t xml:space="preserve">5. Umummadaniy kompetensiyalar </w:t>
      </w:r>
    </w:p>
    <w:p w:rsidR="00A23EC9" w:rsidRPr="005B7BFD" w:rsidRDefault="00A23EC9" w:rsidP="005B7BFD">
      <w:pPr>
        <w:pStyle w:val="a7"/>
        <w:numPr>
          <w:ilvl w:val="0"/>
          <w:numId w:val="41"/>
        </w:numPr>
        <w:spacing w:after="0" w:line="360" w:lineRule="auto"/>
        <w:ind w:left="0" w:firstLine="709"/>
        <w:jc w:val="both"/>
        <w:rPr>
          <w:rFonts w:ascii="Times New Roman" w:hAnsi="Times New Roman" w:cs="Times New Roman"/>
          <w:color w:val="000000" w:themeColor="text1"/>
          <w:sz w:val="28"/>
          <w:szCs w:val="28"/>
          <w:lang w:val="en-US"/>
        </w:rPr>
      </w:pPr>
      <w:r w:rsidRPr="005B7BFD">
        <w:rPr>
          <w:rFonts w:ascii="Times New Roman" w:hAnsi="Times New Roman" w:cs="Times New Roman"/>
          <w:color w:val="000000" w:themeColor="text1"/>
          <w:sz w:val="28"/>
          <w:szCs w:val="28"/>
          <w:lang w:val="en-US"/>
        </w:rPr>
        <w:t xml:space="preserve">Vatanga sadoqatli, insonlarga mehr-oqibatli hamda umuminsoniy va milliy qadriyatlarga e’tiqodli bo‘lish; </w:t>
      </w:r>
    </w:p>
    <w:p w:rsidR="00A23EC9" w:rsidRPr="005B7BFD" w:rsidRDefault="00A23EC9" w:rsidP="005B7BFD">
      <w:pPr>
        <w:pStyle w:val="a7"/>
        <w:numPr>
          <w:ilvl w:val="0"/>
          <w:numId w:val="41"/>
        </w:numPr>
        <w:spacing w:after="0" w:line="360" w:lineRule="auto"/>
        <w:ind w:left="0" w:firstLine="709"/>
        <w:jc w:val="both"/>
        <w:rPr>
          <w:rFonts w:ascii="Times New Roman" w:hAnsi="Times New Roman" w:cs="Times New Roman"/>
          <w:color w:val="000000" w:themeColor="text1"/>
          <w:sz w:val="28"/>
          <w:szCs w:val="28"/>
          <w:lang w:val="en-US"/>
        </w:rPr>
      </w:pPr>
      <w:r w:rsidRPr="005B7BFD">
        <w:rPr>
          <w:rFonts w:ascii="Times New Roman" w:hAnsi="Times New Roman" w:cs="Times New Roman"/>
          <w:color w:val="000000" w:themeColor="text1"/>
          <w:sz w:val="28"/>
          <w:szCs w:val="28"/>
          <w:lang w:val="en-US"/>
        </w:rPr>
        <w:t xml:space="preserve">badiiy va san’at asarlarini tushunish, </w:t>
      </w:r>
      <w:r w:rsidR="0054187A">
        <w:rPr>
          <w:rFonts w:ascii="Times New Roman" w:hAnsi="Times New Roman" w:cs="Times New Roman"/>
          <w:color w:val="000000" w:themeColor="text1"/>
          <w:sz w:val="28"/>
          <w:szCs w:val="28"/>
          <w:lang w:val="en-US"/>
        </w:rPr>
        <w:t>ta’</w:t>
      </w:r>
      <w:r w:rsidRPr="005B7BFD">
        <w:rPr>
          <w:rFonts w:ascii="Times New Roman" w:hAnsi="Times New Roman" w:cs="Times New Roman"/>
          <w:color w:val="000000" w:themeColor="text1"/>
          <w:sz w:val="28"/>
          <w:szCs w:val="28"/>
          <w:lang w:val="en-US"/>
        </w:rPr>
        <w:t xml:space="preserve">sirlana olish; </w:t>
      </w:r>
    </w:p>
    <w:p w:rsidR="00A23EC9" w:rsidRPr="005B7BFD" w:rsidRDefault="00A23EC9" w:rsidP="005B7BFD">
      <w:pPr>
        <w:pStyle w:val="a7"/>
        <w:numPr>
          <w:ilvl w:val="0"/>
          <w:numId w:val="41"/>
        </w:numPr>
        <w:spacing w:after="0" w:line="360" w:lineRule="auto"/>
        <w:ind w:left="0" w:firstLine="709"/>
        <w:jc w:val="both"/>
        <w:rPr>
          <w:rFonts w:ascii="Times New Roman" w:hAnsi="Times New Roman" w:cs="Times New Roman"/>
          <w:color w:val="000000" w:themeColor="text1"/>
          <w:sz w:val="28"/>
          <w:szCs w:val="28"/>
          <w:lang w:val="en-US"/>
        </w:rPr>
      </w:pPr>
      <w:r w:rsidRPr="005B7BFD">
        <w:rPr>
          <w:rFonts w:ascii="Times New Roman" w:hAnsi="Times New Roman" w:cs="Times New Roman"/>
          <w:color w:val="000000" w:themeColor="text1"/>
          <w:sz w:val="28"/>
          <w:szCs w:val="28"/>
          <w:lang w:val="en-US"/>
        </w:rPr>
        <w:t xml:space="preserve">orasta kiyinish, yurish-turishda madaniy me’yorlarga va sog‘lom turmush tarziga amal qilish, </w:t>
      </w:r>
    </w:p>
    <w:p w:rsidR="00A23EC9" w:rsidRPr="005B7BFD" w:rsidRDefault="00A23EC9" w:rsidP="005B7BFD">
      <w:pPr>
        <w:pStyle w:val="a7"/>
        <w:numPr>
          <w:ilvl w:val="0"/>
          <w:numId w:val="41"/>
        </w:numPr>
        <w:spacing w:after="0" w:line="360" w:lineRule="auto"/>
        <w:ind w:left="0" w:firstLine="709"/>
        <w:jc w:val="both"/>
        <w:rPr>
          <w:rFonts w:ascii="Times New Roman" w:hAnsi="Times New Roman" w:cs="Times New Roman"/>
          <w:color w:val="000000" w:themeColor="text1"/>
          <w:sz w:val="28"/>
          <w:szCs w:val="28"/>
          <w:lang w:val="en-US"/>
        </w:rPr>
      </w:pPr>
      <w:r w:rsidRPr="005B7BFD">
        <w:rPr>
          <w:rFonts w:ascii="Times New Roman" w:hAnsi="Times New Roman" w:cs="Times New Roman"/>
          <w:color w:val="000000" w:themeColor="text1"/>
          <w:sz w:val="28"/>
          <w:szCs w:val="28"/>
          <w:lang w:val="en-US"/>
        </w:rPr>
        <w:t xml:space="preserve">umumbashariy ahamiyatga ega bo‘lgan qadriyatlarni (urf odatlar, marosimlar, milliy-madaniy an’analar va h.k.) bilish, unga hurmat bilan munosabatda bo‘lish; </w:t>
      </w:r>
    </w:p>
    <w:p w:rsidR="00A23EC9" w:rsidRPr="005B7BFD" w:rsidRDefault="00A23EC9" w:rsidP="005B7BFD">
      <w:pPr>
        <w:pStyle w:val="a7"/>
        <w:numPr>
          <w:ilvl w:val="0"/>
          <w:numId w:val="41"/>
        </w:numPr>
        <w:spacing w:after="0" w:line="360" w:lineRule="auto"/>
        <w:ind w:left="0" w:firstLine="709"/>
        <w:jc w:val="both"/>
        <w:rPr>
          <w:rFonts w:ascii="Times New Roman" w:hAnsi="Times New Roman" w:cs="Times New Roman"/>
          <w:color w:val="000000" w:themeColor="text1"/>
          <w:sz w:val="28"/>
          <w:szCs w:val="28"/>
          <w:lang w:val="en-US"/>
        </w:rPr>
      </w:pPr>
      <w:r w:rsidRPr="005B7BFD">
        <w:rPr>
          <w:rFonts w:ascii="Times New Roman" w:hAnsi="Times New Roman" w:cs="Times New Roman"/>
          <w:color w:val="000000" w:themeColor="text1"/>
          <w:sz w:val="28"/>
          <w:szCs w:val="28"/>
          <w:lang w:val="en-US"/>
        </w:rPr>
        <w:t xml:space="preserve">o‘zgalarga nisbatan mehr-muruvvat, saxiylik, o‘zgalarning dunyoqarashi, diniy e’tiqodi, milliy va etnik hususiyatlari, an’ana va marosimlarini hurmat qilish; </w:t>
      </w:r>
    </w:p>
    <w:p w:rsidR="00A23EC9" w:rsidRPr="005B7BFD" w:rsidRDefault="00A23EC9" w:rsidP="005B7BFD">
      <w:pPr>
        <w:pStyle w:val="a7"/>
        <w:numPr>
          <w:ilvl w:val="0"/>
          <w:numId w:val="41"/>
        </w:numPr>
        <w:spacing w:after="0" w:line="360" w:lineRule="auto"/>
        <w:ind w:left="0" w:firstLine="709"/>
        <w:jc w:val="both"/>
        <w:rPr>
          <w:rFonts w:ascii="Times New Roman" w:hAnsi="Times New Roman" w:cs="Times New Roman"/>
          <w:color w:val="000000" w:themeColor="text1"/>
          <w:sz w:val="28"/>
          <w:szCs w:val="28"/>
          <w:lang w:val="en-US"/>
        </w:rPr>
      </w:pPr>
      <w:r w:rsidRPr="005B7BFD">
        <w:rPr>
          <w:rFonts w:ascii="Times New Roman" w:hAnsi="Times New Roman" w:cs="Times New Roman"/>
          <w:color w:val="000000" w:themeColor="text1"/>
          <w:sz w:val="28"/>
          <w:szCs w:val="28"/>
          <w:lang w:val="en-US"/>
        </w:rPr>
        <w:t xml:space="preserve">xalqining tarixiy, ma’naviy va madaniy merosini avaylab asrash, jamiyatda o‘rnatilgan odob-axloq qoidalariga rioya qilish. </w:t>
      </w:r>
    </w:p>
    <w:p w:rsidR="00A23EC9" w:rsidRPr="00A23EC9" w:rsidRDefault="00A23EC9" w:rsidP="00A23EC9">
      <w:pPr>
        <w:spacing w:after="0" w:line="360" w:lineRule="auto"/>
        <w:ind w:firstLine="720"/>
        <w:jc w:val="both"/>
        <w:rPr>
          <w:rFonts w:ascii="Times New Roman" w:hAnsi="Times New Roman" w:cs="Times New Roman"/>
          <w:color w:val="000000" w:themeColor="text1"/>
          <w:sz w:val="28"/>
          <w:szCs w:val="28"/>
          <w:lang w:val="en-US"/>
        </w:rPr>
      </w:pPr>
      <w:r w:rsidRPr="00A23EC9">
        <w:rPr>
          <w:rFonts w:ascii="Times New Roman" w:hAnsi="Times New Roman" w:cs="Times New Roman"/>
          <w:color w:val="000000" w:themeColor="text1"/>
          <w:sz w:val="28"/>
          <w:szCs w:val="28"/>
          <w:lang w:val="en-US"/>
        </w:rPr>
        <w:t xml:space="preserve">Kompetentlilik – aniq vaziyatda kompetentni namoyon qilish hisoblanadi. Kompetentlilik tarkibiga mustaqillik, tashabbuskorlik, hamkorlik, vaziyatni real </w:t>
      </w:r>
      <w:r w:rsidRPr="00A23EC9">
        <w:rPr>
          <w:rFonts w:ascii="Times New Roman" w:hAnsi="Times New Roman" w:cs="Times New Roman"/>
          <w:color w:val="000000" w:themeColor="text1"/>
          <w:sz w:val="28"/>
          <w:szCs w:val="28"/>
          <w:lang w:val="en-US"/>
        </w:rPr>
        <w:lastRenderedPageBreak/>
        <w:t xml:space="preserve">baholay olish, mantiqiy fikrlash, axborotni saralash va undan oqilona foydalanish xususiyatlari ham kiradi. Demak, kompetensiyaviy yondashuv bilim, ko‘nikma va malakani inkor etmagan holda, egallangan bilimlarni amalda qo‘llay olish qobiliyatini rivojlantirishga katta e’tibor qaratadi. Amalda kompetentlik–bilim mahsuli bo‘lib, amaliyotda qo‘llay bilish qobiliyati. Shuningdek, kompetensiya, bilimdan farqli, amaliy faoliyatsiz namoyon bo‘lmaydi va uni baholay olish mumkin emas. </w:t>
      </w:r>
    </w:p>
    <w:p w:rsidR="00A23EC9" w:rsidRPr="00A23EC9" w:rsidRDefault="00A23EC9" w:rsidP="00A23EC9">
      <w:pPr>
        <w:spacing w:after="0" w:line="360" w:lineRule="auto"/>
        <w:ind w:firstLine="720"/>
        <w:jc w:val="both"/>
        <w:rPr>
          <w:rFonts w:ascii="Times New Roman" w:hAnsi="Times New Roman" w:cs="Times New Roman"/>
          <w:color w:val="000000" w:themeColor="text1"/>
          <w:sz w:val="28"/>
          <w:szCs w:val="28"/>
          <w:lang w:val="en-US"/>
        </w:rPr>
      </w:pPr>
      <w:r w:rsidRPr="00A23EC9">
        <w:rPr>
          <w:rFonts w:ascii="Times New Roman" w:hAnsi="Times New Roman" w:cs="Times New Roman"/>
          <w:color w:val="000000" w:themeColor="text1"/>
          <w:sz w:val="28"/>
          <w:szCs w:val="28"/>
          <w:lang w:val="en-US"/>
        </w:rPr>
        <w:t xml:space="preserve">Kompetentlikning asosiy mezoni (kriteriya) turli holatlarda, shu bilan birga asabiy vaziyatlarda ham o‘zini tuta bilishning namoyon bo‘lishidir. Uning tasodifiy muvaffaqiyatli qo‘llanilishi hisobga kirmaydi. Yana bir bor </w:t>
      </w:r>
      <w:r w:rsidR="0054187A">
        <w:rPr>
          <w:rFonts w:ascii="Times New Roman" w:hAnsi="Times New Roman" w:cs="Times New Roman"/>
          <w:color w:val="000000" w:themeColor="text1"/>
          <w:sz w:val="28"/>
          <w:szCs w:val="28"/>
          <w:lang w:val="en-US"/>
        </w:rPr>
        <w:t>ta’</w:t>
      </w:r>
      <w:r w:rsidRPr="00A23EC9">
        <w:rPr>
          <w:rFonts w:ascii="Times New Roman" w:hAnsi="Times New Roman" w:cs="Times New Roman"/>
          <w:color w:val="000000" w:themeColor="text1"/>
          <w:sz w:val="28"/>
          <w:szCs w:val="28"/>
          <w:lang w:val="en-US"/>
        </w:rPr>
        <w:t xml:space="preserve">kidlash joizki, “kompetentlik” va “kompetensiya” o‘zgaruvchan vaziyat va holatlarda barqaror natijaga erishishdir. Shuningdek, kompetensiya, bilimdan farqli, vaziyatga bog‘liq </w:t>
      </w:r>
      <w:r>
        <w:rPr>
          <w:rFonts w:ascii="Times New Roman" w:hAnsi="Times New Roman" w:cs="Times New Roman"/>
          <w:color w:val="000000" w:themeColor="text1"/>
          <w:sz w:val="28"/>
          <w:szCs w:val="28"/>
          <w:lang w:val="en-US"/>
        </w:rPr>
        <w:t>emas.</w:t>
      </w:r>
    </w:p>
    <w:p w:rsidR="00A23EC9" w:rsidRDefault="00A23EC9" w:rsidP="00A23EC9">
      <w:pPr>
        <w:spacing w:after="0" w:line="360" w:lineRule="auto"/>
        <w:ind w:firstLine="720"/>
        <w:jc w:val="both"/>
        <w:rPr>
          <w:rFonts w:ascii="Times New Roman" w:hAnsi="Times New Roman" w:cs="Times New Roman"/>
          <w:color w:val="000000" w:themeColor="text1"/>
          <w:sz w:val="28"/>
          <w:szCs w:val="28"/>
          <w:lang w:val="en-US"/>
        </w:rPr>
      </w:pPr>
      <w:r w:rsidRPr="00A23EC9">
        <w:rPr>
          <w:rFonts w:ascii="Times New Roman" w:hAnsi="Times New Roman" w:cs="Times New Roman"/>
          <w:color w:val="000000" w:themeColor="text1"/>
          <w:sz w:val="28"/>
          <w:szCs w:val="28"/>
          <w:lang w:val="en-US"/>
        </w:rPr>
        <w:t xml:space="preserve">Bugungi kunda </w:t>
      </w:r>
      <w:r w:rsidR="0054187A">
        <w:rPr>
          <w:rFonts w:ascii="Times New Roman" w:hAnsi="Times New Roman" w:cs="Times New Roman"/>
          <w:color w:val="000000" w:themeColor="text1"/>
          <w:sz w:val="28"/>
          <w:szCs w:val="28"/>
          <w:lang w:val="en-US"/>
        </w:rPr>
        <w:t>ta’</w:t>
      </w:r>
      <w:r w:rsidRPr="00A23EC9">
        <w:rPr>
          <w:rFonts w:ascii="Times New Roman" w:hAnsi="Times New Roman" w:cs="Times New Roman"/>
          <w:color w:val="000000" w:themeColor="text1"/>
          <w:sz w:val="28"/>
          <w:szCs w:val="28"/>
          <w:lang w:val="en-US"/>
        </w:rPr>
        <w:t xml:space="preserve">limda kompetentli yondashuvni amalga oshirishda jahon tajribalariga tayanilmoqda, ularni mamlakatimiz an’anaviy </w:t>
      </w:r>
      <w:r w:rsidR="0054187A">
        <w:rPr>
          <w:rFonts w:ascii="Times New Roman" w:hAnsi="Times New Roman" w:cs="Times New Roman"/>
          <w:color w:val="000000" w:themeColor="text1"/>
          <w:sz w:val="28"/>
          <w:szCs w:val="28"/>
          <w:lang w:val="en-US"/>
        </w:rPr>
        <w:t>ta’</w:t>
      </w:r>
      <w:r w:rsidRPr="00A23EC9">
        <w:rPr>
          <w:rFonts w:ascii="Times New Roman" w:hAnsi="Times New Roman" w:cs="Times New Roman"/>
          <w:color w:val="000000" w:themeColor="text1"/>
          <w:sz w:val="28"/>
          <w:szCs w:val="28"/>
          <w:lang w:val="en-US"/>
        </w:rPr>
        <w:t xml:space="preserve">lim sharoitlari hamda uning ehtiyojlariga moslashtirilmoqda. “Kompetentlilik tushunchasi jahon </w:t>
      </w:r>
      <w:r w:rsidR="0054187A">
        <w:rPr>
          <w:rFonts w:ascii="Times New Roman" w:hAnsi="Times New Roman" w:cs="Times New Roman"/>
          <w:color w:val="000000" w:themeColor="text1"/>
          <w:sz w:val="28"/>
          <w:szCs w:val="28"/>
          <w:lang w:val="en-US"/>
        </w:rPr>
        <w:t>ta’</w:t>
      </w:r>
      <w:r w:rsidRPr="00A23EC9">
        <w:rPr>
          <w:rFonts w:ascii="Times New Roman" w:hAnsi="Times New Roman" w:cs="Times New Roman"/>
          <w:color w:val="000000" w:themeColor="text1"/>
          <w:sz w:val="28"/>
          <w:szCs w:val="28"/>
          <w:lang w:val="en-US"/>
        </w:rPr>
        <w:t xml:space="preserve">limi tajribalarida o‘z ma’nosida markaziy bo‘g‘in sifatida tushuniladi – bunda kompetentlilik, birinchidan, </w:t>
      </w:r>
      <w:r w:rsidR="0054187A">
        <w:rPr>
          <w:rFonts w:ascii="Times New Roman" w:hAnsi="Times New Roman" w:cs="Times New Roman"/>
          <w:color w:val="000000" w:themeColor="text1"/>
          <w:sz w:val="28"/>
          <w:szCs w:val="28"/>
          <w:lang w:val="en-US"/>
        </w:rPr>
        <w:t>ta’</w:t>
      </w:r>
      <w:r w:rsidRPr="00A23EC9">
        <w:rPr>
          <w:rFonts w:ascii="Times New Roman" w:hAnsi="Times New Roman" w:cs="Times New Roman"/>
          <w:color w:val="000000" w:themeColor="text1"/>
          <w:sz w:val="28"/>
          <w:szCs w:val="28"/>
          <w:lang w:val="en-US"/>
        </w:rPr>
        <w:t xml:space="preserve">lim o‘z tarkibida intellektual va </w:t>
      </w:r>
      <w:r w:rsidR="0054187A">
        <w:rPr>
          <w:rFonts w:ascii="Times New Roman" w:hAnsi="Times New Roman" w:cs="Times New Roman"/>
          <w:color w:val="000000" w:themeColor="text1"/>
          <w:sz w:val="28"/>
          <w:szCs w:val="28"/>
          <w:lang w:val="en-US"/>
        </w:rPr>
        <w:t>ta’</w:t>
      </w:r>
      <w:r w:rsidRPr="00A23EC9">
        <w:rPr>
          <w:rFonts w:ascii="Times New Roman" w:hAnsi="Times New Roman" w:cs="Times New Roman"/>
          <w:color w:val="000000" w:themeColor="text1"/>
          <w:sz w:val="28"/>
          <w:szCs w:val="28"/>
          <w:lang w:val="en-US"/>
        </w:rPr>
        <w:t xml:space="preserve">limni tashkil etuvchi malakalarni jamlaydi; ikkinchidan, kompetentlilik tushunchasida </w:t>
      </w:r>
      <w:r w:rsidR="0054187A">
        <w:rPr>
          <w:rFonts w:ascii="Times New Roman" w:hAnsi="Times New Roman" w:cs="Times New Roman"/>
          <w:color w:val="000000" w:themeColor="text1"/>
          <w:sz w:val="28"/>
          <w:szCs w:val="28"/>
          <w:lang w:val="en-US"/>
        </w:rPr>
        <w:t>ta’</w:t>
      </w:r>
      <w:r w:rsidRPr="00A23EC9">
        <w:rPr>
          <w:rFonts w:ascii="Times New Roman" w:hAnsi="Times New Roman" w:cs="Times New Roman"/>
          <w:color w:val="000000" w:themeColor="text1"/>
          <w:sz w:val="28"/>
          <w:szCs w:val="28"/>
          <w:lang w:val="en-US"/>
        </w:rPr>
        <w:t xml:space="preserve">lim “natijalaridan shakllanuvchi” </w:t>
      </w:r>
      <w:r w:rsidR="0054187A">
        <w:rPr>
          <w:rFonts w:ascii="Times New Roman" w:hAnsi="Times New Roman" w:cs="Times New Roman"/>
          <w:color w:val="000000" w:themeColor="text1"/>
          <w:sz w:val="28"/>
          <w:szCs w:val="28"/>
          <w:lang w:val="en-US"/>
        </w:rPr>
        <w:t>ta’</w:t>
      </w:r>
      <w:r w:rsidRPr="00A23EC9">
        <w:rPr>
          <w:rFonts w:ascii="Times New Roman" w:hAnsi="Times New Roman" w:cs="Times New Roman"/>
          <w:color w:val="000000" w:themeColor="text1"/>
          <w:sz w:val="28"/>
          <w:szCs w:val="28"/>
          <w:lang w:val="en-US"/>
        </w:rPr>
        <w:t xml:space="preserve">lim mazmunining g‘oyaviy interpretatsiyasi yotqizilgan; uchinchidan, tayanch kompetentlik integrativ tabiatga ega bo‘lib, yoki o‘z ichiga keng ma’nodagi madaniyat va faoliyat (axborot, huquqiy va boshqa) sohalariga taalluqli qator bir xil yoki o‘zaro yaqin </w:t>
      </w:r>
      <w:r>
        <w:rPr>
          <w:rFonts w:ascii="Times New Roman" w:hAnsi="Times New Roman" w:cs="Times New Roman"/>
          <w:color w:val="000000" w:themeColor="text1"/>
          <w:sz w:val="28"/>
          <w:szCs w:val="28"/>
          <w:lang w:val="en-US"/>
        </w:rPr>
        <w:t>malaka va bilimlarni jamlaydi”.</w:t>
      </w:r>
    </w:p>
    <w:p w:rsidR="005B7BFD" w:rsidRDefault="00A23EC9" w:rsidP="00A23EC9">
      <w:pPr>
        <w:spacing w:after="0" w:line="360" w:lineRule="auto"/>
        <w:ind w:firstLine="720"/>
        <w:jc w:val="both"/>
        <w:rPr>
          <w:rFonts w:ascii="Times New Roman" w:hAnsi="Times New Roman" w:cs="Times New Roman"/>
          <w:color w:val="000000" w:themeColor="text1"/>
          <w:sz w:val="28"/>
          <w:szCs w:val="28"/>
          <w:lang w:val="en-US"/>
        </w:rPr>
      </w:pPr>
      <w:r w:rsidRPr="00A23EC9">
        <w:rPr>
          <w:rFonts w:ascii="Times New Roman" w:hAnsi="Times New Roman" w:cs="Times New Roman"/>
          <w:color w:val="000000" w:themeColor="text1"/>
          <w:sz w:val="28"/>
          <w:szCs w:val="28"/>
          <w:lang w:val="en-US"/>
        </w:rPr>
        <w:t>Shunday qilib, mazkur tushuncha mazmun-mohiyatining tahlili quyidagilarni anglatadi:</w:t>
      </w:r>
    </w:p>
    <w:p w:rsidR="005B7BFD" w:rsidRDefault="00A23EC9" w:rsidP="00A23EC9">
      <w:pPr>
        <w:spacing w:after="0" w:line="360" w:lineRule="auto"/>
        <w:ind w:firstLine="720"/>
        <w:jc w:val="both"/>
        <w:rPr>
          <w:rFonts w:ascii="Times New Roman" w:hAnsi="Times New Roman" w:cs="Times New Roman"/>
          <w:color w:val="000000" w:themeColor="text1"/>
          <w:sz w:val="28"/>
          <w:szCs w:val="28"/>
          <w:lang w:val="en-US"/>
        </w:rPr>
      </w:pPr>
      <w:r w:rsidRPr="00A23EC9">
        <w:rPr>
          <w:rFonts w:ascii="Times New Roman" w:hAnsi="Times New Roman" w:cs="Times New Roman"/>
          <w:color w:val="000000" w:themeColor="text1"/>
          <w:sz w:val="28"/>
          <w:szCs w:val="28"/>
          <w:lang w:val="en-US"/>
        </w:rPr>
        <w:t xml:space="preserve"> ‑ kompetentlik shaxsning integrativ, kompleks tavsifi bo‘lib hisoblanadi;</w:t>
      </w:r>
    </w:p>
    <w:p w:rsidR="005B7BFD" w:rsidRDefault="00A23EC9" w:rsidP="00A23EC9">
      <w:pPr>
        <w:spacing w:after="0" w:line="360" w:lineRule="auto"/>
        <w:ind w:firstLine="720"/>
        <w:jc w:val="both"/>
        <w:rPr>
          <w:rFonts w:ascii="Times New Roman" w:hAnsi="Times New Roman" w:cs="Times New Roman"/>
          <w:color w:val="000000" w:themeColor="text1"/>
          <w:sz w:val="28"/>
          <w:szCs w:val="28"/>
          <w:lang w:val="en-US"/>
        </w:rPr>
      </w:pPr>
      <w:r w:rsidRPr="00A23EC9">
        <w:rPr>
          <w:rFonts w:ascii="Times New Roman" w:hAnsi="Times New Roman" w:cs="Times New Roman"/>
          <w:color w:val="000000" w:themeColor="text1"/>
          <w:sz w:val="28"/>
          <w:szCs w:val="28"/>
          <w:lang w:val="en-US"/>
        </w:rPr>
        <w:t xml:space="preserve"> ‑ kompetentlik tushunchasi o‘z ichiga bilim, ko‘nikma va malakalarni jamlaydi, biroq to‘g‘ridan-to‘g‘ri ularning yig‘indisini anglatmaydi;</w:t>
      </w:r>
    </w:p>
    <w:p w:rsidR="005B7BFD" w:rsidRDefault="00A23EC9" w:rsidP="00A23EC9">
      <w:pPr>
        <w:spacing w:after="0" w:line="360" w:lineRule="auto"/>
        <w:ind w:firstLine="720"/>
        <w:jc w:val="both"/>
        <w:rPr>
          <w:rFonts w:ascii="Times New Roman" w:hAnsi="Times New Roman" w:cs="Times New Roman"/>
          <w:color w:val="000000" w:themeColor="text1"/>
          <w:sz w:val="28"/>
          <w:szCs w:val="28"/>
          <w:lang w:val="en-US"/>
        </w:rPr>
      </w:pPr>
      <w:r w:rsidRPr="00A23EC9">
        <w:rPr>
          <w:rFonts w:ascii="Times New Roman" w:hAnsi="Times New Roman" w:cs="Times New Roman"/>
          <w:color w:val="000000" w:themeColor="text1"/>
          <w:sz w:val="28"/>
          <w:szCs w:val="28"/>
          <w:lang w:val="en-US"/>
        </w:rPr>
        <w:t xml:space="preserve"> ‑ kompetentlik tushunchasi kognitiv va operatsional-texnologik jihatdan o‘z tarkibiga motivatsion, axloqiy, ijtimoiy, xulq-atvorni ham jamlaydi;</w:t>
      </w:r>
    </w:p>
    <w:p w:rsidR="00A23EC9" w:rsidRPr="00A23EC9" w:rsidRDefault="00A23EC9" w:rsidP="00A23EC9">
      <w:pPr>
        <w:spacing w:after="0" w:line="360" w:lineRule="auto"/>
        <w:ind w:firstLine="720"/>
        <w:jc w:val="both"/>
        <w:rPr>
          <w:rFonts w:ascii="Times New Roman" w:hAnsi="Times New Roman" w:cs="Times New Roman"/>
          <w:color w:val="000000" w:themeColor="text1"/>
          <w:sz w:val="28"/>
          <w:szCs w:val="28"/>
          <w:lang w:val="en-US"/>
        </w:rPr>
      </w:pPr>
      <w:r w:rsidRPr="00A23EC9">
        <w:rPr>
          <w:rFonts w:ascii="Times New Roman" w:hAnsi="Times New Roman" w:cs="Times New Roman"/>
          <w:color w:val="000000" w:themeColor="text1"/>
          <w:sz w:val="28"/>
          <w:szCs w:val="28"/>
          <w:lang w:val="en-US"/>
        </w:rPr>
        <w:lastRenderedPageBreak/>
        <w:t xml:space="preserve"> ‑ kompetentlik o‘zlashtiriladi, faoliyatda namoyon etiladi (o‘quv, kasbiy, ijtimoiy, maishiy va boshqalar) va bilimlari hamda malakalari majmuidan ma’lum bir vaziyatlar muammolarini hal qilishda anglagan holda qo‘llash qobiliyati bilan </w:t>
      </w:r>
      <w:r w:rsidR="005B7BFD">
        <w:rPr>
          <w:rFonts w:ascii="Times New Roman" w:hAnsi="Times New Roman" w:cs="Times New Roman"/>
          <w:color w:val="000000" w:themeColor="text1"/>
          <w:sz w:val="28"/>
          <w:szCs w:val="28"/>
          <w:lang w:val="en-US"/>
        </w:rPr>
        <w:t>bog‘liq.</w:t>
      </w:r>
    </w:p>
    <w:p w:rsidR="00A23EC9" w:rsidRPr="00A23EC9" w:rsidRDefault="00A23EC9" w:rsidP="00A23EC9">
      <w:pPr>
        <w:spacing w:after="0" w:line="360" w:lineRule="auto"/>
        <w:ind w:firstLine="720"/>
        <w:jc w:val="both"/>
        <w:rPr>
          <w:rFonts w:ascii="Times New Roman" w:hAnsi="Times New Roman" w:cs="Times New Roman"/>
          <w:color w:val="000000" w:themeColor="text1"/>
          <w:sz w:val="28"/>
          <w:szCs w:val="28"/>
          <w:lang w:val="en-US"/>
        </w:rPr>
      </w:pPr>
      <w:r w:rsidRPr="00A23EC9">
        <w:rPr>
          <w:rFonts w:ascii="Times New Roman" w:hAnsi="Times New Roman" w:cs="Times New Roman"/>
          <w:color w:val="000000" w:themeColor="text1"/>
          <w:sz w:val="28"/>
          <w:szCs w:val="28"/>
          <w:lang w:val="en-US"/>
        </w:rPr>
        <w:t xml:space="preserve">Ko‘pincha adabiyotlarda “kompetensiya” va “kompetentlik” tushunchalari sinonim sifatida qaraladi. Mazkur tushunchalar farqini belgilash zarur. </w:t>
      </w:r>
    </w:p>
    <w:p w:rsidR="00A23EC9" w:rsidRPr="00A23EC9" w:rsidRDefault="00A23EC9" w:rsidP="00A23EC9">
      <w:pPr>
        <w:spacing w:after="0" w:line="360" w:lineRule="auto"/>
        <w:ind w:firstLine="720"/>
        <w:jc w:val="both"/>
        <w:rPr>
          <w:rFonts w:ascii="Times New Roman" w:hAnsi="Times New Roman" w:cs="Times New Roman"/>
          <w:color w:val="000000" w:themeColor="text1"/>
          <w:sz w:val="28"/>
          <w:szCs w:val="28"/>
          <w:lang w:val="en-US"/>
        </w:rPr>
      </w:pPr>
      <w:r w:rsidRPr="00A23EC9">
        <w:rPr>
          <w:rFonts w:ascii="Times New Roman" w:hAnsi="Times New Roman" w:cs="Times New Roman"/>
          <w:color w:val="000000" w:themeColor="text1"/>
          <w:sz w:val="28"/>
          <w:szCs w:val="28"/>
          <w:lang w:val="en-US"/>
        </w:rPr>
        <w:t xml:space="preserve">Lug‘atlarda “kompetensiya” tushunchasi mazmun-mohiyatida “mazkur shaxs ega bo‘lgan bilim va tajribalar bilan bog‘liq masalalar tushunilishi» ochib beriladi, “qonunda nazarda tutilgan kompetentli shaxslar, kompetentli organlar yoki mansabdor shaxslarga nisbatan boshqa harakatlar”, “kompetentlik”  </w:t>
      </w:r>
    </w:p>
    <w:p w:rsidR="00A23EC9" w:rsidRPr="00A23EC9" w:rsidRDefault="00A23EC9" w:rsidP="00A23EC9">
      <w:pPr>
        <w:spacing w:after="0" w:line="360" w:lineRule="auto"/>
        <w:ind w:firstLine="720"/>
        <w:jc w:val="both"/>
        <w:rPr>
          <w:rFonts w:ascii="Times New Roman" w:hAnsi="Times New Roman" w:cs="Times New Roman"/>
          <w:color w:val="000000" w:themeColor="text1"/>
          <w:sz w:val="28"/>
          <w:szCs w:val="28"/>
          <w:lang w:val="en-US"/>
        </w:rPr>
      </w:pPr>
      <w:r w:rsidRPr="00A23EC9">
        <w:rPr>
          <w:rFonts w:ascii="Times New Roman" w:hAnsi="Times New Roman" w:cs="Times New Roman"/>
          <w:color w:val="000000" w:themeColor="text1"/>
          <w:sz w:val="28"/>
          <w:szCs w:val="28"/>
          <w:lang w:val="en-US"/>
        </w:rPr>
        <w:t xml:space="preserve">1) kompetensiyaga ega bo‘lishdir;  </w:t>
      </w:r>
    </w:p>
    <w:p w:rsidR="00A23EC9" w:rsidRPr="00A23EC9" w:rsidRDefault="00A23EC9" w:rsidP="00A23EC9">
      <w:pPr>
        <w:spacing w:after="0" w:line="360" w:lineRule="auto"/>
        <w:ind w:firstLine="720"/>
        <w:jc w:val="both"/>
        <w:rPr>
          <w:rFonts w:ascii="Times New Roman" w:hAnsi="Times New Roman" w:cs="Times New Roman"/>
          <w:color w:val="000000" w:themeColor="text1"/>
          <w:sz w:val="28"/>
          <w:szCs w:val="28"/>
          <w:lang w:val="en-US"/>
        </w:rPr>
      </w:pPr>
      <w:r w:rsidRPr="00A23EC9">
        <w:rPr>
          <w:rFonts w:ascii="Times New Roman" w:hAnsi="Times New Roman" w:cs="Times New Roman"/>
          <w:color w:val="000000" w:themeColor="text1"/>
          <w:sz w:val="28"/>
          <w:szCs w:val="28"/>
          <w:lang w:val="en-US"/>
        </w:rPr>
        <w:t xml:space="preserve">2) nimalar haqidadir fikr yuritishga imkon beruvchi bilimlarga egalikdir. </w:t>
      </w:r>
    </w:p>
    <w:p w:rsidR="00A23EC9" w:rsidRPr="00A23EC9" w:rsidRDefault="00A23EC9" w:rsidP="00A23EC9">
      <w:pPr>
        <w:spacing w:after="0" w:line="360" w:lineRule="auto"/>
        <w:ind w:firstLine="720"/>
        <w:jc w:val="both"/>
        <w:rPr>
          <w:rFonts w:ascii="Times New Roman" w:hAnsi="Times New Roman" w:cs="Times New Roman"/>
          <w:color w:val="000000" w:themeColor="text1"/>
          <w:sz w:val="28"/>
          <w:szCs w:val="28"/>
          <w:lang w:val="en-US"/>
        </w:rPr>
      </w:pPr>
      <w:r w:rsidRPr="00A23EC9">
        <w:rPr>
          <w:rFonts w:ascii="Times New Roman" w:hAnsi="Times New Roman" w:cs="Times New Roman"/>
          <w:color w:val="000000" w:themeColor="text1"/>
          <w:sz w:val="28"/>
          <w:szCs w:val="28"/>
          <w:lang w:val="en-US"/>
        </w:rPr>
        <w:t xml:space="preserve">Kompetensiyaning turlarini tasniflashga doir xilma xil yondashuvlar mavjud. Jumladan, N.A.Muslimov va M.B.Urazovalar kasbiy </w:t>
      </w:r>
      <w:r w:rsidR="0054187A">
        <w:rPr>
          <w:rFonts w:ascii="Times New Roman" w:hAnsi="Times New Roman" w:cs="Times New Roman"/>
          <w:color w:val="000000" w:themeColor="text1"/>
          <w:sz w:val="28"/>
          <w:szCs w:val="28"/>
          <w:lang w:val="en-US"/>
        </w:rPr>
        <w:t>ta’</w:t>
      </w:r>
      <w:r w:rsidRPr="00A23EC9">
        <w:rPr>
          <w:rFonts w:ascii="Times New Roman" w:hAnsi="Times New Roman" w:cs="Times New Roman"/>
          <w:color w:val="000000" w:themeColor="text1"/>
          <w:sz w:val="28"/>
          <w:szCs w:val="28"/>
          <w:lang w:val="en-US"/>
        </w:rPr>
        <w:t xml:space="preserve">lim nuqtai nazaridan kompetensiyalarni quyidagi turlarga ajratadi: </w:t>
      </w:r>
    </w:p>
    <w:p w:rsidR="00A23EC9" w:rsidRPr="00A23EC9" w:rsidRDefault="00A23EC9" w:rsidP="00A23EC9">
      <w:pPr>
        <w:spacing w:after="0" w:line="360" w:lineRule="auto"/>
        <w:ind w:firstLine="720"/>
        <w:jc w:val="both"/>
        <w:rPr>
          <w:rFonts w:ascii="Times New Roman" w:hAnsi="Times New Roman" w:cs="Times New Roman"/>
          <w:color w:val="000000" w:themeColor="text1"/>
          <w:sz w:val="28"/>
          <w:szCs w:val="28"/>
          <w:lang w:val="en-US"/>
        </w:rPr>
      </w:pPr>
      <w:r w:rsidRPr="00A23EC9">
        <w:rPr>
          <w:rFonts w:ascii="Times New Roman" w:hAnsi="Times New Roman" w:cs="Times New Roman"/>
          <w:color w:val="000000" w:themeColor="text1"/>
          <w:sz w:val="28"/>
          <w:szCs w:val="28"/>
          <w:lang w:val="en-US"/>
        </w:rPr>
        <w:t xml:space="preserve">maxsus kompetensiya – yetarli yuqori darajada o‘z kasbiy faoliyatini egallash, keyingi kasbiy rivojlanishini loyihalashtira olish; </w:t>
      </w:r>
    </w:p>
    <w:p w:rsidR="00A23EC9" w:rsidRPr="00A23EC9" w:rsidRDefault="00A23EC9" w:rsidP="00A23EC9">
      <w:pPr>
        <w:spacing w:after="0" w:line="360" w:lineRule="auto"/>
        <w:ind w:firstLine="720"/>
        <w:jc w:val="both"/>
        <w:rPr>
          <w:rFonts w:ascii="Times New Roman" w:hAnsi="Times New Roman" w:cs="Times New Roman"/>
          <w:color w:val="000000" w:themeColor="text1"/>
          <w:sz w:val="28"/>
          <w:szCs w:val="28"/>
          <w:lang w:val="en-US"/>
        </w:rPr>
      </w:pPr>
      <w:r w:rsidRPr="00A23EC9">
        <w:rPr>
          <w:rFonts w:ascii="Times New Roman" w:hAnsi="Times New Roman" w:cs="Times New Roman"/>
          <w:color w:val="000000" w:themeColor="text1"/>
          <w:sz w:val="28"/>
          <w:szCs w:val="28"/>
          <w:lang w:val="en-US"/>
        </w:rPr>
        <w:t xml:space="preserve">ijtimoiy kompetensiya – birgalikdagi kasbiy faoliyat, hamkorlikni egallash, o‘z mehnati natijalariga ijtimoiy javobgarlik: </w:t>
      </w:r>
    </w:p>
    <w:p w:rsidR="00A23EC9" w:rsidRPr="00A23EC9" w:rsidRDefault="00A23EC9" w:rsidP="00A23EC9">
      <w:pPr>
        <w:spacing w:after="0" w:line="360" w:lineRule="auto"/>
        <w:ind w:firstLine="720"/>
        <w:jc w:val="both"/>
        <w:rPr>
          <w:rFonts w:ascii="Times New Roman" w:hAnsi="Times New Roman" w:cs="Times New Roman"/>
          <w:color w:val="000000" w:themeColor="text1"/>
          <w:sz w:val="28"/>
          <w:szCs w:val="28"/>
          <w:lang w:val="en-US"/>
        </w:rPr>
      </w:pPr>
      <w:r w:rsidRPr="00A23EC9">
        <w:rPr>
          <w:rFonts w:ascii="Times New Roman" w:hAnsi="Times New Roman" w:cs="Times New Roman"/>
          <w:color w:val="000000" w:themeColor="text1"/>
          <w:sz w:val="28"/>
          <w:szCs w:val="28"/>
          <w:lang w:val="en-US"/>
        </w:rPr>
        <w:t xml:space="preserve">shaxsiy kompetensiya – shaxsiy mustaqil aks etish va mustaqil rivojlanish usullari, shaxsning kasbiy deformatsiyalarga qarshi turish vositalarini egallashi; </w:t>
      </w:r>
    </w:p>
    <w:p w:rsidR="00A23EC9" w:rsidRPr="00A23EC9" w:rsidRDefault="00A23EC9" w:rsidP="00A23EC9">
      <w:pPr>
        <w:spacing w:after="0" w:line="360" w:lineRule="auto"/>
        <w:ind w:firstLine="720"/>
        <w:jc w:val="both"/>
        <w:rPr>
          <w:rFonts w:ascii="Times New Roman" w:hAnsi="Times New Roman" w:cs="Times New Roman"/>
          <w:color w:val="000000" w:themeColor="text1"/>
          <w:sz w:val="28"/>
          <w:szCs w:val="28"/>
          <w:lang w:val="en-US"/>
        </w:rPr>
      </w:pPr>
      <w:r w:rsidRPr="00A23EC9">
        <w:rPr>
          <w:rFonts w:ascii="Times New Roman" w:hAnsi="Times New Roman" w:cs="Times New Roman"/>
          <w:color w:val="000000" w:themeColor="text1"/>
          <w:sz w:val="28"/>
          <w:szCs w:val="28"/>
          <w:lang w:val="en-US"/>
        </w:rPr>
        <w:t xml:space="preserve">individual kompetensiya – kasb doirasida individuallikni mustaqil qo‘llash va rivojlantirish usullarini egallash, kasbiy-shaxsiy o‘sish, mustaqil tashkil qilish va mustaqil reablitatsiya qilishga tayyorgarlik; </w:t>
      </w:r>
    </w:p>
    <w:p w:rsidR="00A23EC9" w:rsidRPr="00A23EC9" w:rsidRDefault="00A23EC9" w:rsidP="00A23EC9">
      <w:pPr>
        <w:spacing w:after="0" w:line="360" w:lineRule="auto"/>
        <w:ind w:firstLine="720"/>
        <w:jc w:val="both"/>
        <w:rPr>
          <w:rFonts w:ascii="Times New Roman" w:hAnsi="Times New Roman" w:cs="Times New Roman"/>
          <w:color w:val="000000" w:themeColor="text1"/>
          <w:sz w:val="28"/>
          <w:szCs w:val="28"/>
          <w:lang w:val="en-US"/>
        </w:rPr>
      </w:pPr>
      <w:r w:rsidRPr="00A23EC9">
        <w:rPr>
          <w:rFonts w:ascii="Times New Roman" w:hAnsi="Times New Roman" w:cs="Times New Roman"/>
          <w:color w:val="000000" w:themeColor="text1"/>
          <w:sz w:val="28"/>
          <w:szCs w:val="28"/>
          <w:lang w:val="en-US"/>
        </w:rPr>
        <w:t>asosiy kompetensiyalar – moslashish va mahsuldor faoliyat uchun zarur bo‘lgan shaxsning madaniyatlararo va sohalararo bil</w:t>
      </w:r>
      <w:r>
        <w:rPr>
          <w:rFonts w:ascii="Times New Roman" w:hAnsi="Times New Roman" w:cs="Times New Roman"/>
          <w:color w:val="000000" w:themeColor="text1"/>
          <w:sz w:val="28"/>
          <w:szCs w:val="28"/>
          <w:lang w:val="en-US"/>
        </w:rPr>
        <w:t>im, qobiliyat va ko‘nikmalari.</w:t>
      </w:r>
    </w:p>
    <w:p w:rsidR="00A23EC9" w:rsidRPr="00A23EC9" w:rsidRDefault="00A23EC9" w:rsidP="00A23EC9">
      <w:pPr>
        <w:spacing w:after="0" w:line="360" w:lineRule="auto"/>
        <w:ind w:firstLine="720"/>
        <w:jc w:val="both"/>
        <w:rPr>
          <w:rFonts w:ascii="Times New Roman" w:hAnsi="Times New Roman" w:cs="Times New Roman"/>
          <w:color w:val="000000" w:themeColor="text1"/>
          <w:sz w:val="28"/>
          <w:szCs w:val="28"/>
          <w:lang w:val="en-US"/>
        </w:rPr>
      </w:pPr>
      <w:r w:rsidRPr="00A23EC9">
        <w:rPr>
          <w:rFonts w:ascii="Times New Roman" w:hAnsi="Times New Roman" w:cs="Times New Roman"/>
          <w:color w:val="000000" w:themeColor="text1"/>
          <w:sz w:val="28"/>
          <w:szCs w:val="28"/>
          <w:lang w:val="en-US"/>
        </w:rPr>
        <w:t xml:space="preserve">Bundan shunday xulosa qilish mumkinki, kompetensiyalarning har bir turi kasb </w:t>
      </w:r>
      <w:r w:rsidR="0054187A">
        <w:rPr>
          <w:rFonts w:ascii="Times New Roman" w:hAnsi="Times New Roman" w:cs="Times New Roman"/>
          <w:color w:val="000000" w:themeColor="text1"/>
          <w:sz w:val="28"/>
          <w:szCs w:val="28"/>
          <w:lang w:val="en-US"/>
        </w:rPr>
        <w:t>ta’</w:t>
      </w:r>
      <w:r w:rsidRPr="00A23EC9">
        <w:rPr>
          <w:rFonts w:ascii="Times New Roman" w:hAnsi="Times New Roman" w:cs="Times New Roman"/>
          <w:color w:val="000000" w:themeColor="text1"/>
          <w:sz w:val="28"/>
          <w:szCs w:val="28"/>
          <w:lang w:val="en-US"/>
        </w:rPr>
        <w:t xml:space="preserve">limi o‘qituvchilarining uzluksiz ravishda rivojlanib borishini </w:t>
      </w:r>
      <w:r w:rsidR="0054187A">
        <w:rPr>
          <w:rFonts w:ascii="Times New Roman" w:hAnsi="Times New Roman" w:cs="Times New Roman"/>
          <w:color w:val="000000" w:themeColor="text1"/>
          <w:sz w:val="28"/>
          <w:szCs w:val="28"/>
          <w:lang w:val="en-US"/>
        </w:rPr>
        <w:t>ta’</w:t>
      </w:r>
      <w:r w:rsidRPr="00A23EC9">
        <w:rPr>
          <w:rFonts w:ascii="Times New Roman" w:hAnsi="Times New Roman" w:cs="Times New Roman"/>
          <w:color w:val="000000" w:themeColor="text1"/>
          <w:sz w:val="28"/>
          <w:szCs w:val="28"/>
          <w:lang w:val="en-US"/>
        </w:rPr>
        <w:t xml:space="preserve">minlovchi bilim, ko‘nikma va qobiliyatlari yig‘indisidir. Yana shuni ham </w:t>
      </w:r>
      <w:r w:rsidR="0054187A">
        <w:rPr>
          <w:rFonts w:ascii="Times New Roman" w:hAnsi="Times New Roman" w:cs="Times New Roman"/>
          <w:color w:val="000000" w:themeColor="text1"/>
          <w:sz w:val="28"/>
          <w:szCs w:val="28"/>
          <w:lang w:val="en-US"/>
        </w:rPr>
        <w:t>ta’</w:t>
      </w:r>
      <w:r w:rsidRPr="00A23EC9">
        <w:rPr>
          <w:rFonts w:ascii="Times New Roman" w:hAnsi="Times New Roman" w:cs="Times New Roman"/>
          <w:color w:val="000000" w:themeColor="text1"/>
          <w:sz w:val="28"/>
          <w:szCs w:val="28"/>
          <w:lang w:val="en-US"/>
        </w:rPr>
        <w:t xml:space="preserve">kidlab o‘tish joizki, kompetensiyalarning metodik xarakteri insonning butun hayoti davomidagi </w:t>
      </w:r>
      <w:r w:rsidRPr="00A23EC9">
        <w:rPr>
          <w:rFonts w:ascii="Times New Roman" w:hAnsi="Times New Roman" w:cs="Times New Roman"/>
          <w:color w:val="000000" w:themeColor="text1"/>
          <w:sz w:val="28"/>
          <w:szCs w:val="28"/>
          <w:lang w:val="en-US"/>
        </w:rPr>
        <w:lastRenderedPageBreak/>
        <w:t xml:space="preserve">nazariy bilimlarini amaliyotga tatbiq eta olish imkoniyatini yaratadi. Ushbu fikrlardan shunday xulosaga kelishimiz mumkinki, kompetensiya tushunchasining umume’tirof etilgan mohiyati va kompetensiyalarning yagona tasnifi mavjud emas. </w:t>
      </w:r>
    </w:p>
    <w:p w:rsidR="00A23EC9" w:rsidRPr="00A23EC9" w:rsidRDefault="00A23EC9" w:rsidP="00A23EC9">
      <w:pPr>
        <w:spacing w:after="0" w:line="360" w:lineRule="auto"/>
        <w:ind w:firstLine="720"/>
        <w:jc w:val="both"/>
        <w:rPr>
          <w:rFonts w:ascii="Times New Roman" w:hAnsi="Times New Roman" w:cs="Times New Roman"/>
          <w:color w:val="000000" w:themeColor="text1"/>
          <w:sz w:val="28"/>
          <w:szCs w:val="28"/>
          <w:lang w:val="en-US"/>
        </w:rPr>
      </w:pPr>
      <w:r w:rsidRPr="00A23EC9">
        <w:rPr>
          <w:rFonts w:ascii="Times New Roman" w:hAnsi="Times New Roman" w:cs="Times New Roman"/>
          <w:color w:val="000000" w:themeColor="text1"/>
          <w:sz w:val="28"/>
          <w:szCs w:val="28"/>
          <w:lang w:val="en-US"/>
        </w:rPr>
        <w:t xml:space="preserve">Shunga o‘xshash nuqtai nazar, A.K.Markova tadqiqotida bayon etilgan, ya’ni kompetentlik muayyan sohada kompetentliklarini hisobga olgan holda, insonning hal qilish huquqiga ega bo‘lgan bir qator masalalarni, shuningdek, “aqliy xususiyatlari sifatini aqliy holat sifatida birlashtirib, mustaqil va mas’uliyatli (samarali kompetentlikka) ega bo‘lishga imkon beradigan, muayyan mehnat faoliyatini amalga oshirish qobiliyatidir” [27; 31-b.] “Ba’zan shunday gaplarni eshitamiz: bu mening kompetentimga kiradi (men buni hal qila olaman), lekin mening kompetentligim doirasida emas (buni hal qilishga kompetentlik berilmagan)” [27; 34-b.].  </w:t>
      </w:r>
    </w:p>
    <w:p w:rsidR="00A23EC9" w:rsidRPr="00A23EC9" w:rsidRDefault="00A23EC9" w:rsidP="00A23EC9">
      <w:pPr>
        <w:spacing w:after="0" w:line="360" w:lineRule="auto"/>
        <w:ind w:firstLine="720"/>
        <w:jc w:val="both"/>
        <w:rPr>
          <w:rFonts w:ascii="Times New Roman" w:hAnsi="Times New Roman" w:cs="Times New Roman"/>
          <w:color w:val="000000" w:themeColor="text1"/>
          <w:sz w:val="28"/>
          <w:szCs w:val="28"/>
          <w:lang w:val="en-US"/>
        </w:rPr>
      </w:pPr>
      <w:r w:rsidRPr="00A23EC9">
        <w:rPr>
          <w:rFonts w:ascii="Times New Roman" w:hAnsi="Times New Roman" w:cs="Times New Roman"/>
          <w:color w:val="000000" w:themeColor="text1"/>
          <w:sz w:val="28"/>
          <w:szCs w:val="28"/>
          <w:lang w:val="en-US"/>
        </w:rPr>
        <w:t xml:space="preserve">A.V.Xutorskoy o‘z tadqiqot ishida mazkur tushunchani biroz boshqacha, kompetensiyani “ma’lum fanlar doirasida va sermahsul faoliyat jarayonlari uchun zarur bo‘lgan o‘zaro aloqador shaxsiy xususiyatlar yig‘indisi (bilim, malaka, ko‘nikma, faoliyat usullari) sifatida” </w:t>
      </w:r>
      <w:r w:rsidR="0054187A">
        <w:rPr>
          <w:rFonts w:ascii="Times New Roman" w:hAnsi="Times New Roman" w:cs="Times New Roman"/>
          <w:color w:val="000000" w:themeColor="text1"/>
          <w:sz w:val="28"/>
          <w:szCs w:val="28"/>
          <w:lang w:val="en-US"/>
        </w:rPr>
        <w:t>ta’</w:t>
      </w:r>
      <w:r w:rsidRPr="00A23EC9">
        <w:rPr>
          <w:rFonts w:ascii="Times New Roman" w:hAnsi="Times New Roman" w:cs="Times New Roman"/>
          <w:color w:val="000000" w:themeColor="text1"/>
          <w:sz w:val="28"/>
          <w:szCs w:val="28"/>
          <w:lang w:val="en-US"/>
        </w:rPr>
        <w:t xml:space="preserve">riflaydi.  </w:t>
      </w:r>
    </w:p>
    <w:p w:rsidR="00A23EC9" w:rsidRPr="00A23EC9" w:rsidRDefault="00A23EC9" w:rsidP="00A23EC9">
      <w:pPr>
        <w:spacing w:after="0" w:line="360" w:lineRule="auto"/>
        <w:ind w:firstLine="720"/>
        <w:jc w:val="both"/>
        <w:rPr>
          <w:rFonts w:ascii="Times New Roman" w:hAnsi="Times New Roman" w:cs="Times New Roman"/>
          <w:color w:val="000000" w:themeColor="text1"/>
          <w:sz w:val="28"/>
          <w:szCs w:val="28"/>
          <w:lang w:val="en-US"/>
        </w:rPr>
      </w:pPr>
      <w:r w:rsidRPr="00A23EC9">
        <w:rPr>
          <w:rFonts w:ascii="Times New Roman" w:hAnsi="Times New Roman" w:cs="Times New Roman"/>
          <w:color w:val="000000" w:themeColor="text1"/>
          <w:sz w:val="28"/>
          <w:szCs w:val="28"/>
          <w:lang w:val="en-US"/>
        </w:rPr>
        <w:t xml:space="preserve">Kompetensiya tushunchasi mazmun-mohiyatida </w:t>
      </w:r>
      <w:r w:rsidR="0054187A">
        <w:rPr>
          <w:rFonts w:ascii="Times New Roman" w:hAnsi="Times New Roman" w:cs="Times New Roman"/>
          <w:color w:val="000000" w:themeColor="text1"/>
          <w:sz w:val="28"/>
          <w:szCs w:val="28"/>
          <w:lang w:val="en-US"/>
        </w:rPr>
        <w:t>ta’</w:t>
      </w:r>
      <w:r w:rsidRPr="00A23EC9">
        <w:rPr>
          <w:rFonts w:ascii="Times New Roman" w:hAnsi="Times New Roman" w:cs="Times New Roman"/>
          <w:color w:val="000000" w:themeColor="text1"/>
          <w:sz w:val="28"/>
          <w:szCs w:val="28"/>
          <w:lang w:val="en-US"/>
        </w:rPr>
        <w:t xml:space="preserve">lim oluvchilar </w:t>
      </w:r>
      <w:r w:rsidR="0054187A">
        <w:rPr>
          <w:rFonts w:ascii="Times New Roman" w:hAnsi="Times New Roman" w:cs="Times New Roman"/>
          <w:color w:val="000000" w:themeColor="text1"/>
          <w:sz w:val="28"/>
          <w:szCs w:val="28"/>
          <w:lang w:val="en-US"/>
        </w:rPr>
        <w:t>ta’</w:t>
      </w:r>
      <w:r w:rsidRPr="00A23EC9">
        <w:rPr>
          <w:rFonts w:ascii="Times New Roman" w:hAnsi="Times New Roman" w:cs="Times New Roman"/>
          <w:color w:val="000000" w:themeColor="text1"/>
          <w:sz w:val="28"/>
          <w:szCs w:val="28"/>
          <w:lang w:val="en-US"/>
        </w:rPr>
        <w:t xml:space="preserve">limiy tayyorgarligiga oldindan qo‘yilgan talablar sifatida tushuniladi.  </w:t>
      </w:r>
    </w:p>
    <w:p w:rsidR="00A23EC9" w:rsidRPr="00A23EC9" w:rsidRDefault="00A23EC9" w:rsidP="00A23EC9">
      <w:pPr>
        <w:spacing w:after="0" w:line="360" w:lineRule="auto"/>
        <w:ind w:firstLine="720"/>
        <w:jc w:val="both"/>
        <w:rPr>
          <w:rFonts w:ascii="Times New Roman" w:hAnsi="Times New Roman" w:cs="Times New Roman"/>
          <w:color w:val="000000" w:themeColor="text1"/>
          <w:sz w:val="28"/>
          <w:szCs w:val="28"/>
          <w:lang w:val="en-US"/>
        </w:rPr>
      </w:pPr>
      <w:r w:rsidRPr="00A23EC9">
        <w:rPr>
          <w:rFonts w:ascii="Times New Roman" w:hAnsi="Times New Roman" w:cs="Times New Roman"/>
          <w:color w:val="000000" w:themeColor="text1"/>
          <w:sz w:val="28"/>
          <w:szCs w:val="28"/>
          <w:lang w:val="en-US"/>
        </w:rPr>
        <w:t xml:space="preserve">Kompetentlik esa – bu “inson tomonidan tegishli kompetensiyaga egalik bo‘lib, uning predmetli faoliyatiga shaxsiy munosabatini o‘z ichiga oladi”. Bu uning shakllangan shaxsiy xususiyati bo‘lib, mazkur sohada faoliyatiga munosabatda qo‘llaniladigan tajribasidir [41; 60-61-b.]. </w:t>
      </w:r>
    </w:p>
    <w:p w:rsidR="00A23EC9" w:rsidRPr="00A23EC9" w:rsidRDefault="0054187A" w:rsidP="00A23EC9">
      <w:pPr>
        <w:spacing w:after="0" w:line="360" w:lineRule="auto"/>
        <w:ind w:firstLine="720"/>
        <w:jc w:val="both"/>
        <w:rPr>
          <w:rFonts w:ascii="Times New Roman" w:hAnsi="Times New Roman" w:cs="Times New Roman"/>
          <w:color w:val="000000" w:themeColor="text1"/>
          <w:sz w:val="28"/>
          <w:szCs w:val="28"/>
          <w:lang w:val="en-US"/>
        </w:rPr>
      </w:pPr>
      <w:r>
        <w:rPr>
          <w:rFonts w:ascii="Times New Roman" w:hAnsi="Times New Roman" w:cs="Times New Roman"/>
          <w:color w:val="000000" w:themeColor="text1"/>
          <w:sz w:val="28"/>
          <w:szCs w:val="28"/>
          <w:lang w:val="en-US"/>
        </w:rPr>
        <w:t>Ta’</w:t>
      </w:r>
      <w:r w:rsidR="00A23EC9" w:rsidRPr="00A23EC9">
        <w:rPr>
          <w:rFonts w:ascii="Times New Roman" w:hAnsi="Times New Roman" w:cs="Times New Roman"/>
          <w:color w:val="000000" w:themeColor="text1"/>
          <w:sz w:val="28"/>
          <w:szCs w:val="28"/>
          <w:lang w:val="en-US"/>
        </w:rPr>
        <w:t xml:space="preserve">limni takomillashtirish yangi avlod darsliklariga </w:t>
      </w:r>
      <w:r>
        <w:rPr>
          <w:rFonts w:ascii="Times New Roman" w:hAnsi="Times New Roman" w:cs="Times New Roman"/>
          <w:color w:val="000000" w:themeColor="text1"/>
          <w:sz w:val="28"/>
          <w:szCs w:val="28"/>
          <w:lang w:val="en-US"/>
        </w:rPr>
        <w:t>ta’</w:t>
      </w:r>
      <w:r w:rsidR="00A23EC9" w:rsidRPr="00A23EC9">
        <w:rPr>
          <w:rFonts w:ascii="Times New Roman" w:hAnsi="Times New Roman" w:cs="Times New Roman"/>
          <w:color w:val="000000" w:themeColor="text1"/>
          <w:sz w:val="28"/>
          <w:szCs w:val="28"/>
          <w:lang w:val="en-US"/>
        </w:rPr>
        <w:t xml:space="preserve">limning yangilangan mazmuni asosiga “tayanch kompetentlik”ning kiritilishini ko‘zda tutilgan. Asosiy kompetentlik tushunchasi bugungi kunda yetarli darajada o‘rganilmagan.  </w:t>
      </w:r>
    </w:p>
    <w:p w:rsidR="00A23EC9" w:rsidRPr="00A23EC9" w:rsidRDefault="00A23EC9" w:rsidP="00A23EC9">
      <w:pPr>
        <w:spacing w:after="0" w:line="360" w:lineRule="auto"/>
        <w:ind w:firstLine="720"/>
        <w:jc w:val="both"/>
        <w:rPr>
          <w:rFonts w:ascii="Times New Roman" w:hAnsi="Times New Roman" w:cs="Times New Roman"/>
          <w:color w:val="000000" w:themeColor="text1"/>
          <w:sz w:val="28"/>
          <w:szCs w:val="28"/>
          <w:lang w:val="en-US"/>
        </w:rPr>
      </w:pPr>
      <w:r w:rsidRPr="00A23EC9">
        <w:rPr>
          <w:rFonts w:ascii="Times New Roman" w:hAnsi="Times New Roman" w:cs="Times New Roman"/>
          <w:color w:val="000000" w:themeColor="text1"/>
          <w:sz w:val="28"/>
          <w:szCs w:val="28"/>
          <w:lang w:val="en-US"/>
        </w:rPr>
        <w:t xml:space="preserve">Turli vaziyatlar, turli muhim maqsadlarga erishish va quyidagi murakkab muammolarni hal qilishda unga ega bo‘lish zarur: </w:t>
      </w:r>
    </w:p>
    <w:p w:rsidR="00A23EC9" w:rsidRPr="00A23EC9" w:rsidRDefault="00A23EC9" w:rsidP="00A23EC9">
      <w:pPr>
        <w:spacing w:after="0" w:line="360" w:lineRule="auto"/>
        <w:ind w:firstLine="720"/>
        <w:jc w:val="both"/>
        <w:rPr>
          <w:rFonts w:ascii="Times New Roman" w:hAnsi="Times New Roman" w:cs="Times New Roman"/>
          <w:color w:val="000000" w:themeColor="text1"/>
          <w:sz w:val="28"/>
          <w:szCs w:val="28"/>
          <w:lang w:val="en-US"/>
        </w:rPr>
      </w:pPr>
      <w:r w:rsidRPr="00A23EC9">
        <w:rPr>
          <w:rFonts w:ascii="Times New Roman" w:hAnsi="Times New Roman" w:cs="Times New Roman"/>
          <w:color w:val="000000" w:themeColor="text1"/>
          <w:sz w:val="28"/>
          <w:szCs w:val="28"/>
          <w:lang w:val="en-US"/>
        </w:rPr>
        <w:t xml:space="preserve">tayanch kompetentlik fanlar va fanlararo xususiyatlarga xos bo‘lib, ular nafaqat maktabda, balki ishda, oilada, siyosiy sohada va boshqa turli vaziyatlarda qo‘llaniladi; </w:t>
      </w:r>
    </w:p>
    <w:p w:rsidR="00A23EC9" w:rsidRPr="00A23EC9" w:rsidRDefault="00A23EC9" w:rsidP="00A23EC9">
      <w:pPr>
        <w:spacing w:after="0" w:line="360" w:lineRule="auto"/>
        <w:ind w:firstLine="720"/>
        <w:jc w:val="both"/>
        <w:rPr>
          <w:rFonts w:ascii="Times New Roman" w:hAnsi="Times New Roman" w:cs="Times New Roman"/>
          <w:color w:val="000000" w:themeColor="text1"/>
          <w:sz w:val="28"/>
          <w:szCs w:val="28"/>
          <w:lang w:val="en-US"/>
        </w:rPr>
      </w:pPr>
      <w:r w:rsidRPr="00A23EC9">
        <w:rPr>
          <w:rFonts w:ascii="Times New Roman" w:hAnsi="Times New Roman" w:cs="Times New Roman"/>
          <w:color w:val="000000" w:themeColor="text1"/>
          <w:sz w:val="28"/>
          <w:szCs w:val="28"/>
          <w:lang w:val="en-US"/>
        </w:rPr>
        <w:lastRenderedPageBreak/>
        <w:t xml:space="preserve">tayanch kompetentlik muhim intellektual rivojlanishni: mavhum fikrlash, o‘zo‘zini o‘ylash, o‘z mavqeini belgilash, o‘zini hurmat qilish, tanqidiy fikrlash va boshqalarni talab etadi; </w:t>
      </w:r>
    </w:p>
    <w:p w:rsidR="00A23EC9" w:rsidRPr="00A23EC9" w:rsidRDefault="00A23EC9" w:rsidP="00A23EC9">
      <w:pPr>
        <w:spacing w:after="0" w:line="360" w:lineRule="auto"/>
        <w:ind w:firstLine="720"/>
        <w:jc w:val="both"/>
        <w:rPr>
          <w:rFonts w:ascii="Times New Roman" w:hAnsi="Times New Roman" w:cs="Times New Roman"/>
          <w:color w:val="000000" w:themeColor="text1"/>
          <w:sz w:val="28"/>
          <w:szCs w:val="28"/>
          <w:lang w:val="en-US"/>
        </w:rPr>
      </w:pPr>
      <w:r w:rsidRPr="00A23EC9">
        <w:rPr>
          <w:rFonts w:ascii="Times New Roman" w:hAnsi="Times New Roman" w:cs="Times New Roman"/>
          <w:color w:val="000000" w:themeColor="text1"/>
          <w:sz w:val="28"/>
          <w:szCs w:val="28"/>
          <w:lang w:val="en-US"/>
        </w:rPr>
        <w:t xml:space="preserve">tayanch kompetentlik ko‘p qirralidir, ya’ni o‘z ichiga turli aqliy jarayonlar va intellektual (tahliliy, tanqidiy, kommunikativ va boshqa) malakalarni, yangiliklardan xabardorlik, shuningdek, “sog‘lom fikrlarni” jamlaydi. Shunday qilib, asosiy kompetentliklar deb, jamiyatning har bir a’zosi turli xil vaziyatlarda ega bo‘lishi, qo‘llashi mumkin bo‘lgan va kerak bo‘lgan xususiyatlarni aytish mumkin.  </w:t>
      </w:r>
    </w:p>
    <w:p w:rsidR="00A23EC9" w:rsidRDefault="00A23EC9" w:rsidP="00A23EC9">
      <w:pPr>
        <w:spacing w:after="0" w:line="360" w:lineRule="auto"/>
        <w:ind w:firstLine="720"/>
        <w:jc w:val="both"/>
        <w:rPr>
          <w:rFonts w:ascii="Times New Roman" w:hAnsi="Times New Roman" w:cs="Times New Roman"/>
          <w:color w:val="000000" w:themeColor="text1"/>
          <w:sz w:val="28"/>
          <w:szCs w:val="28"/>
          <w:lang w:val="en-US"/>
        </w:rPr>
      </w:pPr>
      <w:r w:rsidRPr="00A23EC9">
        <w:rPr>
          <w:rFonts w:ascii="Times New Roman" w:hAnsi="Times New Roman" w:cs="Times New Roman"/>
          <w:color w:val="000000" w:themeColor="text1"/>
          <w:sz w:val="28"/>
          <w:szCs w:val="28"/>
          <w:lang w:val="en-US"/>
        </w:rPr>
        <w:t xml:space="preserve">Hozirgi vaqtda asosiy faoliyat kompetentligi tushunchasining o‘zigina emas, balki uning tarkibiy qismlari ham amaliyotga yaxshi joriy etilmagan, aslida, bu yo‘nalishda xalqaro loyihalar, dasturlar va konferentsiyalar kabi bir qancha tadbirlar amalga oshirilgan, tashabbuslar mavjud. </w:t>
      </w:r>
    </w:p>
    <w:p w:rsidR="00A23EC9" w:rsidRPr="00A23EC9" w:rsidRDefault="00A23EC9" w:rsidP="00A23EC9">
      <w:pPr>
        <w:spacing w:after="0" w:line="360" w:lineRule="auto"/>
        <w:ind w:firstLine="720"/>
        <w:jc w:val="both"/>
        <w:rPr>
          <w:rFonts w:ascii="Times New Roman" w:hAnsi="Times New Roman" w:cs="Times New Roman"/>
          <w:color w:val="000000" w:themeColor="text1"/>
          <w:sz w:val="28"/>
          <w:szCs w:val="28"/>
          <w:lang w:val="en-US"/>
        </w:rPr>
      </w:pPr>
      <w:r w:rsidRPr="00A23EC9">
        <w:rPr>
          <w:rFonts w:ascii="Times New Roman" w:hAnsi="Times New Roman" w:cs="Times New Roman"/>
          <w:color w:val="000000" w:themeColor="text1"/>
          <w:sz w:val="28"/>
          <w:szCs w:val="28"/>
          <w:lang w:val="en-US"/>
        </w:rPr>
        <w:t xml:space="preserve">Dunyoning rivojlangan mamlakatlarida bu maqsad maktabni bir yildan oshiq vaqt mobaynida amalga oshirdi. 1990-yillarning o‘rtalarida Yevropa Kengashi </w:t>
      </w:r>
      <w:r w:rsidR="0054187A">
        <w:rPr>
          <w:rFonts w:ascii="Times New Roman" w:hAnsi="Times New Roman" w:cs="Times New Roman"/>
          <w:color w:val="000000" w:themeColor="text1"/>
          <w:sz w:val="28"/>
          <w:szCs w:val="28"/>
          <w:lang w:val="en-US"/>
        </w:rPr>
        <w:t>ta’</w:t>
      </w:r>
      <w:r w:rsidRPr="00A23EC9">
        <w:rPr>
          <w:rFonts w:ascii="Times New Roman" w:hAnsi="Times New Roman" w:cs="Times New Roman"/>
          <w:color w:val="000000" w:themeColor="text1"/>
          <w:sz w:val="28"/>
          <w:szCs w:val="28"/>
          <w:lang w:val="en-US"/>
        </w:rPr>
        <w:t xml:space="preserve">lim muassasalarining barcha bitiruvchilariga ega bo‘lishi kerak bo‘lgan quyidagi asosiy kompetensiyalar ro‘yxati qabul qilingan: </w:t>
      </w:r>
    </w:p>
    <w:p w:rsidR="00A23EC9" w:rsidRPr="00A23EC9" w:rsidRDefault="00A23EC9" w:rsidP="00A23EC9">
      <w:pPr>
        <w:spacing w:after="0" w:line="360" w:lineRule="auto"/>
        <w:ind w:firstLine="720"/>
        <w:jc w:val="both"/>
        <w:rPr>
          <w:rFonts w:ascii="Times New Roman" w:hAnsi="Times New Roman" w:cs="Times New Roman"/>
          <w:color w:val="000000" w:themeColor="text1"/>
          <w:sz w:val="28"/>
          <w:szCs w:val="28"/>
          <w:lang w:val="en-US"/>
        </w:rPr>
      </w:pPr>
      <w:r w:rsidRPr="00A23EC9">
        <w:rPr>
          <w:rFonts w:ascii="Times New Roman" w:hAnsi="Times New Roman" w:cs="Times New Roman"/>
          <w:color w:val="000000" w:themeColor="text1"/>
          <w:sz w:val="28"/>
          <w:szCs w:val="28"/>
          <w:lang w:val="en-US"/>
        </w:rPr>
        <w:t xml:space="preserve">mas’uliyatni zimmasiga olish, birgalikda qaror qabul qilishda ishtirok etish, zo‘ravonliksiz nizolarni boshqarish, demokratik institutlarning faoliyati va rivojlanishida ishtirok etish, siyosiy va ijtimoiy qobiliyatlar bilan bog‘liq kompetensiyalar; </w:t>
      </w:r>
    </w:p>
    <w:p w:rsidR="00A23EC9" w:rsidRPr="00A23EC9" w:rsidRDefault="00A23EC9" w:rsidP="00A23EC9">
      <w:pPr>
        <w:spacing w:after="0" w:line="360" w:lineRule="auto"/>
        <w:ind w:firstLine="720"/>
        <w:jc w:val="both"/>
        <w:rPr>
          <w:rFonts w:ascii="Times New Roman" w:hAnsi="Times New Roman" w:cs="Times New Roman"/>
          <w:color w:val="000000" w:themeColor="text1"/>
          <w:sz w:val="28"/>
          <w:szCs w:val="28"/>
          <w:lang w:val="en-US"/>
        </w:rPr>
      </w:pPr>
      <w:r w:rsidRPr="00A23EC9">
        <w:rPr>
          <w:rFonts w:ascii="Times New Roman" w:hAnsi="Times New Roman" w:cs="Times New Roman"/>
          <w:color w:val="000000" w:themeColor="text1"/>
          <w:sz w:val="28"/>
          <w:szCs w:val="28"/>
          <w:lang w:val="en-US"/>
        </w:rPr>
        <w:t xml:space="preserve">ko‘p madaniyatli jamiyatda hayotga bog‘liq bo‘lgan (turli xil tushunishni, birbiriga hurmatni, boshqa madaniyatlar, tillar va dinlarning boshqa odamlar bilan yashash qobiliyatini tushunish) kompetensiyalar; </w:t>
      </w:r>
    </w:p>
    <w:p w:rsidR="00A23EC9" w:rsidRPr="00A23EC9" w:rsidRDefault="00A23EC9" w:rsidP="00A23EC9">
      <w:pPr>
        <w:spacing w:after="0" w:line="360" w:lineRule="auto"/>
        <w:ind w:firstLine="720"/>
        <w:jc w:val="both"/>
        <w:rPr>
          <w:rFonts w:ascii="Times New Roman" w:hAnsi="Times New Roman" w:cs="Times New Roman"/>
          <w:color w:val="000000" w:themeColor="text1"/>
          <w:sz w:val="28"/>
          <w:szCs w:val="28"/>
          <w:lang w:val="en-US"/>
        </w:rPr>
      </w:pPr>
      <w:r w:rsidRPr="00A23EC9">
        <w:rPr>
          <w:rFonts w:ascii="Times New Roman" w:hAnsi="Times New Roman" w:cs="Times New Roman"/>
          <w:color w:val="000000" w:themeColor="text1"/>
          <w:sz w:val="28"/>
          <w:szCs w:val="28"/>
          <w:lang w:val="en-US"/>
        </w:rPr>
        <w:t xml:space="preserve">og‘zaki va yozma muloqotni qila olish, bir necha tilni bilish qobiliyatini belgilovchi kompetensiyalar; </w:t>
      </w:r>
    </w:p>
    <w:p w:rsidR="00A23EC9" w:rsidRPr="00A23EC9" w:rsidRDefault="00A23EC9" w:rsidP="00A23EC9">
      <w:pPr>
        <w:spacing w:after="0" w:line="360" w:lineRule="auto"/>
        <w:ind w:firstLine="720"/>
        <w:jc w:val="both"/>
        <w:rPr>
          <w:rFonts w:ascii="Times New Roman" w:hAnsi="Times New Roman" w:cs="Times New Roman"/>
          <w:color w:val="000000" w:themeColor="text1"/>
          <w:sz w:val="28"/>
          <w:szCs w:val="28"/>
          <w:lang w:val="en-US"/>
        </w:rPr>
      </w:pPr>
      <w:r w:rsidRPr="00A23EC9">
        <w:rPr>
          <w:rFonts w:ascii="Times New Roman" w:hAnsi="Times New Roman" w:cs="Times New Roman"/>
          <w:color w:val="000000" w:themeColor="text1"/>
          <w:sz w:val="28"/>
          <w:szCs w:val="28"/>
          <w:lang w:val="en-US"/>
        </w:rPr>
        <w:t xml:space="preserve">axborot jamiyati paydo bo‘lishi, axborot texnologiyalarini qo‘llash, ularning mohiyatini tushunish, axborot texnologiyalaridan foydalanishning kuchli va zaif tomonlari bilan bog‘liq;  </w:t>
      </w:r>
    </w:p>
    <w:p w:rsidR="00A23EC9" w:rsidRPr="00A23EC9" w:rsidRDefault="00A23EC9" w:rsidP="00A23EC9">
      <w:pPr>
        <w:spacing w:after="0" w:line="360" w:lineRule="auto"/>
        <w:ind w:firstLine="720"/>
        <w:jc w:val="both"/>
        <w:rPr>
          <w:rFonts w:ascii="Times New Roman" w:hAnsi="Times New Roman" w:cs="Times New Roman"/>
          <w:color w:val="000000" w:themeColor="text1"/>
          <w:sz w:val="28"/>
          <w:szCs w:val="28"/>
          <w:lang w:val="en-US"/>
        </w:rPr>
      </w:pPr>
      <w:r w:rsidRPr="00A23EC9">
        <w:rPr>
          <w:rFonts w:ascii="Times New Roman" w:hAnsi="Times New Roman" w:cs="Times New Roman"/>
          <w:color w:val="000000" w:themeColor="text1"/>
          <w:sz w:val="28"/>
          <w:szCs w:val="28"/>
          <w:lang w:val="en-US"/>
        </w:rPr>
        <w:t xml:space="preserve">butun faol hayoti mobaynida o‘qish qobiliyati va xohishini amalga oshiruvchi kompetensiyalar. Kompetensiya tushunchasini asosiy ilgari suruvchi-tadqiqotchi </w:t>
      </w:r>
      <w:r w:rsidRPr="00A23EC9">
        <w:rPr>
          <w:rFonts w:ascii="Times New Roman" w:hAnsi="Times New Roman" w:cs="Times New Roman"/>
          <w:color w:val="000000" w:themeColor="text1"/>
          <w:sz w:val="28"/>
          <w:szCs w:val="28"/>
          <w:lang w:val="en-US"/>
        </w:rPr>
        <w:lastRenderedPageBreak/>
        <w:t xml:space="preserve">G.Xalaj, uning </w:t>
      </w:r>
      <w:r w:rsidR="0054187A">
        <w:rPr>
          <w:rFonts w:ascii="Times New Roman" w:hAnsi="Times New Roman" w:cs="Times New Roman"/>
          <w:color w:val="000000" w:themeColor="text1"/>
          <w:sz w:val="28"/>
          <w:szCs w:val="28"/>
          <w:lang w:val="en-US"/>
        </w:rPr>
        <w:t>ta’</w:t>
      </w:r>
      <w:r w:rsidRPr="00A23EC9">
        <w:rPr>
          <w:rFonts w:ascii="Times New Roman" w:hAnsi="Times New Roman" w:cs="Times New Roman"/>
          <w:color w:val="000000" w:themeColor="text1"/>
          <w:sz w:val="28"/>
          <w:szCs w:val="28"/>
          <w:lang w:val="en-US"/>
        </w:rPr>
        <w:t xml:space="preserve">rifini Yevropaning oldida turgan qiyinchiliklarga (demokratik ochiq jamiyatni saqlab qolish, ko‘p tilli, ko‘p madaniyatli, mehnat bozorining yangi talablari, integrasiyalashgan tashkilotlarning rivojlanishi, iqtisodiy o‘zgarishlar va boshqalar) javob sifatida bergan.  </w:t>
      </w:r>
    </w:p>
    <w:p w:rsidR="00A23EC9" w:rsidRPr="00A23EC9" w:rsidRDefault="00A23EC9" w:rsidP="00A23EC9">
      <w:pPr>
        <w:spacing w:after="0" w:line="360" w:lineRule="auto"/>
        <w:ind w:firstLine="720"/>
        <w:jc w:val="both"/>
        <w:rPr>
          <w:rFonts w:ascii="Times New Roman" w:hAnsi="Times New Roman" w:cs="Times New Roman"/>
          <w:color w:val="000000" w:themeColor="text1"/>
          <w:sz w:val="28"/>
          <w:szCs w:val="28"/>
          <w:lang w:val="en-US"/>
        </w:rPr>
      </w:pPr>
      <w:r w:rsidRPr="00A23EC9">
        <w:rPr>
          <w:rFonts w:ascii="Times New Roman" w:hAnsi="Times New Roman" w:cs="Times New Roman"/>
          <w:color w:val="000000" w:themeColor="text1"/>
          <w:sz w:val="28"/>
          <w:szCs w:val="28"/>
          <w:lang w:val="en-US"/>
        </w:rPr>
        <w:t xml:space="preserve">Buyuk Britaniya parlamenti tomonidan tayanch kompetentlikning quyidagi butunlay boshqa tarkibi ishlab chiqilgan va qabul qilingan:  </w:t>
      </w:r>
    </w:p>
    <w:p w:rsidR="00A23EC9" w:rsidRPr="00A23EC9" w:rsidRDefault="00A23EC9" w:rsidP="00A23EC9">
      <w:pPr>
        <w:spacing w:after="0" w:line="360" w:lineRule="auto"/>
        <w:ind w:firstLine="720"/>
        <w:jc w:val="both"/>
        <w:rPr>
          <w:rFonts w:ascii="Times New Roman" w:hAnsi="Times New Roman" w:cs="Times New Roman"/>
          <w:color w:val="000000" w:themeColor="text1"/>
          <w:sz w:val="28"/>
          <w:szCs w:val="28"/>
          <w:lang w:val="en-US"/>
        </w:rPr>
      </w:pPr>
      <w:r w:rsidRPr="00A23EC9">
        <w:rPr>
          <w:rFonts w:ascii="Times New Roman" w:hAnsi="Times New Roman" w:cs="Times New Roman"/>
          <w:color w:val="000000" w:themeColor="text1"/>
          <w:sz w:val="28"/>
          <w:szCs w:val="28"/>
          <w:lang w:val="en-US"/>
        </w:rPr>
        <w:t xml:space="preserve">“Raqamlar bilan ishlash” (ingliz ish beruvchilari maktab bitiruvchiishchilarining jadval va kalkulyatordan qanday foydalanishni bilmasliklarini hisobga olib, bu vazifani darhol milliy </w:t>
      </w:r>
      <w:r w:rsidR="0054187A">
        <w:rPr>
          <w:rFonts w:ascii="Times New Roman" w:hAnsi="Times New Roman" w:cs="Times New Roman"/>
          <w:color w:val="000000" w:themeColor="text1"/>
          <w:sz w:val="28"/>
          <w:szCs w:val="28"/>
          <w:lang w:val="en-US"/>
        </w:rPr>
        <w:t>ta’</w:t>
      </w:r>
      <w:r w:rsidR="005B7BFD">
        <w:rPr>
          <w:rFonts w:ascii="Times New Roman" w:hAnsi="Times New Roman" w:cs="Times New Roman"/>
          <w:color w:val="000000" w:themeColor="text1"/>
          <w:sz w:val="28"/>
          <w:szCs w:val="28"/>
          <w:lang w:val="en-US"/>
        </w:rPr>
        <w:t>lim vazirligiga topshirganlar);</w:t>
      </w:r>
      <w:r w:rsidRPr="00A23EC9">
        <w:rPr>
          <w:rFonts w:ascii="Times New Roman" w:hAnsi="Times New Roman" w:cs="Times New Roman"/>
          <w:color w:val="000000" w:themeColor="text1"/>
          <w:sz w:val="28"/>
          <w:szCs w:val="28"/>
          <w:lang w:val="en-US"/>
        </w:rPr>
        <w:t xml:space="preserve"> “Kommunikatsiya” (ona tili - og‘zaki va yozma, xorijiy tillar, muloqot uchun yetarlicha vositalar va usullarni tanlash, qayta aloqa qurilmasi, ya’ni siz suhbatdoshning fikringizni qanday tushunish qobiliyati);  </w:t>
      </w:r>
    </w:p>
    <w:p w:rsidR="00A23EC9" w:rsidRPr="00A23EC9" w:rsidRDefault="00A23EC9" w:rsidP="00A23EC9">
      <w:pPr>
        <w:spacing w:after="0" w:line="360" w:lineRule="auto"/>
        <w:ind w:firstLine="720"/>
        <w:jc w:val="both"/>
        <w:rPr>
          <w:rFonts w:ascii="Times New Roman" w:hAnsi="Times New Roman" w:cs="Times New Roman"/>
          <w:color w:val="000000" w:themeColor="text1"/>
          <w:sz w:val="28"/>
          <w:szCs w:val="28"/>
          <w:lang w:val="en-US"/>
        </w:rPr>
      </w:pPr>
      <w:r w:rsidRPr="00A23EC9">
        <w:rPr>
          <w:rFonts w:ascii="Times New Roman" w:hAnsi="Times New Roman" w:cs="Times New Roman"/>
          <w:color w:val="000000" w:themeColor="text1"/>
          <w:sz w:val="28"/>
          <w:szCs w:val="28"/>
          <w:lang w:val="en-US"/>
        </w:rPr>
        <w:t xml:space="preserve">axborot texnologiyalarini o‘zlashtirish; </w:t>
      </w:r>
    </w:p>
    <w:p w:rsidR="00A23EC9" w:rsidRPr="00A23EC9" w:rsidRDefault="00A23EC9" w:rsidP="00A23EC9">
      <w:pPr>
        <w:spacing w:after="0" w:line="360" w:lineRule="auto"/>
        <w:ind w:firstLine="720"/>
        <w:jc w:val="both"/>
        <w:rPr>
          <w:rFonts w:ascii="Times New Roman" w:hAnsi="Times New Roman" w:cs="Times New Roman"/>
          <w:color w:val="000000" w:themeColor="text1"/>
          <w:sz w:val="28"/>
          <w:szCs w:val="28"/>
          <w:lang w:val="en-US"/>
        </w:rPr>
      </w:pPr>
      <w:r w:rsidRPr="00A23EC9">
        <w:rPr>
          <w:rFonts w:ascii="Times New Roman" w:hAnsi="Times New Roman" w:cs="Times New Roman"/>
          <w:color w:val="000000" w:themeColor="text1"/>
          <w:sz w:val="28"/>
          <w:szCs w:val="28"/>
          <w:lang w:val="en-US"/>
        </w:rPr>
        <w:t xml:space="preserve">“O‘z-o‘zini tanishtirish” yoki “o‘z-o‘zini taqdim etish” (inglizlar o‘smirning kelajakdagi ish faoliyatini aynan maktabda o‘rganishi kerakligiga ishonishadi);  </w:t>
      </w:r>
    </w:p>
    <w:p w:rsidR="00A23EC9" w:rsidRDefault="00A23EC9" w:rsidP="00A23EC9">
      <w:pPr>
        <w:spacing w:after="0" w:line="360" w:lineRule="auto"/>
        <w:ind w:firstLine="720"/>
        <w:jc w:val="both"/>
        <w:rPr>
          <w:rFonts w:ascii="Times New Roman" w:hAnsi="Times New Roman" w:cs="Times New Roman"/>
          <w:color w:val="000000" w:themeColor="text1"/>
          <w:sz w:val="28"/>
          <w:szCs w:val="28"/>
          <w:lang w:val="en-US"/>
        </w:rPr>
      </w:pPr>
      <w:r w:rsidRPr="00A23EC9">
        <w:rPr>
          <w:rFonts w:ascii="Times New Roman" w:hAnsi="Times New Roman" w:cs="Times New Roman"/>
          <w:color w:val="000000" w:themeColor="text1"/>
          <w:sz w:val="28"/>
          <w:szCs w:val="28"/>
          <w:lang w:val="en-US"/>
        </w:rPr>
        <w:t xml:space="preserve">Eng muhim kompetentlik “o‘z muammolarini hal qilish qobiliyatidir”. Bu, aniqrog‘i, Kembrij ekspertizasi xulosasi bo‘yicha </w:t>
      </w:r>
      <w:r w:rsidR="0054187A">
        <w:rPr>
          <w:rFonts w:ascii="Times New Roman" w:hAnsi="Times New Roman" w:cs="Times New Roman"/>
          <w:color w:val="000000" w:themeColor="text1"/>
          <w:sz w:val="28"/>
          <w:szCs w:val="28"/>
          <w:lang w:val="en-US"/>
        </w:rPr>
        <w:t>ta’</w:t>
      </w:r>
      <w:r w:rsidRPr="00A23EC9">
        <w:rPr>
          <w:rFonts w:ascii="Times New Roman" w:hAnsi="Times New Roman" w:cs="Times New Roman"/>
          <w:color w:val="000000" w:themeColor="text1"/>
          <w:sz w:val="28"/>
          <w:szCs w:val="28"/>
          <w:lang w:val="en-US"/>
        </w:rPr>
        <w:t>riflarda, maqsadlarga erishish uchun ularning ichki va tashqi resurslarini tashkil etish qobiliyatiga egalikdir. Ichki resurslarga an’anaviy bilim va ko‘nikmalar kiradi. Agar o‘rta maktab bitiruvchilari o‘z maqsadlariga erishish uchun ularni tashkil etish imkoniga ega bo‘lsalar, Britaniya maktabining ijtimoiy institut sifatida vazif</w:t>
      </w:r>
      <w:r>
        <w:rPr>
          <w:rFonts w:ascii="Times New Roman" w:hAnsi="Times New Roman" w:cs="Times New Roman"/>
          <w:color w:val="000000" w:themeColor="text1"/>
          <w:sz w:val="28"/>
          <w:szCs w:val="28"/>
          <w:lang w:val="en-US"/>
        </w:rPr>
        <w:t>asi bajarilgan deb hisoblanadi.</w:t>
      </w:r>
    </w:p>
    <w:p w:rsidR="00A23EC9" w:rsidRPr="00A23EC9" w:rsidRDefault="00A23EC9" w:rsidP="00A23EC9">
      <w:pPr>
        <w:spacing w:after="0" w:line="360" w:lineRule="auto"/>
        <w:ind w:firstLine="720"/>
        <w:jc w:val="both"/>
        <w:rPr>
          <w:rFonts w:ascii="Times New Roman" w:hAnsi="Times New Roman" w:cs="Times New Roman"/>
          <w:color w:val="000000" w:themeColor="text1"/>
          <w:sz w:val="28"/>
          <w:szCs w:val="28"/>
          <w:lang w:val="en-US"/>
        </w:rPr>
      </w:pPr>
      <w:r w:rsidRPr="00A23EC9">
        <w:rPr>
          <w:rFonts w:ascii="Times New Roman" w:hAnsi="Times New Roman" w:cs="Times New Roman"/>
          <w:color w:val="000000" w:themeColor="text1"/>
          <w:sz w:val="28"/>
          <w:szCs w:val="28"/>
          <w:lang w:val="en-US"/>
        </w:rPr>
        <w:t xml:space="preserve">Shveysariya milliy statistika byurosi tomonidan AQSHning </w:t>
      </w:r>
      <w:r w:rsidR="0054187A">
        <w:rPr>
          <w:rFonts w:ascii="Times New Roman" w:hAnsi="Times New Roman" w:cs="Times New Roman"/>
          <w:color w:val="000000" w:themeColor="text1"/>
          <w:sz w:val="28"/>
          <w:szCs w:val="28"/>
          <w:lang w:val="en-US"/>
        </w:rPr>
        <w:t>Ta’</w:t>
      </w:r>
      <w:r w:rsidRPr="00A23EC9">
        <w:rPr>
          <w:rFonts w:ascii="Times New Roman" w:hAnsi="Times New Roman" w:cs="Times New Roman"/>
          <w:color w:val="000000" w:themeColor="text1"/>
          <w:sz w:val="28"/>
          <w:szCs w:val="28"/>
          <w:lang w:val="en-US"/>
        </w:rPr>
        <w:t xml:space="preserve">lim statistikasi milliy markazi va Kanada statistika markazi bilan hamkorlikda o‘tkazilgan “Tanlovni aniqlash va tanlanish: nazariy asoslar” (DeSeCo) dasturi bo‘yicha strategik hisobotda "kompetentlarni aniqlash va tanlovi ushbu jamiyatni qadrlaydi” va “shaxslar, guruhlar va muassasalar, institutlar nuqtai nazaridan muhim” deb hisoblanadi.  </w:t>
      </w:r>
    </w:p>
    <w:p w:rsidR="00A23EC9" w:rsidRPr="00A23EC9" w:rsidRDefault="00A23EC9" w:rsidP="00A23EC9">
      <w:pPr>
        <w:spacing w:after="0" w:line="360" w:lineRule="auto"/>
        <w:ind w:firstLine="720"/>
        <w:jc w:val="both"/>
        <w:rPr>
          <w:rFonts w:ascii="Times New Roman" w:hAnsi="Times New Roman" w:cs="Times New Roman"/>
          <w:color w:val="000000" w:themeColor="text1"/>
          <w:sz w:val="28"/>
          <w:szCs w:val="28"/>
          <w:lang w:val="en-US"/>
        </w:rPr>
      </w:pPr>
      <w:r w:rsidRPr="00A23EC9">
        <w:rPr>
          <w:rFonts w:ascii="Times New Roman" w:hAnsi="Times New Roman" w:cs="Times New Roman"/>
          <w:color w:val="000000" w:themeColor="text1"/>
          <w:sz w:val="28"/>
          <w:szCs w:val="28"/>
          <w:lang w:val="en-US"/>
        </w:rPr>
        <w:t xml:space="preserve">A.V.Xutorskiy qadriyatli-mazmuniy, umummadaniy, o‘quv-bilish, axborot, kommunikativ, ijtimoiy-mehnatga oid va shaxsiy mustaqil takomillashish </w:t>
      </w:r>
      <w:r w:rsidRPr="00A23EC9">
        <w:rPr>
          <w:rFonts w:ascii="Times New Roman" w:hAnsi="Times New Roman" w:cs="Times New Roman"/>
          <w:color w:val="000000" w:themeColor="text1"/>
          <w:sz w:val="28"/>
          <w:szCs w:val="28"/>
          <w:lang w:val="en-US"/>
        </w:rPr>
        <w:lastRenderedPageBreak/>
        <w:t xml:space="preserve">kompetentligi kabi yettita tayanch </w:t>
      </w:r>
      <w:r w:rsidR="0054187A">
        <w:rPr>
          <w:rFonts w:ascii="Times New Roman" w:hAnsi="Times New Roman" w:cs="Times New Roman"/>
          <w:color w:val="000000" w:themeColor="text1"/>
          <w:sz w:val="28"/>
          <w:szCs w:val="28"/>
          <w:lang w:val="en-US"/>
        </w:rPr>
        <w:t>ta’</w:t>
      </w:r>
      <w:r w:rsidRPr="00A23EC9">
        <w:rPr>
          <w:rFonts w:ascii="Times New Roman" w:hAnsi="Times New Roman" w:cs="Times New Roman"/>
          <w:color w:val="000000" w:themeColor="text1"/>
          <w:sz w:val="28"/>
          <w:szCs w:val="28"/>
          <w:lang w:val="en-US"/>
        </w:rPr>
        <w:t xml:space="preserve">limiy kompetentlik qobiliyatini ajratib ko‘rsatgan [41]. </w:t>
      </w:r>
    </w:p>
    <w:p w:rsidR="00A23EC9" w:rsidRPr="00A23EC9" w:rsidRDefault="00A23EC9" w:rsidP="00A23EC9">
      <w:pPr>
        <w:spacing w:after="0" w:line="360" w:lineRule="auto"/>
        <w:ind w:firstLine="720"/>
        <w:jc w:val="both"/>
        <w:rPr>
          <w:rFonts w:ascii="Times New Roman" w:hAnsi="Times New Roman" w:cs="Times New Roman"/>
          <w:color w:val="000000" w:themeColor="text1"/>
          <w:sz w:val="28"/>
          <w:szCs w:val="28"/>
          <w:lang w:val="en-US"/>
        </w:rPr>
      </w:pPr>
      <w:r w:rsidRPr="00A23EC9">
        <w:rPr>
          <w:rFonts w:ascii="Times New Roman" w:hAnsi="Times New Roman" w:cs="Times New Roman"/>
          <w:color w:val="000000" w:themeColor="text1"/>
          <w:sz w:val="28"/>
          <w:szCs w:val="28"/>
          <w:lang w:val="en-US"/>
        </w:rPr>
        <w:t xml:space="preserve">Bundan shunday xulosa qilish mumkinki, kompetensiyalarning har bir turi kasb </w:t>
      </w:r>
      <w:r w:rsidR="0054187A">
        <w:rPr>
          <w:rFonts w:ascii="Times New Roman" w:hAnsi="Times New Roman" w:cs="Times New Roman"/>
          <w:color w:val="000000" w:themeColor="text1"/>
          <w:sz w:val="28"/>
          <w:szCs w:val="28"/>
          <w:lang w:val="en-US"/>
        </w:rPr>
        <w:t>ta’</w:t>
      </w:r>
      <w:r w:rsidRPr="00A23EC9">
        <w:rPr>
          <w:rFonts w:ascii="Times New Roman" w:hAnsi="Times New Roman" w:cs="Times New Roman"/>
          <w:color w:val="000000" w:themeColor="text1"/>
          <w:sz w:val="28"/>
          <w:szCs w:val="28"/>
          <w:lang w:val="en-US"/>
        </w:rPr>
        <w:t xml:space="preserve">limi o‘qituvchilarining uzluksiz ravishda rivojlanib borishini </w:t>
      </w:r>
      <w:r w:rsidR="0054187A">
        <w:rPr>
          <w:rFonts w:ascii="Times New Roman" w:hAnsi="Times New Roman" w:cs="Times New Roman"/>
          <w:color w:val="000000" w:themeColor="text1"/>
          <w:sz w:val="28"/>
          <w:szCs w:val="28"/>
          <w:lang w:val="en-US"/>
        </w:rPr>
        <w:t>ta’</w:t>
      </w:r>
      <w:r w:rsidRPr="00A23EC9">
        <w:rPr>
          <w:rFonts w:ascii="Times New Roman" w:hAnsi="Times New Roman" w:cs="Times New Roman"/>
          <w:color w:val="000000" w:themeColor="text1"/>
          <w:sz w:val="28"/>
          <w:szCs w:val="28"/>
          <w:lang w:val="en-US"/>
        </w:rPr>
        <w:t xml:space="preserve">minlovchi bilim, ko‘nikma va qobiliyatlari yig‘indisidir. Ushbu fikrlardan shuni ayta olishimiz mumkinki, klaster yondashuvi asosidagi kompetensiyalar insonning yangilikka intiluvchi va kreativ jihatlarini ham to‘la </w:t>
      </w:r>
      <w:r w:rsidR="0054187A">
        <w:rPr>
          <w:rFonts w:ascii="Times New Roman" w:hAnsi="Times New Roman" w:cs="Times New Roman"/>
          <w:color w:val="000000" w:themeColor="text1"/>
          <w:sz w:val="28"/>
          <w:szCs w:val="28"/>
          <w:lang w:val="en-US"/>
        </w:rPr>
        <w:t>ta’</w:t>
      </w:r>
      <w:r w:rsidRPr="00A23EC9">
        <w:rPr>
          <w:rFonts w:ascii="Times New Roman" w:hAnsi="Times New Roman" w:cs="Times New Roman"/>
          <w:color w:val="000000" w:themeColor="text1"/>
          <w:sz w:val="28"/>
          <w:szCs w:val="28"/>
          <w:lang w:val="en-US"/>
        </w:rPr>
        <w:t xml:space="preserve">minlab bera oladi. Yana shuni ham </w:t>
      </w:r>
      <w:r w:rsidR="0054187A">
        <w:rPr>
          <w:rFonts w:ascii="Times New Roman" w:hAnsi="Times New Roman" w:cs="Times New Roman"/>
          <w:color w:val="000000" w:themeColor="text1"/>
          <w:sz w:val="28"/>
          <w:szCs w:val="28"/>
          <w:lang w:val="en-US"/>
        </w:rPr>
        <w:t>ta’</w:t>
      </w:r>
      <w:r w:rsidRPr="00A23EC9">
        <w:rPr>
          <w:rFonts w:ascii="Times New Roman" w:hAnsi="Times New Roman" w:cs="Times New Roman"/>
          <w:color w:val="000000" w:themeColor="text1"/>
          <w:sz w:val="28"/>
          <w:szCs w:val="28"/>
          <w:lang w:val="en-US"/>
        </w:rPr>
        <w:t>kidlab o‘tish joizki, kompetensiyalarning metodik xarakteri insonning butun hayoti davomidagi nazariy bilimlarini amaliyotga tatbiq eta olish imkoniyatini yaratadi. Ushbu fikrlardan shunday xulosaga kelishimiz mumkinki, kompetensiya tushunchasining mume’tirof etilgan ohiyati va kompetensiyalarning yagona tasnifi mavjud emas.</w:t>
      </w:r>
    </w:p>
    <w:p w:rsidR="00BF36E9" w:rsidRPr="00BF36E9" w:rsidRDefault="00A23EC9" w:rsidP="00A23EC9">
      <w:pPr>
        <w:spacing w:before="240" w:after="240" w:line="360" w:lineRule="auto"/>
        <w:ind w:firstLine="720"/>
        <w:jc w:val="center"/>
        <w:rPr>
          <w:rFonts w:ascii="Times New Roman" w:hAnsi="Times New Roman" w:cs="Times New Roman"/>
          <w:color w:val="000000" w:themeColor="text1"/>
          <w:sz w:val="28"/>
          <w:szCs w:val="28"/>
          <w:lang w:val="en-US"/>
        </w:rPr>
      </w:pPr>
      <w:r w:rsidRPr="00A23EC9">
        <w:rPr>
          <w:rFonts w:ascii="Times New Roman" w:eastAsia="Calibri" w:hAnsi="Times New Roman" w:cs="Times New Roman"/>
          <w:color w:val="000000"/>
          <w:sz w:val="28"/>
          <w:szCs w:val="28"/>
          <w:lang w:val="uz-Cyrl-UZ"/>
        </w:rPr>
        <w:t>1.2-§.</w:t>
      </w:r>
      <w:r>
        <w:rPr>
          <w:rFonts w:ascii="Times New Roman" w:eastAsia="Calibri" w:hAnsi="Times New Roman" w:cs="Times New Roman"/>
          <w:color w:val="000000"/>
          <w:sz w:val="28"/>
          <w:szCs w:val="28"/>
          <w:lang w:val="en-US"/>
        </w:rPr>
        <w:t>Talabalarda kasbiy va raqamli kompetentsiyalarni shakllantirish muammolari tahlili va tendensiyalari</w:t>
      </w:r>
    </w:p>
    <w:p w:rsidR="002163ED" w:rsidRPr="002163ED" w:rsidRDefault="002163ED" w:rsidP="002163ED">
      <w:pPr>
        <w:spacing w:after="0" w:line="360" w:lineRule="auto"/>
        <w:ind w:firstLine="720"/>
        <w:jc w:val="both"/>
        <w:rPr>
          <w:rFonts w:ascii="Times New Roman" w:hAnsi="Times New Roman" w:cs="Times New Roman"/>
          <w:color w:val="000000" w:themeColor="text1"/>
          <w:sz w:val="28"/>
          <w:szCs w:val="28"/>
          <w:lang w:val="en-US"/>
        </w:rPr>
      </w:pPr>
      <w:r w:rsidRPr="002163ED">
        <w:rPr>
          <w:rFonts w:ascii="Times New Roman" w:hAnsi="Times New Roman" w:cs="Times New Roman"/>
          <w:color w:val="000000" w:themeColor="text1"/>
          <w:sz w:val="28"/>
          <w:szCs w:val="28"/>
          <w:lang w:val="en-US"/>
        </w:rPr>
        <w:t>Bugungi kunda kadrlar buyurtmachilari t</w:t>
      </w:r>
      <w:r>
        <w:rPr>
          <w:rFonts w:ascii="Times New Roman" w:hAnsi="Times New Roman" w:cs="Times New Roman"/>
          <w:color w:val="000000" w:themeColor="text1"/>
          <w:sz w:val="28"/>
          <w:szCs w:val="28"/>
          <w:lang w:val="en-US"/>
        </w:rPr>
        <w:t xml:space="preserve">omonidan qo‘yilayotgan eng katta </w:t>
      </w:r>
      <w:r w:rsidRPr="002163ED">
        <w:rPr>
          <w:rFonts w:ascii="Times New Roman" w:hAnsi="Times New Roman" w:cs="Times New Roman"/>
          <w:color w:val="000000" w:themeColor="text1"/>
          <w:sz w:val="28"/>
          <w:szCs w:val="28"/>
          <w:lang w:val="en-US"/>
        </w:rPr>
        <w:t xml:space="preserve">talablardan biri mutaxassislarning raqobatbardoshligidir. Mehnat bozorida raqobatga bardoshli bo‘lish har bir mutaxassisdan kasbiy kompetentlikka ega bo‘lish, uni izchil ravishda oshirib borishni taqozo etmoqda. Xo‘sh, kompetentlik nima? Kasbiy kompetentlik negizida qanday sifatlar aks etadi? Pedagog o‘zida qanday kompetentlik sifatlarini yorita olishi zarur? Ayni o‘rinda shu va shunga yondosh g‘oyalar yuzasidan so‘z yuritiladi. </w:t>
      </w:r>
    </w:p>
    <w:p w:rsidR="002163ED" w:rsidRPr="002163ED" w:rsidRDefault="002163ED" w:rsidP="002163ED">
      <w:pPr>
        <w:spacing w:after="0" w:line="360" w:lineRule="auto"/>
        <w:ind w:firstLine="720"/>
        <w:jc w:val="both"/>
        <w:rPr>
          <w:rFonts w:ascii="Times New Roman" w:hAnsi="Times New Roman" w:cs="Times New Roman"/>
          <w:color w:val="000000" w:themeColor="text1"/>
          <w:sz w:val="28"/>
          <w:szCs w:val="28"/>
          <w:lang w:val="en-US"/>
        </w:rPr>
      </w:pPr>
      <w:r w:rsidRPr="002163ED">
        <w:rPr>
          <w:rFonts w:ascii="Times New Roman" w:hAnsi="Times New Roman" w:cs="Times New Roman"/>
          <w:color w:val="000000" w:themeColor="text1"/>
          <w:sz w:val="28"/>
          <w:szCs w:val="28"/>
          <w:lang w:val="en-US"/>
        </w:rPr>
        <w:t xml:space="preserve">Inglizcha “competence” tushunchasi lug‘aviy jihatdan bevosita “qobiliyat” ma’nosini ifodalaydi. Mazmunan esa “faoliyatda nazariy bilimlardan samarali foydalanish, yuqori darajadagi kasbiy malaka, mahorat va iqtidorni namoyon eta olish”ni yoritishga xizmat qiladi. </w:t>
      </w:r>
    </w:p>
    <w:p w:rsidR="00917A5B" w:rsidRDefault="002163ED" w:rsidP="00917A5B">
      <w:pPr>
        <w:spacing w:after="0" w:line="360" w:lineRule="auto"/>
        <w:ind w:firstLine="720"/>
        <w:jc w:val="both"/>
        <w:rPr>
          <w:rFonts w:ascii="Times New Roman" w:hAnsi="Times New Roman" w:cs="Times New Roman"/>
          <w:color w:val="000000" w:themeColor="text1"/>
          <w:sz w:val="28"/>
          <w:szCs w:val="28"/>
          <w:lang w:val="en-US"/>
        </w:rPr>
      </w:pPr>
      <w:r w:rsidRPr="002163ED">
        <w:rPr>
          <w:rFonts w:ascii="Times New Roman" w:hAnsi="Times New Roman" w:cs="Times New Roman"/>
          <w:color w:val="000000" w:themeColor="text1"/>
          <w:sz w:val="28"/>
          <w:szCs w:val="28"/>
          <w:lang w:val="en-US"/>
        </w:rPr>
        <w:t xml:space="preserve">“Kompetentlik” tushunchasi </w:t>
      </w:r>
      <w:r w:rsidR="0054187A">
        <w:rPr>
          <w:rFonts w:ascii="Times New Roman" w:hAnsi="Times New Roman" w:cs="Times New Roman"/>
          <w:color w:val="000000" w:themeColor="text1"/>
          <w:sz w:val="28"/>
          <w:szCs w:val="28"/>
          <w:lang w:val="en-US"/>
        </w:rPr>
        <w:t>ta’</w:t>
      </w:r>
      <w:r w:rsidRPr="002163ED">
        <w:rPr>
          <w:rFonts w:ascii="Times New Roman" w:hAnsi="Times New Roman" w:cs="Times New Roman"/>
          <w:color w:val="000000" w:themeColor="text1"/>
          <w:sz w:val="28"/>
          <w:szCs w:val="28"/>
          <w:lang w:val="en-US"/>
        </w:rPr>
        <w:t>lim sohasiga psixologlarning ilmiy izlanishlari natijasida kirib kelgan. Psixologik nuqtai nazardan kompetentlik</w:t>
      </w:r>
      <w:r w:rsidR="00917A5B" w:rsidRPr="00917A5B">
        <w:rPr>
          <w:lang w:val="en-US"/>
        </w:rPr>
        <w:t xml:space="preserve"> </w:t>
      </w:r>
      <w:r w:rsidR="00917A5B" w:rsidRPr="00917A5B">
        <w:rPr>
          <w:rFonts w:ascii="Times New Roman" w:hAnsi="Times New Roman" w:cs="Times New Roman"/>
          <w:color w:val="000000" w:themeColor="text1"/>
          <w:sz w:val="28"/>
          <w:szCs w:val="28"/>
          <w:lang w:val="en-US"/>
        </w:rPr>
        <w:t xml:space="preserve">“noan’anaviy vaziyatlar, kutilmagan hollarda mutaxassisning o‘zini qanday tutishi, muloqotga kirishishi, raqiblar bilan o‘zaro munosabatlarda yangi yo‘l tutishi, noaniq </w:t>
      </w:r>
      <w:r w:rsidR="00917A5B" w:rsidRPr="00917A5B">
        <w:rPr>
          <w:rFonts w:ascii="Times New Roman" w:hAnsi="Times New Roman" w:cs="Times New Roman"/>
          <w:color w:val="000000" w:themeColor="text1"/>
          <w:sz w:val="28"/>
          <w:szCs w:val="28"/>
          <w:lang w:val="en-US"/>
        </w:rPr>
        <w:lastRenderedPageBreak/>
        <w:t>vazifalarni bajarishda, ziddiyatlarga to‘la ma’lumotlardan foydalanishda, izchil rivojlanib boruvchi va murakkab jarayonlarda harakatlanish rejasiga egalik”ni anglatadi.</w:t>
      </w:r>
    </w:p>
    <w:p w:rsidR="005B7BFD" w:rsidRDefault="005B7BFD" w:rsidP="005B7BFD">
      <w:pPr>
        <w:spacing w:after="0" w:line="360" w:lineRule="auto"/>
        <w:ind w:firstLine="720"/>
        <w:jc w:val="both"/>
        <w:rPr>
          <w:rFonts w:ascii="Times New Roman" w:hAnsi="Times New Roman" w:cs="Times New Roman"/>
          <w:color w:val="000000" w:themeColor="text1"/>
          <w:sz w:val="28"/>
          <w:szCs w:val="28"/>
          <w:lang w:val="en-US"/>
        </w:rPr>
      </w:pPr>
      <w:r w:rsidRPr="00021E8D">
        <w:rPr>
          <w:rFonts w:ascii="Times New Roman" w:hAnsi="Times New Roman" w:cs="Times New Roman"/>
          <w:b/>
          <w:color w:val="000000" w:themeColor="text1"/>
          <w:sz w:val="28"/>
          <w:szCs w:val="28"/>
          <w:lang w:val="en-US"/>
        </w:rPr>
        <w:t>Kasbiy kompetentlik</w:t>
      </w:r>
      <w:r w:rsidRPr="00021E8D">
        <w:rPr>
          <w:rFonts w:ascii="Times New Roman" w:hAnsi="Times New Roman" w:cs="Times New Roman"/>
          <w:color w:val="000000" w:themeColor="text1"/>
          <w:sz w:val="28"/>
          <w:szCs w:val="28"/>
          <w:lang w:val="en-US"/>
        </w:rPr>
        <w:t xml:space="preserve"> – mutaxassis tomonidan kasbiy faoliyatni amalga oshirish uchun zarur bo‘lgan bilim, ko‘nikma va malakalarning egallanishi va ularni amalda yuqori darajada qo‘llay olinishidir. Kasbiy kompetentlik mutaxassis tomonidan alohida bilim, malakalarning egallanishini emas, balki har bir mustaqil yo‘nalish bo‘yicha integrativ bilimlar va harakatlarning o‘zlashtirilishini nazarda tutadi. Shuningdek, kompetensiya mutaxassislik bilimlarini doimo boyitib borishni, yangi axborotlarni o‘rganishni, muhim ijtimoiy talablarni anglay olishni, yangi ma’lumotlarni izlab topish, ularni qayta ishlash va o‘z faoliyatida qo‘llay bilishni taqozo etadi.</w:t>
      </w:r>
    </w:p>
    <w:p w:rsidR="005B7BFD" w:rsidRDefault="005B7BFD" w:rsidP="005B7BFD">
      <w:pPr>
        <w:spacing w:after="0" w:line="360" w:lineRule="auto"/>
        <w:ind w:firstLine="720"/>
        <w:jc w:val="both"/>
        <w:rPr>
          <w:rFonts w:ascii="Times New Roman" w:hAnsi="Times New Roman" w:cs="Times New Roman"/>
          <w:color w:val="000000" w:themeColor="text1"/>
          <w:sz w:val="28"/>
          <w:szCs w:val="28"/>
          <w:lang w:val="en-US"/>
        </w:rPr>
      </w:pPr>
      <w:r w:rsidRPr="00021E8D">
        <w:rPr>
          <w:rFonts w:ascii="Times New Roman" w:hAnsi="Times New Roman" w:cs="Times New Roman"/>
          <w:color w:val="000000" w:themeColor="text1"/>
          <w:sz w:val="28"/>
          <w:szCs w:val="28"/>
          <w:lang w:val="en-US"/>
        </w:rPr>
        <w:t>Kasbiy kompetentlik quyidagi holatlarda yaqqol namoyon bo‘ladi:</w:t>
      </w:r>
    </w:p>
    <w:p w:rsidR="005B7BFD" w:rsidRDefault="005B7BFD" w:rsidP="005B7BFD">
      <w:pPr>
        <w:spacing w:after="0" w:line="360" w:lineRule="auto"/>
        <w:ind w:firstLine="720"/>
        <w:jc w:val="both"/>
        <w:rPr>
          <w:rFonts w:ascii="Times New Roman" w:hAnsi="Times New Roman" w:cs="Times New Roman"/>
          <w:color w:val="000000" w:themeColor="text1"/>
          <w:sz w:val="28"/>
          <w:szCs w:val="28"/>
          <w:lang w:val="en-US"/>
        </w:rPr>
      </w:pPr>
      <w:r w:rsidRPr="00021E8D">
        <w:rPr>
          <w:rFonts w:ascii="Times New Roman" w:hAnsi="Times New Roman" w:cs="Times New Roman"/>
          <w:color w:val="000000" w:themeColor="text1"/>
          <w:sz w:val="28"/>
          <w:szCs w:val="28"/>
          <w:lang w:val="en-US"/>
        </w:rPr>
        <w:t xml:space="preserve"> ‑ murakkab jarayonlarda; </w:t>
      </w:r>
    </w:p>
    <w:p w:rsidR="005B7BFD" w:rsidRDefault="005B7BFD" w:rsidP="005B7BFD">
      <w:pPr>
        <w:spacing w:after="0" w:line="360" w:lineRule="auto"/>
        <w:ind w:firstLine="720"/>
        <w:jc w:val="both"/>
        <w:rPr>
          <w:rFonts w:ascii="Times New Roman" w:hAnsi="Times New Roman" w:cs="Times New Roman"/>
          <w:color w:val="000000" w:themeColor="text1"/>
          <w:sz w:val="28"/>
          <w:szCs w:val="28"/>
          <w:lang w:val="en-US"/>
        </w:rPr>
      </w:pPr>
      <w:r w:rsidRPr="00021E8D">
        <w:rPr>
          <w:rFonts w:ascii="Times New Roman" w:hAnsi="Times New Roman" w:cs="Times New Roman"/>
          <w:color w:val="000000" w:themeColor="text1"/>
          <w:sz w:val="28"/>
          <w:szCs w:val="28"/>
          <w:lang w:val="en-US"/>
        </w:rPr>
        <w:t xml:space="preserve"> ‑ noaniq vazifalarni bajarishda; </w:t>
      </w:r>
    </w:p>
    <w:p w:rsidR="005B7BFD" w:rsidRDefault="005B7BFD" w:rsidP="005B7BFD">
      <w:pPr>
        <w:spacing w:after="0" w:line="360" w:lineRule="auto"/>
        <w:ind w:firstLine="720"/>
        <w:jc w:val="both"/>
        <w:rPr>
          <w:rFonts w:ascii="Times New Roman" w:hAnsi="Times New Roman" w:cs="Times New Roman"/>
          <w:color w:val="000000" w:themeColor="text1"/>
          <w:sz w:val="28"/>
          <w:szCs w:val="28"/>
          <w:lang w:val="en-US"/>
        </w:rPr>
      </w:pPr>
      <w:r w:rsidRPr="00021E8D">
        <w:rPr>
          <w:rFonts w:ascii="Times New Roman" w:hAnsi="Times New Roman" w:cs="Times New Roman"/>
          <w:color w:val="000000" w:themeColor="text1"/>
          <w:sz w:val="28"/>
          <w:szCs w:val="28"/>
          <w:lang w:val="en-US"/>
        </w:rPr>
        <w:t xml:space="preserve"> ‑ bir-biriga zid ma’lumotlardan foydalanishda; </w:t>
      </w:r>
    </w:p>
    <w:p w:rsidR="005B7BFD" w:rsidRPr="00021E8D" w:rsidRDefault="005B7BFD" w:rsidP="005B7BFD">
      <w:pPr>
        <w:spacing w:after="0" w:line="360" w:lineRule="auto"/>
        <w:ind w:firstLine="720"/>
        <w:jc w:val="both"/>
        <w:rPr>
          <w:rFonts w:ascii="Times New Roman" w:hAnsi="Times New Roman" w:cs="Times New Roman"/>
          <w:color w:val="000000" w:themeColor="text1"/>
          <w:sz w:val="28"/>
          <w:szCs w:val="28"/>
          <w:lang w:val="en-US"/>
        </w:rPr>
      </w:pPr>
      <w:r w:rsidRPr="00021E8D">
        <w:rPr>
          <w:rFonts w:ascii="Times New Roman" w:hAnsi="Times New Roman" w:cs="Times New Roman"/>
          <w:color w:val="000000" w:themeColor="text1"/>
          <w:sz w:val="28"/>
          <w:szCs w:val="28"/>
          <w:lang w:val="en-US"/>
        </w:rPr>
        <w:t xml:space="preserve"> ‑ kutilmagan vaziyatda harakat rejasiga ega bo‘la olishda.  </w:t>
      </w:r>
    </w:p>
    <w:p w:rsidR="005B7BFD" w:rsidRDefault="005B7BFD" w:rsidP="005B7BFD">
      <w:pPr>
        <w:spacing w:after="0" w:line="360" w:lineRule="auto"/>
        <w:ind w:firstLine="720"/>
        <w:jc w:val="both"/>
        <w:rPr>
          <w:rFonts w:ascii="Times New Roman" w:hAnsi="Times New Roman" w:cs="Times New Roman"/>
          <w:color w:val="000000" w:themeColor="text1"/>
          <w:sz w:val="28"/>
          <w:szCs w:val="28"/>
          <w:lang w:val="en-US"/>
        </w:rPr>
      </w:pPr>
      <w:r w:rsidRPr="00021E8D">
        <w:rPr>
          <w:rFonts w:ascii="Times New Roman" w:hAnsi="Times New Roman" w:cs="Times New Roman"/>
          <w:color w:val="000000" w:themeColor="text1"/>
          <w:sz w:val="28"/>
          <w:szCs w:val="28"/>
          <w:lang w:val="en-US"/>
        </w:rPr>
        <w:t xml:space="preserve">Kasbiy kompetensiyaga ega mutaxassis: </w:t>
      </w:r>
    </w:p>
    <w:p w:rsidR="005B7BFD" w:rsidRDefault="005B7BFD" w:rsidP="005B7BFD">
      <w:pPr>
        <w:spacing w:after="0" w:line="360" w:lineRule="auto"/>
        <w:ind w:firstLine="720"/>
        <w:jc w:val="both"/>
        <w:rPr>
          <w:rFonts w:ascii="Times New Roman" w:hAnsi="Times New Roman" w:cs="Times New Roman"/>
          <w:color w:val="000000" w:themeColor="text1"/>
          <w:sz w:val="28"/>
          <w:szCs w:val="28"/>
          <w:lang w:val="en-US"/>
        </w:rPr>
      </w:pPr>
      <w:r w:rsidRPr="00021E8D">
        <w:rPr>
          <w:rFonts w:ascii="Times New Roman" w:hAnsi="Times New Roman" w:cs="Times New Roman"/>
          <w:color w:val="000000" w:themeColor="text1"/>
          <w:sz w:val="28"/>
          <w:szCs w:val="28"/>
          <w:lang w:val="en-US"/>
        </w:rPr>
        <w:t xml:space="preserve"> ‑ o‘z bilimlarini izchil boyitib boradi;</w:t>
      </w:r>
    </w:p>
    <w:p w:rsidR="005B7BFD" w:rsidRDefault="005B7BFD" w:rsidP="005B7BFD">
      <w:pPr>
        <w:spacing w:after="0" w:line="360" w:lineRule="auto"/>
        <w:ind w:firstLine="720"/>
        <w:jc w:val="both"/>
        <w:rPr>
          <w:rFonts w:ascii="Times New Roman" w:hAnsi="Times New Roman" w:cs="Times New Roman"/>
          <w:color w:val="000000" w:themeColor="text1"/>
          <w:sz w:val="28"/>
          <w:szCs w:val="28"/>
          <w:lang w:val="en-US"/>
        </w:rPr>
      </w:pPr>
      <w:r w:rsidRPr="00021E8D">
        <w:rPr>
          <w:rFonts w:ascii="Times New Roman" w:hAnsi="Times New Roman" w:cs="Times New Roman"/>
          <w:color w:val="000000" w:themeColor="text1"/>
          <w:sz w:val="28"/>
          <w:szCs w:val="28"/>
          <w:lang w:val="en-US"/>
        </w:rPr>
        <w:t xml:space="preserve"> ‑ yangi axborotlarni o‘zlashtiradi;</w:t>
      </w:r>
    </w:p>
    <w:p w:rsidR="005B7BFD" w:rsidRDefault="005B7BFD" w:rsidP="005B7BFD">
      <w:pPr>
        <w:spacing w:after="0" w:line="360" w:lineRule="auto"/>
        <w:ind w:firstLine="720"/>
        <w:jc w:val="both"/>
        <w:rPr>
          <w:rFonts w:ascii="Times New Roman" w:hAnsi="Times New Roman" w:cs="Times New Roman"/>
          <w:color w:val="000000" w:themeColor="text1"/>
          <w:sz w:val="28"/>
          <w:szCs w:val="28"/>
          <w:lang w:val="en-US"/>
        </w:rPr>
      </w:pPr>
      <w:r w:rsidRPr="00021E8D">
        <w:rPr>
          <w:rFonts w:ascii="Times New Roman" w:hAnsi="Times New Roman" w:cs="Times New Roman"/>
          <w:color w:val="000000" w:themeColor="text1"/>
          <w:sz w:val="28"/>
          <w:szCs w:val="28"/>
          <w:lang w:val="en-US"/>
        </w:rPr>
        <w:t xml:space="preserve"> ‑ da</w:t>
      </w:r>
      <w:r>
        <w:rPr>
          <w:rFonts w:ascii="Times New Roman" w:hAnsi="Times New Roman" w:cs="Times New Roman"/>
          <w:color w:val="000000" w:themeColor="text1"/>
          <w:sz w:val="28"/>
          <w:szCs w:val="28"/>
          <w:lang w:val="en-US"/>
        </w:rPr>
        <w:t>vr talablarini chuqur anglaydi;</w:t>
      </w:r>
    </w:p>
    <w:p w:rsidR="005B7BFD" w:rsidRDefault="005B7BFD" w:rsidP="005B7BFD">
      <w:pPr>
        <w:spacing w:after="0" w:line="360" w:lineRule="auto"/>
        <w:ind w:firstLine="720"/>
        <w:jc w:val="both"/>
        <w:rPr>
          <w:rFonts w:ascii="Times New Roman" w:hAnsi="Times New Roman" w:cs="Times New Roman"/>
          <w:color w:val="000000" w:themeColor="text1"/>
          <w:sz w:val="28"/>
          <w:szCs w:val="28"/>
          <w:lang w:val="en-US"/>
        </w:rPr>
      </w:pPr>
      <w:r w:rsidRPr="00021E8D">
        <w:rPr>
          <w:rFonts w:ascii="Times New Roman" w:hAnsi="Times New Roman" w:cs="Times New Roman"/>
          <w:color w:val="000000" w:themeColor="text1"/>
          <w:sz w:val="28"/>
          <w:szCs w:val="28"/>
          <w:lang w:val="en-US"/>
        </w:rPr>
        <w:t xml:space="preserve"> ‑</w:t>
      </w:r>
      <w:r>
        <w:rPr>
          <w:rFonts w:ascii="Times New Roman" w:hAnsi="Times New Roman" w:cs="Times New Roman"/>
          <w:color w:val="000000" w:themeColor="text1"/>
          <w:sz w:val="28"/>
          <w:szCs w:val="28"/>
          <w:lang w:val="en-US"/>
        </w:rPr>
        <w:t xml:space="preserve"> yangi bilimlarni izlab topadi;</w:t>
      </w:r>
    </w:p>
    <w:p w:rsidR="005B7BFD" w:rsidRDefault="005B7BFD" w:rsidP="005B7BFD">
      <w:pPr>
        <w:spacing w:after="0" w:line="360" w:lineRule="auto"/>
        <w:ind w:firstLine="720"/>
        <w:jc w:val="both"/>
        <w:rPr>
          <w:rFonts w:ascii="Times New Roman" w:hAnsi="Times New Roman" w:cs="Times New Roman"/>
          <w:color w:val="000000" w:themeColor="text1"/>
          <w:sz w:val="28"/>
          <w:szCs w:val="28"/>
          <w:lang w:val="en-US"/>
        </w:rPr>
      </w:pPr>
      <w:r w:rsidRPr="00021E8D">
        <w:rPr>
          <w:rFonts w:ascii="Times New Roman" w:hAnsi="Times New Roman" w:cs="Times New Roman"/>
          <w:color w:val="000000" w:themeColor="text1"/>
          <w:sz w:val="28"/>
          <w:szCs w:val="28"/>
          <w:lang w:val="en-US"/>
        </w:rPr>
        <w:t xml:space="preserve"> ‑ ularni qayta ishlaydi va o‘z amaliy faoliyatida samarali qo‘llaydi</w:t>
      </w:r>
    </w:p>
    <w:p w:rsidR="005B7BFD" w:rsidRDefault="005B7BFD" w:rsidP="005B7BFD">
      <w:pPr>
        <w:spacing w:after="0" w:line="360" w:lineRule="auto"/>
        <w:ind w:firstLine="720"/>
        <w:jc w:val="both"/>
        <w:rPr>
          <w:rFonts w:ascii="Times New Roman" w:hAnsi="Times New Roman" w:cs="Times New Roman"/>
          <w:color w:val="000000" w:themeColor="text1"/>
          <w:sz w:val="28"/>
          <w:szCs w:val="28"/>
          <w:lang w:val="en-US"/>
        </w:rPr>
      </w:pPr>
      <w:r w:rsidRPr="00A23EC9">
        <w:rPr>
          <w:rFonts w:ascii="Times New Roman" w:hAnsi="Times New Roman" w:cs="Times New Roman"/>
          <w:color w:val="000000" w:themeColor="text1"/>
          <w:sz w:val="28"/>
          <w:szCs w:val="28"/>
          <w:lang w:val="en-US"/>
        </w:rPr>
        <w:t xml:space="preserve">O‘qituvchi kasbiy kompetentligi quyidagilarni qamrab oladi: </w:t>
      </w:r>
      <w:r w:rsidR="0054187A">
        <w:rPr>
          <w:rFonts w:ascii="Times New Roman" w:hAnsi="Times New Roman" w:cs="Times New Roman"/>
          <w:color w:val="000000" w:themeColor="text1"/>
          <w:sz w:val="28"/>
          <w:szCs w:val="28"/>
          <w:lang w:val="en-US"/>
        </w:rPr>
        <w:t>ta’</w:t>
      </w:r>
      <w:r w:rsidRPr="00A23EC9">
        <w:rPr>
          <w:rFonts w:ascii="Times New Roman" w:hAnsi="Times New Roman" w:cs="Times New Roman"/>
          <w:color w:val="000000" w:themeColor="text1"/>
          <w:sz w:val="28"/>
          <w:szCs w:val="28"/>
          <w:lang w:val="en-US"/>
        </w:rPr>
        <w:t xml:space="preserve">limtarbiya jarayonlarini ilmiy - metodik asoslarda tashkil etish, talabalar faolligini </w:t>
      </w:r>
      <w:r w:rsidR="0054187A">
        <w:rPr>
          <w:rFonts w:ascii="Times New Roman" w:hAnsi="Times New Roman" w:cs="Times New Roman"/>
          <w:color w:val="000000" w:themeColor="text1"/>
          <w:sz w:val="28"/>
          <w:szCs w:val="28"/>
          <w:lang w:val="en-US"/>
        </w:rPr>
        <w:t>ta’</w:t>
      </w:r>
      <w:r w:rsidRPr="00A23EC9">
        <w:rPr>
          <w:rFonts w:ascii="Times New Roman" w:hAnsi="Times New Roman" w:cs="Times New Roman"/>
          <w:color w:val="000000" w:themeColor="text1"/>
          <w:sz w:val="28"/>
          <w:szCs w:val="28"/>
          <w:lang w:val="en-US"/>
        </w:rPr>
        <w:t xml:space="preserve">minlash va faoliyatini muvofiqlashtirish asosida </w:t>
      </w:r>
      <w:r w:rsidR="0054187A">
        <w:rPr>
          <w:rFonts w:ascii="Times New Roman" w:hAnsi="Times New Roman" w:cs="Times New Roman"/>
          <w:color w:val="000000" w:themeColor="text1"/>
          <w:sz w:val="28"/>
          <w:szCs w:val="28"/>
          <w:lang w:val="en-US"/>
        </w:rPr>
        <w:t>ta’</w:t>
      </w:r>
      <w:r w:rsidRPr="00A23EC9">
        <w:rPr>
          <w:rFonts w:ascii="Times New Roman" w:hAnsi="Times New Roman" w:cs="Times New Roman"/>
          <w:color w:val="000000" w:themeColor="text1"/>
          <w:sz w:val="28"/>
          <w:szCs w:val="28"/>
          <w:lang w:val="en-US"/>
        </w:rPr>
        <w:t xml:space="preserve">lim jarayonlarning sifat va samaradorligini </w:t>
      </w:r>
      <w:r w:rsidR="0054187A">
        <w:rPr>
          <w:rFonts w:ascii="Times New Roman" w:hAnsi="Times New Roman" w:cs="Times New Roman"/>
          <w:color w:val="000000" w:themeColor="text1"/>
          <w:sz w:val="28"/>
          <w:szCs w:val="28"/>
          <w:lang w:val="en-US"/>
        </w:rPr>
        <w:t>ta’</w:t>
      </w:r>
      <w:r w:rsidRPr="00A23EC9">
        <w:rPr>
          <w:rFonts w:ascii="Times New Roman" w:hAnsi="Times New Roman" w:cs="Times New Roman"/>
          <w:color w:val="000000" w:themeColor="text1"/>
          <w:sz w:val="28"/>
          <w:szCs w:val="28"/>
          <w:lang w:val="en-US"/>
        </w:rPr>
        <w:t>minlashda zamonaviy yondashuvlarga asoslanadigan, yuksak axloqiy sifatlarga ega bo‘lgan, o‘zini-o‘zi va o‘z faoliyatini o‘zi tahlil qiladigan va obyektiv baholay oladigan, boy falsafiy va ma’naviy dunyoqarashga, psixologik</w:t>
      </w:r>
      <w:r>
        <w:rPr>
          <w:rFonts w:ascii="Times New Roman" w:hAnsi="Times New Roman" w:cs="Times New Roman"/>
          <w:color w:val="000000" w:themeColor="text1"/>
          <w:sz w:val="28"/>
          <w:szCs w:val="28"/>
          <w:lang w:val="en-US"/>
        </w:rPr>
        <w:t xml:space="preserve"> </w:t>
      </w:r>
      <w:r w:rsidRPr="00A23EC9">
        <w:rPr>
          <w:rFonts w:ascii="Times New Roman" w:hAnsi="Times New Roman" w:cs="Times New Roman"/>
          <w:color w:val="000000" w:themeColor="text1"/>
          <w:sz w:val="28"/>
          <w:szCs w:val="28"/>
          <w:lang w:val="en-US"/>
        </w:rPr>
        <w:t xml:space="preserve">pedagogik va tashkiliy-texnologik salohiyatga ega bo‘lgan, shuningdek, axborotlar </w:t>
      </w:r>
      <w:r w:rsidRPr="00A23EC9">
        <w:rPr>
          <w:rFonts w:ascii="Times New Roman" w:hAnsi="Times New Roman" w:cs="Times New Roman"/>
          <w:color w:val="000000" w:themeColor="text1"/>
          <w:sz w:val="28"/>
          <w:szCs w:val="28"/>
          <w:lang w:val="en-US"/>
        </w:rPr>
        <w:lastRenderedPageBreak/>
        <w:t>to‘plash, tahlil qilish, oby</w:t>
      </w:r>
      <w:r w:rsidR="00917A5B">
        <w:rPr>
          <w:rFonts w:ascii="Times New Roman" w:hAnsi="Times New Roman" w:cs="Times New Roman"/>
          <w:color w:val="000000" w:themeColor="text1"/>
          <w:sz w:val="28"/>
          <w:szCs w:val="28"/>
          <w:lang w:val="en-US"/>
        </w:rPr>
        <w:t>’</w:t>
      </w:r>
      <w:r w:rsidRPr="00A23EC9">
        <w:rPr>
          <w:rFonts w:ascii="Times New Roman" w:hAnsi="Times New Roman" w:cs="Times New Roman"/>
          <w:color w:val="000000" w:themeColor="text1"/>
          <w:sz w:val="28"/>
          <w:szCs w:val="28"/>
          <w:lang w:val="en-US"/>
        </w:rPr>
        <w:t xml:space="preserve">ektiv baholash, qayta ishlash va axborotlar almashinish, pedagogik jarayonlarda vujudga kelgan muammoli vaziyatlarda </w:t>
      </w:r>
      <w:r w:rsidR="0054187A">
        <w:rPr>
          <w:rFonts w:ascii="Times New Roman" w:hAnsi="Times New Roman" w:cs="Times New Roman"/>
          <w:color w:val="000000" w:themeColor="text1"/>
          <w:sz w:val="28"/>
          <w:szCs w:val="28"/>
          <w:lang w:val="en-US"/>
        </w:rPr>
        <w:t>ta’</w:t>
      </w:r>
      <w:r w:rsidRPr="00A23EC9">
        <w:rPr>
          <w:rFonts w:ascii="Times New Roman" w:hAnsi="Times New Roman" w:cs="Times New Roman"/>
          <w:color w:val="000000" w:themeColor="text1"/>
          <w:sz w:val="28"/>
          <w:szCs w:val="28"/>
          <w:lang w:val="en-US"/>
        </w:rPr>
        <w:t xml:space="preserve">lim oluvchilar faolligini </w:t>
      </w:r>
      <w:r w:rsidR="0054187A">
        <w:rPr>
          <w:rFonts w:ascii="Times New Roman" w:hAnsi="Times New Roman" w:cs="Times New Roman"/>
          <w:color w:val="000000" w:themeColor="text1"/>
          <w:sz w:val="28"/>
          <w:szCs w:val="28"/>
          <w:lang w:val="en-US"/>
        </w:rPr>
        <w:t>ta’</w:t>
      </w:r>
      <w:r w:rsidRPr="00A23EC9">
        <w:rPr>
          <w:rFonts w:ascii="Times New Roman" w:hAnsi="Times New Roman" w:cs="Times New Roman"/>
          <w:color w:val="000000" w:themeColor="text1"/>
          <w:sz w:val="28"/>
          <w:szCs w:val="28"/>
          <w:lang w:val="en-US"/>
        </w:rPr>
        <w:t xml:space="preserve">minlash va faoliyatini muvofiqlashtirish, pedagogik jarayonlar samaradorligiga va talabalar faolligiga salbiy </w:t>
      </w:r>
      <w:r w:rsidR="0054187A">
        <w:rPr>
          <w:rFonts w:ascii="Times New Roman" w:hAnsi="Times New Roman" w:cs="Times New Roman"/>
          <w:color w:val="000000" w:themeColor="text1"/>
          <w:sz w:val="28"/>
          <w:szCs w:val="28"/>
          <w:lang w:val="en-US"/>
        </w:rPr>
        <w:t>ta’</w:t>
      </w:r>
      <w:r w:rsidRPr="00A23EC9">
        <w:rPr>
          <w:rFonts w:ascii="Times New Roman" w:hAnsi="Times New Roman" w:cs="Times New Roman"/>
          <w:color w:val="000000" w:themeColor="text1"/>
          <w:sz w:val="28"/>
          <w:szCs w:val="28"/>
          <w:lang w:val="en-US"/>
        </w:rPr>
        <w:t xml:space="preserve">sir ko‘rsatuvchi omillarni oldindan aniqlash asosida </w:t>
      </w:r>
      <w:r w:rsidR="0054187A">
        <w:rPr>
          <w:rFonts w:ascii="Times New Roman" w:hAnsi="Times New Roman" w:cs="Times New Roman"/>
          <w:color w:val="000000" w:themeColor="text1"/>
          <w:sz w:val="28"/>
          <w:szCs w:val="28"/>
          <w:lang w:val="en-US"/>
        </w:rPr>
        <w:t>ta’</w:t>
      </w:r>
      <w:r w:rsidRPr="00A23EC9">
        <w:rPr>
          <w:rFonts w:ascii="Times New Roman" w:hAnsi="Times New Roman" w:cs="Times New Roman"/>
          <w:color w:val="000000" w:themeColor="text1"/>
          <w:sz w:val="28"/>
          <w:szCs w:val="28"/>
          <w:lang w:val="en-US"/>
        </w:rPr>
        <w:t xml:space="preserve">lim-tarbiya jarayoni samaradorligini oldindan ko‘rish ko‘nikmalariga ega bo‘lgan hamda </w:t>
      </w:r>
      <w:r w:rsidR="0054187A">
        <w:rPr>
          <w:rFonts w:ascii="Times New Roman" w:hAnsi="Times New Roman" w:cs="Times New Roman"/>
          <w:color w:val="000000" w:themeColor="text1"/>
          <w:sz w:val="28"/>
          <w:szCs w:val="28"/>
          <w:lang w:val="en-US"/>
        </w:rPr>
        <w:t>ta’</w:t>
      </w:r>
      <w:r w:rsidRPr="00A23EC9">
        <w:rPr>
          <w:rFonts w:ascii="Times New Roman" w:hAnsi="Times New Roman" w:cs="Times New Roman"/>
          <w:color w:val="000000" w:themeColor="text1"/>
          <w:sz w:val="28"/>
          <w:szCs w:val="28"/>
          <w:lang w:val="en-US"/>
        </w:rPr>
        <w:t xml:space="preserve">lim-tarbiya jarayoni subyektlari faoliyatini ilmiy asosda tashkil etish va boshqarish, muvofiqlashtirish, faolligini </w:t>
      </w:r>
      <w:r w:rsidR="0054187A">
        <w:rPr>
          <w:rFonts w:ascii="Times New Roman" w:hAnsi="Times New Roman" w:cs="Times New Roman"/>
          <w:color w:val="000000" w:themeColor="text1"/>
          <w:sz w:val="28"/>
          <w:szCs w:val="28"/>
          <w:lang w:val="en-US"/>
        </w:rPr>
        <w:t>ta’</w:t>
      </w:r>
      <w:r w:rsidRPr="00A23EC9">
        <w:rPr>
          <w:rFonts w:ascii="Times New Roman" w:hAnsi="Times New Roman" w:cs="Times New Roman"/>
          <w:color w:val="000000" w:themeColor="text1"/>
          <w:sz w:val="28"/>
          <w:szCs w:val="28"/>
          <w:lang w:val="en-US"/>
        </w:rPr>
        <w:t>minlash yo‘nalishida zaruriy bilim</w:t>
      </w:r>
      <w:r>
        <w:rPr>
          <w:rFonts w:ascii="Times New Roman" w:hAnsi="Times New Roman" w:cs="Times New Roman"/>
          <w:color w:val="000000" w:themeColor="text1"/>
          <w:sz w:val="28"/>
          <w:szCs w:val="28"/>
          <w:lang w:val="en-US"/>
        </w:rPr>
        <w:t>, ko‘nikma va malakalarga ega.</w:t>
      </w:r>
    </w:p>
    <w:p w:rsidR="00917A5B" w:rsidRPr="00917A5B" w:rsidRDefault="00917A5B" w:rsidP="00917A5B">
      <w:pPr>
        <w:spacing w:after="0" w:line="360" w:lineRule="auto"/>
        <w:ind w:firstLine="720"/>
        <w:jc w:val="both"/>
        <w:rPr>
          <w:rFonts w:ascii="Times New Roman" w:hAnsi="Times New Roman" w:cs="Times New Roman"/>
          <w:color w:val="000000" w:themeColor="text1"/>
          <w:sz w:val="28"/>
          <w:szCs w:val="28"/>
          <w:lang w:val="en-US"/>
        </w:rPr>
      </w:pPr>
      <w:r w:rsidRPr="00917A5B">
        <w:rPr>
          <w:rFonts w:ascii="Times New Roman" w:hAnsi="Times New Roman" w:cs="Times New Roman"/>
          <w:color w:val="000000" w:themeColor="text1"/>
          <w:sz w:val="28"/>
          <w:szCs w:val="28"/>
          <w:lang w:val="en-US"/>
        </w:rPr>
        <w:t xml:space="preserve">Kasbiy kompetensiyaga ega mutaxassis: o‘z bilimlarini izchil boyitib boradi; yangi axborotlarni o‘zlashtiradi; davr talablarini chuqur anglaydi; yangi bilimlarni izlab topadi; ularni qayta ishlaydi va o‘z amaliy  faoliyatida samarali qo‘llaydi. </w:t>
      </w:r>
    </w:p>
    <w:p w:rsidR="00917A5B" w:rsidRPr="00917A5B" w:rsidRDefault="00917A5B" w:rsidP="00917A5B">
      <w:pPr>
        <w:spacing w:after="0" w:line="360" w:lineRule="auto"/>
        <w:ind w:firstLine="720"/>
        <w:jc w:val="both"/>
        <w:rPr>
          <w:rFonts w:ascii="Times New Roman" w:hAnsi="Times New Roman" w:cs="Times New Roman"/>
          <w:color w:val="000000" w:themeColor="text1"/>
          <w:sz w:val="28"/>
          <w:szCs w:val="28"/>
          <w:lang w:val="en-US"/>
        </w:rPr>
      </w:pPr>
      <w:r w:rsidRPr="00917A5B">
        <w:rPr>
          <w:rFonts w:ascii="Times New Roman" w:hAnsi="Times New Roman" w:cs="Times New Roman"/>
          <w:color w:val="000000" w:themeColor="text1"/>
          <w:sz w:val="28"/>
          <w:szCs w:val="28"/>
          <w:lang w:val="en-US"/>
        </w:rPr>
        <w:t xml:space="preserve">S.Ya.Batishev va B.S.Gershunskiy kasbiy kompetentlikni “savodxonlik kasbiy kompetentlik – madaniyat – mentalitet” umumiy bo‘g‘inidagi </w:t>
      </w:r>
      <w:r w:rsidR="0054187A">
        <w:rPr>
          <w:rFonts w:ascii="Times New Roman" w:hAnsi="Times New Roman" w:cs="Times New Roman"/>
          <w:color w:val="000000" w:themeColor="text1"/>
          <w:sz w:val="28"/>
          <w:szCs w:val="28"/>
          <w:lang w:val="en-US"/>
        </w:rPr>
        <w:t>ta’</w:t>
      </w:r>
      <w:r w:rsidRPr="00917A5B">
        <w:rPr>
          <w:rFonts w:ascii="Times New Roman" w:hAnsi="Times New Roman" w:cs="Times New Roman"/>
          <w:color w:val="000000" w:themeColor="text1"/>
          <w:sz w:val="28"/>
          <w:szCs w:val="28"/>
          <w:lang w:val="en-US"/>
        </w:rPr>
        <w:t xml:space="preserve">lim natijasi sifatida qaraydi. B.S.Gershunskiyning fikriga ko‘ra, kasbiy kompetentlik kasbiy bilimlar, fanni o‘zlashtirish ko‘nikmalari va ularni faoliyatda amalga oshirish malakalarining shakllanganligining ma’lum darajasi, sifat va natijaviy ko‘rsatkichini aks ettiradi. Uning yozishicha, kasbiy kompetentlik, asosiy ravishda kasbiy </w:t>
      </w:r>
      <w:r w:rsidR="0054187A">
        <w:rPr>
          <w:rFonts w:ascii="Times New Roman" w:hAnsi="Times New Roman" w:cs="Times New Roman"/>
          <w:color w:val="000000" w:themeColor="text1"/>
          <w:sz w:val="28"/>
          <w:szCs w:val="28"/>
          <w:lang w:val="en-US"/>
        </w:rPr>
        <w:t>ta’</w:t>
      </w:r>
      <w:r w:rsidRPr="00917A5B">
        <w:rPr>
          <w:rFonts w:ascii="Times New Roman" w:hAnsi="Times New Roman" w:cs="Times New Roman"/>
          <w:color w:val="000000" w:themeColor="text1"/>
          <w:sz w:val="28"/>
          <w:szCs w:val="28"/>
          <w:lang w:val="en-US"/>
        </w:rPr>
        <w:t xml:space="preserve">limining darajasi, insonning tajribasi va individual qobiliyatlari, uning uzluksiz mustaqil </w:t>
      </w:r>
      <w:r w:rsidR="0054187A">
        <w:rPr>
          <w:rFonts w:ascii="Times New Roman" w:hAnsi="Times New Roman" w:cs="Times New Roman"/>
          <w:color w:val="000000" w:themeColor="text1"/>
          <w:sz w:val="28"/>
          <w:szCs w:val="28"/>
          <w:lang w:val="en-US"/>
        </w:rPr>
        <w:t>ta’</w:t>
      </w:r>
      <w:r w:rsidRPr="00917A5B">
        <w:rPr>
          <w:rFonts w:ascii="Times New Roman" w:hAnsi="Times New Roman" w:cs="Times New Roman"/>
          <w:color w:val="000000" w:themeColor="text1"/>
          <w:sz w:val="28"/>
          <w:szCs w:val="28"/>
          <w:lang w:val="en-US"/>
        </w:rPr>
        <w:t>limga va o‘z-o‘zini takomillashtirishga motivli intilishi, ishga ijodiy va mas’uliyatl</w:t>
      </w:r>
      <w:r>
        <w:rPr>
          <w:rFonts w:ascii="Times New Roman" w:hAnsi="Times New Roman" w:cs="Times New Roman"/>
          <w:color w:val="000000" w:themeColor="text1"/>
          <w:sz w:val="28"/>
          <w:szCs w:val="28"/>
          <w:lang w:val="en-US"/>
        </w:rPr>
        <w:t>i munosabati bilan aniqlanadi.</w:t>
      </w:r>
    </w:p>
    <w:p w:rsidR="00917A5B" w:rsidRPr="00917A5B" w:rsidRDefault="00917A5B" w:rsidP="00917A5B">
      <w:pPr>
        <w:spacing w:after="0" w:line="360" w:lineRule="auto"/>
        <w:ind w:firstLine="720"/>
        <w:jc w:val="both"/>
        <w:rPr>
          <w:rFonts w:ascii="Times New Roman" w:hAnsi="Times New Roman" w:cs="Times New Roman"/>
          <w:color w:val="000000" w:themeColor="text1"/>
          <w:sz w:val="28"/>
          <w:szCs w:val="28"/>
          <w:lang w:val="en-US"/>
        </w:rPr>
      </w:pPr>
      <w:r w:rsidRPr="00917A5B">
        <w:rPr>
          <w:rFonts w:ascii="Times New Roman" w:hAnsi="Times New Roman" w:cs="Times New Roman"/>
          <w:color w:val="000000" w:themeColor="text1"/>
          <w:sz w:val="28"/>
          <w:szCs w:val="28"/>
          <w:lang w:val="en-US"/>
        </w:rPr>
        <w:t>U kasbiy kompetentlik strukturasida funksional savodxonlikdan tashqari, fan mazmunidan ko‘ra shaxsning shakllantiriladigan sifatlari: mas’uliyat, ijod, qiziquvchanlik, tirishqoqlik, yangi bilimlarni egallashga intilish, haqiqatni estetik idrok etish, o‘z ishining haqiqiy professionalini tasavvur etib bo‘lmaydigan yuqori</w:t>
      </w:r>
      <w:r>
        <w:rPr>
          <w:rFonts w:ascii="Times New Roman" w:hAnsi="Times New Roman" w:cs="Times New Roman"/>
          <w:color w:val="000000" w:themeColor="text1"/>
          <w:sz w:val="28"/>
          <w:szCs w:val="28"/>
          <w:lang w:val="en-US"/>
        </w:rPr>
        <w:t xml:space="preserve"> </w:t>
      </w:r>
      <w:r w:rsidRPr="00917A5B">
        <w:rPr>
          <w:rFonts w:ascii="Times New Roman" w:hAnsi="Times New Roman" w:cs="Times New Roman"/>
          <w:color w:val="000000" w:themeColor="text1"/>
          <w:sz w:val="28"/>
          <w:szCs w:val="28"/>
          <w:lang w:val="en-US"/>
        </w:rPr>
        <w:t>axloqiylikni ajratadi. Kasbiy kompetentlik o‘z ichida falsafiy, psixologik, ijtimoiy, madaniy, shaxsiy tartibdagi jihatlarni qamrab oluvchi tizim sifatida ifodalanishi mum</w:t>
      </w:r>
      <w:r>
        <w:rPr>
          <w:rFonts w:ascii="Times New Roman" w:hAnsi="Times New Roman" w:cs="Times New Roman"/>
          <w:color w:val="000000" w:themeColor="text1"/>
          <w:sz w:val="28"/>
          <w:szCs w:val="28"/>
          <w:lang w:val="en-US"/>
        </w:rPr>
        <w:t xml:space="preserve">kin (T.G.Braje)./ </w:t>
      </w:r>
    </w:p>
    <w:p w:rsidR="00917A5B" w:rsidRPr="00917A5B" w:rsidRDefault="00917A5B" w:rsidP="00917A5B">
      <w:pPr>
        <w:spacing w:after="0" w:line="360" w:lineRule="auto"/>
        <w:ind w:firstLine="720"/>
        <w:jc w:val="both"/>
        <w:rPr>
          <w:rFonts w:ascii="Times New Roman" w:hAnsi="Times New Roman" w:cs="Times New Roman"/>
          <w:color w:val="000000" w:themeColor="text1"/>
          <w:sz w:val="28"/>
          <w:szCs w:val="28"/>
          <w:lang w:val="en-US"/>
        </w:rPr>
      </w:pPr>
      <w:r w:rsidRPr="00917A5B">
        <w:rPr>
          <w:rFonts w:ascii="Times New Roman" w:hAnsi="Times New Roman" w:cs="Times New Roman"/>
          <w:color w:val="000000" w:themeColor="text1"/>
          <w:sz w:val="28"/>
          <w:szCs w:val="28"/>
          <w:lang w:val="en-US"/>
        </w:rPr>
        <w:t>Kasbiy kompetentlik negizida quyidagi sifatlar aks etadi (1.4.1-rasmga qarang):</w:t>
      </w:r>
    </w:p>
    <w:p w:rsidR="00917A5B" w:rsidRDefault="00917A5B" w:rsidP="00917A5B">
      <w:pPr>
        <w:spacing w:after="0" w:line="360" w:lineRule="auto"/>
        <w:ind w:firstLine="720"/>
        <w:jc w:val="both"/>
        <w:rPr>
          <w:rFonts w:ascii="Times New Roman" w:hAnsi="Times New Roman" w:cs="Times New Roman"/>
          <w:color w:val="000000" w:themeColor="text1"/>
          <w:sz w:val="28"/>
          <w:szCs w:val="28"/>
          <w:lang w:val="en-US"/>
        </w:rPr>
      </w:pPr>
      <w:r w:rsidRPr="00917A5B">
        <w:rPr>
          <w:rFonts w:ascii="Times New Roman" w:hAnsi="Times New Roman" w:cs="Times New Roman"/>
          <w:color w:val="000000" w:themeColor="text1"/>
          <w:sz w:val="28"/>
          <w:szCs w:val="28"/>
          <w:lang w:val="en-US"/>
        </w:rPr>
        <w:lastRenderedPageBreak/>
        <w:drawing>
          <wp:inline distT="0" distB="0" distL="0" distR="0" wp14:anchorId="39718665" wp14:editId="7BF87590">
            <wp:extent cx="4732430" cy="4092295"/>
            <wp:effectExtent l="0" t="0" r="0" b="3810"/>
            <wp:docPr id="11" name="Рисунок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4732430" cy="4092295"/>
                    </a:xfrm>
                    <a:prstGeom prst="rect">
                      <a:avLst/>
                    </a:prstGeom>
                  </pic:spPr>
                </pic:pic>
              </a:graphicData>
            </a:graphic>
          </wp:inline>
        </w:drawing>
      </w:r>
    </w:p>
    <w:p w:rsidR="00917A5B" w:rsidRPr="00917A5B" w:rsidRDefault="00917A5B" w:rsidP="00917A5B">
      <w:pPr>
        <w:spacing w:after="0" w:line="360" w:lineRule="auto"/>
        <w:ind w:firstLine="720"/>
        <w:jc w:val="both"/>
        <w:rPr>
          <w:rFonts w:ascii="Times New Roman" w:hAnsi="Times New Roman" w:cs="Times New Roman"/>
          <w:color w:val="000000" w:themeColor="text1"/>
          <w:sz w:val="28"/>
          <w:szCs w:val="28"/>
          <w:lang w:val="en-US"/>
        </w:rPr>
      </w:pPr>
      <w:r w:rsidRPr="00917A5B">
        <w:rPr>
          <w:rFonts w:ascii="Times New Roman" w:hAnsi="Times New Roman" w:cs="Times New Roman"/>
          <w:color w:val="000000" w:themeColor="text1"/>
          <w:sz w:val="28"/>
          <w:szCs w:val="28"/>
          <w:lang w:val="en-US"/>
        </w:rPr>
        <w:t xml:space="preserve">Bir qator tadqiqotlarda bevosita pedagogga xos kasbiy kompetentlik va uning o‘ziga xos jihatlari o‘rganilgan. Bunday tadqiqotlar sirasiga A.K.Markova va B.Nazarovalar tomonidan olib borilgan izlanishlarni kiritish mumkin.  </w:t>
      </w:r>
    </w:p>
    <w:p w:rsidR="00917A5B" w:rsidRPr="00917A5B" w:rsidRDefault="00917A5B" w:rsidP="00917A5B">
      <w:pPr>
        <w:spacing w:after="0" w:line="360" w:lineRule="auto"/>
        <w:ind w:firstLine="720"/>
        <w:jc w:val="both"/>
        <w:rPr>
          <w:rFonts w:ascii="Times New Roman" w:hAnsi="Times New Roman" w:cs="Times New Roman"/>
          <w:color w:val="000000" w:themeColor="text1"/>
          <w:sz w:val="28"/>
          <w:szCs w:val="28"/>
          <w:lang w:val="en-US"/>
        </w:rPr>
      </w:pPr>
      <w:r w:rsidRPr="00917A5B">
        <w:rPr>
          <w:rFonts w:ascii="Times New Roman" w:hAnsi="Times New Roman" w:cs="Times New Roman"/>
          <w:color w:val="000000" w:themeColor="text1"/>
          <w:sz w:val="28"/>
          <w:szCs w:val="28"/>
          <w:lang w:val="en-US"/>
        </w:rPr>
        <w:t xml:space="preserve">Amerika ijtimoiy fanida kompetentli mutaxassis tartibi intizomlilik, mustaqillik, kommunikativlik, o‘z-o‘zini rivojlantirishga intilishdan iborat deb </w:t>
      </w:r>
      <w:r w:rsidR="0054187A">
        <w:rPr>
          <w:rFonts w:ascii="Times New Roman" w:hAnsi="Times New Roman" w:cs="Times New Roman"/>
          <w:color w:val="000000" w:themeColor="text1"/>
          <w:sz w:val="28"/>
          <w:szCs w:val="28"/>
          <w:lang w:val="en-US"/>
        </w:rPr>
        <w:t>ta’</w:t>
      </w:r>
      <w:r w:rsidRPr="00917A5B">
        <w:rPr>
          <w:rFonts w:ascii="Times New Roman" w:hAnsi="Times New Roman" w:cs="Times New Roman"/>
          <w:color w:val="000000" w:themeColor="text1"/>
          <w:sz w:val="28"/>
          <w:szCs w:val="28"/>
          <w:lang w:val="en-US"/>
        </w:rPr>
        <w:t>kidlanadi. Shved olimlari kasbiy kompetentlik – bilimlarning intellektual, ma’naviy, ijtimoiy, estetik, siyosiy jihatlari in</w:t>
      </w:r>
      <w:r>
        <w:rPr>
          <w:rFonts w:ascii="Times New Roman" w:hAnsi="Times New Roman" w:cs="Times New Roman"/>
          <w:color w:val="000000" w:themeColor="text1"/>
          <w:sz w:val="28"/>
          <w:szCs w:val="28"/>
          <w:lang w:val="en-US"/>
        </w:rPr>
        <w:t>tegrasiyasi deb hisoblaydilar.</w:t>
      </w:r>
    </w:p>
    <w:p w:rsidR="00917A5B" w:rsidRPr="00917A5B" w:rsidRDefault="00917A5B" w:rsidP="00917A5B">
      <w:pPr>
        <w:spacing w:after="0" w:line="360" w:lineRule="auto"/>
        <w:ind w:firstLine="720"/>
        <w:jc w:val="both"/>
        <w:rPr>
          <w:rFonts w:ascii="Times New Roman" w:hAnsi="Times New Roman" w:cs="Times New Roman"/>
          <w:color w:val="000000" w:themeColor="text1"/>
          <w:sz w:val="28"/>
          <w:szCs w:val="28"/>
          <w:lang w:val="en-US"/>
        </w:rPr>
      </w:pPr>
      <w:r w:rsidRPr="00917A5B">
        <w:rPr>
          <w:rFonts w:ascii="Times New Roman" w:hAnsi="Times New Roman" w:cs="Times New Roman"/>
          <w:color w:val="000000" w:themeColor="text1"/>
          <w:sz w:val="28"/>
          <w:szCs w:val="28"/>
          <w:lang w:val="en-US"/>
        </w:rPr>
        <w:t xml:space="preserve">M.I.Lukyanova esa psixologik-pedagogik kompetentlikni pedagog shaxsining o‘ziga xos sifatlari hamda yuqori darajadagi kasbiy tayѐrlikni va </w:t>
      </w:r>
      <w:r w:rsidR="0054187A">
        <w:rPr>
          <w:rFonts w:ascii="Times New Roman" w:hAnsi="Times New Roman" w:cs="Times New Roman"/>
          <w:color w:val="000000" w:themeColor="text1"/>
          <w:sz w:val="28"/>
          <w:szCs w:val="28"/>
          <w:lang w:val="en-US"/>
        </w:rPr>
        <w:t>ta’</w:t>
      </w:r>
      <w:r w:rsidRPr="00917A5B">
        <w:rPr>
          <w:rFonts w:ascii="Times New Roman" w:hAnsi="Times New Roman" w:cs="Times New Roman"/>
          <w:color w:val="000000" w:themeColor="text1"/>
          <w:sz w:val="28"/>
          <w:szCs w:val="28"/>
          <w:lang w:val="en-US"/>
        </w:rPr>
        <w:t>lim</w:t>
      </w:r>
      <w:r>
        <w:rPr>
          <w:rFonts w:ascii="Times New Roman" w:hAnsi="Times New Roman" w:cs="Times New Roman"/>
          <w:color w:val="000000" w:themeColor="text1"/>
          <w:sz w:val="28"/>
          <w:szCs w:val="28"/>
          <w:lang w:val="en-US"/>
        </w:rPr>
        <w:t xml:space="preserve"> </w:t>
      </w:r>
      <w:r w:rsidRPr="00917A5B">
        <w:rPr>
          <w:rFonts w:ascii="Times New Roman" w:hAnsi="Times New Roman" w:cs="Times New Roman"/>
          <w:color w:val="000000" w:themeColor="text1"/>
          <w:sz w:val="28"/>
          <w:szCs w:val="28"/>
          <w:lang w:val="en-US"/>
        </w:rPr>
        <w:t xml:space="preserve">tarbiya jaraѐnida </w:t>
      </w:r>
      <w:r w:rsidR="0054187A">
        <w:rPr>
          <w:rFonts w:ascii="Times New Roman" w:hAnsi="Times New Roman" w:cs="Times New Roman"/>
          <w:color w:val="000000" w:themeColor="text1"/>
          <w:sz w:val="28"/>
          <w:szCs w:val="28"/>
          <w:lang w:val="en-US"/>
        </w:rPr>
        <w:t>ta’</w:t>
      </w:r>
      <w:r w:rsidRPr="00917A5B">
        <w:rPr>
          <w:rFonts w:ascii="Times New Roman" w:hAnsi="Times New Roman" w:cs="Times New Roman"/>
          <w:color w:val="000000" w:themeColor="text1"/>
          <w:sz w:val="28"/>
          <w:szCs w:val="28"/>
          <w:lang w:val="en-US"/>
        </w:rPr>
        <w:t xml:space="preserve">lim oluvchilar bilan o‘zaro samarali </w:t>
      </w:r>
      <w:r w:rsidR="0054187A">
        <w:rPr>
          <w:rFonts w:ascii="Times New Roman" w:hAnsi="Times New Roman" w:cs="Times New Roman"/>
          <w:color w:val="000000" w:themeColor="text1"/>
          <w:sz w:val="28"/>
          <w:szCs w:val="28"/>
          <w:lang w:val="en-US"/>
        </w:rPr>
        <w:t>ta’</w:t>
      </w:r>
      <w:r w:rsidRPr="00917A5B">
        <w:rPr>
          <w:rFonts w:ascii="Times New Roman" w:hAnsi="Times New Roman" w:cs="Times New Roman"/>
          <w:color w:val="000000" w:themeColor="text1"/>
          <w:sz w:val="28"/>
          <w:szCs w:val="28"/>
          <w:lang w:val="en-US"/>
        </w:rPr>
        <w:t xml:space="preserve">sir ko‘rsata olish </w:t>
      </w:r>
      <w:r>
        <w:rPr>
          <w:rFonts w:ascii="Times New Roman" w:hAnsi="Times New Roman" w:cs="Times New Roman"/>
          <w:color w:val="000000" w:themeColor="text1"/>
          <w:sz w:val="28"/>
          <w:szCs w:val="28"/>
          <w:lang w:val="en-US"/>
        </w:rPr>
        <w:t xml:space="preserve">yig‘indisi deb </w:t>
      </w:r>
      <w:r w:rsidR="0054187A">
        <w:rPr>
          <w:rFonts w:ascii="Times New Roman" w:hAnsi="Times New Roman" w:cs="Times New Roman"/>
          <w:color w:val="000000" w:themeColor="text1"/>
          <w:sz w:val="28"/>
          <w:szCs w:val="28"/>
          <w:lang w:val="en-US"/>
        </w:rPr>
        <w:t>ta’</w:t>
      </w:r>
      <w:r>
        <w:rPr>
          <w:rFonts w:ascii="Times New Roman" w:hAnsi="Times New Roman" w:cs="Times New Roman"/>
          <w:color w:val="000000" w:themeColor="text1"/>
          <w:sz w:val="28"/>
          <w:szCs w:val="28"/>
          <w:lang w:val="en-US"/>
        </w:rPr>
        <w:t>kidlaydi.</w:t>
      </w:r>
    </w:p>
    <w:p w:rsidR="00917A5B" w:rsidRDefault="00917A5B" w:rsidP="00917A5B">
      <w:pPr>
        <w:spacing w:after="0" w:line="360" w:lineRule="auto"/>
        <w:ind w:firstLine="720"/>
        <w:jc w:val="both"/>
        <w:rPr>
          <w:rFonts w:ascii="Times New Roman" w:hAnsi="Times New Roman" w:cs="Times New Roman"/>
          <w:color w:val="000000" w:themeColor="text1"/>
          <w:sz w:val="28"/>
          <w:szCs w:val="28"/>
          <w:lang w:val="en-US"/>
        </w:rPr>
      </w:pPr>
      <w:r w:rsidRPr="00917A5B">
        <w:rPr>
          <w:rFonts w:ascii="Times New Roman" w:hAnsi="Times New Roman" w:cs="Times New Roman"/>
          <w:color w:val="000000" w:themeColor="text1"/>
          <w:sz w:val="28"/>
          <w:szCs w:val="28"/>
          <w:lang w:val="en-US"/>
        </w:rPr>
        <w:t>Pedagogning kasbiy kompetentl</w:t>
      </w:r>
      <w:r>
        <w:rPr>
          <w:rFonts w:ascii="Times New Roman" w:hAnsi="Times New Roman" w:cs="Times New Roman"/>
          <w:color w:val="000000" w:themeColor="text1"/>
          <w:sz w:val="28"/>
          <w:szCs w:val="28"/>
          <w:lang w:val="en-US"/>
        </w:rPr>
        <w:t xml:space="preserve">igi va uning tarkibiy qismlari </w:t>
      </w:r>
      <w:r w:rsidRPr="00917A5B">
        <w:rPr>
          <w:rFonts w:ascii="Times New Roman" w:hAnsi="Times New Roman" w:cs="Times New Roman"/>
          <w:color w:val="000000" w:themeColor="text1"/>
          <w:sz w:val="28"/>
          <w:szCs w:val="28"/>
          <w:lang w:val="en-US"/>
        </w:rPr>
        <w:t xml:space="preserve">O‘z tadqiqotlarida A.K.Markova pedagogning kasbiy kompetentligi quyidagi tarkibiy asoslardan iborat ekanligini aytib o‘tadi (1.4.2-rasmga qarang) </w:t>
      </w:r>
      <w:r>
        <w:rPr>
          <w:rFonts w:ascii="Times New Roman" w:hAnsi="Times New Roman" w:cs="Times New Roman"/>
          <w:color w:val="000000" w:themeColor="text1"/>
          <w:sz w:val="28"/>
          <w:szCs w:val="28"/>
          <w:lang w:val="en-US"/>
        </w:rPr>
        <w:t xml:space="preserve">[45.82]: </w:t>
      </w:r>
    </w:p>
    <w:p w:rsidR="00917A5B" w:rsidRDefault="00917A5B" w:rsidP="00917A5B">
      <w:pPr>
        <w:spacing w:after="0" w:line="360" w:lineRule="auto"/>
        <w:jc w:val="both"/>
        <w:rPr>
          <w:rFonts w:ascii="Times New Roman" w:hAnsi="Times New Roman" w:cs="Times New Roman"/>
          <w:color w:val="000000" w:themeColor="text1"/>
          <w:sz w:val="28"/>
          <w:szCs w:val="28"/>
          <w:lang w:val="en-US"/>
        </w:rPr>
      </w:pPr>
      <w:r w:rsidRPr="00917A5B">
        <w:rPr>
          <w:rFonts w:ascii="Times New Roman" w:hAnsi="Times New Roman" w:cs="Times New Roman"/>
          <w:color w:val="000000" w:themeColor="text1"/>
          <w:sz w:val="28"/>
          <w:szCs w:val="28"/>
          <w:lang w:val="en-US"/>
        </w:rPr>
        <w:lastRenderedPageBreak/>
        <w:drawing>
          <wp:inline distT="0" distB="0" distL="0" distR="0" wp14:anchorId="342E81E2" wp14:editId="19A97AF2">
            <wp:extent cx="5939790" cy="2557145"/>
            <wp:effectExtent l="0" t="0" r="3810" b="0"/>
            <wp:docPr id="29" name="Рисунок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5939790" cy="2557145"/>
                    </a:xfrm>
                    <a:prstGeom prst="rect">
                      <a:avLst/>
                    </a:prstGeom>
                  </pic:spPr>
                </pic:pic>
              </a:graphicData>
            </a:graphic>
          </wp:inline>
        </w:drawing>
      </w:r>
    </w:p>
    <w:p w:rsidR="00917A5B" w:rsidRDefault="00917A5B" w:rsidP="00917A5B">
      <w:pPr>
        <w:spacing w:after="0" w:line="360" w:lineRule="auto"/>
        <w:jc w:val="both"/>
        <w:rPr>
          <w:rFonts w:ascii="Times New Roman" w:hAnsi="Times New Roman" w:cs="Times New Roman"/>
          <w:color w:val="000000" w:themeColor="text1"/>
          <w:sz w:val="28"/>
          <w:szCs w:val="28"/>
          <w:lang w:val="en-US"/>
        </w:rPr>
      </w:pPr>
      <w:r w:rsidRPr="00917A5B">
        <w:rPr>
          <w:rFonts w:ascii="Times New Roman" w:hAnsi="Times New Roman" w:cs="Times New Roman"/>
          <w:color w:val="000000" w:themeColor="text1"/>
          <w:sz w:val="28"/>
          <w:szCs w:val="28"/>
          <w:lang w:val="en-US"/>
        </w:rPr>
        <w:t>O‘zbekistonda pedagogning kasbiy kompetentligi, uning o‘ziga xos jihatlari o‘ranilgan bo‘lib, ular orasida B.Nazarova tomonidan olib borilgan tadqiqot o‘ziga xos ahamiyat kasb etadi. Tadqiqotchining fikriga ko‘ra pedagogga xos kasbiy kompetentlik negizida quyidagi tarkibiy asoslar tashkil etadi (1.4.3-rasmga qarang):</w:t>
      </w:r>
    </w:p>
    <w:p w:rsidR="00917A5B" w:rsidRPr="00A23EC9" w:rsidRDefault="00917A5B" w:rsidP="00917A5B">
      <w:pPr>
        <w:spacing w:after="0" w:line="360" w:lineRule="auto"/>
        <w:jc w:val="both"/>
        <w:rPr>
          <w:rFonts w:ascii="Times New Roman" w:hAnsi="Times New Roman" w:cs="Times New Roman"/>
          <w:color w:val="000000" w:themeColor="text1"/>
          <w:sz w:val="28"/>
          <w:szCs w:val="28"/>
          <w:lang w:val="en-US"/>
        </w:rPr>
      </w:pPr>
      <w:r w:rsidRPr="00917A5B">
        <w:rPr>
          <w:rFonts w:ascii="Times New Roman" w:hAnsi="Times New Roman" w:cs="Times New Roman"/>
          <w:color w:val="000000" w:themeColor="text1"/>
          <w:sz w:val="28"/>
          <w:szCs w:val="28"/>
          <w:lang w:val="en-US"/>
        </w:rPr>
        <w:drawing>
          <wp:inline distT="0" distB="0" distL="0" distR="0" wp14:anchorId="0158C410" wp14:editId="418AA264">
            <wp:extent cx="5939790" cy="2419985"/>
            <wp:effectExtent l="0" t="0" r="3810" b="0"/>
            <wp:docPr id="32" name="Рисунок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5939790" cy="2419985"/>
                    </a:xfrm>
                    <a:prstGeom prst="rect">
                      <a:avLst/>
                    </a:prstGeom>
                  </pic:spPr>
                </pic:pic>
              </a:graphicData>
            </a:graphic>
          </wp:inline>
        </w:drawing>
      </w:r>
    </w:p>
    <w:p w:rsidR="00D7449F" w:rsidRDefault="00D7449F" w:rsidP="00D7449F">
      <w:pPr>
        <w:spacing w:after="0" w:line="360" w:lineRule="auto"/>
        <w:ind w:firstLine="720"/>
        <w:jc w:val="both"/>
        <w:rPr>
          <w:rFonts w:ascii="Times New Roman" w:hAnsi="Times New Roman" w:cs="Times New Roman"/>
          <w:color w:val="000000" w:themeColor="text1"/>
          <w:sz w:val="28"/>
          <w:szCs w:val="28"/>
          <w:lang w:val="en-US"/>
        </w:rPr>
      </w:pPr>
      <w:r w:rsidRPr="00D7449F">
        <w:rPr>
          <w:rFonts w:ascii="Times New Roman" w:hAnsi="Times New Roman" w:cs="Times New Roman"/>
          <w:color w:val="000000" w:themeColor="text1"/>
          <w:sz w:val="28"/>
          <w:szCs w:val="28"/>
          <w:lang w:val="en-US"/>
        </w:rPr>
        <w:t>Kasbiy-pedagogik kompetentlikka ega bo‘lishda o‘z ustida ishlash, o‘z</w:t>
      </w:r>
      <w:r>
        <w:rPr>
          <w:rFonts w:ascii="Times New Roman" w:hAnsi="Times New Roman" w:cs="Times New Roman"/>
          <w:color w:val="000000" w:themeColor="text1"/>
          <w:sz w:val="28"/>
          <w:szCs w:val="28"/>
          <w:lang w:val="en-US"/>
        </w:rPr>
        <w:t>-</w:t>
      </w:r>
      <w:r w:rsidRPr="00D7449F">
        <w:rPr>
          <w:rFonts w:ascii="Times New Roman" w:hAnsi="Times New Roman" w:cs="Times New Roman"/>
          <w:color w:val="000000" w:themeColor="text1"/>
          <w:sz w:val="28"/>
          <w:szCs w:val="28"/>
          <w:lang w:val="en-US"/>
        </w:rPr>
        <w:t xml:space="preserve">o‘zini rivojlantirish muhim ahamiyatga ega. O‘z-o‘zini rivojlantirish vazifalari </w:t>
      </w:r>
      <w:r>
        <w:rPr>
          <w:rFonts w:ascii="Times New Roman" w:hAnsi="Times New Roman" w:cs="Times New Roman"/>
          <w:color w:val="000000" w:themeColor="text1"/>
          <w:sz w:val="28"/>
          <w:szCs w:val="28"/>
          <w:lang w:val="en-US"/>
        </w:rPr>
        <w:t xml:space="preserve"> </w:t>
      </w:r>
      <w:r w:rsidRPr="00D7449F">
        <w:rPr>
          <w:rFonts w:ascii="Times New Roman" w:hAnsi="Times New Roman" w:cs="Times New Roman"/>
          <w:color w:val="000000" w:themeColor="text1"/>
          <w:sz w:val="28"/>
          <w:szCs w:val="28"/>
          <w:lang w:val="en-US"/>
        </w:rPr>
        <w:t xml:space="preserve">o‘zini o‘zi tahlil qilish va o‘zini o‘zi baholash orqali aniqlanadi. </w:t>
      </w:r>
    </w:p>
    <w:p w:rsidR="005B7BFD" w:rsidRPr="00330763" w:rsidRDefault="00917A5B" w:rsidP="00D7449F">
      <w:pPr>
        <w:spacing w:after="0" w:line="360" w:lineRule="auto"/>
        <w:ind w:firstLine="720"/>
        <w:jc w:val="both"/>
        <w:rPr>
          <w:rFonts w:ascii="Times New Roman" w:hAnsi="Times New Roman" w:cs="Times New Roman"/>
          <w:color w:val="000000" w:themeColor="text1"/>
          <w:sz w:val="28"/>
          <w:szCs w:val="28"/>
          <w:lang w:val="en-US"/>
        </w:rPr>
      </w:pPr>
      <w:r w:rsidRPr="00917A5B">
        <w:rPr>
          <w:rFonts w:ascii="Times New Roman" w:hAnsi="Times New Roman" w:cs="Times New Roman"/>
          <w:color w:val="000000" w:themeColor="text1"/>
          <w:sz w:val="28"/>
          <w:szCs w:val="28"/>
          <w:lang w:val="en-US"/>
        </w:rPr>
        <w:t xml:space="preserve">Har qanday murakkab zamonaviy axborot kommunikatsiya texnologiyalari, integratsiyalar, fan sohasidagi olamshumul yangiliklar, raqamli tendensiyalar, avvalo o‘qituvchi tomonidan o‘zlashtirilib, so‘ngra uning bilimi, saviyasi, qobiliyati evaziga talabalar ongiga va tafakkuriga yetkaziladi. Yildan yilga o‘qituvchining kasbiy faoliyatiga nisbatan talablar kuchaymoqda. Bu hozirgi zamon talabi. Demak, o‘qituvchiga nisbatan qo‘llaniladigan – pedagogik mahorat atamasi hech qachon o‘z </w:t>
      </w:r>
      <w:r w:rsidRPr="00917A5B">
        <w:rPr>
          <w:rFonts w:ascii="Times New Roman" w:hAnsi="Times New Roman" w:cs="Times New Roman"/>
          <w:color w:val="000000" w:themeColor="text1"/>
          <w:sz w:val="28"/>
          <w:szCs w:val="28"/>
          <w:lang w:val="en-US"/>
        </w:rPr>
        <w:lastRenderedPageBreak/>
        <w:t>mavqeini yo‘qotmaydi, balki tobora takomillashib, boyib va zamon talablariga mos o‘zgarib boraveradi.</w:t>
      </w:r>
    </w:p>
    <w:p w:rsidR="00330763" w:rsidRPr="00330763" w:rsidRDefault="00330763" w:rsidP="00330763">
      <w:pPr>
        <w:spacing w:after="0" w:line="360" w:lineRule="auto"/>
        <w:ind w:firstLine="720"/>
        <w:jc w:val="both"/>
        <w:rPr>
          <w:rFonts w:ascii="Times New Roman" w:hAnsi="Times New Roman" w:cs="Times New Roman"/>
          <w:color w:val="000000" w:themeColor="text1"/>
          <w:sz w:val="28"/>
          <w:szCs w:val="28"/>
          <w:lang w:val="en-US"/>
        </w:rPr>
      </w:pPr>
      <w:r w:rsidRPr="00330763">
        <w:rPr>
          <w:rFonts w:ascii="Times New Roman" w:hAnsi="Times New Roman" w:cs="Times New Roman"/>
          <w:color w:val="000000" w:themeColor="text1"/>
          <w:sz w:val="28"/>
          <w:szCs w:val="28"/>
          <w:lang w:val="en-US"/>
        </w:rPr>
        <w:t xml:space="preserve">Raqamli jamiyatni rivojlanishida bo‘lajak mutaxassislarni kasbiy salohiyat jihatdan tayyorlash asosini texnologik ishlab chiqarish va jamiyat qonuniyatlari </w:t>
      </w:r>
      <w:r w:rsidR="0054187A">
        <w:rPr>
          <w:rFonts w:ascii="Times New Roman" w:hAnsi="Times New Roman" w:cs="Times New Roman"/>
          <w:color w:val="000000" w:themeColor="text1"/>
          <w:sz w:val="28"/>
          <w:szCs w:val="28"/>
          <w:lang w:val="en-US"/>
        </w:rPr>
        <w:t>ta’</w:t>
      </w:r>
      <w:r w:rsidRPr="00330763">
        <w:rPr>
          <w:rFonts w:ascii="Times New Roman" w:hAnsi="Times New Roman" w:cs="Times New Roman"/>
          <w:color w:val="000000" w:themeColor="text1"/>
          <w:sz w:val="28"/>
          <w:szCs w:val="28"/>
          <w:lang w:val="en-US"/>
        </w:rPr>
        <w:t xml:space="preserve">sir etadigan sohaga oid, bilimlarga asoslanib tayyorlash maqsadga muvofiq. Zamonaviy </w:t>
      </w:r>
      <w:r w:rsidR="0054187A">
        <w:rPr>
          <w:rFonts w:ascii="Times New Roman" w:hAnsi="Times New Roman" w:cs="Times New Roman"/>
          <w:color w:val="000000" w:themeColor="text1"/>
          <w:sz w:val="28"/>
          <w:szCs w:val="28"/>
          <w:lang w:val="en-US"/>
        </w:rPr>
        <w:t>ta’</w:t>
      </w:r>
      <w:r w:rsidRPr="00330763">
        <w:rPr>
          <w:rFonts w:ascii="Times New Roman" w:hAnsi="Times New Roman" w:cs="Times New Roman"/>
          <w:color w:val="000000" w:themeColor="text1"/>
          <w:sz w:val="28"/>
          <w:szCs w:val="28"/>
          <w:lang w:val="en-US"/>
        </w:rPr>
        <w:t>lim muhitidagi raqamli kompetentlikga ega bo‘lgan o‘qituvchilarni soha faoliyatga tayyorlash mexanizmlari, vositalari, texnologiyalarini ishlab chiqish muammolari dolzarb bo‘lib qolmoqda. O‘z navbatida ushbu faoliyat sohasida raqamli kompetentligi yuqori bo‘lgan o‘qituvchilarni tayyorlash mohiyatini ilmiy jihatdan anglash zarurligini bildiradi.</w:t>
      </w:r>
    </w:p>
    <w:p w:rsidR="00330763" w:rsidRPr="00330763" w:rsidRDefault="00330763" w:rsidP="00330763">
      <w:pPr>
        <w:spacing w:after="0" w:line="360" w:lineRule="auto"/>
        <w:ind w:firstLine="720"/>
        <w:jc w:val="both"/>
        <w:rPr>
          <w:rFonts w:ascii="Times New Roman" w:hAnsi="Times New Roman" w:cs="Times New Roman"/>
          <w:color w:val="000000" w:themeColor="text1"/>
          <w:sz w:val="28"/>
          <w:szCs w:val="28"/>
          <w:lang w:val="en-US"/>
        </w:rPr>
      </w:pPr>
      <w:r w:rsidRPr="00330763">
        <w:rPr>
          <w:rFonts w:ascii="Times New Roman" w:hAnsi="Times New Roman" w:cs="Times New Roman"/>
          <w:color w:val="000000" w:themeColor="text1"/>
          <w:sz w:val="28"/>
          <w:szCs w:val="28"/>
          <w:lang w:val="en-US"/>
        </w:rPr>
        <w:t xml:space="preserve">“Raqamli” atamasi kelib chiqishiga ko‘ra lotin va ingliz tillariga taalluqli holda “digital“ so‘zidan olingan va “raqamlardagi ma’lumotlar, signal”, “qadam-baqadam” [2] ma’nolarida ketma-ketlikni bildiruvchi sifat darajasini anglatadi. O‘tkan asr 90 yillarning o‘rtalarida o‘zbek muomala tiliga kirib kelgan ushbu so‘z eng avvalo “raqamli iqtisodiyot” so‘z birikmasi ko‘rinishida namoyon bo‘ldi va hozirda ham “iqtisodiyot” sohasini tark etmagan holda o‘z ma’no doirasini kengaytirib, jamlovchi ma’noviy bo‘yoqda boshqa jabhalarga kirib keldi va axborot texnologiyalari sohasining muhim atamalaridan biriga aylandi. Ushbu so‘z qo‘llanilishiga ko‘ra shu darajada keng ko‘lamlilik va sermahsullik darajasiga yetdiki, endilikda u atama sifatida emas, mubolag‘asiz ravishda o‘zbek tilining umumiste’mol so‘ziga aylandi. “Raqamli kompetensiya” so‘z birikmasi turli kasbiy yo‘nalishlarda maxsus soha bilimlari bilan bog‘liq holda raqamli jihozlarni qo‘llash haqidagi bilim va malakalarni” anglatadi [3]. </w:t>
      </w:r>
    </w:p>
    <w:p w:rsidR="00330763" w:rsidRPr="00330763" w:rsidRDefault="00330763" w:rsidP="00330763">
      <w:pPr>
        <w:spacing w:after="0" w:line="360" w:lineRule="auto"/>
        <w:ind w:firstLine="720"/>
        <w:jc w:val="both"/>
        <w:rPr>
          <w:rFonts w:ascii="Times New Roman" w:hAnsi="Times New Roman" w:cs="Times New Roman"/>
          <w:color w:val="000000" w:themeColor="text1"/>
          <w:sz w:val="28"/>
          <w:szCs w:val="28"/>
          <w:lang w:val="en-US"/>
        </w:rPr>
      </w:pPr>
      <w:r w:rsidRPr="00330763">
        <w:rPr>
          <w:rFonts w:ascii="Times New Roman" w:hAnsi="Times New Roman" w:cs="Times New Roman"/>
          <w:color w:val="000000" w:themeColor="text1"/>
          <w:sz w:val="28"/>
          <w:szCs w:val="28"/>
          <w:lang w:val="en-US"/>
        </w:rPr>
        <w:t xml:space="preserve">O‘zbekiston Respublikasi Prezidentining 2020 yilning 5 oktyabrdagi “Raqamli O‘zbekiston – 2030” strategiyasini tasdiqlash va uni samarali amalga oshirish choratadbirlari to‘g‘risida”gi PF-6079 son Farmonining “Axborot texnologiyalari sohasida </w:t>
      </w:r>
      <w:r w:rsidR="0054187A">
        <w:rPr>
          <w:rFonts w:ascii="Times New Roman" w:hAnsi="Times New Roman" w:cs="Times New Roman"/>
          <w:color w:val="000000" w:themeColor="text1"/>
          <w:sz w:val="28"/>
          <w:szCs w:val="28"/>
          <w:lang w:val="en-US"/>
        </w:rPr>
        <w:t>ta’</w:t>
      </w:r>
      <w:r w:rsidRPr="00330763">
        <w:rPr>
          <w:rFonts w:ascii="Times New Roman" w:hAnsi="Times New Roman" w:cs="Times New Roman"/>
          <w:color w:val="000000" w:themeColor="text1"/>
          <w:sz w:val="28"/>
          <w:szCs w:val="28"/>
          <w:lang w:val="en-US"/>
        </w:rPr>
        <w:t xml:space="preserve">lim berish va malaka oshirish yo‘nalishi” bobida “raqamli ko‘nikmalarga ega bo‘lgan aholi ulushuni oshirish maqsadida yuqori </w:t>
      </w:r>
      <w:r w:rsidRPr="00330763">
        <w:rPr>
          <w:rFonts w:ascii="Times New Roman" w:hAnsi="Times New Roman" w:cs="Times New Roman"/>
          <w:color w:val="000000" w:themeColor="text1"/>
          <w:sz w:val="28"/>
          <w:szCs w:val="28"/>
          <w:lang w:val="en-US"/>
        </w:rPr>
        <w:lastRenderedPageBreak/>
        <w:t>malakali mutaxassislar ishtirokida bepul onlayn kurslar tashkil etish”</w:t>
      </w:r>
      <w:r w:rsidR="00404F04">
        <w:rPr>
          <w:rStyle w:val="af7"/>
          <w:rFonts w:ascii="Times New Roman" w:hAnsi="Times New Roman" w:cs="Times New Roman"/>
          <w:color w:val="000000" w:themeColor="text1"/>
          <w:sz w:val="28"/>
          <w:szCs w:val="28"/>
          <w:lang w:val="en-US"/>
        </w:rPr>
        <w:footnoteReference w:id="1"/>
      </w:r>
      <w:r w:rsidRPr="00330763">
        <w:rPr>
          <w:rFonts w:ascii="Times New Roman" w:hAnsi="Times New Roman" w:cs="Times New Roman"/>
          <w:color w:val="000000" w:themeColor="text1"/>
          <w:sz w:val="28"/>
          <w:szCs w:val="28"/>
          <w:lang w:val="en-US"/>
        </w:rPr>
        <w:t xml:space="preserve"> vazifasi qo‘yilgan [4] </w:t>
      </w:r>
    </w:p>
    <w:p w:rsidR="00330763" w:rsidRPr="00330763" w:rsidRDefault="00330763" w:rsidP="00330763">
      <w:pPr>
        <w:spacing w:after="0" w:line="360" w:lineRule="auto"/>
        <w:ind w:firstLine="720"/>
        <w:jc w:val="both"/>
        <w:rPr>
          <w:rFonts w:ascii="Times New Roman" w:hAnsi="Times New Roman" w:cs="Times New Roman"/>
          <w:color w:val="000000" w:themeColor="text1"/>
          <w:sz w:val="28"/>
          <w:szCs w:val="28"/>
          <w:lang w:val="en-US"/>
        </w:rPr>
      </w:pPr>
      <w:r w:rsidRPr="00330763">
        <w:rPr>
          <w:rFonts w:ascii="Times New Roman" w:hAnsi="Times New Roman" w:cs="Times New Roman"/>
          <w:color w:val="000000" w:themeColor="text1"/>
          <w:sz w:val="28"/>
          <w:szCs w:val="28"/>
          <w:lang w:val="en-US"/>
        </w:rPr>
        <w:t xml:space="preserve">Raqamli kompetensiyalar tushunchasi faoliyat samaradorligini oshirish maqsadida inson (fuqaro, ishchi, talaba) ning axborot-kommunikatsiya texnologiyalaridan har xil sharoitlarda (ish, bo‘sh vaqt, mashg‘ulot) foydalanish qobiliyatining o‘ziga xos xususiyati sifatida tavsiflanadi.  </w:t>
      </w:r>
    </w:p>
    <w:p w:rsidR="00330763" w:rsidRPr="00B90B0C" w:rsidRDefault="00330763" w:rsidP="00330763">
      <w:pPr>
        <w:spacing w:after="0" w:line="360" w:lineRule="auto"/>
        <w:ind w:firstLine="720"/>
        <w:jc w:val="both"/>
        <w:rPr>
          <w:rFonts w:ascii="Times New Roman" w:hAnsi="Times New Roman" w:cs="Times New Roman"/>
          <w:color w:val="000000" w:themeColor="text1"/>
          <w:sz w:val="28"/>
          <w:szCs w:val="28"/>
          <w:lang w:val="en-US"/>
        </w:rPr>
      </w:pPr>
      <w:r w:rsidRPr="00B90B0C">
        <w:rPr>
          <w:rFonts w:ascii="Times New Roman" w:hAnsi="Times New Roman" w:cs="Times New Roman"/>
          <w:color w:val="000000" w:themeColor="text1"/>
          <w:sz w:val="28"/>
          <w:szCs w:val="28"/>
          <w:lang w:val="en-US"/>
        </w:rPr>
        <w:t xml:space="preserve">Yana boshqa xorijiy manbalarda raqamli kompetensiya- bu ish, </w:t>
      </w:r>
      <w:r w:rsidR="0054187A">
        <w:rPr>
          <w:rFonts w:ascii="Times New Roman" w:hAnsi="Times New Roman" w:cs="Times New Roman"/>
          <w:color w:val="000000" w:themeColor="text1"/>
          <w:sz w:val="28"/>
          <w:szCs w:val="28"/>
          <w:lang w:val="en-US"/>
        </w:rPr>
        <w:t>ta’</w:t>
      </w:r>
      <w:r w:rsidRPr="00B90B0C">
        <w:rPr>
          <w:rFonts w:ascii="Times New Roman" w:hAnsi="Times New Roman" w:cs="Times New Roman"/>
          <w:color w:val="000000" w:themeColor="text1"/>
          <w:sz w:val="28"/>
          <w:szCs w:val="28"/>
          <w:lang w:val="en-US"/>
        </w:rPr>
        <w:t xml:space="preserve">lim, bo‘sh vaqt, jamiyatda ishtirok etish bilan bog‘liq maqsadlarga erishish uchun AKTdan ishonchli, tanqidiy va ijodiy foydalanish, deb </w:t>
      </w:r>
      <w:r w:rsidR="0054187A">
        <w:rPr>
          <w:rFonts w:ascii="Times New Roman" w:hAnsi="Times New Roman" w:cs="Times New Roman"/>
          <w:color w:val="000000" w:themeColor="text1"/>
          <w:sz w:val="28"/>
          <w:szCs w:val="28"/>
          <w:lang w:val="en-US"/>
        </w:rPr>
        <w:t>ta’</w:t>
      </w:r>
      <w:r w:rsidRPr="00B90B0C">
        <w:rPr>
          <w:rFonts w:ascii="Times New Roman" w:hAnsi="Times New Roman" w:cs="Times New Roman"/>
          <w:color w:val="000000" w:themeColor="text1"/>
          <w:sz w:val="28"/>
          <w:szCs w:val="28"/>
          <w:lang w:val="en-US"/>
        </w:rPr>
        <w:t>riflanadi.</w:t>
      </w:r>
    </w:p>
    <w:p w:rsidR="00330763" w:rsidRPr="00B90B0C" w:rsidRDefault="00330763" w:rsidP="00330763">
      <w:pPr>
        <w:spacing w:after="0" w:line="360" w:lineRule="auto"/>
        <w:ind w:firstLine="720"/>
        <w:jc w:val="both"/>
        <w:rPr>
          <w:rFonts w:ascii="Times New Roman" w:hAnsi="Times New Roman" w:cs="Times New Roman"/>
          <w:color w:val="000000" w:themeColor="text1"/>
          <w:sz w:val="28"/>
          <w:szCs w:val="28"/>
          <w:lang w:val="en-US"/>
        </w:rPr>
      </w:pPr>
      <w:r w:rsidRPr="00B90B0C">
        <w:rPr>
          <w:rFonts w:ascii="Times New Roman" w:hAnsi="Times New Roman" w:cs="Times New Roman"/>
          <w:color w:val="000000" w:themeColor="text1"/>
          <w:sz w:val="28"/>
          <w:szCs w:val="28"/>
          <w:lang w:val="en-US"/>
        </w:rPr>
        <w:t xml:space="preserve">Bugungi kunda raqamli kompetensiyasiga ega bo‘lgan mutaxassislarni shakllantirish zamonaviy jamiyat </w:t>
      </w:r>
      <w:r w:rsidR="0054187A">
        <w:rPr>
          <w:rFonts w:ascii="Times New Roman" w:hAnsi="Times New Roman" w:cs="Times New Roman"/>
          <w:color w:val="000000" w:themeColor="text1"/>
          <w:sz w:val="28"/>
          <w:szCs w:val="28"/>
          <w:lang w:val="en-US"/>
        </w:rPr>
        <w:t>ta’</w:t>
      </w:r>
      <w:r w:rsidRPr="00B90B0C">
        <w:rPr>
          <w:rFonts w:ascii="Times New Roman" w:hAnsi="Times New Roman" w:cs="Times New Roman"/>
          <w:color w:val="000000" w:themeColor="text1"/>
          <w:sz w:val="28"/>
          <w:szCs w:val="28"/>
          <w:lang w:val="en-US"/>
        </w:rPr>
        <w:t xml:space="preserve">lim tizimining asosiy vazifalaridan biridir. Qo‘yilgan vazifaga faqatgina AKT kompetensiyasini multimediali </w:t>
      </w:r>
      <w:r w:rsidR="0054187A">
        <w:rPr>
          <w:rFonts w:ascii="Times New Roman" w:hAnsi="Times New Roman" w:cs="Times New Roman"/>
          <w:color w:val="000000" w:themeColor="text1"/>
          <w:sz w:val="28"/>
          <w:szCs w:val="28"/>
          <w:lang w:val="en-US"/>
        </w:rPr>
        <w:t>ta’</w:t>
      </w:r>
      <w:r w:rsidRPr="00B90B0C">
        <w:rPr>
          <w:rFonts w:ascii="Times New Roman" w:hAnsi="Times New Roman" w:cs="Times New Roman"/>
          <w:color w:val="000000" w:themeColor="text1"/>
          <w:sz w:val="28"/>
          <w:szCs w:val="28"/>
          <w:lang w:val="en-US"/>
        </w:rPr>
        <w:t xml:space="preserve">lim texnologiyalari asosida o‘qitish metodikasini maqsadli olib borish bilan erishish mumkin, bunda </w:t>
      </w:r>
      <w:r w:rsidR="0054187A">
        <w:rPr>
          <w:rFonts w:ascii="Times New Roman" w:hAnsi="Times New Roman" w:cs="Times New Roman"/>
          <w:color w:val="000000" w:themeColor="text1"/>
          <w:sz w:val="28"/>
          <w:szCs w:val="28"/>
          <w:lang w:val="en-US"/>
        </w:rPr>
        <w:t>ta’</w:t>
      </w:r>
      <w:r w:rsidRPr="00B90B0C">
        <w:rPr>
          <w:rFonts w:ascii="Times New Roman" w:hAnsi="Times New Roman" w:cs="Times New Roman"/>
          <w:color w:val="000000" w:themeColor="text1"/>
          <w:sz w:val="28"/>
          <w:szCs w:val="28"/>
          <w:lang w:val="en-US"/>
        </w:rPr>
        <w:t>lim oluvchiga yangi bilimlarni tushunishga, ulardan dars mashg‘ulotlarida moxirona foydalanish asnosida yangilik yaratishi va yaratilgan yangi metodikalarini amaliyotga samarali tadbiq etishiga imkon berilishi lozim.</w:t>
      </w:r>
    </w:p>
    <w:p w:rsidR="00330763" w:rsidRPr="00B90B0C" w:rsidRDefault="00330763" w:rsidP="00330763">
      <w:pPr>
        <w:spacing w:after="0" w:line="360" w:lineRule="auto"/>
        <w:ind w:firstLine="720"/>
        <w:jc w:val="both"/>
        <w:rPr>
          <w:rFonts w:ascii="Times New Roman" w:hAnsi="Times New Roman" w:cs="Times New Roman"/>
          <w:color w:val="000000" w:themeColor="text1"/>
          <w:sz w:val="28"/>
          <w:szCs w:val="28"/>
          <w:lang w:val="en-US"/>
        </w:rPr>
      </w:pPr>
      <w:r w:rsidRPr="00B90B0C">
        <w:rPr>
          <w:rFonts w:ascii="Times New Roman" w:hAnsi="Times New Roman" w:cs="Times New Roman"/>
          <w:color w:val="000000" w:themeColor="text1"/>
          <w:sz w:val="28"/>
          <w:szCs w:val="28"/>
          <w:lang w:val="en-US"/>
        </w:rPr>
        <w:t xml:space="preserve">Aynan shuning uchun ham hozirgi zamonaviy </w:t>
      </w:r>
      <w:r w:rsidR="0054187A">
        <w:rPr>
          <w:rFonts w:ascii="Times New Roman" w:hAnsi="Times New Roman" w:cs="Times New Roman"/>
          <w:color w:val="000000" w:themeColor="text1"/>
          <w:sz w:val="28"/>
          <w:szCs w:val="28"/>
          <w:lang w:val="en-US"/>
        </w:rPr>
        <w:t>ta’</w:t>
      </w:r>
      <w:r w:rsidRPr="00B90B0C">
        <w:rPr>
          <w:rFonts w:ascii="Times New Roman" w:hAnsi="Times New Roman" w:cs="Times New Roman"/>
          <w:color w:val="000000" w:themeColor="text1"/>
          <w:sz w:val="28"/>
          <w:szCs w:val="28"/>
          <w:lang w:val="en-US"/>
        </w:rPr>
        <w:t xml:space="preserve">limning raqamlashtirish davrida oliy </w:t>
      </w:r>
      <w:r w:rsidR="0054187A">
        <w:rPr>
          <w:rFonts w:ascii="Times New Roman" w:hAnsi="Times New Roman" w:cs="Times New Roman"/>
          <w:color w:val="000000" w:themeColor="text1"/>
          <w:sz w:val="28"/>
          <w:szCs w:val="28"/>
          <w:lang w:val="en-US"/>
        </w:rPr>
        <w:t>ta’</w:t>
      </w:r>
      <w:r w:rsidRPr="00B90B0C">
        <w:rPr>
          <w:rFonts w:ascii="Times New Roman" w:hAnsi="Times New Roman" w:cs="Times New Roman"/>
          <w:color w:val="000000" w:themeColor="text1"/>
          <w:sz w:val="28"/>
          <w:szCs w:val="28"/>
          <w:lang w:val="en-US"/>
        </w:rPr>
        <w:t xml:space="preserve">lim tashkilot tizimini talabalarining interaktiv texnologiya va multimedia vostalari yordamida ularning raqamli kompetentligini rivojlantirish zamonaviy </w:t>
      </w:r>
      <w:r w:rsidR="0054187A">
        <w:rPr>
          <w:rFonts w:ascii="Times New Roman" w:hAnsi="Times New Roman" w:cs="Times New Roman"/>
          <w:color w:val="000000" w:themeColor="text1"/>
          <w:sz w:val="28"/>
          <w:szCs w:val="28"/>
          <w:lang w:val="en-US"/>
        </w:rPr>
        <w:t>ta’</w:t>
      </w:r>
      <w:r w:rsidRPr="00B90B0C">
        <w:rPr>
          <w:rFonts w:ascii="Times New Roman" w:hAnsi="Times New Roman" w:cs="Times New Roman"/>
          <w:color w:val="000000" w:themeColor="text1"/>
          <w:sz w:val="28"/>
          <w:szCs w:val="28"/>
          <w:lang w:val="en-US"/>
        </w:rPr>
        <w:t xml:space="preserve">limning asosiy vazifalaridan biri sanalmoqda. </w:t>
      </w:r>
    </w:p>
    <w:p w:rsidR="00404F04" w:rsidRPr="00B90B0C" w:rsidRDefault="00330763" w:rsidP="00404F04">
      <w:pPr>
        <w:spacing w:after="0" w:line="360" w:lineRule="auto"/>
        <w:ind w:firstLine="720"/>
        <w:jc w:val="both"/>
        <w:rPr>
          <w:rFonts w:ascii="Times New Roman" w:hAnsi="Times New Roman" w:cs="Times New Roman"/>
          <w:color w:val="000000" w:themeColor="text1"/>
          <w:sz w:val="28"/>
          <w:szCs w:val="28"/>
          <w:lang w:val="en-US"/>
        </w:rPr>
      </w:pPr>
      <w:r w:rsidRPr="00B90B0C">
        <w:rPr>
          <w:rFonts w:ascii="Times New Roman" w:hAnsi="Times New Roman" w:cs="Times New Roman"/>
          <w:color w:val="000000" w:themeColor="text1"/>
          <w:sz w:val="28"/>
          <w:szCs w:val="28"/>
          <w:lang w:val="en-US"/>
        </w:rPr>
        <w:t>Olimlar Ye.Ye.</w:t>
      </w:r>
      <w:r w:rsidR="00404F04">
        <w:rPr>
          <w:rFonts w:ascii="Times New Roman" w:hAnsi="Times New Roman" w:cs="Times New Roman"/>
          <w:color w:val="000000" w:themeColor="text1"/>
          <w:sz w:val="28"/>
          <w:szCs w:val="28"/>
          <w:lang w:val="en-US"/>
        </w:rPr>
        <w:t>Sh</w:t>
      </w:r>
      <w:r w:rsidRPr="00B90B0C">
        <w:rPr>
          <w:rFonts w:ascii="Times New Roman" w:hAnsi="Times New Roman" w:cs="Times New Roman"/>
          <w:color w:val="000000" w:themeColor="text1"/>
          <w:sz w:val="28"/>
          <w:szCs w:val="28"/>
          <w:lang w:val="en-US"/>
        </w:rPr>
        <w:t xml:space="preserve">yerbik, A.A.Kondakova </w:t>
      </w:r>
      <w:r w:rsidR="0054187A">
        <w:rPr>
          <w:rFonts w:ascii="Times New Roman" w:hAnsi="Times New Roman" w:cs="Times New Roman"/>
          <w:color w:val="000000" w:themeColor="text1"/>
          <w:sz w:val="28"/>
          <w:szCs w:val="28"/>
          <w:lang w:val="en-US"/>
        </w:rPr>
        <w:t>ta’</w:t>
      </w:r>
      <w:r w:rsidRPr="00B90B0C">
        <w:rPr>
          <w:rFonts w:ascii="Times New Roman" w:hAnsi="Times New Roman" w:cs="Times New Roman"/>
          <w:color w:val="000000" w:themeColor="text1"/>
          <w:sz w:val="28"/>
          <w:szCs w:val="28"/>
          <w:lang w:val="en-US"/>
        </w:rPr>
        <w:t xml:space="preserve">kidlashicha raqamli kompetensiyalarning shakllanishini baholashda uchta darajani aniqlash </w:t>
      </w:r>
      <w:r w:rsidR="00404F04" w:rsidRPr="00B90B0C">
        <w:rPr>
          <w:rFonts w:ascii="Times New Roman" w:hAnsi="Times New Roman" w:cs="Times New Roman"/>
          <w:color w:val="000000" w:themeColor="text1"/>
          <w:sz w:val="28"/>
          <w:szCs w:val="28"/>
          <w:lang w:val="en-US"/>
        </w:rPr>
        <w:t>mumkin:</w:t>
      </w:r>
    </w:p>
    <w:p w:rsidR="00404F04" w:rsidRDefault="00404F04" w:rsidP="00404F04">
      <w:pPr>
        <w:spacing w:after="0" w:line="360" w:lineRule="auto"/>
        <w:jc w:val="both"/>
        <w:rPr>
          <w:rFonts w:ascii="Times New Roman" w:hAnsi="Times New Roman" w:cs="Times New Roman"/>
          <w:color w:val="000000" w:themeColor="text1"/>
          <w:sz w:val="28"/>
          <w:szCs w:val="28"/>
        </w:rPr>
      </w:pPr>
      <w:r>
        <w:rPr>
          <w:rFonts w:ascii="Times New Roman" w:hAnsi="Times New Roman" w:cs="Times New Roman"/>
          <w:noProof/>
          <w:color w:val="000000" w:themeColor="text1"/>
          <w:sz w:val="28"/>
          <w:szCs w:val="28"/>
          <w:lang w:eastAsia="ru-RU"/>
        </w:rPr>
        <w:lastRenderedPageBreak/>
        <w:drawing>
          <wp:inline distT="0" distB="0" distL="0" distR="0">
            <wp:extent cx="5920154" cy="3200400"/>
            <wp:effectExtent l="57150" t="19050" r="61595" b="57150"/>
            <wp:docPr id="23" name="Схема 23"/>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11" r:lo="rId12" r:qs="rId13" r:cs="rId14"/>
              </a:graphicData>
            </a:graphic>
          </wp:inline>
        </w:drawing>
      </w:r>
    </w:p>
    <w:p w:rsidR="00330763" w:rsidRPr="00330763" w:rsidRDefault="00330763" w:rsidP="00956921">
      <w:pPr>
        <w:spacing w:after="0" w:line="360" w:lineRule="auto"/>
        <w:ind w:firstLine="720"/>
        <w:jc w:val="both"/>
        <w:rPr>
          <w:rFonts w:ascii="Times New Roman" w:hAnsi="Times New Roman" w:cs="Times New Roman"/>
          <w:color w:val="000000" w:themeColor="text1"/>
          <w:sz w:val="28"/>
          <w:szCs w:val="28"/>
        </w:rPr>
      </w:pPr>
      <w:r w:rsidRPr="00330763">
        <w:rPr>
          <w:rFonts w:ascii="Times New Roman" w:hAnsi="Times New Roman" w:cs="Times New Roman"/>
          <w:color w:val="000000" w:themeColor="text1"/>
          <w:sz w:val="28"/>
          <w:szCs w:val="28"/>
        </w:rPr>
        <w:t>Shuning uchun raqamli kompetesiyalarni rivojlantirish uchun nafaqat fanlar aro bog‘lanishlardan foydalanish, balki o‘rganilayotgan fanlarga individual interfaol metodlardan foydalangan holda zamonaviy dars olib borish metodlarini ham kiritish kerak. Mutaxassislarning fikriga ko‘ra, raqamli kompetensiya hayotning barcha sohalarida axborot jamiyati texnologiyalaridan ishonchli va tanqidiy foydalanishni nazarda tutadi [5]. Raqamli kompetensiya axborot-kommunikatsiya texnologiyalari sohasidagi asosiy ko‘nikmalarga asoslanadi (kompyuterlarni ma’lumot izlash, baholash, taqdim etish, saqlash va almashish, elektron vositalar va Interne</w:t>
      </w:r>
      <w:r w:rsidR="00956921">
        <w:rPr>
          <w:rFonts w:ascii="Times New Roman" w:hAnsi="Times New Roman" w:cs="Times New Roman"/>
          <w:color w:val="000000" w:themeColor="text1"/>
          <w:sz w:val="28"/>
          <w:szCs w:val="28"/>
        </w:rPr>
        <w:t>t orqali muloqot qilish uchun).</w:t>
      </w:r>
    </w:p>
    <w:p w:rsidR="00330763" w:rsidRPr="00330763" w:rsidRDefault="00404F04" w:rsidP="00330763">
      <w:pPr>
        <w:spacing w:after="0" w:line="360" w:lineRule="auto"/>
        <w:ind w:firstLine="720"/>
        <w:jc w:val="both"/>
        <w:rPr>
          <w:rFonts w:ascii="Times New Roman" w:hAnsi="Times New Roman" w:cs="Times New Roman"/>
          <w:color w:val="000000" w:themeColor="text1"/>
          <w:sz w:val="28"/>
          <w:szCs w:val="28"/>
          <w:lang w:val="en-US"/>
        </w:rPr>
      </w:pPr>
      <w:r>
        <w:rPr>
          <w:rFonts w:ascii="Times New Roman" w:hAnsi="Times New Roman" w:cs="Times New Roman"/>
          <w:noProof/>
          <w:color w:val="000000" w:themeColor="text1"/>
          <w:sz w:val="28"/>
          <w:szCs w:val="28"/>
          <w:lang w:eastAsia="ru-RU"/>
        </w:rPr>
        <w:lastRenderedPageBreak/>
        <w:drawing>
          <wp:inline distT="0" distB="0" distL="0" distR="0">
            <wp:extent cx="5539105" cy="4002552"/>
            <wp:effectExtent l="0" t="38100" r="0" b="36195"/>
            <wp:docPr id="27" name="Схема 27"/>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16" r:lo="rId17" r:qs="rId18" r:cs="rId19"/>
              </a:graphicData>
            </a:graphic>
          </wp:inline>
        </w:drawing>
      </w:r>
    </w:p>
    <w:p w:rsidR="00330763" w:rsidRPr="00330763" w:rsidRDefault="0054187A" w:rsidP="00330763">
      <w:pPr>
        <w:spacing w:after="0" w:line="360" w:lineRule="auto"/>
        <w:ind w:firstLine="720"/>
        <w:jc w:val="both"/>
        <w:rPr>
          <w:rFonts w:ascii="Times New Roman" w:hAnsi="Times New Roman" w:cs="Times New Roman"/>
          <w:color w:val="000000" w:themeColor="text1"/>
          <w:sz w:val="28"/>
          <w:szCs w:val="28"/>
          <w:lang w:val="en-US"/>
        </w:rPr>
      </w:pPr>
      <w:r>
        <w:rPr>
          <w:rFonts w:ascii="Times New Roman" w:hAnsi="Times New Roman" w:cs="Times New Roman"/>
          <w:color w:val="000000" w:themeColor="text1"/>
          <w:sz w:val="28"/>
          <w:szCs w:val="28"/>
          <w:lang w:val="en-US"/>
        </w:rPr>
        <w:t>Ta’</w:t>
      </w:r>
      <w:r w:rsidR="00330763" w:rsidRPr="00330763">
        <w:rPr>
          <w:rFonts w:ascii="Times New Roman" w:hAnsi="Times New Roman" w:cs="Times New Roman"/>
          <w:color w:val="000000" w:themeColor="text1"/>
          <w:sz w:val="28"/>
          <w:szCs w:val="28"/>
          <w:lang w:val="en-US"/>
        </w:rPr>
        <w:t xml:space="preserve">limda raqamli texnologiyalarni o‘qitish sifatini saqlab qolgan holda samarali qo‘llash uchun quyidagi vazifalar muvaffaqiyatli hal etilmog‘i dakor: </w:t>
      </w:r>
    </w:p>
    <w:p w:rsidR="00330763" w:rsidRPr="00330763" w:rsidRDefault="00330763" w:rsidP="00330763">
      <w:pPr>
        <w:spacing w:after="0" w:line="360" w:lineRule="auto"/>
        <w:ind w:firstLine="720"/>
        <w:jc w:val="both"/>
        <w:rPr>
          <w:rFonts w:ascii="Times New Roman" w:hAnsi="Times New Roman" w:cs="Times New Roman"/>
          <w:color w:val="000000" w:themeColor="text1"/>
          <w:sz w:val="28"/>
          <w:szCs w:val="28"/>
          <w:lang w:val="en-US"/>
        </w:rPr>
      </w:pPr>
      <w:r w:rsidRPr="00956921">
        <w:rPr>
          <w:rFonts w:ascii="Times New Roman" w:hAnsi="Times New Roman" w:cs="Times New Roman"/>
          <w:b/>
          <w:i/>
          <w:color w:val="000000" w:themeColor="text1"/>
          <w:sz w:val="28"/>
          <w:szCs w:val="28"/>
          <w:lang w:val="en-US"/>
        </w:rPr>
        <w:t>Birinchidan,</w:t>
      </w:r>
      <w:r w:rsidRPr="00330763">
        <w:rPr>
          <w:rFonts w:ascii="Times New Roman" w:hAnsi="Times New Roman" w:cs="Times New Roman"/>
          <w:color w:val="000000" w:themeColor="text1"/>
          <w:sz w:val="28"/>
          <w:szCs w:val="28"/>
          <w:lang w:val="en-US"/>
        </w:rPr>
        <w:t xml:space="preserve"> albatta mamlakatimizda Internet infratuzilmasini yaxshilashimiz, mobil operatorlar tomonidan ko‘rsatilayotgan xizmatlar sifatini oshirish va eng muhiki aholining, ayniqsa talaba yoshlarni zamonaviy axborot-kommunikatsiya texnologiyalarining so‘ng yutuqlarini o‘zlashtirishga shart-sharoitlar hamda imtiyozlar yaratib berish lozim; </w:t>
      </w:r>
    </w:p>
    <w:p w:rsidR="00330763" w:rsidRPr="00330763" w:rsidRDefault="00330763" w:rsidP="00330763">
      <w:pPr>
        <w:spacing w:after="0" w:line="360" w:lineRule="auto"/>
        <w:ind w:firstLine="720"/>
        <w:jc w:val="both"/>
        <w:rPr>
          <w:rFonts w:ascii="Times New Roman" w:hAnsi="Times New Roman" w:cs="Times New Roman"/>
          <w:color w:val="000000" w:themeColor="text1"/>
          <w:sz w:val="28"/>
          <w:szCs w:val="28"/>
          <w:lang w:val="en-US"/>
        </w:rPr>
      </w:pPr>
      <w:r w:rsidRPr="00956921">
        <w:rPr>
          <w:rFonts w:ascii="Times New Roman" w:hAnsi="Times New Roman" w:cs="Times New Roman"/>
          <w:b/>
          <w:i/>
          <w:color w:val="000000" w:themeColor="text1"/>
          <w:sz w:val="28"/>
          <w:szCs w:val="28"/>
          <w:lang w:val="en-US"/>
        </w:rPr>
        <w:t>Ikkinchidan,</w:t>
      </w:r>
      <w:r w:rsidRPr="00330763">
        <w:rPr>
          <w:rFonts w:ascii="Times New Roman" w:hAnsi="Times New Roman" w:cs="Times New Roman"/>
          <w:color w:val="000000" w:themeColor="text1"/>
          <w:sz w:val="28"/>
          <w:szCs w:val="28"/>
          <w:lang w:val="en-US"/>
        </w:rPr>
        <w:t xml:space="preserve"> o‘quv jarayonini tashkil etishda raqamli texnologiyalardan foydalanish ko‘lamini kengaytirish va axborot resurslari, o‘qitish vositalari va masofaviy o‘qitish texnologiyalarini rivojlantirish, ijodkor talabalarni universitetni raqamlashtirish loyihalariga jalb qilish bilan oliy </w:t>
      </w:r>
      <w:r w:rsidR="0054187A">
        <w:rPr>
          <w:rFonts w:ascii="Times New Roman" w:hAnsi="Times New Roman" w:cs="Times New Roman"/>
          <w:color w:val="000000" w:themeColor="text1"/>
          <w:sz w:val="28"/>
          <w:szCs w:val="28"/>
          <w:lang w:val="en-US"/>
        </w:rPr>
        <w:t>ta’</w:t>
      </w:r>
      <w:r w:rsidRPr="00330763">
        <w:rPr>
          <w:rFonts w:ascii="Times New Roman" w:hAnsi="Times New Roman" w:cs="Times New Roman"/>
          <w:color w:val="000000" w:themeColor="text1"/>
          <w:sz w:val="28"/>
          <w:szCs w:val="28"/>
          <w:lang w:val="en-US"/>
        </w:rPr>
        <w:t xml:space="preserve">lim muassasalari faoliyatini tartibga soluvchi normativ-huquqiy hujjatlarga o‘zgartirish kiritish bo‘yicha vakolatli organlarga takliflar berish, yuqori samaradorlikka ega raqamli qurilmalar bilan jihozlangan tuzilmalar, o‘quv xonalari, laboratoriyalar, mediastudiyalar va boshqalarni o‘z ichiga olgan markazlarni tashkil etish hamda unda orttirilgan tajribani O‘zbekistonning barcha oliy </w:t>
      </w:r>
      <w:r w:rsidR="0054187A">
        <w:rPr>
          <w:rFonts w:ascii="Times New Roman" w:hAnsi="Times New Roman" w:cs="Times New Roman"/>
          <w:color w:val="000000" w:themeColor="text1"/>
          <w:sz w:val="28"/>
          <w:szCs w:val="28"/>
          <w:lang w:val="en-US"/>
        </w:rPr>
        <w:t>ta’</w:t>
      </w:r>
      <w:r w:rsidRPr="00330763">
        <w:rPr>
          <w:rFonts w:ascii="Times New Roman" w:hAnsi="Times New Roman" w:cs="Times New Roman"/>
          <w:color w:val="000000" w:themeColor="text1"/>
          <w:sz w:val="28"/>
          <w:szCs w:val="28"/>
          <w:lang w:val="en-US"/>
        </w:rPr>
        <w:t xml:space="preserve">lim muassasalarida qo‘llash; </w:t>
      </w:r>
    </w:p>
    <w:p w:rsidR="00330763" w:rsidRPr="00330763" w:rsidRDefault="00330763" w:rsidP="00330763">
      <w:pPr>
        <w:spacing w:after="0" w:line="360" w:lineRule="auto"/>
        <w:ind w:firstLine="720"/>
        <w:jc w:val="both"/>
        <w:rPr>
          <w:rFonts w:ascii="Times New Roman" w:hAnsi="Times New Roman" w:cs="Times New Roman"/>
          <w:color w:val="000000" w:themeColor="text1"/>
          <w:sz w:val="28"/>
          <w:szCs w:val="28"/>
          <w:lang w:val="en-US"/>
        </w:rPr>
      </w:pPr>
      <w:r w:rsidRPr="00956921">
        <w:rPr>
          <w:rFonts w:ascii="Times New Roman" w:hAnsi="Times New Roman" w:cs="Times New Roman"/>
          <w:b/>
          <w:i/>
          <w:color w:val="000000" w:themeColor="text1"/>
          <w:sz w:val="28"/>
          <w:szCs w:val="28"/>
          <w:lang w:val="en-US"/>
        </w:rPr>
        <w:lastRenderedPageBreak/>
        <w:t>Uchinchidan,</w:t>
      </w:r>
      <w:r w:rsidRPr="00330763">
        <w:rPr>
          <w:rFonts w:ascii="Times New Roman" w:hAnsi="Times New Roman" w:cs="Times New Roman"/>
          <w:color w:val="000000" w:themeColor="text1"/>
          <w:sz w:val="28"/>
          <w:szCs w:val="28"/>
          <w:lang w:val="en-US"/>
        </w:rPr>
        <w:t xml:space="preserve"> zamonaviy axborot-kommunikatsiya texnologiyalari va </w:t>
      </w:r>
      <w:r w:rsidR="0054187A">
        <w:rPr>
          <w:rFonts w:ascii="Times New Roman" w:hAnsi="Times New Roman" w:cs="Times New Roman"/>
          <w:color w:val="000000" w:themeColor="text1"/>
          <w:sz w:val="28"/>
          <w:szCs w:val="28"/>
          <w:lang w:val="en-US"/>
        </w:rPr>
        <w:t>ta’</w:t>
      </w:r>
      <w:r w:rsidRPr="00330763">
        <w:rPr>
          <w:rFonts w:ascii="Times New Roman" w:hAnsi="Times New Roman" w:cs="Times New Roman"/>
          <w:color w:val="000000" w:themeColor="text1"/>
          <w:sz w:val="28"/>
          <w:szCs w:val="28"/>
          <w:lang w:val="en-US"/>
        </w:rPr>
        <w:t xml:space="preserve">lim texnologiyalarining mustahkam integratsiyasini </w:t>
      </w:r>
      <w:r w:rsidR="0054187A">
        <w:rPr>
          <w:rFonts w:ascii="Times New Roman" w:hAnsi="Times New Roman" w:cs="Times New Roman"/>
          <w:color w:val="000000" w:themeColor="text1"/>
          <w:sz w:val="28"/>
          <w:szCs w:val="28"/>
          <w:lang w:val="en-US"/>
        </w:rPr>
        <w:t>ta’</w:t>
      </w:r>
      <w:r w:rsidRPr="00330763">
        <w:rPr>
          <w:rFonts w:ascii="Times New Roman" w:hAnsi="Times New Roman" w:cs="Times New Roman"/>
          <w:color w:val="000000" w:themeColor="text1"/>
          <w:sz w:val="28"/>
          <w:szCs w:val="28"/>
          <w:lang w:val="en-US"/>
        </w:rPr>
        <w:t xml:space="preserve">minlash, bu borada pedagog kadrlarning kasbiy mahoratini uzluksiz rivojlantirib borish uchun qo‘shimcha sharoitlar yaratish; </w:t>
      </w:r>
    </w:p>
    <w:p w:rsidR="00330763" w:rsidRPr="00330763" w:rsidRDefault="00330763" w:rsidP="00330763">
      <w:pPr>
        <w:spacing w:after="0" w:line="360" w:lineRule="auto"/>
        <w:ind w:firstLine="720"/>
        <w:jc w:val="both"/>
        <w:rPr>
          <w:rFonts w:ascii="Times New Roman" w:hAnsi="Times New Roman" w:cs="Times New Roman"/>
          <w:color w:val="000000" w:themeColor="text1"/>
          <w:sz w:val="28"/>
          <w:szCs w:val="28"/>
          <w:lang w:val="en-US"/>
        </w:rPr>
      </w:pPr>
      <w:r w:rsidRPr="00956921">
        <w:rPr>
          <w:rFonts w:ascii="Times New Roman" w:hAnsi="Times New Roman" w:cs="Times New Roman"/>
          <w:b/>
          <w:i/>
          <w:color w:val="000000" w:themeColor="text1"/>
          <w:sz w:val="28"/>
          <w:szCs w:val="28"/>
          <w:lang w:val="en-US"/>
        </w:rPr>
        <w:t>To‘rtinchidan,</w:t>
      </w:r>
      <w:r w:rsidRPr="00330763">
        <w:rPr>
          <w:rFonts w:ascii="Times New Roman" w:hAnsi="Times New Roman" w:cs="Times New Roman"/>
          <w:color w:val="000000" w:themeColor="text1"/>
          <w:sz w:val="28"/>
          <w:szCs w:val="28"/>
          <w:lang w:val="en-US"/>
        </w:rPr>
        <w:t xml:space="preserve"> interfaol taqdimot tizimlaridan foydalanish, ma’ruza va seminar darslari uchun internet bilan bog‘liq holda interfaol va multimediali taqdimotlarni ishlab chiqish kabi mavzular bo‘yicha o‘qituvchilarning malakasini oshirish uchun kurslarni tashkil qilish va o‘tkazish;</w:t>
      </w:r>
    </w:p>
    <w:p w:rsidR="00330763" w:rsidRDefault="00330763" w:rsidP="00330763">
      <w:pPr>
        <w:spacing w:after="0" w:line="360" w:lineRule="auto"/>
        <w:ind w:firstLine="720"/>
        <w:jc w:val="both"/>
        <w:rPr>
          <w:rFonts w:ascii="Times New Roman" w:hAnsi="Times New Roman" w:cs="Times New Roman"/>
          <w:color w:val="000000" w:themeColor="text1"/>
          <w:sz w:val="28"/>
          <w:szCs w:val="28"/>
          <w:lang w:val="en-US"/>
        </w:rPr>
      </w:pPr>
      <w:r w:rsidRPr="00956921">
        <w:rPr>
          <w:rFonts w:ascii="Times New Roman" w:hAnsi="Times New Roman" w:cs="Times New Roman"/>
          <w:b/>
          <w:i/>
          <w:color w:val="000000" w:themeColor="text1"/>
          <w:sz w:val="28"/>
          <w:szCs w:val="28"/>
          <w:lang w:val="en-US"/>
        </w:rPr>
        <w:t>Beshinchidan,</w:t>
      </w:r>
      <w:r w:rsidRPr="00330763">
        <w:rPr>
          <w:rFonts w:ascii="Times New Roman" w:hAnsi="Times New Roman" w:cs="Times New Roman"/>
          <w:color w:val="000000" w:themeColor="text1"/>
          <w:sz w:val="28"/>
          <w:szCs w:val="28"/>
          <w:lang w:val="en-US"/>
        </w:rPr>
        <w:t xml:space="preserve"> real vaqt rejimida interfaol taqdimot tizimlari, videokonferesaloqa tizimlari, virtual</w:t>
      </w:r>
      <w:r>
        <w:rPr>
          <w:rFonts w:ascii="Times New Roman" w:hAnsi="Times New Roman" w:cs="Times New Roman"/>
          <w:color w:val="000000" w:themeColor="text1"/>
          <w:sz w:val="28"/>
          <w:szCs w:val="28"/>
          <w:lang w:val="en-US"/>
        </w:rPr>
        <w:t xml:space="preserve"> </w:t>
      </w:r>
      <w:r w:rsidRPr="00330763">
        <w:rPr>
          <w:rFonts w:ascii="Times New Roman" w:hAnsi="Times New Roman" w:cs="Times New Roman"/>
          <w:color w:val="000000" w:themeColor="text1"/>
          <w:sz w:val="28"/>
          <w:szCs w:val="28"/>
          <w:lang w:val="en-US"/>
        </w:rPr>
        <w:t>zallar, elektron resurslardan foydalanib istalgan vaqtda masofaviy o‘qitish jarayonini amalga oshirish.</w:t>
      </w:r>
    </w:p>
    <w:p w:rsidR="00330763" w:rsidRDefault="00330763" w:rsidP="00330763">
      <w:pPr>
        <w:spacing w:after="0" w:line="360" w:lineRule="auto"/>
        <w:ind w:firstLine="720"/>
        <w:jc w:val="both"/>
        <w:rPr>
          <w:rFonts w:ascii="Times New Roman" w:hAnsi="Times New Roman" w:cs="Times New Roman"/>
          <w:color w:val="000000" w:themeColor="text1"/>
          <w:sz w:val="28"/>
          <w:szCs w:val="28"/>
          <w:lang w:val="en-US"/>
        </w:rPr>
      </w:pPr>
      <w:r w:rsidRPr="00956921">
        <w:rPr>
          <w:rFonts w:ascii="Times New Roman" w:hAnsi="Times New Roman" w:cs="Times New Roman"/>
          <w:b/>
          <w:i/>
          <w:color w:val="000000" w:themeColor="text1"/>
          <w:sz w:val="28"/>
          <w:szCs w:val="28"/>
          <w:lang w:val="en-US"/>
        </w:rPr>
        <w:t>Oltinchidan,</w:t>
      </w:r>
      <w:r w:rsidRPr="00330763">
        <w:rPr>
          <w:rFonts w:ascii="Times New Roman" w:hAnsi="Times New Roman" w:cs="Times New Roman"/>
          <w:color w:val="000000" w:themeColor="text1"/>
          <w:sz w:val="28"/>
          <w:szCs w:val="28"/>
          <w:lang w:val="en-US"/>
        </w:rPr>
        <w:t xml:space="preserve"> bulutli texnologiyalar, virtual voqelik, kengaytirilgan voqelikdan foydalanish hamda didaktik materiallar va tajriba dizaynlarini ishlab chiqishda 3D printerini qo‘llash, raqamli didaktika va raqamli </w:t>
      </w:r>
      <w:r w:rsidR="0054187A">
        <w:rPr>
          <w:rFonts w:ascii="Times New Roman" w:hAnsi="Times New Roman" w:cs="Times New Roman"/>
          <w:color w:val="000000" w:themeColor="text1"/>
          <w:sz w:val="28"/>
          <w:szCs w:val="28"/>
          <w:lang w:val="en-US"/>
        </w:rPr>
        <w:t>ta’</w:t>
      </w:r>
      <w:r w:rsidRPr="00330763">
        <w:rPr>
          <w:rFonts w:ascii="Times New Roman" w:hAnsi="Times New Roman" w:cs="Times New Roman"/>
          <w:color w:val="000000" w:themeColor="text1"/>
          <w:sz w:val="28"/>
          <w:szCs w:val="28"/>
          <w:lang w:val="en-US"/>
        </w:rPr>
        <w:t xml:space="preserve">lim modellarini qo‘llash, o‘qituvchilar va talabalar uchun loyihalar, diplom ishlari, ilmiy izlanishlar va boshqalarini muhokama qilish uchun ilmiy veb-saytlar ishlab chiqish lozim. Shundagina, biz raqamli texnologiyalardan foydalanib </w:t>
      </w:r>
      <w:r w:rsidR="0054187A">
        <w:rPr>
          <w:rFonts w:ascii="Times New Roman" w:hAnsi="Times New Roman" w:cs="Times New Roman"/>
          <w:color w:val="000000" w:themeColor="text1"/>
          <w:sz w:val="28"/>
          <w:szCs w:val="28"/>
          <w:lang w:val="en-US"/>
        </w:rPr>
        <w:t>ta’</w:t>
      </w:r>
      <w:r w:rsidRPr="00330763">
        <w:rPr>
          <w:rFonts w:ascii="Times New Roman" w:hAnsi="Times New Roman" w:cs="Times New Roman"/>
          <w:color w:val="000000" w:themeColor="text1"/>
          <w:sz w:val="28"/>
          <w:szCs w:val="28"/>
          <w:lang w:val="en-US"/>
        </w:rPr>
        <w:t>lim sifatini tushirmagan holda talabayoshlarga bugungi kun talabi darajasida bilim olishlariga erishamiz.</w:t>
      </w:r>
    </w:p>
    <w:p w:rsidR="00D2548F" w:rsidRDefault="00D2548F" w:rsidP="00D2548F">
      <w:pPr>
        <w:spacing w:after="0" w:line="360" w:lineRule="auto"/>
        <w:ind w:firstLine="720"/>
        <w:jc w:val="center"/>
        <w:rPr>
          <w:rFonts w:ascii="Times New Roman" w:hAnsi="Times New Roman" w:cs="Times New Roman"/>
          <w:color w:val="000000" w:themeColor="text1"/>
          <w:sz w:val="28"/>
          <w:szCs w:val="28"/>
          <w:lang w:val="en-US"/>
        </w:rPr>
      </w:pPr>
      <w:r w:rsidRPr="0054187A">
        <w:rPr>
          <w:rFonts w:ascii="Times New Roman" w:hAnsi="Times New Roman" w:cs="Times New Roman"/>
          <w:b/>
          <w:color w:val="000000" w:themeColor="text1"/>
          <w:sz w:val="28"/>
          <w:szCs w:val="28"/>
          <w:lang w:val="en-US"/>
        </w:rPr>
        <w:t>1.3-§.</w:t>
      </w:r>
      <w:r w:rsidR="0054187A" w:rsidRPr="0054187A">
        <w:rPr>
          <w:rFonts w:ascii="Times New Roman" w:hAnsi="Times New Roman" w:cs="Times New Roman"/>
          <w:b/>
          <w:color w:val="000000" w:themeColor="text1"/>
          <w:sz w:val="28"/>
          <w:szCs w:val="28"/>
          <w:lang w:val="en-US"/>
        </w:rPr>
        <w:t xml:space="preserve"> Axborot-kommunikatsion texnologiyalar (AKT) fanining o‘quv jarayonidagi o‘rni</w:t>
      </w:r>
      <w:r w:rsidR="0054187A">
        <w:rPr>
          <w:rFonts w:ascii="Times New Roman" w:hAnsi="Times New Roman" w:cs="Times New Roman"/>
          <w:color w:val="000000" w:themeColor="text1"/>
          <w:sz w:val="28"/>
          <w:szCs w:val="28"/>
          <w:lang w:val="en-US"/>
        </w:rPr>
        <w:t>.</w:t>
      </w:r>
    </w:p>
    <w:p w:rsidR="00D2548F" w:rsidRPr="00D2548F" w:rsidRDefault="00D2548F" w:rsidP="0054187A">
      <w:pPr>
        <w:spacing w:after="0" w:line="360" w:lineRule="auto"/>
        <w:ind w:firstLine="720"/>
        <w:jc w:val="both"/>
        <w:rPr>
          <w:rFonts w:ascii="Times New Roman" w:hAnsi="Times New Roman" w:cs="Times New Roman"/>
          <w:color w:val="000000" w:themeColor="text1"/>
          <w:sz w:val="28"/>
          <w:szCs w:val="28"/>
          <w:lang w:val="en-US"/>
        </w:rPr>
      </w:pPr>
      <w:r w:rsidRPr="00D2548F">
        <w:rPr>
          <w:rFonts w:ascii="Times New Roman" w:hAnsi="Times New Roman" w:cs="Times New Roman"/>
          <w:color w:val="000000" w:themeColor="text1"/>
          <w:sz w:val="28"/>
          <w:szCs w:val="28"/>
          <w:lang w:val="en-US"/>
        </w:rPr>
        <w:t xml:space="preserve">Jamiyatning zamonaviy rivojlanish davri inson faoliyatining barcha sohalariga kirib boradigan, jamiyatda axborot oqimining tarqalishini </w:t>
      </w:r>
      <w:r w:rsidR="0054187A">
        <w:rPr>
          <w:rFonts w:ascii="Times New Roman" w:hAnsi="Times New Roman" w:cs="Times New Roman"/>
          <w:color w:val="000000" w:themeColor="text1"/>
          <w:sz w:val="28"/>
          <w:szCs w:val="28"/>
          <w:lang w:val="en-US"/>
        </w:rPr>
        <w:t>ta’</w:t>
      </w:r>
      <w:r w:rsidRPr="00D2548F">
        <w:rPr>
          <w:rFonts w:ascii="Times New Roman" w:hAnsi="Times New Roman" w:cs="Times New Roman"/>
          <w:color w:val="000000" w:themeColor="text1"/>
          <w:sz w:val="28"/>
          <w:szCs w:val="28"/>
          <w:lang w:val="en-US"/>
        </w:rPr>
        <w:t xml:space="preserve">minlaydigan, global axborot makonini shakllantiradigan kompyuter texnologiyalarining kuchli </w:t>
      </w:r>
      <w:r w:rsidR="0054187A">
        <w:rPr>
          <w:rFonts w:ascii="Times New Roman" w:hAnsi="Times New Roman" w:cs="Times New Roman"/>
          <w:color w:val="000000" w:themeColor="text1"/>
          <w:sz w:val="28"/>
          <w:szCs w:val="28"/>
          <w:lang w:val="en-US"/>
        </w:rPr>
        <w:t>ta’</w:t>
      </w:r>
      <w:r w:rsidRPr="00D2548F">
        <w:rPr>
          <w:rFonts w:ascii="Times New Roman" w:hAnsi="Times New Roman" w:cs="Times New Roman"/>
          <w:color w:val="000000" w:themeColor="text1"/>
          <w:sz w:val="28"/>
          <w:szCs w:val="28"/>
          <w:lang w:val="en-US"/>
        </w:rPr>
        <w:t xml:space="preserve">siri bilan tavsiflanadi. Ushbu jarayonlarning ajralmas va muhim qismi </w:t>
      </w:r>
      <w:r w:rsidR="0054187A">
        <w:rPr>
          <w:rFonts w:ascii="Times New Roman" w:hAnsi="Times New Roman" w:cs="Times New Roman"/>
          <w:color w:val="000000" w:themeColor="text1"/>
          <w:sz w:val="28"/>
          <w:szCs w:val="28"/>
          <w:lang w:val="en-US"/>
        </w:rPr>
        <w:t>ta’</w:t>
      </w:r>
      <w:r w:rsidR="003C2EEF">
        <w:rPr>
          <w:rFonts w:ascii="Times New Roman" w:hAnsi="Times New Roman" w:cs="Times New Roman"/>
          <w:color w:val="000000" w:themeColor="text1"/>
          <w:sz w:val="28"/>
          <w:szCs w:val="28"/>
          <w:lang w:val="en-US"/>
        </w:rPr>
        <w:t>limni kompyuterlashtirishdir.</w:t>
      </w:r>
    </w:p>
    <w:p w:rsidR="00D2548F" w:rsidRPr="00D2548F" w:rsidRDefault="00D2548F" w:rsidP="0054187A">
      <w:pPr>
        <w:spacing w:after="0" w:line="360" w:lineRule="auto"/>
        <w:ind w:firstLine="720"/>
        <w:jc w:val="both"/>
        <w:rPr>
          <w:rFonts w:ascii="Times New Roman" w:hAnsi="Times New Roman" w:cs="Times New Roman"/>
          <w:color w:val="000000" w:themeColor="text1"/>
          <w:sz w:val="28"/>
          <w:szCs w:val="28"/>
          <w:lang w:val="en-US"/>
        </w:rPr>
      </w:pPr>
      <w:r w:rsidRPr="00D2548F">
        <w:rPr>
          <w:rFonts w:ascii="Times New Roman" w:hAnsi="Times New Roman" w:cs="Times New Roman"/>
          <w:color w:val="000000" w:themeColor="text1"/>
          <w:sz w:val="28"/>
          <w:szCs w:val="28"/>
          <w:lang w:val="en-US"/>
        </w:rPr>
        <w:t xml:space="preserve">Barcha </w:t>
      </w:r>
      <w:r w:rsidR="0054187A">
        <w:rPr>
          <w:rFonts w:ascii="Times New Roman" w:hAnsi="Times New Roman" w:cs="Times New Roman"/>
          <w:color w:val="000000" w:themeColor="text1"/>
          <w:sz w:val="28"/>
          <w:szCs w:val="28"/>
          <w:lang w:val="en-US"/>
        </w:rPr>
        <w:t>ta’</w:t>
      </w:r>
      <w:r w:rsidRPr="00D2548F">
        <w:rPr>
          <w:rFonts w:ascii="Times New Roman" w:hAnsi="Times New Roman" w:cs="Times New Roman"/>
          <w:color w:val="000000" w:themeColor="text1"/>
          <w:sz w:val="28"/>
          <w:szCs w:val="28"/>
          <w:lang w:val="en-US"/>
        </w:rPr>
        <w:t>lim tizimini hamma joyda axborotlashtirish sharoitida pedagog xodimlarning axborot-kommunikatsiya kompetentligiga ahamiyati sezilarli darajada oshmoqda. Amaliyot shuni k</w:t>
      </w:r>
      <w:r w:rsidR="0054187A">
        <w:rPr>
          <w:rFonts w:ascii="Times New Roman" w:hAnsi="Times New Roman" w:cs="Times New Roman"/>
          <w:color w:val="000000" w:themeColor="text1"/>
          <w:sz w:val="28"/>
          <w:szCs w:val="28"/>
          <w:lang w:val="en-US"/>
        </w:rPr>
        <w:t>o‘</w:t>
      </w:r>
      <w:r w:rsidRPr="00D2548F">
        <w:rPr>
          <w:rFonts w:ascii="Times New Roman" w:hAnsi="Times New Roman" w:cs="Times New Roman"/>
          <w:color w:val="000000" w:themeColor="text1"/>
          <w:sz w:val="28"/>
          <w:szCs w:val="28"/>
          <w:lang w:val="en-US"/>
        </w:rPr>
        <w:t xml:space="preserve">rsatadiki, bugungi kunda AKTning yangi usullari va vositalarini joriy etish, ayniqsa, maxsus fanlarni </w:t>
      </w:r>
      <w:r w:rsidR="0054187A">
        <w:rPr>
          <w:rFonts w:ascii="Times New Roman" w:hAnsi="Times New Roman" w:cs="Times New Roman"/>
          <w:color w:val="000000" w:themeColor="text1"/>
          <w:sz w:val="28"/>
          <w:szCs w:val="28"/>
          <w:lang w:val="en-US"/>
        </w:rPr>
        <w:t>o‘</w:t>
      </w:r>
      <w:r w:rsidRPr="00D2548F">
        <w:rPr>
          <w:rFonts w:ascii="Times New Roman" w:hAnsi="Times New Roman" w:cs="Times New Roman"/>
          <w:color w:val="000000" w:themeColor="text1"/>
          <w:sz w:val="28"/>
          <w:szCs w:val="28"/>
          <w:lang w:val="en-US"/>
        </w:rPr>
        <w:t xml:space="preserve">qitishda </w:t>
      </w:r>
      <w:r w:rsidR="0054187A">
        <w:rPr>
          <w:rFonts w:ascii="Times New Roman" w:hAnsi="Times New Roman" w:cs="Times New Roman"/>
          <w:color w:val="000000" w:themeColor="text1"/>
          <w:sz w:val="28"/>
          <w:szCs w:val="28"/>
          <w:lang w:val="en-US"/>
        </w:rPr>
        <w:t>ta’</w:t>
      </w:r>
      <w:r w:rsidRPr="00D2548F">
        <w:rPr>
          <w:rFonts w:ascii="Times New Roman" w:hAnsi="Times New Roman" w:cs="Times New Roman"/>
          <w:color w:val="000000" w:themeColor="text1"/>
          <w:sz w:val="28"/>
          <w:szCs w:val="28"/>
          <w:lang w:val="en-US"/>
        </w:rPr>
        <w:t xml:space="preserve">lim jarayonini </w:t>
      </w:r>
      <w:r w:rsidRPr="00D2548F">
        <w:rPr>
          <w:rFonts w:ascii="Times New Roman" w:hAnsi="Times New Roman" w:cs="Times New Roman"/>
          <w:color w:val="000000" w:themeColor="text1"/>
          <w:sz w:val="28"/>
          <w:szCs w:val="28"/>
          <w:lang w:val="en-US"/>
        </w:rPr>
        <w:lastRenderedPageBreak/>
        <w:t>takomillashtirish uchun barcha imkoniyatlar mavjud. Ushbu texnologiyalar b</w:t>
      </w:r>
      <w:r w:rsidR="0054187A">
        <w:rPr>
          <w:rFonts w:ascii="Times New Roman" w:hAnsi="Times New Roman" w:cs="Times New Roman"/>
          <w:color w:val="000000" w:themeColor="text1"/>
          <w:sz w:val="28"/>
          <w:szCs w:val="28"/>
          <w:lang w:val="en-US"/>
        </w:rPr>
        <w:t>o‘</w:t>
      </w:r>
      <w:r w:rsidRPr="00D2548F">
        <w:rPr>
          <w:rFonts w:ascii="Times New Roman" w:hAnsi="Times New Roman" w:cs="Times New Roman"/>
          <w:color w:val="000000" w:themeColor="text1"/>
          <w:sz w:val="28"/>
          <w:szCs w:val="28"/>
          <w:lang w:val="en-US"/>
        </w:rPr>
        <w:t xml:space="preserve">yicha </w:t>
      </w:r>
      <w:r w:rsidR="0054187A">
        <w:rPr>
          <w:rFonts w:ascii="Times New Roman" w:hAnsi="Times New Roman" w:cs="Times New Roman"/>
          <w:color w:val="000000" w:themeColor="text1"/>
          <w:sz w:val="28"/>
          <w:szCs w:val="28"/>
          <w:lang w:val="en-US"/>
        </w:rPr>
        <w:t>o‘</w:t>
      </w:r>
      <w:r w:rsidRPr="00D2548F">
        <w:rPr>
          <w:rFonts w:ascii="Times New Roman" w:hAnsi="Times New Roman" w:cs="Times New Roman"/>
          <w:color w:val="000000" w:themeColor="text1"/>
          <w:sz w:val="28"/>
          <w:szCs w:val="28"/>
          <w:lang w:val="en-US"/>
        </w:rPr>
        <w:t xml:space="preserve">qituvchilarni tayyorlash zaruriyati katta ahamiyatga ega. </w:t>
      </w:r>
    </w:p>
    <w:p w:rsidR="00D2548F" w:rsidRPr="00D2548F" w:rsidRDefault="00D2548F" w:rsidP="0054187A">
      <w:pPr>
        <w:spacing w:after="0" w:line="360" w:lineRule="auto"/>
        <w:ind w:firstLine="720"/>
        <w:jc w:val="both"/>
        <w:rPr>
          <w:rFonts w:ascii="Times New Roman" w:hAnsi="Times New Roman" w:cs="Times New Roman"/>
          <w:color w:val="000000" w:themeColor="text1"/>
          <w:sz w:val="28"/>
          <w:szCs w:val="28"/>
          <w:lang w:val="en-US"/>
        </w:rPr>
      </w:pPr>
      <w:r w:rsidRPr="00D2548F">
        <w:rPr>
          <w:rFonts w:ascii="Times New Roman" w:hAnsi="Times New Roman" w:cs="Times New Roman"/>
          <w:color w:val="000000" w:themeColor="text1"/>
          <w:sz w:val="28"/>
          <w:szCs w:val="28"/>
          <w:lang w:val="en-US"/>
        </w:rPr>
        <w:t xml:space="preserve">Axborot bilan ishlashda umumiy </w:t>
      </w:r>
      <w:r w:rsidR="0054187A">
        <w:rPr>
          <w:rFonts w:ascii="Times New Roman" w:hAnsi="Times New Roman" w:cs="Times New Roman"/>
          <w:color w:val="000000" w:themeColor="text1"/>
          <w:sz w:val="28"/>
          <w:szCs w:val="28"/>
          <w:lang w:val="en-US"/>
        </w:rPr>
        <w:t>ta’</w:t>
      </w:r>
      <w:r w:rsidRPr="00D2548F">
        <w:rPr>
          <w:rFonts w:ascii="Times New Roman" w:hAnsi="Times New Roman" w:cs="Times New Roman"/>
          <w:color w:val="000000" w:themeColor="text1"/>
          <w:sz w:val="28"/>
          <w:szCs w:val="28"/>
          <w:lang w:val="en-US"/>
        </w:rPr>
        <w:t>lim, umumiy madaniyat va kasbiy k</w:t>
      </w:r>
      <w:r w:rsidR="0054187A">
        <w:rPr>
          <w:rFonts w:ascii="Times New Roman" w:hAnsi="Times New Roman" w:cs="Times New Roman"/>
          <w:color w:val="000000" w:themeColor="text1"/>
          <w:sz w:val="28"/>
          <w:szCs w:val="28"/>
          <w:lang w:val="en-US"/>
        </w:rPr>
        <w:t>o‘</w:t>
      </w:r>
      <w:r w:rsidRPr="00D2548F">
        <w:rPr>
          <w:rFonts w:ascii="Times New Roman" w:hAnsi="Times New Roman" w:cs="Times New Roman"/>
          <w:color w:val="000000" w:themeColor="text1"/>
          <w:sz w:val="28"/>
          <w:szCs w:val="28"/>
          <w:lang w:val="en-US"/>
        </w:rPr>
        <w:t>nikmalarni rivojlantirish, talabalar bilan ishlash b</w:t>
      </w:r>
      <w:r w:rsidR="0054187A">
        <w:rPr>
          <w:rFonts w:ascii="Times New Roman" w:hAnsi="Times New Roman" w:cs="Times New Roman"/>
          <w:color w:val="000000" w:themeColor="text1"/>
          <w:sz w:val="28"/>
          <w:szCs w:val="28"/>
          <w:lang w:val="en-US"/>
        </w:rPr>
        <w:t>o‘</w:t>
      </w:r>
      <w:r w:rsidRPr="00D2548F">
        <w:rPr>
          <w:rFonts w:ascii="Times New Roman" w:hAnsi="Times New Roman" w:cs="Times New Roman"/>
          <w:color w:val="000000" w:themeColor="text1"/>
          <w:sz w:val="28"/>
          <w:szCs w:val="28"/>
          <w:lang w:val="en-US"/>
        </w:rPr>
        <w:t>yicha kommunikativ k</w:t>
      </w:r>
      <w:r w:rsidR="0054187A">
        <w:rPr>
          <w:rFonts w:ascii="Times New Roman" w:hAnsi="Times New Roman" w:cs="Times New Roman"/>
          <w:color w:val="000000" w:themeColor="text1"/>
          <w:sz w:val="28"/>
          <w:szCs w:val="28"/>
          <w:lang w:val="en-US"/>
        </w:rPr>
        <w:t>o‘</w:t>
      </w:r>
      <w:r w:rsidRPr="00D2548F">
        <w:rPr>
          <w:rFonts w:ascii="Times New Roman" w:hAnsi="Times New Roman" w:cs="Times New Roman"/>
          <w:color w:val="000000" w:themeColor="text1"/>
          <w:sz w:val="28"/>
          <w:szCs w:val="28"/>
          <w:lang w:val="en-US"/>
        </w:rPr>
        <w:t>nikmalar, elektron o'quv nashrlarini loyihalashtirish qobiliyati bularning barchasi zamonaviy o</w:t>
      </w:r>
      <w:r w:rsidR="000B4C0F">
        <w:rPr>
          <w:rFonts w:ascii="Times New Roman" w:hAnsi="Times New Roman" w:cs="Times New Roman"/>
          <w:color w:val="000000" w:themeColor="text1"/>
          <w:sz w:val="28"/>
          <w:szCs w:val="28"/>
          <w:lang w:val="en-US"/>
        </w:rPr>
        <w:t>‘</w:t>
      </w:r>
      <w:r w:rsidRPr="00D2548F">
        <w:rPr>
          <w:rFonts w:ascii="Times New Roman" w:hAnsi="Times New Roman" w:cs="Times New Roman"/>
          <w:color w:val="000000" w:themeColor="text1"/>
          <w:sz w:val="28"/>
          <w:szCs w:val="28"/>
          <w:lang w:val="en-US"/>
        </w:rPr>
        <w:t>qituvchilarning axborotkommunikatsiya salohi</w:t>
      </w:r>
      <w:r w:rsidR="000B4C0F">
        <w:rPr>
          <w:rFonts w:ascii="Times New Roman" w:hAnsi="Times New Roman" w:cs="Times New Roman"/>
          <w:color w:val="000000" w:themeColor="text1"/>
          <w:sz w:val="28"/>
          <w:szCs w:val="28"/>
          <w:lang w:val="en-US"/>
        </w:rPr>
        <w:t>yatining asosini tashkil etadi.</w:t>
      </w:r>
    </w:p>
    <w:p w:rsidR="00D2548F" w:rsidRPr="00D2548F" w:rsidRDefault="00D2548F" w:rsidP="0054187A">
      <w:pPr>
        <w:spacing w:after="0" w:line="360" w:lineRule="auto"/>
        <w:ind w:firstLine="720"/>
        <w:jc w:val="both"/>
        <w:rPr>
          <w:rFonts w:ascii="Times New Roman" w:hAnsi="Times New Roman" w:cs="Times New Roman"/>
          <w:color w:val="000000" w:themeColor="text1"/>
          <w:sz w:val="28"/>
          <w:szCs w:val="28"/>
          <w:lang w:val="en-US"/>
        </w:rPr>
      </w:pPr>
      <w:r w:rsidRPr="00D2548F">
        <w:rPr>
          <w:rFonts w:ascii="Times New Roman" w:hAnsi="Times New Roman" w:cs="Times New Roman"/>
          <w:color w:val="000000" w:themeColor="text1"/>
          <w:sz w:val="28"/>
          <w:szCs w:val="28"/>
          <w:lang w:val="en-US"/>
        </w:rPr>
        <w:t xml:space="preserve">A. M. Ayulov </w:t>
      </w:r>
      <w:r w:rsidR="0054187A">
        <w:rPr>
          <w:rFonts w:ascii="Times New Roman" w:hAnsi="Times New Roman" w:cs="Times New Roman"/>
          <w:color w:val="000000" w:themeColor="text1"/>
          <w:sz w:val="28"/>
          <w:szCs w:val="28"/>
          <w:lang w:val="en-US"/>
        </w:rPr>
        <w:t>o‘</w:t>
      </w:r>
      <w:r w:rsidRPr="00D2548F">
        <w:rPr>
          <w:rFonts w:ascii="Times New Roman" w:hAnsi="Times New Roman" w:cs="Times New Roman"/>
          <w:color w:val="000000" w:themeColor="text1"/>
          <w:sz w:val="28"/>
          <w:szCs w:val="28"/>
          <w:lang w:val="en-US"/>
        </w:rPr>
        <w:t xml:space="preserve">z ishida qayd etganidek, </w:t>
      </w:r>
      <w:r w:rsidR="0054187A">
        <w:rPr>
          <w:rFonts w:ascii="Times New Roman" w:hAnsi="Times New Roman" w:cs="Times New Roman"/>
          <w:color w:val="000000" w:themeColor="text1"/>
          <w:sz w:val="28"/>
          <w:szCs w:val="28"/>
          <w:lang w:val="en-US"/>
        </w:rPr>
        <w:t>ta’</w:t>
      </w:r>
      <w:r w:rsidRPr="00D2548F">
        <w:rPr>
          <w:rFonts w:ascii="Times New Roman" w:hAnsi="Times New Roman" w:cs="Times New Roman"/>
          <w:color w:val="000000" w:themeColor="text1"/>
          <w:sz w:val="28"/>
          <w:szCs w:val="28"/>
          <w:lang w:val="en-US"/>
        </w:rPr>
        <w:t>lim-tarbiya jarayoniga an</w:t>
      </w:r>
      <w:r w:rsidR="0054187A">
        <w:rPr>
          <w:rFonts w:ascii="Times New Roman" w:hAnsi="Times New Roman" w:cs="Times New Roman"/>
          <w:color w:val="000000" w:themeColor="text1"/>
          <w:sz w:val="28"/>
          <w:szCs w:val="28"/>
          <w:lang w:val="en-US"/>
        </w:rPr>
        <w:t>’</w:t>
      </w:r>
      <w:r w:rsidRPr="00D2548F">
        <w:rPr>
          <w:rFonts w:ascii="Times New Roman" w:hAnsi="Times New Roman" w:cs="Times New Roman"/>
          <w:color w:val="000000" w:themeColor="text1"/>
          <w:sz w:val="28"/>
          <w:szCs w:val="28"/>
          <w:lang w:val="en-US"/>
        </w:rPr>
        <w:t xml:space="preserve">anaviy yondashuvlarda yuz berayotgan </w:t>
      </w:r>
      <w:r w:rsidR="0054187A">
        <w:rPr>
          <w:rFonts w:ascii="Times New Roman" w:hAnsi="Times New Roman" w:cs="Times New Roman"/>
          <w:color w:val="000000" w:themeColor="text1"/>
          <w:sz w:val="28"/>
          <w:szCs w:val="28"/>
          <w:lang w:val="en-US"/>
        </w:rPr>
        <w:t>o‘</w:t>
      </w:r>
      <w:r w:rsidRPr="00D2548F">
        <w:rPr>
          <w:rFonts w:ascii="Times New Roman" w:hAnsi="Times New Roman" w:cs="Times New Roman"/>
          <w:color w:val="000000" w:themeColor="text1"/>
          <w:sz w:val="28"/>
          <w:szCs w:val="28"/>
          <w:lang w:val="en-US"/>
        </w:rPr>
        <w:t xml:space="preserve">zgarishlar elektron </w:t>
      </w:r>
      <w:r w:rsidR="0054187A">
        <w:rPr>
          <w:rFonts w:ascii="Times New Roman" w:hAnsi="Times New Roman" w:cs="Times New Roman"/>
          <w:color w:val="000000" w:themeColor="text1"/>
          <w:sz w:val="28"/>
          <w:szCs w:val="28"/>
          <w:lang w:val="en-US"/>
        </w:rPr>
        <w:t>ta’</w:t>
      </w:r>
      <w:r w:rsidRPr="00D2548F">
        <w:rPr>
          <w:rFonts w:ascii="Times New Roman" w:hAnsi="Times New Roman" w:cs="Times New Roman"/>
          <w:color w:val="000000" w:themeColor="text1"/>
          <w:sz w:val="28"/>
          <w:szCs w:val="28"/>
          <w:lang w:val="en-US"/>
        </w:rPr>
        <w:t xml:space="preserve">lim fenomenini belgilaydi. AKT va multimediyani rivojlantirish turli texnologiyalar va vositalar, ularning qobiliyatlari va funktsiyalarini tezda kengaytirish, shuningdek, </w:t>
      </w:r>
      <w:r w:rsidR="0054187A">
        <w:rPr>
          <w:rFonts w:ascii="Times New Roman" w:hAnsi="Times New Roman" w:cs="Times New Roman"/>
          <w:color w:val="000000" w:themeColor="text1"/>
          <w:sz w:val="28"/>
          <w:szCs w:val="28"/>
          <w:lang w:val="en-US"/>
        </w:rPr>
        <w:t>ta’</w:t>
      </w:r>
      <w:r w:rsidRPr="00D2548F">
        <w:rPr>
          <w:rFonts w:ascii="Times New Roman" w:hAnsi="Times New Roman" w:cs="Times New Roman"/>
          <w:color w:val="000000" w:themeColor="text1"/>
          <w:sz w:val="28"/>
          <w:szCs w:val="28"/>
          <w:lang w:val="en-US"/>
        </w:rPr>
        <w:t>lim jarayonida ularni qo</w:t>
      </w:r>
      <w:r w:rsidR="003C2EEF">
        <w:rPr>
          <w:rFonts w:ascii="Times New Roman" w:hAnsi="Times New Roman" w:cs="Times New Roman"/>
          <w:color w:val="000000" w:themeColor="text1"/>
          <w:sz w:val="28"/>
          <w:szCs w:val="28"/>
          <w:lang w:val="en-US"/>
        </w:rPr>
        <w:t>‘</w:t>
      </w:r>
      <w:r w:rsidRPr="00D2548F">
        <w:rPr>
          <w:rFonts w:ascii="Times New Roman" w:hAnsi="Times New Roman" w:cs="Times New Roman"/>
          <w:color w:val="000000" w:themeColor="text1"/>
          <w:sz w:val="28"/>
          <w:szCs w:val="28"/>
          <w:lang w:val="en-US"/>
        </w:rPr>
        <w:t>llash, geografiya, madaniyat, yosh bilan bo</w:t>
      </w:r>
      <w:r w:rsidR="0054187A">
        <w:rPr>
          <w:rFonts w:ascii="Times New Roman" w:hAnsi="Times New Roman" w:cs="Times New Roman"/>
          <w:color w:val="000000" w:themeColor="text1"/>
          <w:sz w:val="28"/>
          <w:szCs w:val="28"/>
          <w:lang w:val="en-US"/>
        </w:rPr>
        <w:t>g‘</w:t>
      </w:r>
      <w:r w:rsidRPr="00D2548F">
        <w:rPr>
          <w:rFonts w:ascii="Times New Roman" w:hAnsi="Times New Roman" w:cs="Times New Roman"/>
          <w:color w:val="000000" w:themeColor="text1"/>
          <w:sz w:val="28"/>
          <w:szCs w:val="28"/>
          <w:lang w:val="en-US"/>
        </w:rPr>
        <w:t xml:space="preserve">liq har qanday chegaralarni </w:t>
      </w:r>
      <w:r w:rsidR="000B4C0F">
        <w:rPr>
          <w:rFonts w:ascii="Times New Roman" w:hAnsi="Times New Roman" w:cs="Times New Roman"/>
          <w:color w:val="000000" w:themeColor="text1"/>
          <w:sz w:val="28"/>
          <w:szCs w:val="28"/>
          <w:lang w:val="en-US"/>
        </w:rPr>
        <w:t>bartaraf etish haqida gapiradi.</w:t>
      </w:r>
    </w:p>
    <w:p w:rsidR="00330763" w:rsidRDefault="00D2548F" w:rsidP="0054187A">
      <w:pPr>
        <w:spacing w:after="0" w:line="360" w:lineRule="auto"/>
        <w:ind w:firstLine="720"/>
        <w:jc w:val="both"/>
        <w:rPr>
          <w:rFonts w:ascii="Times New Roman" w:hAnsi="Times New Roman" w:cs="Times New Roman"/>
          <w:color w:val="000000" w:themeColor="text1"/>
          <w:sz w:val="28"/>
          <w:szCs w:val="28"/>
          <w:lang w:val="en-US"/>
        </w:rPr>
      </w:pPr>
      <w:r w:rsidRPr="00D2548F">
        <w:rPr>
          <w:rFonts w:ascii="Times New Roman" w:hAnsi="Times New Roman" w:cs="Times New Roman"/>
          <w:color w:val="000000" w:themeColor="text1"/>
          <w:sz w:val="28"/>
          <w:szCs w:val="28"/>
          <w:lang w:val="en-US"/>
        </w:rPr>
        <w:t>Axborot-kommunikatsiya texnologiyalari (AKT) b</w:t>
      </w:r>
      <w:r w:rsidR="0054187A">
        <w:rPr>
          <w:rFonts w:ascii="Times New Roman" w:hAnsi="Times New Roman" w:cs="Times New Roman"/>
          <w:color w:val="000000" w:themeColor="text1"/>
          <w:sz w:val="28"/>
          <w:szCs w:val="28"/>
          <w:lang w:val="en-US"/>
        </w:rPr>
        <w:t>o‘</w:t>
      </w:r>
      <w:r w:rsidRPr="00D2548F">
        <w:rPr>
          <w:rFonts w:ascii="Times New Roman" w:hAnsi="Times New Roman" w:cs="Times New Roman"/>
          <w:color w:val="000000" w:themeColor="text1"/>
          <w:sz w:val="28"/>
          <w:szCs w:val="28"/>
          <w:lang w:val="en-US"/>
        </w:rPr>
        <w:t xml:space="preserve">yicha oliy </w:t>
      </w:r>
      <w:r w:rsidR="0054187A">
        <w:rPr>
          <w:rFonts w:ascii="Times New Roman" w:hAnsi="Times New Roman" w:cs="Times New Roman"/>
          <w:color w:val="000000" w:themeColor="text1"/>
          <w:sz w:val="28"/>
          <w:szCs w:val="28"/>
          <w:lang w:val="en-US"/>
        </w:rPr>
        <w:t>o‘</w:t>
      </w:r>
      <w:r w:rsidRPr="00D2548F">
        <w:rPr>
          <w:rFonts w:ascii="Times New Roman" w:hAnsi="Times New Roman" w:cs="Times New Roman"/>
          <w:color w:val="000000" w:themeColor="text1"/>
          <w:sz w:val="28"/>
          <w:szCs w:val="28"/>
          <w:lang w:val="en-US"/>
        </w:rPr>
        <w:t xml:space="preserve">quv yurtlari professor - </w:t>
      </w:r>
      <w:r w:rsidR="0054187A">
        <w:rPr>
          <w:rFonts w:ascii="Times New Roman" w:hAnsi="Times New Roman" w:cs="Times New Roman"/>
          <w:color w:val="000000" w:themeColor="text1"/>
          <w:sz w:val="28"/>
          <w:szCs w:val="28"/>
          <w:lang w:val="en-US"/>
        </w:rPr>
        <w:t>o‘</w:t>
      </w:r>
      <w:r w:rsidRPr="00D2548F">
        <w:rPr>
          <w:rFonts w:ascii="Times New Roman" w:hAnsi="Times New Roman" w:cs="Times New Roman"/>
          <w:color w:val="000000" w:themeColor="text1"/>
          <w:sz w:val="28"/>
          <w:szCs w:val="28"/>
          <w:lang w:val="en-US"/>
        </w:rPr>
        <w:t xml:space="preserve">qituvchilarining malaka darajasi barcha </w:t>
      </w:r>
      <w:r w:rsidR="0054187A">
        <w:rPr>
          <w:rFonts w:ascii="Times New Roman" w:hAnsi="Times New Roman" w:cs="Times New Roman"/>
          <w:color w:val="000000" w:themeColor="text1"/>
          <w:sz w:val="28"/>
          <w:szCs w:val="28"/>
          <w:lang w:val="en-US"/>
        </w:rPr>
        <w:t>ta’</w:t>
      </w:r>
      <w:r w:rsidRPr="00D2548F">
        <w:rPr>
          <w:rFonts w:ascii="Times New Roman" w:hAnsi="Times New Roman" w:cs="Times New Roman"/>
          <w:color w:val="000000" w:themeColor="text1"/>
          <w:sz w:val="28"/>
          <w:szCs w:val="28"/>
          <w:lang w:val="en-US"/>
        </w:rPr>
        <w:t xml:space="preserve">lim sifatini oshirishning asosi hisoblanadi. Fanlarni </w:t>
      </w:r>
      <w:r w:rsidR="0054187A">
        <w:rPr>
          <w:rFonts w:ascii="Times New Roman" w:hAnsi="Times New Roman" w:cs="Times New Roman"/>
          <w:color w:val="000000" w:themeColor="text1"/>
          <w:sz w:val="28"/>
          <w:szCs w:val="28"/>
          <w:lang w:val="en-US"/>
        </w:rPr>
        <w:t>o‘</w:t>
      </w:r>
      <w:r w:rsidRPr="00D2548F">
        <w:rPr>
          <w:rFonts w:ascii="Times New Roman" w:hAnsi="Times New Roman" w:cs="Times New Roman"/>
          <w:color w:val="000000" w:themeColor="text1"/>
          <w:sz w:val="28"/>
          <w:szCs w:val="28"/>
          <w:lang w:val="en-US"/>
        </w:rPr>
        <w:t>quv-uslubiy q</w:t>
      </w:r>
      <w:r w:rsidR="0054187A">
        <w:rPr>
          <w:rFonts w:ascii="Times New Roman" w:hAnsi="Times New Roman" w:cs="Times New Roman"/>
          <w:color w:val="000000" w:themeColor="text1"/>
          <w:sz w:val="28"/>
          <w:szCs w:val="28"/>
          <w:lang w:val="en-US"/>
        </w:rPr>
        <w:t>o‘</w:t>
      </w:r>
      <w:r w:rsidRPr="00D2548F">
        <w:rPr>
          <w:rFonts w:ascii="Times New Roman" w:hAnsi="Times New Roman" w:cs="Times New Roman"/>
          <w:color w:val="000000" w:themeColor="text1"/>
          <w:sz w:val="28"/>
          <w:szCs w:val="28"/>
          <w:lang w:val="en-US"/>
        </w:rPr>
        <w:t xml:space="preserve">llab - quvvatlash uchun AKT vositalaridan keng foydalanish </w:t>
      </w:r>
      <w:r w:rsidR="0054187A">
        <w:rPr>
          <w:rFonts w:ascii="Times New Roman" w:hAnsi="Times New Roman" w:cs="Times New Roman"/>
          <w:color w:val="000000" w:themeColor="text1"/>
          <w:sz w:val="28"/>
          <w:szCs w:val="28"/>
          <w:lang w:val="en-US"/>
        </w:rPr>
        <w:t>ta’</w:t>
      </w:r>
      <w:r w:rsidRPr="00D2548F">
        <w:rPr>
          <w:rFonts w:ascii="Times New Roman" w:hAnsi="Times New Roman" w:cs="Times New Roman"/>
          <w:color w:val="000000" w:themeColor="text1"/>
          <w:sz w:val="28"/>
          <w:szCs w:val="28"/>
          <w:lang w:val="en-US"/>
        </w:rPr>
        <w:t xml:space="preserve">lim jarayonining sifatini oshirishga imkon beradi. Universitet </w:t>
      </w:r>
      <w:r w:rsidR="0054187A">
        <w:rPr>
          <w:rFonts w:ascii="Times New Roman" w:hAnsi="Times New Roman" w:cs="Times New Roman"/>
          <w:color w:val="000000" w:themeColor="text1"/>
          <w:sz w:val="28"/>
          <w:szCs w:val="28"/>
          <w:lang w:val="en-US"/>
        </w:rPr>
        <w:t>o‘</w:t>
      </w:r>
      <w:r w:rsidRPr="00D2548F">
        <w:rPr>
          <w:rFonts w:ascii="Times New Roman" w:hAnsi="Times New Roman" w:cs="Times New Roman"/>
          <w:color w:val="000000" w:themeColor="text1"/>
          <w:sz w:val="28"/>
          <w:szCs w:val="28"/>
          <w:lang w:val="en-US"/>
        </w:rPr>
        <w:t>qituvchilari tomonidan AKTdan t</w:t>
      </w:r>
      <w:r w:rsidR="0054187A">
        <w:rPr>
          <w:rFonts w:ascii="Times New Roman" w:hAnsi="Times New Roman" w:cs="Times New Roman"/>
          <w:color w:val="000000" w:themeColor="text1"/>
          <w:sz w:val="28"/>
          <w:szCs w:val="28"/>
          <w:lang w:val="en-US"/>
        </w:rPr>
        <w:t>o‘g‘</w:t>
      </w:r>
      <w:r w:rsidRPr="00D2548F">
        <w:rPr>
          <w:rFonts w:ascii="Times New Roman" w:hAnsi="Times New Roman" w:cs="Times New Roman"/>
          <w:color w:val="000000" w:themeColor="text1"/>
          <w:sz w:val="28"/>
          <w:szCs w:val="28"/>
          <w:lang w:val="en-US"/>
        </w:rPr>
        <w:t xml:space="preserve">ri foydalanish talabalarning ijodiy salohiyatini shakllantirishga pedagogik </w:t>
      </w:r>
      <w:r w:rsidR="0054187A">
        <w:rPr>
          <w:rFonts w:ascii="Times New Roman" w:hAnsi="Times New Roman" w:cs="Times New Roman"/>
          <w:color w:val="000000" w:themeColor="text1"/>
          <w:sz w:val="28"/>
          <w:szCs w:val="28"/>
          <w:lang w:val="en-US"/>
        </w:rPr>
        <w:t>ta’</w:t>
      </w:r>
      <w:r w:rsidRPr="00D2548F">
        <w:rPr>
          <w:rFonts w:ascii="Times New Roman" w:hAnsi="Times New Roman" w:cs="Times New Roman"/>
          <w:color w:val="000000" w:themeColor="text1"/>
          <w:sz w:val="28"/>
          <w:szCs w:val="28"/>
          <w:lang w:val="en-US"/>
        </w:rPr>
        <w:t>sirini sezilarli darajada oshiradi, ularda muayyan darajadagi ilmiy madaniyatni tarbiyalash [2; 86].</w:t>
      </w:r>
    </w:p>
    <w:p w:rsidR="0054187A" w:rsidRPr="0054187A" w:rsidRDefault="0054187A" w:rsidP="0054187A">
      <w:pPr>
        <w:spacing w:after="0" w:line="360" w:lineRule="auto"/>
        <w:ind w:firstLine="720"/>
        <w:jc w:val="both"/>
        <w:rPr>
          <w:rFonts w:ascii="Times New Roman" w:hAnsi="Times New Roman" w:cs="Times New Roman"/>
          <w:color w:val="000000" w:themeColor="text1"/>
          <w:sz w:val="28"/>
          <w:szCs w:val="28"/>
          <w:lang w:val="en-US"/>
        </w:rPr>
      </w:pPr>
      <w:r w:rsidRPr="0054187A">
        <w:rPr>
          <w:rFonts w:ascii="Times New Roman" w:hAnsi="Times New Roman" w:cs="Times New Roman"/>
          <w:color w:val="000000" w:themeColor="text1"/>
          <w:sz w:val="28"/>
          <w:szCs w:val="28"/>
          <w:lang w:val="en-US"/>
        </w:rPr>
        <w:t xml:space="preserve">Raqamli elektron resurslardan foydalangan holda </w:t>
      </w:r>
      <w:r>
        <w:rPr>
          <w:rFonts w:ascii="Times New Roman" w:hAnsi="Times New Roman" w:cs="Times New Roman"/>
          <w:color w:val="000000" w:themeColor="text1"/>
          <w:sz w:val="28"/>
          <w:szCs w:val="28"/>
          <w:lang w:val="en-US"/>
        </w:rPr>
        <w:t>o‘</w:t>
      </w:r>
      <w:r w:rsidRPr="0054187A">
        <w:rPr>
          <w:rFonts w:ascii="Times New Roman" w:hAnsi="Times New Roman" w:cs="Times New Roman"/>
          <w:color w:val="000000" w:themeColor="text1"/>
          <w:sz w:val="28"/>
          <w:szCs w:val="28"/>
          <w:lang w:val="en-US"/>
        </w:rPr>
        <w:t>qitishning yangi pedagogik texnologiyalaridan biri pedagogikaning asosiy qonunlariga b</w:t>
      </w:r>
      <w:r>
        <w:rPr>
          <w:rFonts w:ascii="Times New Roman" w:hAnsi="Times New Roman" w:cs="Times New Roman"/>
          <w:color w:val="000000" w:themeColor="text1"/>
          <w:sz w:val="28"/>
          <w:szCs w:val="28"/>
          <w:lang w:val="en-US"/>
        </w:rPr>
        <w:t>o‘</w:t>
      </w:r>
      <w:r w:rsidRPr="0054187A">
        <w:rPr>
          <w:rFonts w:ascii="Times New Roman" w:hAnsi="Times New Roman" w:cs="Times New Roman"/>
          <w:color w:val="000000" w:themeColor="text1"/>
          <w:sz w:val="28"/>
          <w:szCs w:val="28"/>
          <w:lang w:val="en-US"/>
        </w:rPr>
        <w:t xml:space="preserve">ysunadi va </w:t>
      </w:r>
      <w:r>
        <w:rPr>
          <w:rFonts w:ascii="Times New Roman" w:hAnsi="Times New Roman" w:cs="Times New Roman"/>
          <w:color w:val="000000" w:themeColor="text1"/>
          <w:sz w:val="28"/>
          <w:szCs w:val="28"/>
          <w:lang w:val="en-US"/>
        </w:rPr>
        <w:t>ta’</w:t>
      </w:r>
      <w:r w:rsidRPr="0054187A">
        <w:rPr>
          <w:rFonts w:ascii="Times New Roman" w:hAnsi="Times New Roman" w:cs="Times New Roman"/>
          <w:color w:val="000000" w:themeColor="text1"/>
          <w:sz w:val="28"/>
          <w:szCs w:val="28"/>
          <w:lang w:val="en-US"/>
        </w:rPr>
        <w:t>limning an</w:t>
      </w:r>
      <w:r>
        <w:rPr>
          <w:rFonts w:ascii="Times New Roman" w:hAnsi="Times New Roman" w:cs="Times New Roman"/>
          <w:color w:val="000000" w:themeColor="text1"/>
          <w:sz w:val="28"/>
          <w:szCs w:val="28"/>
          <w:lang w:val="en-US"/>
        </w:rPr>
        <w:t>’</w:t>
      </w:r>
      <w:r w:rsidRPr="0054187A">
        <w:rPr>
          <w:rFonts w:ascii="Times New Roman" w:hAnsi="Times New Roman" w:cs="Times New Roman"/>
          <w:color w:val="000000" w:themeColor="text1"/>
          <w:sz w:val="28"/>
          <w:szCs w:val="28"/>
          <w:lang w:val="en-US"/>
        </w:rPr>
        <w:t xml:space="preserve">anaviy didaktik tamoyillarini </w:t>
      </w:r>
      <w:r>
        <w:rPr>
          <w:rFonts w:ascii="Times New Roman" w:hAnsi="Times New Roman" w:cs="Times New Roman"/>
          <w:color w:val="000000" w:themeColor="text1"/>
          <w:sz w:val="28"/>
          <w:szCs w:val="28"/>
          <w:lang w:val="en-US"/>
        </w:rPr>
        <w:t>o‘</w:t>
      </w:r>
      <w:r w:rsidRPr="0054187A">
        <w:rPr>
          <w:rFonts w:ascii="Times New Roman" w:hAnsi="Times New Roman" w:cs="Times New Roman"/>
          <w:color w:val="000000" w:themeColor="text1"/>
          <w:sz w:val="28"/>
          <w:szCs w:val="28"/>
          <w:lang w:val="en-US"/>
        </w:rPr>
        <w:t>z ichiga oladi va o</w:t>
      </w:r>
      <w:r>
        <w:rPr>
          <w:rFonts w:ascii="Times New Roman" w:hAnsi="Times New Roman" w:cs="Times New Roman"/>
          <w:color w:val="000000" w:themeColor="text1"/>
          <w:sz w:val="28"/>
          <w:szCs w:val="28"/>
          <w:lang w:val="en-US"/>
        </w:rPr>
        <w:t>‘</w:t>
      </w:r>
      <w:r w:rsidRPr="0054187A">
        <w:rPr>
          <w:rFonts w:ascii="Times New Roman" w:hAnsi="Times New Roman" w:cs="Times New Roman"/>
          <w:color w:val="000000" w:themeColor="text1"/>
          <w:sz w:val="28"/>
          <w:szCs w:val="28"/>
          <w:lang w:val="en-US"/>
        </w:rPr>
        <w:t>quv muhitining yangi shartlari va mezonlari bilan t</w:t>
      </w:r>
      <w:r>
        <w:rPr>
          <w:rFonts w:ascii="Times New Roman" w:hAnsi="Times New Roman" w:cs="Times New Roman"/>
          <w:color w:val="000000" w:themeColor="text1"/>
          <w:sz w:val="28"/>
          <w:szCs w:val="28"/>
          <w:lang w:val="en-US"/>
        </w:rPr>
        <w:t>o‘</w:t>
      </w:r>
      <w:r w:rsidR="000B4C0F">
        <w:rPr>
          <w:rFonts w:ascii="Times New Roman" w:hAnsi="Times New Roman" w:cs="Times New Roman"/>
          <w:color w:val="000000" w:themeColor="text1"/>
          <w:sz w:val="28"/>
          <w:szCs w:val="28"/>
          <w:lang w:val="en-US"/>
        </w:rPr>
        <w:t>ldiriladi.</w:t>
      </w:r>
    </w:p>
    <w:p w:rsidR="0054187A" w:rsidRPr="0054187A" w:rsidRDefault="0054187A" w:rsidP="0054187A">
      <w:pPr>
        <w:spacing w:after="0" w:line="360" w:lineRule="auto"/>
        <w:ind w:firstLine="720"/>
        <w:jc w:val="both"/>
        <w:rPr>
          <w:rFonts w:ascii="Times New Roman" w:hAnsi="Times New Roman" w:cs="Times New Roman"/>
          <w:color w:val="000000" w:themeColor="text1"/>
          <w:sz w:val="28"/>
          <w:szCs w:val="28"/>
          <w:lang w:val="en-US"/>
        </w:rPr>
      </w:pPr>
      <w:r w:rsidRPr="0054187A">
        <w:rPr>
          <w:rFonts w:ascii="Times New Roman" w:hAnsi="Times New Roman" w:cs="Times New Roman"/>
          <w:color w:val="000000" w:themeColor="text1"/>
          <w:sz w:val="28"/>
          <w:szCs w:val="28"/>
          <w:lang w:val="en-US"/>
        </w:rPr>
        <w:t xml:space="preserve">Bu </w:t>
      </w:r>
      <w:r>
        <w:rPr>
          <w:rFonts w:ascii="Times New Roman" w:hAnsi="Times New Roman" w:cs="Times New Roman"/>
          <w:color w:val="000000" w:themeColor="text1"/>
          <w:sz w:val="28"/>
          <w:szCs w:val="28"/>
          <w:lang w:val="en-US"/>
        </w:rPr>
        <w:t>o‘</w:t>
      </w:r>
      <w:r w:rsidRPr="0054187A">
        <w:rPr>
          <w:rFonts w:ascii="Times New Roman" w:hAnsi="Times New Roman" w:cs="Times New Roman"/>
          <w:color w:val="000000" w:themeColor="text1"/>
          <w:sz w:val="28"/>
          <w:szCs w:val="28"/>
          <w:lang w:val="en-US"/>
        </w:rPr>
        <w:t>quv materiallarining yanada xilma-xil va aniqroq ishlab chiqilganligiga ishonish uchun asos b</w:t>
      </w:r>
      <w:r>
        <w:rPr>
          <w:rFonts w:ascii="Times New Roman" w:hAnsi="Times New Roman" w:cs="Times New Roman"/>
          <w:color w:val="000000" w:themeColor="text1"/>
          <w:sz w:val="28"/>
          <w:szCs w:val="28"/>
          <w:lang w:val="en-US"/>
        </w:rPr>
        <w:t>o‘</w:t>
      </w:r>
      <w:r w:rsidRPr="0054187A">
        <w:rPr>
          <w:rFonts w:ascii="Times New Roman" w:hAnsi="Times New Roman" w:cs="Times New Roman"/>
          <w:color w:val="000000" w:themeColor="text1"/>
          <w:sz w:val="28"/>
          <w:szCs w:val="28"/>
          <w:lang w:val="en-US"/>
        </w:rPr>
        <w:t>lib xizmat qiladi. Maxsus fanlarni o</w:t>
      </w:r>
      <w:r>
        <w:rPr>
          <w:rFonts w:ascii="Times New Roman" w:hAnsi="Times New Roman" w:cs="Times New Roman"/>
          <w:color w:val="000000" w:themeColor="text1"/>
          <w:sz w:val="28"/>
          <w:szCs w:val="28"/>
          <w:lang w:val="en-US"/>
        </w:rPr>
        <w:t>‘</w:t>
      </w:r>
      <w:r w:rsidRPr="0054187A">
        <w:rPr>
          <w:rFonts w:ascii="Times New Roman" w:hAnsi="Times New Roman" w:cs="Times New Roman"/>
          <w:color w:val="000000" w:themeColor="text1"/>
          <w:sz w:val="28"/>
          <w:szCs w:val="28"/>
          <w:lang w:val="en-US"/>
        </w:rPr>
        <w:t xml:space="preserve">qitishning eng istiqbolli vositasi raqamli </w:t>
      </w:r>
      <w:r>
        <w:rPr>
          <w:rFonts w:ascii="Times New Roman" w:hAnsi="Times New Roman" w:cs="Times New Roman"/>
          <w:color w:val="000000" w:themeColor="text1"/>
          <w:sz w:val="28"/>
          <w:szCs w:val="28"/>
          <w:lang w:val="en-US"/>
        </w:rPr>
        <w:t>ta’</w:t>
      </w:r>
      <w:r w:rsidRPr="0054187A">
        <w:rPr>
          <w:rFonts w:ascii="Times New Roman" w:hAnsi="Times New Roman" w:cs="Times New Roman"/>
          <w:color w:val="000000" w:themeColor="text1"/>
          <w:sz w:val="28"/>
          <w:szCs w:val="28"/>
          <w:lang w:val="en-US"/>
        </w:rPr>
        <w:t>lim resurslar</w:t>
      </w:r>
      <w:r w:rsidR="000B4C0F">
        <w:rPr>
          <w:rFonts w:ascii="Times New Roman" w:hAnsi="Times New Roman" w:cs="Times New Roman"/>
          <w:color w:val="000000" w:themeColor="text1"/>
          <w:sz w:val="28"/>
          <w:szCs w:val="28"/>
          <w:lang w:val="en-US"/>
        </w:rPr>
        <w:t>i degan xulosaga kelish mumkin.</w:t>
      </w:r>
    </w:p>
    <w:p w:rsidR="0054187A" w:rsidRPr="0054187A" w:rsidRDefault="0054187A" w:rsidP="0054187A">
      <w:pPr>
        <w:spacing w:after="0" w:line="360" w:lineRule="auto"/>
        <w:ind w:firstLine="720"/>
        <w:jc w:val="both"/>
        <w:rPr>
          <w:rFonts w:ascii="Times New Roman" w:hAnsi="Times New Roman" w:cs="Times New Roman"/>
          <w:color w:val="000000" w:themeColor="text1"/>
          <w:sz w:val="28"/>
          <w:szCs w:val="28"/>
          <w:lang w:val="en-US"/>
        </w:rPr>
      </w:pPr>
      <w:r w:rsidRPr="0054187A">
        <w:rPr>
          <w:rFonts w:ascii="Times New Roman" w:hAnsi="Times New Roman" w:cs="Times New Roman"/>
          <w:color w:val="000000" w:themeColor="text1"/>
          <w:sz w:val="28"/>
          <w:szCs w:val="28"/>
          <w:lang w:val="en-US"/>
        </w:rPr>
        <w:t xml:space="preserve">Ushbu vositalar gipermatnli texnologiyalardan foydalanish kabi mavjud texnik metodlarni emas, balki gipermatnli texnologiyalardan foydalanishni </w:t>
      </w:r>
      <w:r>
        <w:rPr>
          <w:rFonts w:ascii="Times New Roman" w:hAnsi="Times New Roman" w:cs="Times New Roman"/>
          <w:color w:val="000000" w:themeColor="text1"/>
          <w:sz w:val="28"/>
          <w:szCs w:val="28"/>
          <w:lang w:val="en-US"/>
        </w:rPr>
        <w:t>o‘</w:t>
      </w:r>
      <w:r w:rsidRPr="0054187A">
        <w:rPr>
          <w:rFonts w:ascii="Times New Roman" w:hAnsi="Times New Roman" w:cs="Times New Roman"/>
          <w:color w:val="000000" w:themeColor="text1"/>
          <w:sz w:val="28"/>
          <w:szCs w:val="28"/>
          <w:lang w:val="en-US"/>
        </w:rPr>
        <w:t>z ichiga olgan turli xil axborot</w:t>
      </w:r>
      <w:r w:rsidR="000B4C0F">
        <w:rPr>
          <w:rFonts w:ascii="Times New Roman" w:hAnsi="Times New Roman" w:cs="Times New Roman"/>
          <w:color w:val="000000" w:themeColor="text1"/>
          <w:sz w:val="28"/>
          <w:szCs w:val="28"/>
          <w:lang w:val="en-US"/>
        </w:rPr>
        <w:t xml:space="preserve"> texnologiyalariga asoslangan.</w:t>
      </w:r>
    </w:p>
    <w:p w:rsidR="0054187A" w:rsidRPr="0054187A" w:rsidRDefault="0054187A" w:rsidP="0054187A">
      <w:pPr>
        <w:spacing w:after="0" w:line="360" w:lineRule="auto"/>
        <w:ind w:firstLine="720"/>
        <w:jc w:val="both"/>
        <w:rPr>
          <w:rFonts w:ascii="Times New Roman" w:hAnsi="Times New Roman" w:cs="Times New Roman"/>
          <w:color w:val="000000" w:themeColor="text1"/>
          <w:sz w:val="28"/>
          <w:szCs w:val="28"/>
          <w:lang w:val="en-US"/>
        </w:rPr>
      </w:pPr>
      <w:r w:rsidRPr="0054187A">
        <w:rPr>
          <w:rFonts w:ascii="Times New Roman" w:hAnsi="Times New Roman" w:cs="Times New Roman"/>
          <w:color w:val="000000" w:themeColor="text1"/>
          <w:sz w:val="28"/>
          <w:szCs w:val="28"/>
          <w:lang w:val="en-US"/>
        </w:rPr>
        <w:lastRenderedPageBreak/>
        <w:t xml:space="preserve">Misol uchun, T. N. Noskova, T. B. Pavlova, raqamli </w:t>
      </w:r>
      <w:r>
        <w:rPr>
          <w:rFonts w:ascii="Times New Roman" w:hAnsi="Times New Roman" w:cs="Times New Roman"/>
          <w:color w:val="000000" w:themeColor="text1"/>
          <w:sz w:val="28"/>
          <w:szCs w:val="28"/>
          <w:lang w:val="en-US"/>
        </w:rPr>
        <w:t>ta’</w:t>
      </w:r>
      <w:r w:rsidRPr="0054187A">
        <w:rPr>
          <w:rFonts w:ascii="Times New Roman" w:hAnsi="Times New Roman" w:cs="Times New Roman"/>
          <w:color w:val="000000" w:themeColor="text1"/>
          <w:sz w:val="28"/>
          <w:szCs w:val="28"/>
          <w:lang w:val="en-US"/>
        </w:rPr>
        <w:t xml:space="preserve">lim resurslarining roli talabalarning mustaqil darsdan tashqari ishi jarayonida ayniqsa aniqdir. </w:t>
      </w:r>
      <w:r>
        <w:rPr>
          <w:rFonts w:ascii="Times New Roman" w:hAnsi="Times New Roman" w:cs="Times New Roman"/>
          <w:color w:val="000000" w:themeColor="text1"/>
          <w:sz w:val="28"/>
          <w:szCs w:val="28"/>
          <w:lang w:val="en-US"/>
        </w:rPr>
        <w:t>O‘</w:t>
      </w:r>
      <w:r w:rsidRPr="0054187A">
        <w:rPr>
          <w:rFonts w:ascii="Times New Roman" w:hAnsi="Times New Roman" w:cs="Times New Roman"/>
          <w:color w:val="000000" w:themeColor="text1"/>
          <w:sz w:val="28"/>
          <w:szCs w:val="28"/>
          <w:lang w:val="en-US"/>
        </w:rPr>
        <w:t xml:space="preserve">z- </w:t>
      </w:r>
      <w:r>
        <w:rPr>
          <w:rFonts w:ascii="Times New Roman" w:hAnsi="Times New Roman" w:cs="Times New Roman"/>
          <w:color w:val="000000" w:themeColor="text1"/>
          <w:sz w:val="28"/>
          <w:szCs w:val="28"/>
          <w:lang w:val="en-US"/>
        </w:rPr>
        <w:t>o‘</w:t>
      </w:r>
      <w:r w:rsidRPr="0054187A">
        <w:rPr>
          <w:rFonts w:ascii="Times New Roman" w:hAnsi="Times New Roman" w:cs="Times New Roman"/>
          <w:color w:val="000000" w:themeColor="text1"/>
          <w:sz w:val="28"/>
          <w:szCs w:val="28"/>
          <w:lang w:val="en-US"/>
        </w:rPr>
        <w:t xml:space="preserve">zini ish bilan </w:t>
      </w:r>
      <w:r>
        <w:rPr>
          <w:rFonts w:ascii="Times New Roman" w:hAnsi="Times New Roman" w:cs="Times New Roman"/>
          <w:color w:val="000000" w:themeColor="text1"/>
          <w:sz w:val="28"/>
          <w:szCs w:val="28"/>
          <w:lang w:val="en-US"/>
        </w:rPr>
        <w:t>ta’</w:t>
      </w:r>
      <w:r w:rsidRPr="0054187A">
        <w:rPr>
          <w:rFonts w:ascii="Times New Roman" w:hAnsi="Times New Roman" w:cs="Times New Roman"/>
          <w:color w:val="000000" w:themeColor="text1"/>
          <w:sz w:val="28"/>
          <w:szCs w:val="28"/>
          <w:lang w:val="en-US"/>
        </w:rPr>
        <w:t xml:space="preserve">minlash uchun ishlab chiqilgan yangi </w:t>
      </w:r>
      <w:r>
        <w:rPr>
          <w:rFonts w:ascii="Times New Roman" w:hAnsi="Times New Roman" w:cs="Times New Roman"/>
          <w:color w:val="000000" w:themeColor="text1"/>
          <w:sz w:val="28"/>
          <w:szCs w:val="28"/>
          <w:lang w:val="en-US"/>
        </w:rPr>
        <w:t>ta’</w:t>
      </w:r>
      <w:r w:rsidRPr="0054187A">
        <w:rPr>
          <w:rFonts w:ascii="Times New Roman" w:hAnsi="Times New Roman" w:cs="Times New Roman"/>
          <w:color w:val="000000" w:themeColor="text1"/>
          <w:sz w:val="28"/>
          <w:szCs w:val="28"/>
          <w:lang w:val="en-US"/>
        </w:rPr>
        <w:t xml:space="preserve">lim standartlari talabaga jami intizomga nisbatan ancha vaqt beriladi. Talabalar tomonidan bilimlarni mustaqil </w:t>
      </w:r>
      <w:r>
        <w:rPr>
          <w:rFonts w:ascii="Times New Roman" w:hAnsi="Times New Roman" w:cs="Times New Roman"/>
          <w:color w:val="000000" w:themeColor="text1"/>
          <w:sz w:val="28"/>
          <w:szCs w:val="28"/>
          <w:lang w:val="en-US"/>
        </w:rPr>
        <w:t>o‘</w:t>
      </w:r>
      <w:r w:rsidRPr="0054187A">
        <w:rPr>
          <w:rFonts w:ascii="Times New Roman" w:hAnsi="Times New Roman" w:cs="Times New Roman"/>
          <w:color w:val="000000" w:themeColor="text1"/>
          <w:sz w:val="28"/>
          <w:szCs w:val="28"/>
          <w:lang w:val="en-US"/>
        </w:rPr>
        <w:t>zlashtirish jarayoni, qoida tariqasida, shaxsiy xususiyatga ega b</w:t>
      </w:r>
      <w:r>
        <w:rPr>
          <w:rFonts w:ascii="Times New Roman" w:hAnsi="Times New Roman" w:cs="Times New Roman"/>
          <w:color w:val="000000" w:themeColor="text1"/>
          <w:sz w:val="28"/>
          <w:szCs w:val="28"/>
          <w:lang w:val="en-US"/>
        </w:rPr>
        <w:t>o‘</w:t>
      </w:r>
      <w:r w:rsidRPr="0054187A">
        <w:rPr>
          <w:rFonts w:ascii="Times New Roman" w:hAnsi="Times New Roman" w:cs="Times New Roman"/>
          <w:color w:val="000000" w:themeColor="text1"/>
          <w:sz w:val="28"/>
          <w:szCs w:val="28"/>
          <w:lang w:val="en-US"/>
        </w:rPr>
        <w:t xml:space="preserve">lishi va zamonaviy jamiyatda va </w:t>
      </w:r>
      <w:r>
        <w:rPr>
          <w:rFonts w:ascii="Times New Roman" w:hAnsi="Times New Roman" w:cs="Times New Roman"/>
          <w:color w:val="000000" w:themeColor="text1"/>
          <w:sz w:val="28"/>
          <w:szCs w:val="28"/>
          <w:lang w:val="en-US"/>
        </w:rPr>
        <w:t>o‘</w:t>
      </w:r>
      <w:r w:rsidRPr="0054187A">
        <w:rPr>
          <w:rFonts w:ascii="Times New Roman" w:hAnsi="Times New Roman" w:cs="Times New Roman"/>
          <w:color w:val="000000" w:themeColor="text1"/>
          <w:sz w:val="28"/>
          <w:szCs w:val="28"/>
          <w:lang w:val="en-US"/>
        </w:rPr>
        <w:t xml:space="preserve">rganilayotgan intizomda axborot jarayonlarining mazmunini aks ettiruvchi yangi axborot sharoitlarida yuzaga </w:t>
      </w:r>
      <w:r w:rsidR="000B4C0F">
        <w:rPr>
          <w:rFonts w:ascii="Times New Roman" w:hAnsi="Times New Roman" w:cs="Times New Roman"/>
          <w:color w:val="000000" w:themeColor="text1"/>
          <w:sz w:val="28"/>
          <w:szCs w:val="28"/>
          <w:lang w:val="en-US"/>
        </w:rPr>
        <w:t>kelishi kerak [1].</w:t>
      </w:r>
    </w:p>
    <w:p w:rsidR="0054187A" w:rsidRPr="0054187A" w:rsidRDefault="0054187A" w:rsidP="0054187A">
      <w:pPr>
        <w:spacing w:after="0" w:line="360" w:lineRule="auto"/>
        <w:ind w:firstLine="720"/>
        <w:jc w:val="both"/>
        <w:rPr>
          <w:rFonts w:ascii="Times New Roman" w:hAnsi="Times New Roman" w:cs="Times New Roman"/>
          <w:color w:val="000000" w:themeColor="text1"/>
          <w:sz w:val="28"/>
          <w:szCs w:val="28"/>
          <w:lang w:val="en-US"/>
        </w:rPr>
      </w:pPr>
      <w:r w:rsidRPr="0054187A">
        <w:rPr>
          <w:rFonts w:ascii="Times New Roman" w:hAnsi="Times New Roman" w:cs="Times New Roman"/>
          <w:color w:val="000000" w:themeColor="text1"/>
          <w:sz w:val="28"/>
          <w:szCs w:val="28"/>
          <w:lang w:val="en-US"/>
        </w:rPr>
        <w:t xml:space="preserve">Har qanday </w:t>
      </w:r>
      <w:r>
        <w:rPr>
          <w:rFonts w:ascii="Times New Roman" w:hAnsi="Times New Roman" w:cs="Times New Roman"/>
          <w:color w:val="000000" w:themeColor="text1"/>
          <w:sz w:val="28"/>
          <w:szCs w:val="28"/>
          <w:lang w:val="en-US"/>
        </w:rPr>
        <w:t>ta’</w:t>
      </w:r>
      <w:r w:rsidRPr="0054187A">
        <w:rPr>
          <w:rFonts w:ascii="Times New Roman" w:hAnsi="Times New Roman" w:cs="Times New Roman"/>
          <w:color w:val="000000" w:themeColor="text1"/>
          <w:sz w:val="28"/>
          <w:szCs w:val="28"/>
          <w:lang w:val="en-US"/>
        </w:rPr>
        <w:t xml:space="preserve">lim faoliyati turli axborot vositalari bilan </w:t>
      </w:r>
      <w:r>
        <w:rPr>
          <w:rFonts w:ascii="Times New Roman" w:hAnsi="Times New Roman" w:cs="Times New Roman"/>
          <w:color w:val="000000" w:themeColor="text1"/>
          <w:sz w:val="28"/>
          <w:szCs w:val="28"/>
          <w:lang w:val="en-US"/>
        </w:rPr>
        <w:t>ta’</w:t>
      </w:r>
      <w:r w:rsidRPr="0054187A">
        <w:rPr>
          <w:rFonts w:ascii="Times New Roman" w:hAnsi="Times New Roman" w:cs="Times New Roman"/>
          <w:color w:val="000000" w:themeColor="text1"/>
          <w:sz w:val="28"/>
          <w:szCs w:val="28"/>
          <w:lang w:val="en-US"/>
        </w:rPr>
        <w:t xml:space="preserve">minlanishi mumkin. O‘quv qo‘llanmalarini tanlash masalasi ushbu intizom bo‘yicha o‘qitishning maqsad va vazifalari mazmunini hisobga olgan holda hal etiladi. O‘quv qo‘llanmalarini tanlash va birlashtirish uchun </w:t>
      </w:r>
      <w:r w:rsidR="000B4C0F">
        <w:rPr>
          <w:rFonts w:ascii="Times New Roman" w:hAnsi="Times New Roman" w:cs="Times New Roman"/>
          <w:color w:val="000000" w:themeColor="text1"/>
          <w:sz w:val="28"/>
          <w:szCs w:val="28"/>
          <w:lang w:val="en-US"/>
        </w:rPr>
        <w:t>quyidagi asoslar ajratilgan:</w:t>
      </w:r>
    </w:p>
    <w:p w:rsidR="0054187A" w:rsidRPr="0054187A" w:rsidRDefault="0054187A" w:rsidP="000B4C0F">
      <w:pPr>
        <w:pStyle w:val="a7"/>
        <w:numPr>
          <w:ilvl w:val="0"/>
          <w:numId w:val="46"/>
        </w:numPr>
        <w:spacing w:after="0" w:line="360" w:lineRule="auto"/>
        <w:ind w:left="0" w:firstLine="709"/>
        <w:jc w:val="both"/>
        <w:rPr>
          <w:rFonts w:ascii="Times New Roman" w:hAnsi="Times New Roman" w:cs="Times New Roman"/>
          <w:color w:val="000000" w:themeColor="text1"/>
          <w:sz w:val="28"/>
          <w:szCs w:val="28"/>
          <w:lang w:val="en-US"/>
        </w:rPr>
      </w:pPr>
      <w:r>
        <w:rPr>
          <w:rFonts w:ascii="Times New Roman" w:hAnsi="Times New Roman" w:cs="Times New Roman"/>
          <w:color w:val="000000" w:themeColor="text1"/>
          <w:sz w:val="28"/>
          <w:szCs w:val="28"/>
          <w:lang w:val="en-US"/>
        </w:rPr>
        <w:t>ta’</w:t>
      </w:r>
      <w:r w:rsidRPr="0054187A">
        <w:rPr>
          <w:rFonts w:ascii="Times New Roman" w:hAnsi="Times New Roman" w:cs="Times New Roman"/>
          <w:color w:val="000000" w:themeColor="text1"/>
          <w:sz w:val="28"/>
          <w:szCs w:val="28"/>
          <w:lang w:val="en-US"/>
        </w:rPr>
        <w:t xml:space="preserve">lim maqsadlari va mazmuni uchun mablag‘larning etarliligi darajasi; </w:t>
      </w:r>
    </w:p>
    <w:p w:rsidR="0054187A" w:rsidRPr="0054187A" w:rsidRDefault="0054187A" w:rsidP="000B4C0F">
      <w:pPr>
        <w:pStyle w:val="a7"/>
        <w:numPr>
          <w:ilvl w:val="0"/>
          <w:numId w:val="46"/>
        </w:numPr>
        <w:spacing w:after="0" w:line="360" w:lineRule="auto"/>
        <w:ind w:left="0" w:firstLine="709"/>
        <w:jc w:val="both"/>
        <w:rPr>
          <w:rFonts w:ascii="Times New Roman" w:hAnsi="Times New Roman" w:cs="Times New Roman"/>
          <w:color w:val="000000" w:themeColor="text1"/>
          <w:sz w:val="28"/>
          <w:szCs w:val="28"/>
          <w:lang w:val="en-US"/>
        </w:rPr>
      </w:pPr>
      <w:r w:rsidRPr="0054187A">
        <w:rPr>
          <w:rFonts w:ascii="Times New Roman" w:hAnsi="Times New Roman" w:cs="Times New Roman"/>
          <w:color w:val="000000" w:themeColor="text1"/>
          <w:sz w:val="28"/>
          <w:szCs w:val="28"/>
          <w:lang w:val="en-US"/>
        </w:rPr>
        <w:t xml:space="preserve">tashkiliy shakllar va o‘qitish usullariga nisbatan mablag‘larning etarliligi darajasi, ularni amalga oshirishda samaradorlik darajasi; </w:t>
      </w:r>
    </w:p>
    <w:p w:rsidR="0054187A" w:rsidRPr="0054187A" w:rsidRDefault="0054187A" w:rsidP="000B4C0F">
      <w:pPr>
        <w:pStyle w:val="a7"/>
        <w:numPr>
          <w:ilvl w:val="0"/>
          <w:numId w:val="46"/>
        </w:numPr>
        <w:spacing w:after="0" w:line="360" w:lineRule="auto"/>
        <w:ind w:left="0" w:firstLine="709"/>
        <w:jc w:val="both"/>
        <w:rPr>
          <w:rFonts w:ascii="Times New Roman" w:hAnsi="Times New Roman" w:cs="Times New Roman"/>
          <w:color w:val="000000" w:themeColor="text1"/>
          <w:sz w:val="28"/>
          <w:szCs w:val="28"/>
          <w:lang w:val="en-US"/>
        </w:rPr>
      </w:pPr>
      <w:r w:rsidRPr="0054187A">
        <w:rPr>
          <w:rFonts w:ascii="Times New Roman" w:hAnsi="Times New Roman" w:cs="Times New Roman"/>
          <w:color w:val="000000" w:themeColor="text1"/>
          <w:sz w:val="28"/>
          <w:szCs w:val="28"/>
          <w:lang w:val="en-US"/>
        </w:rPr>
        <w:t xml:space="preserve">talabalarning o‘quv materiallarini o‘zlashtirishning ko‘p o‘lchovli tamoyilini hisobga olish; </w:t>
      </w:r>
    </w:p>
    <w:p w:rsidR="0054187A" w:rsidRPr="0054187A" w:rsidRDefault="0054187A" w:rsidP="000B4C0F">
      <w:pPr>
        <w:pStyle w:val="a7"/>
        <w:numPr>
          <w:ilvl w:val="0"/>
          <w:numId w:val="46"/>
        </w:numPr>
        <w:spacing w:after="0" w:line="360" w:lineRule="auto"/>
        <w:ind w:left="0" w:firstLine="709"/>
        <w:jc w:val="both"/>
        <w:rPr>
          <w:rFonts w:ascii="Times New Roman" w:hAnsi="Times New Roman" w:cs="Times New Roman"/>
          <w:color w:val="000000" w:themeColor="text1"/>
          <w:sz w:val="28"/>
          <w:szCs w:val="28"/>
          <w:lang w:val="en-US"/>
        </w:rPr>
      </w:pPr>
      <w:r>
        <w:rPr>
          <w:rFonts w:ascii="Times New Roman" w:hAnsi="Times New Roman" w:cs="Times New Roman"/>
          <w:color w:val="000000" w:themeColor="text1"/>
          <w:sz w:val="28"/>
          <w:szCs w:val="28"/>
          <w:lang w:val="en-US"/>
        </w:rPr>
        <w:t>ta’</w:t>
      </w:r>
      <w:r w:rsidRPr="0054187A">
        <w:rPr>
          <w:rFonts w:ascii="Times New Roman" w:hAnsi="Times New Roman" w:cs="Times New Roman"/>
          <w:color w:val="000000" w:themeColor="text1"/>
          <w:sz w:val="28"/>
          <w:szCs w:val="28"/>
          <w:lang w:val="en-US"/>
        </w:rPr>
        <w:t xml:space="preserve">lim vositalarining ushbu bosqichda o‘rganilayotgan fan bo‘yicha </w:t>
      </w:r>
      <w:r>
        <w:rPr>
          <w:rFonts w:ascii="Times New Roman" w:hAnsi="Times New Roman" w:cs="Times New Roman"/>
          <w:color w:val="000000" w:themeColor="text1"/>
          <w:sz w:val="28"/>
          <w:szCs w:val="28"/>
          <w:lang w:val="en-US"/>
        </w:rPr>
        <w:t>ta’</w:t>
      </w:r>
      <w:r w:rsidRPr="0054187A">
        <w:rPr>
          <w:rFonts w:ascii="Times New Roman" w:hAnsi="Times New Roman" w:cs="Times New Roman"/>
          <w:color w:val="000000" w:themeColor="text1"/>
          <w:sz w:val="28"/>
          <w:szCs w:val="28"/>
          <w:lang w:val="en-US"/>
        </w:rPr>
        <w:t xml:space="preserve">lim maqsadlari va vazifalariga muvofiqligi darajasi; </w:t>
      </w:r>
    </w:p>
    <w:p w:rsidR="0054187A" w:rsidRPr="0054187A" w:rsidRDefault="0054187A" w:rsidP="000B4C0F">
      <w:pPr>
        <w:pStyle w:val="a7"/>
        <w:numPr>
          <w:ilvl w:val="0"/>
          <w:numId w:val="46"/>
        </w:numPr>
        <w:spacing w:after="0" w:line="360" w:lineRule="auto"/>
        <w:ind w:left="0" w:firstLine="709"/>
        <w:jc w:val="both"/>
        <w:rPr>
          <w:rFonts w:ascii="Times New Roman" w:hAnsi="Times New Roman" w:cs="Times New Roman"/>
          <w:color w:val="000000" w:themeColor="text1"/>
          <w:sz w:val="28"/>
          <w:szCs w:val="28"/>
          <w:lang w:val="en-US"/>
        </w:rPr>
      </w:pPr>
      <w:r>
        <w:rPr>
          <w:rFonts w:ascii="Times New Roman" w:hAnsi="Times New Roman" w:cs="Times New Roman"/>
          <w:color w:val="000000" w:themeColor="text1"/>
          <w:sz w:val="28"/>
          <w:szCs w:val="28"/>
          <w:lang w:val="en-US"/>
        </w:rPr>
        <w:t>ta’</w:t>
      </w:r>
      <w:r w:rsidRPr="0054187A">
        <w:rPr>
          <w:rFonts w:ascii="Times New Roman" w:hAnsi="Times New Roman" w:cs="Times New Roman"/>
          <w:color w:val="000000" w:themeColor="text1"/>
          <w:sz w:val="28"/>
          <w:szCs w:val="28"/>
          <w:lang w:val="en-US"/>
        </w:rPr>
        <w:t>lim vositalarin</w:t>
      </w:r>
      <w:r w:rsidR="000B4C0F">
        <w:rPr>
          <w:rFonts w:ascii="Times New Roman" w:hAnsi="Times New Roman" w:cs="Times New Roman"/>
          <w:color w:val="000000" w:themeColor="text1"/>
          <w:sz w:val="28"/>
          <w:szCs w:val="28"/>
          <w:lang w:val="en-US"/>
        </w:rPr>
        <w:t>ing samaradorligi darajasi [1].</w:t>
      </w:r>
    </w:p>
    <w:p w:rsidR="0054187A" w:rsidRPr="0054187A" w:rsidRDefault="0054187A" w:rsidP="0054187A">
      <w:pPr>
        <w:spacing w:after="0" w:line="360" w:lineRule="auto"/>
        <w:ind w:firstLine="720"/>
        <w:jc w:val="both"/>
        <w:rPr>
          <w:rFonts w:ascii="Times New Roman" w:hAnsi="Times New Roman" w:cs="Times New Roman"/>
          <w:color w:val="000000" w:themeColor="text1"/>
          <w:sz w:val="28"/>
          <w:szCs w:val="28"/>
          <w:lang w:val="en-US"/>
        </w:rPr>
      </w:pPr>
      <w:r w:rsidRPr="0054187A">
        <w:rPr>
          <w:rFonts w:ascii="Times New Roman" w:hAnsi="Times New Roman" w:cs="Times New Roman"/>
          <w:color w:val="000000" w:themeColor="text1"/>
          <w:sz w:val="28"/>
          <w:szCs w:val="28"/>
          <w:lang w:val="en-US"/>
        </w:rPr>
        <w:t>Misol uchun, animatsiya elementlari bilan Slayd ma</w:t>
      </w:r>
      <w:r w:rsidR="003C2EEF">
        <w:rPr>
          <w:rFonts w:ascii="Times New Roman" w:hAnsi="Times New Roman" w:cs="Times New Roman"/>
          <w:color w:val="000000" w:themeColor="text1"/>
          <w:sz w:val="28"/>
          <w:szCs w:val="28"/>
          <w:lang w:val="en-US"/>
        </w:rPr>
        <w:t>’</w:t>
      </w:r>
      <w:r w:rsidRPr="0054187A">
        <w:rPr>
          <w:rFonts w:ascii="Times New Roman" w:hAnsi="Times New Roman" w:cs="Times New Roman"/>
          <w:color w:val="000000" w:themeColor="text1"/>
          <w:sz w:val="28"/>
          <w:szCs w:val="28"/>
          <w:lang w:val="en-US"/>
        </w:rPr>
        <w:t>ruzalarini qo</w:t>
      </w:r>
      <w:r w:rsidR="003C2EEF">
        <w:rPr>
          <w:rFonts w:ascii="Times New Roman" w:hAnsi="Times New Roman" w:cs="Times New Roman"/>
          <w:color w:val="000000" w:themeColor="text1"/>
          <w:sz w:val="28"/>
          <w:szCs w:val="28"/>
          <w:lang w:val="en-US"/>
        </w:rPr>
        <w:t>‘</w:t>
      </w:r>
      <w:r w:rsidRPr="0054187A">
        <w:rPr>
          <w:rFonts w:ascii="Times New Roman" w:hAnsi="Times New Roman" w:cs="Times New Roman"/>
          <w:color w:val="000000" w:themeColor="text1"/>
          <w:sz w:val="28"/>
          <w:szCs w:val="28"/>
          <w:lang w:val="en-US"/>
        </w:rPr>
        <w:t>llash mumkin, bu esa talabaga materialni yanada aniqroq o‘rganishga imkon beradi. Bundan tashqari, interaktiv modellar va dinamik FLASH taqdimotlar bilan dars jar</w:t>
      </w:r>
      <w:r>
        <w:rPr>
          <w:rFonts w:ascii="Times New Roman" w:hAnsi="Times New Roman" w:cs="Times New Roman"/>
          <w:color w:val="000000" w:themeColor="text1"/>
          <w:sz w:val="28"/>
          <w:szCs w:val="28"/>
          <w:lang w:val="en-US"/>
        </w:rPr>
        <w:t>ayoni yanada samarali bo‘ladi.</w:t>
      </w:r>
    </w:p>
    <w:p w:rsidR="0054187A" w:rsidRPr="0054187A" w:rsidRDefault="0054187A" w:rsidP="0054187A">
      <w:pPr>
        <w:spacing w:after="0" w:line="360" w:lineRule="auto"/>
        <w:ind w:firstLine="720"/>
        <w:jc w:val="both"/>
        <w:rPr>
          <w:rFonts w:ascii="Times New Roman" w:hAnsi="Times New Roman" w:cs="Times New Roman"/>
          <w:color w:val="000000" w:themeColor="text1"/>
          <w:sz w:val="28"/>
          <w:szCs w:val="28"/>
          <w:lang w:val="en-US"/>
        </w:rPr>
      </w:pPr>
      <w:r w:rsidRPr="0054187A">
        <w:rPr>
          <w:rFonts w:ascii="Times New Roman" w:hAnsi="Times New Roman" w:cs="Times New Roman"/>
          <w:color w:val="000000" w:themeColor="text1"/>
          <w:sz w:val="28"/>
          <w:szCs w:val="28"/>
          <w:lang w:val="en-US"/>
        </w:rPr>
        <w:t xml:space="preserve">Yangi </w:t>
      </w:r>
      <w:r>
        <w:rPr>
          <w:rFonts w:ascii="Times New Roman" w:hAnsi="Times New Roman" w:cs="Times New Roman"/>
          <w:color w:val="000000" w:themeColor="text1"/>
          <w:sz w:val="28"/>
          <w:szCs w:val="28"/>
          <w:lang w:val="en-US"/>
        </w:rPr>
        <w:t>ta’</w:t>
      </w:r>
      <w:r w:rsidRPr="0054187A">
        <w:rPr>
          <w:rFonts w:ascii="Times New Roman" w:hAnsi="Times New Roman" w:cs="Times New Roman"/>
          <w:color w:val="000000" w:themeColor="text1"/>
          <w:sz w:val="28"/>
          <w:szCs w:val="28"/>
          <w:lang w:val="en-US"/>
        </w:rPr>
        <w:t xml:space="preserve">lim standartlarini joriy etish bilan birga, faqat vaqt, kontent bilan qat'iy tartibga solingan, shuningdek, </w:t>
      </w:r>
      <w:r>
        <w:rPr>
          <w:rFonts w:ascii="Times New Roman" w:hAnsi="Times New Roman" w:cs="Times New Roman"/>
          <w:color w:val="000000" w:themeColor="text1"/>
          <w:sz w:val="28"/>
          <w:szCs w:val="28"/>
          <w:lang w:val="en-US"/>
        </w:rPr>
        <w:t>ta’</w:t>
      </w:r>
      <w:r w:rsidRPr="0054187A">
        <w:rPr>
          <w:rFonts w:ascii="Times New Roman" w:hAnsi="Times New Roman" w:cs="Times New Roman"/>
          <w:color w:val="000000" w:themeColor="text1"/>
          <w:sz w:val="28"/>
          <w:szCs w:val="28"/>
          <w:lang w:val="en-US"/>
        </w:rPr>
        <w:t xml:space="preserve">lim va ish dasturlariga mos keladigan elektron </w:t>
      </w:r>
      <w:r>
        <w:rPr>
          <w:rFonts w:ascii="Times New Roman" w:hAnsi="Times New Roman" w:cs="Times New Roman"/>
          <w:color w:val="000000" w:themeColor="text1"/>
          <w:sz w:val="28"/>
          <w:szCs w:val="28"/>
          <w:lang w:val="en-US"/>
        </w:rPr>
        <w:t>ta’</w:t>
      </w:r>
      <w:r w:rsidRPr="0054187A">
        <w:rPr>
          <w:rFonts w:ascii="Times New Roman" w:hAnsi="Times New Roman" w:cs="Times New Roman"/>
          <w:color w:val="000000" w:themeColor="text1"/>
          <w:sz w:val="28"/>
          <w:szCs w:val="28"/>
          <w:lang w:val="en-US"/>
        </w:rPr>
        <w:t xml:space="preserve">lim resurslarini yaratish va ulardan foydalanish zarur. Bunday standartlarni yaratish tajribali dasturchilar, tuzatuvchilar, ilmiy maslahatchilar va, albatta, ushbu fanlardan </w:t>
      </w:r>
      <w:r>
        <w:rPr>
          <w:rFonts w:ascii="Times New Roman" w:hAnsi="Times New Roman" w:cs="Times New Roman"/>
          <w:color w:val="000000" w:themeColor="text1"/>
          <w:sz w:val="28"/>
          <w:szCs w:val="28"/>
          <w:lang w:val="en-US"/>
        </w:rPr>
        <w:t>o‘</w:t>
      </w:r>
      <w:r w:rsidRPr="0054187A">
        <w:rPr>
          <w:rFonts w:ascii="Times New Roman" w:hAnsi="Times New Roman" w:cs="Times New Roman"/>
          <w:color w:val="000000" w:themeColor="text1"/>
          <w:sz w:val="28"/>
          <w:szCs w:val="28"/>
          <w:lang w:val="en-US"/>
        </w:rPr>
        <w:t>qituvchilar bo</w:t>
      </w:r>
      <w:r>
        <w:rPr>
          <w:rFonts w:ascii="Times New Roman" w:hAnsi="Times New Roman" w:cs="Times New Roman"/>
          <w:color w:val="000000" w:themeColor="text1"/>
          <w:sz w:val="28"/>
          <w:szCs w:val="28"/>
          <w:lang w:val="en-US"/>
        </w:rPr>
        <w:t>‘</w:t>
      </w:r>
      <w:r w:rsidRPr="0054187A">
        <w:rPr>
          <w:rFonts w:ascii="Times New Roman" w:hAnsi="Times New Roman" w:cs="Times New Roman"/>
          <w:color w:val="000000" w:themeColor="text1"/>
          <w:sz w:val="28"/>
          <w:szCs w:val="28"/>
          <w:lang w:val="en-US"/>
        </w:rPr>
        <w:t>lgan maxsus tashkilo</w:t>
      </w:r>
      <w:r w:rsidR="000B4C0F">
        <w:rPr>
          <w:rFonts w:ascii="Times New Roman" w:hAnsi="Times New Roman" w:cs="Times New Roman"/>
          <w:color w:val="000000" w:themeColor="text1"/>
          <w:sz w:val="28"/>
          <w:szCs w:val="28"/>
          <w:lang w:val="en-US"/>
        </w:rPr>
        <w:t>tlarga topshirilishi kerak [2].</w:t>
      </w:r>
    </w:p>
    <w:p w:rsidR="0054187A" w:rsidRPr="0054187A" w:rsidRDefault="0054187A" w:rsidP="0054187A">
      <w:pPr>
        <w:spacing w:after="0" w:line="360" w:lineRule="auto"/>
        <w:ind w:firstLine="720"/>
        <w:jc w:val="both"/>
        <w:rPr>
          <w:rFonts w:ascii="Times New Roman" w:hAnsi="Times New Roman" w:cs="Times New Roman"/>
          <w:color w:val="000000" w:themeColor="text1"/>
          <w:sz w:val="28"/>
          <w:szCs w:val="28"/>
          <w:lang w:val="en-US"/>
        </w:rPr>
      </w:pPr>
      <w:r w:rsidRPr="0054187A">
        <w:rPr>
          <w:rFonts w:ascii="Times New Roman" w:hAnsi="Times New Roman" w:cs="Times New Roman"/>
          <w:color w:val="000000" w:themeColor="text1"/>
          <w:sz w:val="28"/>
          <w:szCs w:val="28"/>
          <w:lang w:val="en-US"/>
        </w:rPr>
        <w:lastRenderedPageBreak/>
        <w:t xml:space="preserve">Barcha elektron </w:t>
      </w:r>
      <w:r>
        <w:rPr>
          <w:rFonts w:ascii="Times New Roman" w:hAnsi="Times New Roman" w:cs="Times New Roman"/>
          <w:color w:val="000000" w:themeColor="text1"/>
          <w:sz w:val="28"/>
          <w:szCs w:val="28"/>
          <w:lang w:val="en-US"/>
        </w:rPr>
        <w:t>ta’</w:t>
      </w:r>
      <w:r w:rsidRPr="0054187A">
        <w:rPr>
          <w:rFonts w:ascii="Times New Roman" w:hAnsi="Times New Roman" w:cs="Times New Roman"/>
          <w:color w:val="000000" w:themeColor="text1"/>
          <w:sz w:val="28"/>
          <w:szCs w:val="28"/>
          <w:lang w:val="en-US"/>
        </w:rPr>
        <w:t>lim resurslari quyidagi guruhlarga b</w:t>
      </w:r>
      <w:r>
        <w:rPr>
          <w:rFonts w:ascii="Times New Roman" w:hAnsi="Times New Roman" w:cs="Times New Roman"/>
          <w:color w:val="000000" w:themeColor="text1"/>
          <w:sz w:val="28"/>
          <w:szCs w:val="28"/>
          <w:lang w:val="en-US"/>
        </w:rPr>
        <w:t>o‘</w:t>
      </w:r>
      <w:r w:rsidR="000B4C0F">
        <w:rPr>
          <w:rFonts w:ascii="Times New Roman" w:hAnsi="Times New Roman" w:cs="Times New Roman"/>
          <w:color w:val="000000" w:themeColor="text1"/>
          <w:sz w:val="28"/>
          <w:szCs w:val="28"/>
          <w:lang w:val="en-US"/>
        </w:rPr>
        <w:t>linishi mumkin (toifalar):</w:t>
      </w:r>
    </w:p>
    <w:p w:rsidR="0054187A" w:rsidRPr="000B4C0F" w:rsidRDefault="0054187A" w:rsidP="000B4C0F">
      <w:pPr>
        <w:pStyle w:val="a7"/>
        <w:numPr>
          <w:ilvl w:val="0"/>
          <w:numId w:val="46"/>
        </w:numPr>
        <w:spacing w:after="0" w:line="360" w:lineRule="auto"/>
        <w:ind w:left="0" w:firstLine="709"/>
        <w:jc w:val="both"/>
        <w:rPr>
          <w:rFonts w:ascii="Times New Roman" w:hAnsi="Times New Roman" w:cs="Times New Roman"/>
          <w:color w:val="000000" w:themeColor="text1"/>
          <w:sz w:val="28"/>
          <w:szCs w:val="28"/>
          <w:lang w:val="en-US"/>
        </w:rPr>
      </w:pPr>
      <w:r w:rsidRPr="000B4C0F">
        <w:rPr>
          <w:rFonts w:ascii="Times New Roman" w:hAnsi="Times New Roman" w:cs="Times New Roman"/>
          <w:color w:val="000000" w:themeColor="text1"/>
          <w:sz w:val="28"/>
          <w:szCs w:val="28"/>
          <w:lang w:val="en-US"/>
        </w:rPr>
        <w:t>o‘quv jarayonida ular bajaradigan vazifalar: muayyan intizom bo‘yicha o‘quv-uslubiy majmua, o‘quv dasturi, ma</w:t>
      </w:r>
      <w:r w:rsidR="003C2EEF">
        <w:rPr>
          <w:rFonts w:ascii="Times New Roman" w:hAnsi="Times New Roman" w:cs="Times New Roman"/>
          <w:color w:val="000000" w:themeColor="text1"/>
          <w:sz w:val="28"/>
          <w:szCs w:val="28"/>
          <w:lang w:val="en-US"/>
        </w:rPr>
        <w:t>’</w:t>
      </w:r>
      <w:r w:rsidRPr="000B4C0F">
        <w:rPr>
          <w:rFonts w:ascii="Times New Roman" w:hAnsi="Times New Roman" w:cs="Times New Roman"/>
          <w:color w:val="000000" w:themeColor="text1"/>
          <w:sz w:val="28"/>
          <w:szCs w:val="28"/>
          <w:lang w:val="en-US"/>
        </w:rPr>
        <w:t>lumotnomalar, ma</w:t>
      </w:r>
      <w:r w:rsidR="003C2EEF">
        <w:rPr>
          <w:rFonts w:ascii="Times New Roman" w:hAnsi="Times New Roman" w:cs="Times New Roman"/>
          <w:color w:val="000000" w:themeColor="text1"/>
          <w:sz w:val="28"/>
          <w:szCs w:val="28"/>
          <w:lang w:val="en-US"/>
        </w:rPr>
        <w:t>’</w:t>
      </w:r>
      <w:r w:rsidRPr="000B4C0F">
        <w:rPr>
          <w:rFonts w:ascii="Times New Roman" w:hAnsi="Times New Roman" w:cs="Times New Roman"/>
          <w:color w:val="000000" w:themeColor="text1"/>
          <w:sz w:val="28"/>
          <w:szCs w:val="28"/>
          <w:lang w:val="en-US"/>
        </w:rPr>
        <w:t>ruza matnlari, test topshiriqlari, mustaqil ishni bajarish bo‘yicha uslubiy ko</w:t>
      </w:r>
      <w:r w:rsidR="003C2EEF">
        <w:rPr>
          <w:rFonts w:ascii="Times New Roman" w:hAnsi="Times New Roman" w:cs="Times New Roman"/>
          <w:color w:val="000000" w:themeColor="text1"/>
          <w:sz w:val="28"/>
          <w:szCs w:val="28"/>
          <w:lang w:val="en-US"/>
        </w:rPr>
        <w:t>‘</w:t>
      </w:r>
      <w:r w:rsidRPr="000B4C0F">
        <w:rPr>
          <w:rFonts w:ascii="Times New Roman" w:hAnsi="Times New Roman" w:cs="Times New Roman"/>
          <w:color w:val="000000" w:themeColor="text1"/>
          <w:sz w:val="28"/>
          <w:szCs w:val="28"/>
          <w:lang w:val="en-US"/>
        </w:rPr>
        <w:t xml:space="preserve">rsatmalar, ilmiy nashrlar to‘plami va boshqalar; </w:t>
      </w:r>
    </w:p>
    <w:p w:rsidR="0054187A" w:rsidRPr="000B4C0F" w:rsidRDefault="0054187A" w:rsidP="000B4C0F">
      <w:pPr>
        <w:pStyle w:val="a7"/>
        <w:numPr>
          <w:ilvl w:val="0"/>
          <w:numId w:val="46"/>
        </w:numPr>
        <w:spacing w:after="0" w:line="360" w:lineRule="auto"/>
        <w:ind w:left="0" w:firstLine="709"/>
        <w:jc w:val="both"/>
        <w:rPr>
          <w:rFonts w:ascii="Times New Roman" w:hAnsi="Times New Roman" w:cs="Times New Roman"/>
          <w:color w:val="000000" w:themeColor="text1"/>
          <w:sz w:val="28"/>
          <w:szCs w:val="28"/>
          <w:lang w:val="en-US"/>
        </w:rPr>
      </w:pPr>
      <w:r w:rsidRPr="000B4C0F">
        <w:rPr>
          <w:rFonts w:ascii="Times New Roman" w:hAnsi="Times New Roman" w:cs="Times New Roman"/>
          <w:color w:val="000000" w:themeColor="text1"/>
          <w:sz w:val="28"/>
          <w:szCs w:val="28"/>
          <w:lang w:val="en-US"/>
        </w:rPr>
        <w:t xml:space="preserve">o‘rganilayotgan intizomning didaktik ta’minoti darajasi va darajasi: alohida fan, bo‘lim, bo‘lim va boshqalar; </w:t>
      </w:r>
    </w:p>
    <w:p w:rsidR="0054187A" w:rsidRPr="000B4C0F" w:rsidRDefault="0054187A" w:rsidP="000B4C0F">
      <w:pPr>
        <w:pStyle w:val="a7"/>
        <w:numPr>
          <w:ilvl w:val="0"/>
          <w:numId w:val="46"/>
        </w:numPr>
        <w:spacing w:after="0" w:line="360" w:lineRule="auto"/>
        <w:ind w:left="0" w:firstLine="709"/>
        <w:jc w:val="both"/>
        <w:rPr>
          <w:rFonts w:ascii="Times New Roman" w:hAnsi="Times New Roman" w:cs="Times New Roman"/>
          <w:color w:val="000000" w:themeColor="text1"/>
          <w:sz w:val="28"/>
          <w:szCs w:val="28"/>
          <w:lang w:val="en-US"/>
        </w:rPr>
      </w:pPr>
      <w:r w:rsidRPr="000B4C0F">
        <w:rPr>
          <w:rFonts w:ascii="Times New Roman" w:hAnsi="Times New Roman" w:cs="Times New Roman"/>
          <w:color w:val="000000" w:themeColor="text1"/>
          <w:sz w:val="28"/>
          <w:szCs w:val="28"/>
          <w:lang w:val="en-US"/>
        </w:rPr>
        <w:t>muayyan ta’lim resursidan foydalanadigan o‘quv jarayonining turiga qarab: ma</w:t>
      </w:r>
      <w:r w:rsidR="003C2EEF">
        <w:rPr>
          <w:rFonts w:ascii="Times New Roman" w:hAnsi="Times New Roman" w:cs="Times New Roman"/>
          <w:color w:val="000000" w:themeColor="text1"/>
          <w:sz w:val="28"/>
          <w:szCs w:val="28"/>
          <w:lang w:val="en-US"/>
        </w:rPr>
        <w:t>’</w:t>
      </w:r>
      <w:r w:rsidRPr="000B4C0F">
        <w:rPr>
          <w:rFonts w:ascii="Times New Roman" w:hAnsi="Times New Roman" w:cs="Times New Roman"/>
          <w:color w:val="000000" w:themeColor="text1"/>
          <w:sz w:val="28"/>
          <w:szCs w:val="28"/>
          <w:lang w:val="en-US"/>
        </w:rPr>
        <w:t xml:space="preserve">ruzalar, masofaviy ta’lim yoki elektron ta’lim tizimini zarur o‘quv-uslubiy qo‘llab-quvvatlash va boshqalar; </w:t>
      </w:r>
    </w:p>
    <w:p w:rsidR="0054187A" w:rsidRPr="000B4C0F" w:rsidRDefault="0054187A" w:rsidP="000B4C0F">
      <w:pPr>
        <w:pStyle w:val="a7"/>
        <w:numPr>
          <w:ilvl w:val="0"/>
          <w:numId w:val="46"/>
        </w:numPr>
        <w:spacing w:after="0" w:line="360" w:lineRule="auto"/>
        <w:ind w:left="0" w:firstLine="709"/>
        <w:jc w:val="both"/>
        <w:rPr>
          <w:rFonts w:ascii="Times New Roman" w:hAnsi="Times New Roman" w:cs="Times New Roman"/>
          <w:color w:val="000000" w:themeColor="text1"/>
          <w:sz w:val="28"/>
          <w:szCs w:val="28"/>
          <w:lang w:val="en-US"/>
        </w:rPr>
      </w:pPr>
      <w:r w:rsidRPr="000B4C0F">
        <w:rPr>
          <w:rFonts w:ascii="Times New Roman" w:hAnsi="Times New Roman" w:cs="Times New Roman"/>
          <w:color w:val="000000" w:themeColor="text1"/>
          <w:sz w:val="28"/>
          <w:szCs w:val="28"/>
          <w:lang w:val="en-US"/>
        </w:rPr>
        <w:t xml:space="preserve">axborotni taqdim etish xarakteriga ko‘ra: multimedia mahsuloti, bosma o‘quv nashrining elektron analogi va boshqalar; </w:t>
      </w:r>
    </w:p>
    <w:p w:rsidR="0054187A" w:rsidRPr="000B4C0F" w:rsidRDefault="0054187A" w:rsidP="000B4C0F">
      <w:pPr>
        <w:pStyle w:val="a7"/>
        <w:numPr>
          <w:ilvl w:val="0"/>
          <w:numId w:val="46"/>
        </w:numPr>
        <w:spacing w:after="0" w:line="360" w:lineRule="auto"/>
        <w:ind w:left="0" w:firstLine="709"/>
        <w:jc w:val="both"/>
        <w:rPr>
          <w:rFonts w:ascii="Times New Roman" w:hAnsi="Times New Roman" w:cs="Times New Roman"/>
          <w:color w:val="000000" w:themeColor="text1"/>
          <w:sz w:val="28"/>
          <w:szCs w:val="28"/>
          <w:lang w:val="en-US"/>
        </w:rPr>
      </w:pPr>
      <w:r w:rsidRPr="000B4C0F">
        <w:rPr>
          <w:rFonts w:ascii="Times New Roman" w:hAnsi="Times New Roman" w:cs="Times New Roman"/>
          <w:color w:val="000000" w:themeColor="text1"/>
          <w:sz w:val="28"/>
          <w:szCs w:val="28"/>
          <w:lang w:val="en-US"/>
        </w:rPr>
        <w:t xml:space="preserve">interaktivlik darajasiga ko‘ra: faol, tavsiflovchi, aralash. </w:t>
      </w:r>
    </w:p>
    <w:p w:rsidR="0054187A" w:rsidRPr="0054187A" w:rsidRDefault="0054187A" w:rsidP="0054187A">
      <w:pPr>
        <w:spacing w:after="0" w:line="360" w:lineRule="auto"/>
        <w:ind w:firstLine="720"/>
        <w:jc w:val="both"/>
        <w:rPr>
          <w:rFonts w:ascii="Times New Roman" w:hAnsi="Times New Roman" w:cs="Times New Roman"/>
          <w:color w:val="000000" w:themeColor="text1"/>
          <w:sz w:val="28"/>
          <w:szCs w:val="28"/>
          <w:lang w:val="en-US"/>
        </w:rPr>
      </w:pPr>
      <w:r w:rsidRPr="0054187A">
        <w:rPr>
          <w:rFonts w:ascii="Times New Roman" w:hAnsi="Times New Roman" w:cs="Times New Roman"/>
          <w:color w:val="000000" w:themeColor="text1"/>
          <w:sz w:val="28"/>
          <w:szCs w:val="28"/>
          <w:lang w:val="en-US"/>
        </w:rPr>
        <w:t xml:space="preserve">Raqamli </w:t>
      </w:r>
      <w:r>
        <w:rPr>
          <w:rFonts w:ascii="Times New Roman" w:hAnsi="Times New Roman" w:cs="Times New Roman"/>
          <w:color w:val="000000" w:themeColor="text1"/>
          <w:sz w:val="28"/>
          <w:szCs w:val="28"/>
          <w:lang w:val="en-US"/>
        </w:rPr>
        <w:t>ta’</w:t>
      </w:r>
      <w:r w:rsidRPr="0054187A">
        <w:rPr>
          <w:rFonts w:ascii="Times New Roman" w:hAnsi="Times New Roman" w:cs="Times New Roman"/>
          <w:color w:val="000000" w:themeColor="text1"/>
          <w:sz w:val="28"/>
          <w:szCs w:val="28"/>
          <w:lang w:val="en-US"/>
        </w:rPr>
        <w:t xml:space="preserve">lim resurslarini ishlab chiqishda talabalarning </w:t>
      </w:r>
      <w:r>
        <w:rPr>
          <w:rFonts w:ascii="Times New Roman" w:hAnsi="Times New Roman" w:cs="Times New Roman"/>
          <w:color w:val="000000" w:themeColor="text1"/>
          <w:sz w:val="28"/>
          <w:szCs w:val="28"/>
          <w:lang w:val="en-US"/>
        </w:rPr>
        <w:t>o‘</w:t>
      </w:r>
      <w:r w:rsidRPr="0054187A">
        <w:rPr>
          <w:rFonts w:ascii="Times New Roman" w:hAnsi="Times New Roman" w:cs="Times New Roman"/>
          <w:color w:val="000000" w:themeColor="text1"/>
          <w:sz w:val="28"/>
          <w:szCs w:val="28"/>
          <w:lang w:val="en-US"/>
        </w:rPr>
        <w:t xml:space="preserve">quv materiallarini yanada muvaffaqiyatli </w:t>
      </w:r>
      <w:r>
        <w:rPr>
          <w:rFonts w:ascii="Times New Roman" w:hAnsi="Times New Roman" w:cs="Times New Roman"/>
          <w:color w:val="000000" w:themeColor="text1"/>
          <w:sz w:val="28"/>
          <w:szCs w:val="28"/>
          <w:lang w:val="en-US"/>
        </w:rPr>
        <w:t>o‘</w:t>
      </w:r>
      <w:r w:rsidRPr="0054187A">
        <w:rPr>
          <w:rFonts w:ascii="Times New Roman" w:hAnsi="Times New Roman" w:cs="Times New Roman"/>
          <w:color w:val="000000" w:themeColor="text1"/>
          <w:sz w:val="28"/>
          <w:szCs w:val="28"/>
          <w:lang w:val="en-US"/>
        </w:rPr>
        <w:t>zlashtirishlari uchun yakuniy mahsulotning samaradorligi va sifatiga</w:t>
      </w:r>
      <w:r>
        <w:rPr>
          <w:rFonts w:ascii="Times New Roman" w:hAnsi="Times New Roman" w:cs="Times New Roman"/>
          <w:color w:val="000000" w:themeColor="text1"/>
          <w:sz w:val="28"/>
          <w:szCs w:val="28"/>
          <w:lang w:val="en-US"/>
        </w:rPr>
        <w:t xml:space="preserve"> </w:t>
      </w:r>
      <w:r w:rsidRPr="0054187A">
        <w:rPr>
          <w:rFonts w:ascii="Times New Roman" w:hAnsi="Times New Roman" w:cs="Times New Roman"/>
          <w:color w:val="000000" w:themeColor="text1"/>
          <w:sz w:val="28"/>
          <w:szCs w:val="28"/>
          <w:lang w:val="en-US"/>
        </w:rPr>
        <w:t xml:space="preserve">tushadigan muayyan talablarga javob berishi kerak. Raqamli </w:t>
      </w:r>
      <w:r>
        <w:rPr>
          <w:rFonts w:ascii="Times New Roman" w:hAnsi="Times New Roman" w:cs="Times New Roman"/>
          <w:color w:val="000000" w:themeColor="text1"/>
          <w:sz w:val="28"/>
          <w:szCs w:val="28"/>
          <w:lang w:val="en-US"/>
        </w:rPr>
        <w:t>ta’</w:t>
      </w:r>
      <w:r w:rsidRPr="0054187A">
        <w:rPr>
          <w:rFonts w:ascii="Times New Roman" w:hAnsi="Times New Roman" w:cs="Times New Roman"/>
          <w:color w:val="000000" w:themeColor="text1"/>
          <w:sz w:val="28"/>
          <w:szCs w:val="28"/>
          <w:lang w:val="en-US"/>
        </w:rPr>
        <w:t>lim resurslarini ishlab chiqishda didaktik, tashkiliy va texn</w:t>
      </w:r>
      <w:r w:rsidR="000B4C0F">
        <w:rPr>
          <w:rFonts w:ascii="Times New Roman" w:hAnsi="Times New Roman" w:cs="Times New Roman"/>
          <w:color w:val="000000" w:themeColor="text1"/>
          <w:sz w:val="28"/>
          <w:szCs w:val="28"/>
          <w:lang w:val="en-US"/>
        </w:rPr>
        <w:t>ik talablar aniqlanishi mumkin:</w:t>
      </w:r>
    </w:p>
    <w:p w:rsidR="0054187A" w:rsidRPr="0054187A" w:rsidRDefault="000B4C0F" w:rsidP="0054187A">
      <w:pPr>
        <w:spacing w:after="0" w:line="360" w:lineRule="auto"/>
        <w:ind w:firstLine="720"/>
        <w:jc w:val="both"/>
        <w:rPr>
          <w:rFonts w:ascii="Times New Roman" w:hAnsi="Times New Roman" w:cs="Times New Roman"/>
          <w:color w:val="000000" w:themeColor="text1"/>
          <w:sz w:val="28"/>
          <w:szCs w:val="28"/>
          <w:lang w:val="en-US"/>
        </w:rPr>
      </w:pPr>
      <w:r>
        <w:rPr>
          <w:rFonts w:ascii="Times New Roman" w:hAnsi="Times New Roman" w:cs="Times New Roman"/>
          <w:color w:val="000000" w:themeColor="text1"/>
          <w:sz w:val="28"/>
          <w:szCs w:val="28"/>
          <w:lang w:val="en-US"/>
        </w:rPr>
        <w:t>1. Didaktik talablar:</w:t>
      </w:r>
    </w:p>
    <w:p w:rsidR="0054187A" w:rsidRPr="0054187A" w:rsidRDefault="0054187A" w:rsidP="0054187A">
      <w:pPr>
        <w:pStyle w:val="a7"/>
        <w:numPr>
          <w:ilvl w:val="0"/>
          <w:numId w:val="45"/>
        </w:numPr>
        <w:spacing w:after="0" w:line="360" w:lineRule="auto"/>
        <w:ind w:left="0" w:firstLine="709"/>
        <w:jc w:val="both"/>
        <w:rPr>
          <w:rFonts w:ascii="Times New Roman" w:hAnsi="Times New Roman" w:cs="Times New Roman"/>
          <w:color w:val="000000" w:themeColor="text1"/>
          <w:sz w:val="28"/>
          <w:szCs w:val="28"/>
          <w:lang w:val="en-US"/>
        </w:rPr>
      </w:pPr>
      <w:r>
        <w:rPr>
          <w:rFonts w:ascii="Times New Roman" w:hAnsi="Times New Roman" w:cs="Times New Roman"/>
          <w:color w:val="000000" w:themeColor="text1"/>
          <w:sz w:val="28"/>
          <w:szCs w:val="28"/>
          <w:lang w:val="en-US"/>
        </w:rPr>
        <w:t>ta’</w:t>
      </w:r>
      <w:r w:rsidRPr="0054187A">
        <w:rPr>
          <w:rFonts w:ascii="Times New Roman" w:hAnsi="Times New Roman" w:cs="Times New Roman"/>
          <w:color w:val="000000" w:themeColor="text1"/>
          <w:sz w:val="28"/>
          <w:szCs w:val="28"/>
          <w:lang w:val="en-US"/>
        </w:rPr>
        <w:t xml:space="preserve">lim jarayonida raqamli resurslardan foydalanishning </w:t>
      </w:r>
      <w:r w:rsidR="003C2EEF">
        <w:rPr>
          <w:rFonts w:ascii="Times New Roman" w:hAnsi="Times New Roman" w:cs="Times New Roman"/>
          <w:color w:val="000000" w:themeColor="text1"/>
          <w:sz w:val="28"/>
          <w:szCs w:val="28"/>
          <w:lang w:val="en-US"/>
        </w:rPr>
        <w:t>pedagogik maqsadga muvofiqligi;</w:t>
      </w:r>
    </w:p>
    <w:p w:rsidR="0054187A" w:rsidRPr="0054187A" w:rsidRDefault="0054187A" w:rsidP="0054187A">
      <w:pPr>
        <w:pStyle w:val="a7"/>
        <w:numPr>
          <w:ilvl w:val="0"/>
          <w:numId w:val="45"/>
        </w:numPr>
        <w:spacing w:after="0" w:line="360" w:lineRule="auto"/>
        <w:ind w:left="0" w:firstLine="709"/>
        <w:jc w:val="both"/>
        <w:rPr>
          <w:rFonts w:ascii="Times New Roman" w:hAnsi="Times New Roman" w:cs="Times New Roman"/>
          <w:color w:val="000000" w:themeColor="text1"/>
          <w:sz w:val="28"/>
          <w:szCs w:val="28"/>
          <w:lang w:val="en-US"/>
        </w:rPr>
      </w:pPr>
      <w:r w:rsidRPr="0054187A">
        <w:rPr>
          <w:rFonts w:ascii="Times New Roman" w:hAnsi="Times New Roman" w:cs="Times New Roman"/>
          <w:color w:val="000000" w:themeColor="text1"/>
          <w:sz w:val="28"/>
          <w:szCs w:val="28"/>
          <w:lang w:val="en-US"/>
        </w:rPr>
        <w:t>raqamli resursning ilmiy mazmunining ma</w:t>
      </w:r>
      <w:r>
        <w:rPr>
          <w:rFonts w:ascii="Times New Roman" w:hAnsi="Times New Roman" w:cs="Times New Roman"/>
          <w:color w:val="000000" w:themeColor="text1"/>
          <w:sz w:val="28"/>
          <w:szCs w:val="28"/>
          <w:lang w:val="en-US"/>
        </w:rPr>
        <w:t>’</w:t>
      </w:r>
      <w:r w:rsidRPr="0054187A">
        <w:rPr>
          <w:rFonts w:ascii="Times New Roman" w:hAnsi="Times New Roman" w:cs="Times New Roman"/>
          <w:color w:val="000000" w:themeColor="text1"/>
          <w:sz w:val="28"/>
          <w:szCs w:val="28"/>
          <w:lang w:val="en-US"/>
        </w:rPr>
        <w:t>lum bir darajasi, ya</w:t>
      </w:r>
      <w:r>
        <w:rPr>
          <w:rFonts w:ascii="Times New Roman" w:hAnsi="Times New Roman" w:cs="Times New Roman"/>
          <w:color w:val="000000" w:themeColor="text1"/>
          <w:sz w:val="28"/>
          <w:szCs w:val="28"/>
          <w:lang w:val="en-US"/>
        </w:rPr>
        <w:t>’</w:t>
      </w:r>
      <w:r w:rsidRPr="0054187A">
        <w:rPr>
          <w:rFonts w:ascii="Times New Roman" w:hAnsi="Times New Roman" w:cs="Times New Roman"/>
          <w:color w:val="000000" w:themeColor="text1"/>
          <w:sz w:val="28"/>
          <w:szCs w:val="28"/>
          <w:lang w:val="en-US"/>
        </w:rPr>
        <w:t>ni ilmiy va ishonchli ma</w:t>
      </w:r>
      <w:r>
        <w:rPr>
          <w:rFonts w:ascii="Times New Roman" w:hAnsi="Times New Roman" w:cs="Times New Roman"/>
          <w:color w:val="000000" w:themeColor="text1"/>
          <w:sz w:val="28"/>
          <w:szCs w:val="28"/>
          <w:lang w:val="en-US"/>
        </w:rPr>
        <w:t>’</w:t>
      </w:r>
      <w:r w:rsidRPr="0054187A">
        <w:rPr>
          <w:rFonts w:ascii="Times New Roman" w:hAnsi="Times New Roman" w:cs="Times New Roman"/>
          <w:color w:val="000000" w:themeColor="text1"/>
          <w:sz w:val="28"/>
          <w:szCs w:val="28"/>
          <w:lang w:val="en-US"/>
        </w:rPr>
        <w:t>lumotlarning mavjudligi, ob</w:t>
      </w:r>
      <w:r w:rsidR="000B4C0F">
        <w:rPr>
          <w:rFonts w:ascii="Times New Roman" w:hAnsi="Times New Roman" w:cs="Times New Roman"/>
          <w:color w:val="000000" w:themeColor="text1"/>
          <w:sz w:val="28"/>
          <w:szCs w:val="28"/>
          <w:lang w:val="en-US"/>
        </w:rPr>
        <w:t>y’ektiv ilmiy faktlar;</w:t>
      </w:r>
    </w:p>
    <w:p w:rsidR="0054187A" w:rsidRPr="0054187A" w:rsidRDefault="0054187A" w:rsidP="0054187A">
      <w:pPr>
        <w:pStyle w:val="a7"/>
        <w:numPr>
          <w:ilvl w:val="0"/>
          <w:numId w:val="45"/>
        </w:numPr>
        <w:spacing w:after="0" w:line="360" w:lineRule="auto"/>
        <w:ind w:left="0" w:firstLine="709"/>
        <w:jc w:val="both"/>
        <w:rPr>
          <w:rFonts w:ascii="Times New Roman" w:hAnsi="Times New Roman" w:cs="Times New Roman"/>
          <w:color w:val="000000" w:themeColor="text1"/>
          <w:sz w:val="28"/>
          <w:szCs w:val="28"/>
          <w:lang w:val="en-US"/>
        </w:rPr>
      </w:pPr>
      <w:r w:rsidRPr="0054187A">
        <w:rPr>
          <w:rFonts w:ascii="Times New Roman" w:hAnsi="Times New Roman" w:cs="Times New Roman"/>
          <w:color w:val="000000" w:themeColor="text1"/>
          <w:sz w:val="28"/>
          <w:szCs w:val="28"/>
          <w:lang w:val="en-US"/>
        </w:rPr>
        <w:t xml:space="preserve">barcha darajadagi talabalar uchun axborot-kommunikatsiya texnologiyalari (AKT) orqali taqdim etilgan raqamli </w:t>
      </w:r>
      <w:r>
        <w:rPr>
          <w:rFonts w:ascii="Times New Roman" w:hAnsi="Times New Roman" w:cs="Times New Roman"/>
          <w:color w:val="000000" w:themeColor="text1"/>
          <w:sz w:val="28"/>
          <w:szCs w:val="28"/>
          <w:lang w:val="en-US"/>
        </w:rPr>
        <w:t>ta’</w:t>
      </w:r>
      <w:r w:rsidRPr="0054187A">
        <w:rPr>
          <w:rFonts w:ascii="Times New Roman" w:hAnsi="Times New Roman" w:cs="Times New Roman"/>
          <w:color w:val="000000" w:themeColor="text1"/>
          <w:sz w:val="28"/>
          <w:szCs w:val="28"/>
          <w:lang w:val="en-US"/>
        </w:rPr>
        <w:t xml:space="preserve">lim resurslarining ochiqligi (bakalavriat, magistratura, aspirantura); </w:t>
      </w:r>
    </w:p>
    <w:p w:rsidR="0054187A" w:rsidRPr="0054187A" w:rsidRDefault="0054187A" w:rsidP="0054187A">
      <w:pPr>
        <w:pStyle w:val="a7"/>
        <w:numPr>
          <w:ilvl w:val="0"/>
          <w:numId w:val="45"/>
        </w:numPr>
        <w:spacing w:after="0" w:line="360" w:lineRule="auto"/>
        <w:ind w:left="0" w:firstLine="709"/>
        <w:jc w:val="both"/>
        <w:rPr>
          <w:rFonts w:ascii="Times New Roman" w:hAnsi="Times New Roman" w:cs="Times New Roman"/>
          <w:color w:val="000000" w:themeColor="text1"/>
          <w:sz w:val="28"/>
          <w:szCs w:val="28"/>
          <w:lang w:val="en-US"/>
        </w:rPr>
      </w:pPr>
      <w:r w:rsidRPr="0054187A">
        <w:rPr>
          <w:rFonts w:ascii="Times New Roman" w:hAnsi="Times New Roman" w:cs="Times New Roman"/>
          <w:color w:val="000000" w:themeColor="text1"/>
          <w:sz w:val="28"/>
          <w:szCs w:val="28"/>
          <w:lang w:val="en-US"/>
        </w:rPr>
        <w:t xml:space="preserve">muqobil manbalardan foydalanish orqali </w:t>
      </w:r>
      <w:r>
        <w:rPr>
          <w:rFonts w:ascii="Times New Roman" w:hAnsi="Times New Roman" w:cs="Times New Roman"/>
          <w:color w:val="000000" w:themeColor="text1"/>
          <w:sz w:val="28"/>
          <w:szCs w:val="28"/>
          <w:lang w:val="en-US"/>
        </w:rPr>
        <w:t>ta’</w:t>
      </w:r>
      <w:r w:rsidRPr="0054187A">
        <w:rPr>
          <w:rFonts w:ascii="Times New Roman" w:hAnsi="Times New Roman" w:cs="Times New Roman"/>
          <w:color w:val="000000" w:themeColor="text1"/>
          <w:sz w:val="28"/>
          <w:szCs w:val="28"/>
          <w:lang w:val="en-US"/>
        </w:rPr>
        <w:t xml:space="preserve">limning axborot salohiyatini oshirish, shuningdek, </w:t>
      </w:r>
      <w:r>
        <w:rPr>
          <w:rFonts w:ascii="Times New Roman" w:hAnsi="Times New Roman" w:cs="Times New Roman"/>
          <w:color w:val="000000" w:themeColor="text1"/>
          <w:sz w:val="28"/>
          <w:szCs w:val="28"/>
          <w:lang w:val="en-US"/>
        </w:rPr>
        <w:t>o‘</w:t>
      </w:r>
      <w:r w:rsidRPr="0054187A">
        <w:rPr>
          <w:rFonts w:ascii="Times New Roman" w:hAnsi="Times New Roman" w:cs="Times New Roman"/>
          <w:color w:val="000000" w:themeColor="text1"/>
          <w:sz w:val="28"/>
          <w:szCs w:val="28"/>
          <w:lang w:val="en-US"/>
        </w:rPr>
        <w:t>quv ma</w:t>
      </w:r>
      <w:r>
        <w:rPr>
          <w:rFonts w:ascii="Times New Roman" w:hAnsi="Times New Roman" w:cs="Times New Roman"/>
          <w:color w:val="000000" w:themeColor="text1"/>
          <w:sz w:val="28"/>
          <w:szCs w:val="28"/>
          <w:lang w:val="en-US"/>
        </w:rPr>
        <w:t>’</w:t>
      </w:r>
      <w:r w:rsidRPr="0054187A">
        <w:rPr>
          <w:rFonts w:ascii="Times New Roman" w:hAnsi="Times New Roman" w:cs="Times New Roman"/>
          <w:color w:val="000000" w:themeColor="text1"/>
          <w:sz w:val="28"/>
          <w:szCs w:val="28"/>
          <w:lang w:val="en-US"/>
        </w:rPr>
        <w:t xml:space="preserve">lumotlarini tarqatish va tuzish; </w:t>
      </w:r>
    </w:p>
    <w:p w:rsidR="0054187A" w:rsidRPr="0054187A" w:rsidRDefault="0054187A" w:rsidP="0054187A">
      <w:pPr>
        <w:pStyle w:val="a7"/>
        <w:numPr>
          <w:ilvl w:val="0"/>
          <w:numId w:val="45"/>
        </w:numPr>
        <w:spacing w:after="0" w:line="360" w:lineRule="auto"/>
        <w:ind w:left="0" w:firstLine="709"/>
        <w:jc w:val="both"/>
        <w:rPr>
          <w:rFonts w:ascii="Times New Roman" w:hAnsi="Times New Roman" w:cs="Times New Roman"/>
          <w:color w:val="000000" w:themeColor="text1"/>
          <w:sz w:val="28"/>
          <w:szCs w:val="28"/>
          <w:lang w:val="en-US"/>
        </w:rPr>
      </w:pPr>
      <w:r w:rsidRPr="0054187A">
        <w:rPr>
          <w:rFonts w:ascii="Times New Roman" w:hAnsi="Times New Roman" w:cs="Times New Roman"/>
          <w:color w:val="000000" w:themeColor="text1"/>
          <w:sz w:val="28"/>
          <w:szCs w:val="28"/>
          <w:lang w:val="en-US"/>
        </w:rPr>
        <w:lastRenderedPageBreak/>
        <w:t xml:space="preserve">kollektiv </w:t>
      </w:r>
      <w:r>
        <w:rPr>
          <w:rFonts w:ascii="Times New Roman" w:hAnsi="Times New Roman" w:cs="Times New Roman"/>
          <w:color w:val="000000" w:themeColor="text1"/>
          <w:sz w:val="28"/>
          <w:szCs w:val="28"/>
          <w:lang w:val="en-US"/>
        </w:rPr>
        <w:t>ta’</w:t>
      </w:r>
      <w:r w:rsidRPr="0054187A">
        <w:rPr>
          <w:rFonts w:ascii="Times New Roman" w:hAnsi="Times New Roman" w:cs="Times New Roman"/>
          <w:color w:val="000000" w:themeColor="text1"/>
          <w:sz w:val="28"/>
          <w:szCs w:val="28"/>
          <w:lang w:val="en-US"/>
        </w:rPr>
        <w:t xml:space="preserve">lim doirasida </w:t>
      </w:r>
      <w:r>
        <w:rPr>
          <w:rFonts w:ascii="Times New Roman" w:hAnsi="Times New Roman" w:cs="Times New Roman"/>
          <w:color w:val="000000" w:themeColor="text1"/>
          <w:sz w:val="28"/>
          <w:szCs w:val="28"/>
          <w:lang w:val="en-US"/>
        </w:rPr>
        <w:t>ta’</w:t>
      </w:r>
      <w:r w:rsidRPr="0054187A">
        <w:rPr>
          <w:rFonts w:ascii="Times New Roman" w:hAnsi="Times New Roman" w:cs="Times New Roman"/>
          <w:color w:val="000000" w:themeColor="text1"/>
          <w:sz w:val="28"/>
          <w:szCs w:val="28"/>
          <w:lang w:val="en-US"/>
        </w:rPr>
        <w:t>limni individuallashtirish imkoniyatini amalga oshirish, ya</w:t>
      </w:r>
      <w:r>
        <w:rPr>
          <w:rFonts w:ascii="Times New Roman" w:hAnsi="Times New Roman" w:cs="Times New Roman"/>
          <w:color w:val="000000" w:themeColor="text1"/>
          <w:sz w:val="28"/>
          <w:szCs w:val="28"/>
          <w:lang w:val="en-US"/>
        </w:rPr>
        <w:t>’</w:t>
      </w:r>
      <w:r w:rsidRPr="0054187A">
        <w:rPr>
          <w:rFonts w:ascii="Times New Roman" w:hAnsi="Times New Roman" w:cs="Times New Roman"/>
          <w:color w:val="000000" w:themeColor="text1"/>
          <w:sz w:val="28"/>
          <w:szCs w:val="28"/>
          <w:lang w:val="en-US"/>
        </w:rPr>
        <w:t xml:space="preserve">ni </w:t>
      </w:r>
      <w:r>
        <w:rPr>
          <w:rFonts w:ascii="Times New Roman" w:hAnsi="Times New Roman" w:cs="Times New Roman"/>
          <w:color w:val="000000" w:themeColor="text1"/>
          <w:sz w:val="28"/>
          <w:szCs w:val="28"/>
          <w:lang w:val="en-US"/>
        </w:rPr>
        <w:t>o‘</w:t>
      </w:r>
      <w:r w:rsidRPr="0054187A">
        <w:rPr>
          <w:rFonts w:ascii="Times New Roman" w:hAnsi="Times New Roman" w:cs="Times New Roman"/>
          <w:color w:val="000000" w:themeColor="text1"/>
          <w:sz w:val="28"/>
          <w:szCs w:val="28"/>
          <w:lang w:val="en-US"/>
        </w:rPr>
        <w:t xml:space="preserve">quvchilarning individual psixofizyologik, intellektual, motivatsion xususiyatlarini hisobga olgan holda, </w:t>
      </w:r>
      <w:r>
        <w:rPr>
          <w:rFonts w:ascii="Times New Roman" w:hAnsi="Times New Roman" w:cs="Times New Roman"/>
          <w:color w:val="000000" w:themeColor="text1"/>
          <w:sz w:val="28"/>
          <w:szCs w:val="28"/>
          <w:lang w:val="en-US"/>
        </w:rPr>
        <w:t>o‘</w:t>
      </w:r>
      <w:r w:rsidRPr="0054187A">
        <w:rPr>
          <w:rFonts w:ascii="Times New Roman" w:hAnsi="Times New Roman" w:cs="Times New Roman"/>
          <w:color w:val="000000" w:themeColor="text1"/>
          <w:sz w:val="28"/>
          <w:szCs w:val="28"/>
          <w:lang w:val="en-US"/>
        </w:rPr>
        <w:t>quvchilarning individual y</w:t>
      </w:r>
      <w:r>
        <w:rPr>
          <w:rFonts w:ascii="Times New Roman" w:hAnsi="Times New Roman" w:cs="Times New Roman"/>
          <w:color w:val="000000" w:themeColor="text1"/>
          <w:sz w:val="28"/>
          <w:szCs w:val="28"/>
          <w:lang w:val="en-US"/>
        </w:rPr>
        <w:t>o‘</w:t>
      </w:r>
      <w:r w:rsidRPr="0054187A">
        <w:rPr>
          <w:rFonts w:ascii="Times New Roman" w:hAnsi="Times New Roman" w:cs="Times New Roman"/>
          <w:color w:val="000000" w:themeColor="text1"/>
          <w:sz w:val="28"/>
          <w:szCs w:val="28"/>
          <w:lang w:val="en-US"/>
        </w:rPr>
        <w:t xml:space="preserve">lini, murakkablik darajasini, ish rejimini tanlash imkoniyati; </w:t>
      </w:r>
    </w:p>
    <w:p w:rsidR="0054187A" w:rsidRPr="0054187A" w:rsidRDefault="0054187A" w:rsidP="0054187A">
      <w:pPr>
        <w:pStyle w:val="a7"/>
        <w:numPr>
          <w:ilvl w:val="0"/>
          <w:numId w:val="45"/>
        </w:numPr>
        <w:spacing w:after="0" w:line="360" w:lineRule="auto"/>
        <w:ind w:left="0" w:firstLine="709"/>
        <w:jc w:val="both"/>
        <w:rPr>
          <w:rFonts w:ascii="Times New Roman" w:hAnsi="Times New Roman" w:cs="Times New Roman"/>
          <w:color w:val="000000" w:themeColor="text1"/>
          <w:sz w:val="28"/>
          <w:szCs w:val="28"/>
          <w:lang w:val="en-US"/>
        </w:rPr>
      </w:pPr>
      <w:r w:rsidRPr="0054187A">
        <w:rPr>
          <w:rFonts w:ascii="Times New Roman" w:hAnsi="Times New Roman" w:cs="Times New Roman"/>
          <w:color w:val="000000" w:themeColor="text1"/>
          <w:sz w:val="28"/>
          <w:szCs w:val="28"/>
          <w:lang w:val="en-US"/>
        </w:rPr>
        <w:t xml:space="preserve">guruh va individual </w:t>
      </w:r>
      <w:r>
        <w:rPr>
          <w:rFonts w:ascii="Times New Roman" w:hAnsi="Times New Roman" w:cs="Times New Roman"/>
          <w:color w:val="000000" w:themeColor="text1"/>
          <w:sz w:val="28"/>
          <w:szCs w:val="28"/>
          <w:lang w:val="en-US"/>
        </w:rPr>
        <w:t>ta’</w:t>
      </w:r>
      <w:r w:rsidRPr="0054187A">
        <w:rPr>
          <w:rFonts w:ascii="Times New Roman" w:hAnsi="Times New Roman" w:cs="Times New Roman"/>
          <w:color w:val="000000" w:themeColor="text1"/>
          <w:sz w:val="28"/>
          <w:szCs w:val="28"/>
          <w:lang w:val="en-US"/>
        </w:rPr>
        <w:t xml:space="preserve">lim shakllarini uning maqsadlariga, maqsadlariga, mazmuniga va metodologiyasiga qarab birlashtirish imkoniyatini amalga oshirish; </w:t>
      </w:r>
    </w:p>
    <w:p w:rsidR="0054187A" w:rsidRPr="0054187A" w:rsidRDefault="0054187A" w:rsidP="0054187A">
      <w:pPr>
        <w:spacing w:after="0" w:line="360" w:lineRule="auto"/>
        <w:ind w:firstLine="720"/>
        <w:jc w:val="both"/>
        <w:rPr>
          <w:rFonts w:ascii="Times New Roman" w:hAnsi="Times New Roman" w:cs="Times New Roman"/>
          <w:color w:val="000000" w:themeColor="text1"/>
          <w:sz w:val="28"/>
          <w:szCs w:val="28"/>
          <w:lang w:val="en-US"/>
        </w:rPr>
      </w:pPr>
      <w:r w:rsidRPr="0054187A">
        <w:rPr>
          <w:rFonts w:ascii="Times New Roman" w:hAnsi="Times New Roman" w:cs="Times New Roman"/>
          <w:color w:val="000000" w:themeColor="text1"/>
          <w:sz w:val="28"/>
          <w:szCs w:val="28"/>
          <w:lang w:val="en-US"/>
        </w:rPr>
        <w:t xml:space="preserve">2. Tashkiliy talablar: </w:t>
      </w:r>
    </w:p>
    <w:p w:rsidR="0054187A" w:rsidRPr="0054187A" w:rsidRDefault="0054187A" w:rsidP="0054187A">
      <w:pPr>
        <w:pStyle w:val="a7"/>
        <w:numPr>
          <w:ilvl w:val="0"/>
          <w:numId w:val="44"/>
        </w:numPr>
        <w:spacing w:after="0" w:line="360" w:lineRule="auto"/>
        <w:ind w:left="0" w:firstLine="709"/>
        <w:jc w:val="both"/>
        <w:rPr>
          <w:rFonts w:ascii="Times New Roman" w:hAnsi="Times New Roman" w:cs="Times New Roman"/>
          <w:color w:val="000000" w:themeColor="text1"/>
          <w:sz w:val="28"/>
          <w:szCs w:val="28"/>
          <w:lang w:val="en-US"/>
        </w:rPr>
      </w:pPr>
      <w:r w:rsidRPr="0054187A">
        <w:rPr>
          <w:rFonts w:ascii="Times New Roman" w:hAnsi="Times New Roman" w:cs="Times New Roman"/>
          <w:color w:val="000000" w:themeColor="text1"/>
          <w:sz w:val="28"/>
          <w:szCs w:val="28"/>
          <w:lang w:val="en-US"/>
        </w:rPr>
        <w:t xml:space="preserve">intizomning o‘quv materiallari mazmunining mutaxassislik ta’lim standartlariga to‘liq muvofiqligi; </w:t>
      </w:r>
    </w:p>
    <w:p w:rsidR="0054187A" w:rsidRPr="0054187A" w:rsidRDefault="0054187A" w:rsidP="0054187A">
      <w:pPr>
        <w:pStyle w:val="a7"/>
        <w:numPr>
          <w:ilvl w:val="0"/>
          <w:numId w:val="44"/>
        </w:numPr>
        <w:spacing w:after="0" w:line="360" w:lineRule="auto"/>
        <w:ind w:left="0" w:firstLine="709"/>
        <w:jc w:val="both"/>
        <w:rPr>
          <w:rFonts w:ascii="Times New Roman" w:hAnsi="Times New Roman" w:cs="Times New Roman"/>
          <w:color w:val="000000" w:themeColor="text1"/>
          <w:sz w:val="28"/>
          <w:szCs w:val="28"/>
          <w:lang w:val="en-US"/>
        </w:rPr>
      </w:pPr>
      <w:r w:rsidRPr="0054187A">
        <w:rPr>
          <w:rFonts w:ascii="Times New Roman" w:hAnsi="Times New Roman" w:cs="Times New Roman"/>
          <w:color w:val="000000" w:themeColor="text1"/>
          <w:sz w:val="28"/>
          <w:szCs w:val="28"/>
          <w:lang w:val="en-US"/>
        </w:rPr>
        <w:t>o‘quv jarayonida AKTdan kompleks va ko‘p funksional foydalanishni ta’minlash imkoniyati (ma</w:t>
      </w:r>
      <w:r w:rsidR="003C2EEF">
        <w:rPr>
          <w:rFonts w:ascii="Times New Roman" w:hAnsi="Times New Roman" w:cs="Times New Roman"/>
          <w:color w:val="000000" w:themeColor="text1"/>
          <w:sz w:val="28"/>
          <w:szCs w:val="28"/>
          <w:lang w:val="en-US"/>
        </w:rPr>
        <w:t>’</w:t>
      </w:r>
      <w:r w:rsidRPr="0054187A">
        <w:rPr>
          <w:rFonts w:ascii="Times New Roman" w:hAnsi="Times New Roman" w:cs="Times New Roman"/>
          <w:color w:val="000000" w:themeColor="text1"/>
          <w:sz w:val="28"/>
          <w:szCs w:val="28"/>
          <w:lang w:val="en-US"/>
        </w:rPr>
        <w:t xml:space="preserve">ruza, seminar, amaliy, laboratoriya mashg‘ulotlari, talabaning mustaqil ishi, ilmiy-tadqiqot va darsdan tashqari faoliyatda), shuningdek ta’lim jarayonini boshqarishda; </w:t>
      </w:r>
    </w:p>
    <w:p w:rsidR="0054187A" w:rsidRPr="0054187A" w:rsidRDefault="0054187A" w:rsidP="0054187A">
      <w:pPr>
        <w:pStyle w:val="a7"/>
        <w:numPr>
          <w:ilvl w:val="0"/>
          <w:numId w:val="44"/>
        </w:numPr>
        <w:spacing w:after="0" w:line="360" w:lineRule="auto"/>
        <w:ind w:left="0" w:firstLine="709"/>
        <w:jc w:val="both"/>
        <w:rPr>
          <w:rFonts w:ascii="Times New Roman" w:hAnsi="Times New Roman" w:cs="Times New Roman"/>
          <w:color w:val="000000" w:themeColor="text1"/>
          <w:sz w:val="28"/>
          <w:szCs w:val="28"/>
          <w:lang w:val="en-US"/>
        </w:rPr>
      </w:pPr>
      <w:r w:rsidRPr="0054187A">
        <w:rPr>
          <w:rFonts w:ascii="Times New Roman" w:hAnsi="Times New Roman" w:cs="Times New Roman"/>
          <w:color w:val="000000" w:themeColor="text1"/>
          <w:sz w:val="28"/>
          <w:szCs w:val="28"/>
          <w:lang w:val="en-US"/>
        </w:rPr>
        <w:t xml:space="preserve">raqamli ta’lim resurslarining moslashuvchanligi darajasini oshirish, ta’lim standarti, o‘quv rejalari o‘zgarganda unga muayyan o‘zgartish va qo‘shimchalar kiritish imkoniyati; </w:t>
      </w:r>
    </w:p>
    <w:p w:rsidR="0054187A" w:rsidRPr="0054187A" w:rsidRDefault="0054187A" w:rsidP="0054187A">
      <w:pPr>
        <w:pStyle w:val="a7"/>
        <w:numPr>
          <w:ilvl w:val="0"/>
          <w:numId w:val="44"/>
        </w:numPr>
        <w:spacing w:after="0" w:line="360" w:lineRule="auto"/>
        <w:ind w:left="0" w:firstLine="709"/>
        <w:jc w:val="both"/>
        <w:rPr>
          <w:rFonts w:ascii="Times New Roman" w:hAnsi="Times New Roman" w:cs="Times New Roman"/>
          <w:color w:val="000000" w:themeColor="text1"/>
          <w:sz w:val="28"/>
          <w:szCs w:val="28"/>
          <w:lang w:val="en-US"/>
        </w:rPr>
      </w:pPr>
      <w:r w:rsidRPr="0054187A">
        <w:rPr>
          <w:rFonts w:ascii="Times New Roman" w:hAnsi="Times New Roman" w:cs="Times New Roman"/>
          <w:color w:val="000000" w:themeColor="text1"/>
          <w:sz w:val="28"/>
          <w:szCs w:val="28"/>
          <w:lang w:val="en-US"/>
        </w:rPr>
        <w:t xml:space="preserve">resursning vizual va tovush elementlarini tartibga solish va ifodalashda ifodalangan raqamli ta’lim resursining muayyan estetik hissi va dizaynini ta’minlash; </w:t>
      </w:r>
    </w:p>
    <w:p w:rsidR="0054187A" w:rsidRPr="0054187A" w:rsidRDefault="0054187A" w:rsidP="0054187A">
      <w:pPr>
        <w:pStyle w:val="a7"/>
        <w:numPr>
          <w:ilvl w:val="0"/>
          <w:numId w:val="44"/>
        </w:numPr>
        <w:spacing w:after="0" w:line="360" w:lineRule="auto"/>
        <w:ind w:left="0" w:firstLine="709"/>
        <w:jc w:val="both"/>
        <w:rPr>
          <w:rFonts w:ascii="Times New Roman" w:hAnsi="Times New Roman" w:cs="Times New Roman"/>
          <w:color w:val="000000" w:themeColor="text1"/>
          <w:sz w:val="28"/>
          <w:szCs w:val="28"/>
          <w:lang w:val="en-US"/>
        </w:rPr>
      </w:pPr>
      <w:r w:rsidRPr="0054187A">
        <w:rPr>
          <w:rFonts w:ascii="Times New Roman" w:hAnsi="Times New Roman" w:cs="Times New Roman"/>
          <w:color w:val="000000" w:themeColor="text1"/>
          <w:sz w:val="28"/>
          <w:szCs w:val="28"/>
          <w:lang w:val="en-US"/>
        </w:rPr>
        <w:t xml:space="preserve">raqamli ta’lim resurslari bilan ishlash bo‘yicha o‘z uslubiy tavsiyalarini yaratish; </w:t>
      </w:r>
    </w:p>
    <w:p w:rsidR="0054187A" w:rsidRPr="0054187A" w:rsidRDefault="0054187A" w:rsidP="0054187A">
      <w:pPr>
        <w:pStyle w:val="a7"/>
        <w:numPr>
          <w:ilvl w:val="0"/>
          <w:numId w:val="44"/>
        </w:numPr>
        <w:spacing w:after="0" w:line="360" w:lineRule="auto"/>
        <w:ind w:left="0" w:firstLine="709"/>
        <w:jc w:val="both"/>
        <w:rPr>
          <w:rFonts w:ascii="Times New Roman" w:hAnsi="Times New Roman" w:cs="Times New Roman"/>
          <w:color w:val="000000" w:themeColor="text1"/>
          <w:sz w:val="28"/>
          <w:szCs w:val="28"/>
          <w:lang w:val="en-US"/>
        </w:rPr>
      </w:pPr>
      <w:r w:rsidRPr="0054187A">
        <w:rPr>
          <w:rFonts w:ascii="Times New Roman" w:hAnsi="Times New Roman" w:cs="Times New Roman"/>
          <w:color w:val="000000" w:themeColor="text1"/>
          <w:sz w:val="28"/>
          <w:szCs w:val="28"/>
          <w:lang w:val="en-US"/>
        </w:rPr>
        <w:t xml:space="preserve">universitetda yoki fakultetda ishlab chiquvchi (o‘qituvchi) va o‘quv jarayonining rahbari sifatida o‘quv, ilmiy-tadqiqot va ta’lim ishlarini tashkil etish uchun vaqtni qisqartirish. </w:t>
      </w:r>
    </w:p>
    <w:p w:rsidR="0054187A" w:rsidRPr="0054187A" w:rsidRDefault="0054187A" w:rsidP="0054187A">
      <w:pPr>
        <w:spacing w:after="0" w:line="360" w:lineRule="auto"/>
        <w:ind w:firstLine="720"/>
        <w:jc w:val="both"/>
        <w:rPr>
          <w:rFonts w:ascii="Times New Roman" w:hAnsi="Times New Roman" w:cs="Times New Roman"/>
          <w:color w:val="000000" w:themeColor="text1"/>
          <w:sz w:val="28"/>
          <w:szCs w:val="28"/>
          <w:lang w:val="en-US"/>
        </w:rPr>
      </w:pPr>
      <w:r w:rsidRPr="0054187A">
        <w:rPr>
          <w:rFonts w:ascii="Times New Roman" w:hAnsi="Times New Roman" w:cs="Times New Roman"/>
          <w:color w:val="000000" w:themeColor="text1"/>
          <w:sz w:val="28"/>
          <w:szCs w:val="28"/>
          <w:lang w:val="en-US"/>
        </w:rPr>
        <w:t xml:space="preserve">3. Texnik shartlar: </w:t>
      </w:r>
    </w:p>
    <w:p w:rsidR="0054187A" w:rsidRPr="0054187A" w:rsidRDefault="0054187A" w:rsidP="0054187A">
      <w:pPr>
        <w:pStyle w:val="a7"/>
        <w:numPr>
          <w:ilvl w:val="0"/>
          <w:numId w:val="43"/>
        </w:numPr>
        <w:spacing w:after="0" w:line="360" w:lineRule="auto"/>
        <w:ind w:left="0" w:firstLine="709"/>
        <w:jc w:val="both"/>
        <w:rPr>
          <w:rFonts w:ascii="Times New Roman" w:hAnsi="Times New Roman" w:cs="Times New Roman"/>
          <w:color w:val="000000" w:themeColor="text1"/>
          <w:sz w:val="28"/>
          <w:szCs w:val="28"/>
          <w:lang w:val="en-US"/>
        </w:rPr>
      </w:pPr>
      <w:r w:rsidRPr="0054187A">
        <w:rPr>
          <w:rFonts w:ascii="Times New Roman" w:hAnsi="Times New Roman" w:cs="Times New Roman"/>
          <w:color w:val="000000" w:themeColor="text1"/>
          <w:sz w:val="28"/>
          <w:szCs w:val="28"/>
          <w:lang w:val="en-US"/>
        </w:rPr>
        <w:t xml:space="preserve">raqamli ta’lim resurslarining barqaror ishlashini ta’minlash; </w:t>
      </w:r>
    </w:p>
    <w:p w:rsidR="0054187A" w:rsidRPr="0054187A" w:rsidRDefault="0054187A" w:rsidP="0054187A">
      <w:pPr>
        <w:pStyle w:val="a7"/>
        <w:numPr>
          <w:ilvl w:val="0"/>
          <w:numId w:val="43"/>
        </w:numPr>
        <w:spacing w:after="0" w:line="360" w:lineRule="auto"/>
        <w:ind w:left="0" w:firstLine="709"/>
        <w:jc w:val="both"/>
        <w:rPr>
          <w:rFonts w:ascii="Times New Roman" w:hAnsi="Times New Roman" w:cs="Times New Roman"/>
          <w:color w:val="000000" w:themeColor="text1"/>
          <w:sz w:val="28"/>
          <w:szCs w:val="28"/>
          <w:lang w:val="en-US"/>
        </w:rPr>
      </w:pPr>
      <w:r w:rsidRPr="0054187A">
        <w:rPr>
          <w:rFonts w:ascii="Times New Roman" w:hAnsi="Times New Roman" w:cs="Times New Roman"/>
          <w:color w:val="000000" w:themeColor="text1"/>
          <w:sz w:val="28"/>
          <w:szCs w:val="28"/>
          <w:lang w:val="en-US"/>
        </w:rPr>
        <w:t xml:space="preserve">elektron resurs foydalanuvchisi tomonidan va Internet tarmog‘ining tashqi ta’siridan ruxsatsiz harakatlardan himoya qilish; </w:t>
      </w:r>
    </w:p>
    <w:p w:rsidR="0054187A" w:rsidRPr="0054187A" w:rsidRDefault="0054187A" w:rsidP="0054187A">
      <w:pPr>
        <w:pStyle w:val="a7"/>
        <w:numPr>
          <w:ilvl w:val="0"/>
          <w:numId w:val="43"/>
        </w:numPr>
        <w:spacing w:after="0" w:line="360" w:lineRule="auto"/>
        <w:ind w:left="0" w:firstLine="709"/>
        <w:jc w:val="both"/>
        <w:rPr>
          <w:rFonts w:ascii="Times New Roman" w:hAnsi="Times New Roman" w:cs="Times New Roman"/>
          <w:color w:val="000000" w:themeColor="text1"/>
          <w:sz w:val="28"/>
          <w:szCs w:val="28"/>
          <w:lang w:val="en-US"/>
        </w:rPr>
      </w:pPr>
      <w:r w:rsidRPr="0054187A">
        <w:rPr>
          <w:rFonts w:ascii="Times New Roman" w:hAnsi="Times New Roman" w:cs="Times New Roman"/>
          <w:color w:val="000000" w:themeColor="text1"/>
          <w:sz w:val="28"/>
          <w:szCs w:val="28"/>
          <w:lang w:val="en-US"/>
        </w:rPr>
        <w:t>o‘quv ma</w:t>
      </w:r>
      <w:r w:rsidR="003C2EEF">
        <w:rPr>
          <w:rFonts w:ascii="Times New Roman" w:hAnsi="Times New Roman" w:cs="Times New Roman"/>
          <w:color w:val="000000" w:themeColor="text1"/>
          <w:sz w:val="28"/>
          <w:szCs w:val="28"/>
          <w:lang w:val="en-US"/>
        </w:rPr>
        <w:t>’</w:t>
      </w:r>
      <w:r w:rsidRPr="0054187A">
        <w:rPr>
          <w:rFonts w:ascii="Times New Roman" w:hAnsi="Times New Roman" w:cs="Times New Roman"/>
          <w:color w:val="000000" w:themeColor="text1"/>
          <w:sz w:val="28"/>
          <w:szCs w:val="28"/>
          <w:lang w:val="en-US"/>
        </w:rPr>
        <w:t xml:space="preserve">lumotlarini qayta ishlashning etarli tezligi (masalan, test topshiriqlarini yoki laboratoriya ishlarini bajarishda); </w:t>
      </w:r>
    </w:p>
    <w:p w:rsidR="0054187A" w:rsidRPr="0054187A" w:rsidRDefault="0054187A" w:rsidP="000B4C0F">
      <w:pPr>
        <w:pStyle w:val="a7"/>
        <w:numPr>
          <w:ilvl w:val="0"/>
          <w:numId w:val="43"/>
        </w:numPr>
        <w:spacing w:after="0" w:line="360" w:lineRule="auto"/>
        <w:ind w:left="0" w:firstLine="709"/>
        <w:jc w:val="both"/>
        <w:rPr>
          <w:rFonts w:ascii="Times New Roman" w:hAnsi="Times New Roman" w:cs="Times New Roman"/>
          <w:color w:val="000000" w:themeColor="text1"/>
          <w:sz w:val="28"/>
          <w:szCs w:val="28"/>
          <w:lang w:val="en-US"/>
        </w:rPr>
      </w:pPr>
      <w:r w:rsidRPr="0054187A">
        <w:rPr>
          <w:rFonts w:ascii="Times New Roman" w:hAnsi="Times New Roman" w:cs="Times New Roman"/>
          <w:color w:val="000000" w:themeColor="text1"/>
          <w:sz w:val="28"/>
          <w:szCs w:val="28"/>
          <w:lang w:val="en-US"/>
        </w:rPr>
        <w:lastRenderedPageBreak/>
        <w:t xml:space="preserve">raqamli </w:t>
      </w:r>
      <w:r>
        <w:rPr>
          <w:rFonts w:ascii="Times New Roman" w:hAnsi="Times New Roman" w:cs="Times New Roman"/>
          <w:color w:val="000000" w:themeColor="text1"/>
          <w:sz w:val="28"/>
          <w:szCs w:val="28"/>
          <w:lang w:val="en-US"/>
        </w:rPr>
        <w:t>ta’</w:t>
      </w:r>
      <w:r w:rsidRPr="0054187A">
        <w:rPr>
          <w:rFonts w:ascii="Times New Roman" w:hAnsi="Times New Roman" w:cs="Times New Roman"/>
          <w:color w:val="000000" w:themeColor="text1"/>
          <w:sz w:val="28"/>
          <w:szCs w:val="28"/>
          <w:lang w:val="en-US"/>
        </w:rPr>
        <w:t xml:space="preserve">lim resurslari bilan ishlashning tarmoq usullarining imkoniyatlari; </w:t>
      </w:r>
    </w:p>
    <w:p w:rsidR="0054187A" w:rsidRPr="0054187A" w:rsidRDefault="0054187A" w:rsidP="0054187A">
      <w:pPr>
        <w:spacing w:after="0" w:line="360" w:lineRule="auto"/>
        <w:ind w:firstLine="720"/>
        <w:jc w:val="both"/>
        <w:rPr>
          <w:rFonts w:ascii="Times New Roman" w:hAnsi="Times New Roman" w:cs="Times New Roman"/>
          <w:color w:val="000000" w:themeColor="text1"/>
          <w:sz w:val="28"/>
          <w:szCs w:val="28"/>
          <w:lang w:val="en-US"/>
        </w:rPr>
      </w:pPr>
      <w:r w:rsidRPr="0054187A">
        <w:rPr>
          <w:rFonts w:ascii="Times New Roman" w:hAnsi="Times New Roman" w:cs="Times New Roman"/>
          <w:color w:val="000000" w:themeColor="text1"/>
          <w:sz w:val="28"/>
          <w:szCs w:val="28"/>
          <w:lang w:val="en-US"/>
        </w:rPr>
        <w:t xml:space="preserve">Zamonaviy universitetda </w:t>
      </w:r>
      <w:r>
        <w:rPr>
          <w:rFonts w:ascii="Times New Roman" w:hAnsi="Times New Roman" w:cs="Times New Roman"/>
          <w:color w:val="000000" w:themeColor="text1"/>
          <w:sz w:val="28"/>
          <w:szCs w:val="28"/>
          <w:lang w:val="en-US"/>
        </w:rPr>
        <w:t>o‘</w:t>
      </w:r>
      <w:r w:rsidRPr="0054187A">
        <w:rPr>
          <w:rFonts w:ascii="Times New Roman" w:hAnsi="Times New Roman" w:cs="Times New Roman"/>
          <w:color w:val="000000" w:themeColor="text1"/>
          <w:sz w:val="28"/>
          <w:szCs w:val="28"/>
          <w:lang w:val="en-US"/>
        </w:rPr>
        <w:t xml:space="preserve">qituvchilarning talabalar va talabalar bilan doimiy hamkorligiga asoslangan </w:t>
      </w:r>
      <w:r>
        <w:rPr>
          <w:rFonts w:ascii="Times New Roman" w:hAnsi="Times New Roman" w:cs="Times New Roman"/>
          <w:color w:val="000000" w:themeColor="text1"/>
          <w:sz w:val="28"/>
          <w:szCs w:val="28"/>
          <w:lang w:val="en-US"/>
        </w:rPr>
        <w:t>o‘</w:t>
      </w:r>
      <w:r w:rsidRPr="0054187A">
        <w:rPr>
          <w:rFonts w:ascii="Times New Roman" w:hAnsi="Times New Roman" w:cs="Times New Roman"/>
          <w:color w:val="000000" w:themeColor="text1"/>
          <w:sz w:val="28"/>
          <w:szCs w:val="28"/>
          <w:lang w:val="en-US"/>
        </w:rPr>
        <w:t xml:space="preserve">qitishning innovatsion usullarini ishlab chiqish imkoniyatini </w:t>
      </w:r>
      <w:r>
        <w:rPr>
          <w:rFonts w:ascii="Times New Roman" w:hAnsi="Times New Roman" w:cs="Times New Roman"/>
          <w:color w:val="000000" w:themeColor="text1"/>
          <w:sz w:val="28"/>
          <w:szCs w:val="28"/>
          <w:lang w:val="en-US"/>
        </w:rPr>
        <w:t>ta’</w:t>
      </w:r>
      <w:r w:rsidRPr="0054187A">
        <w:rPr>
          <w:rFonts w:ascii="Times New Roman" w:hAnsi="Times New Roman" w:cs="Times New Roman"/>
          <w:color w:val="000000" w:themeColor="text1"/>
          <w:sz w:val="28"/>
          <w:szCs w:val="28"/>
          <w:lang w:val="en-US"/>
        </w:rPr>
        <w:t xml:space="preserve">minlaydigan rivojlangan elektron </w:t>
      </w:r>
      <w:r>
        <w:rPr>
          <w:rFonts w:ascii="Times New Roman" w:hAnsi="Times New Roman" w:cs="Times New Roman"/>
          <w:color w:val="000000" w:themeColor="text1"/>
          <w:sz w:val="28"/>
          <w:szCs w:val="28"/>
          <w:lang w:val="en-US"/>
        </w:rPr>
        <w:t>ta’</w:t>
      </w:r>
      <w:r w:rsidRPr="0054187A">
        <w:rPr>
          <w:rFonts w:ascii="Times New Roman" w:hAnsi="Times New Roman" w:cs="Times New Roman"/>
          <w:color w:val="000000" w:themeColor="text1"/>
          <w:sz w:val="28"/>
          <w:szCs w:val="28"/>
          <w:lang w:val="en-US"/>
        </w:rPr>
        <w:t>lim muhiti b</w:t>
      </w:r>
      <w:r>
        <w:rPr>
          <w:rFonts w:ascii="Times New Roman" w:hAnsi="Times New Roman" w:cs="Times New Roman"/>
          <w:color w:val="000000" w:themeColor="text1"/>
          <w:sz w:val="28"/>
          <w:szCs w:val="28"/>
          <w:lang w:val="en-US"/>
        </w:rPr>
        <w:t>o‘</w:t>
      </w:r>
      <w:r w:rsidRPr="0054187A">
        <w:rPr>
          <w:rFonts w:ascii="Times New Roman" w:hAnsi="Times New Roman" w:cs="Times New Roman"/>
          <w:color w:val="000000" w:themeColor="text1"/>
          <w:sz w:val="28"/>
          <w:szCs w:val="28"/>
          <w:lang w:val="en-US"/>
        </w:rPr>
        <w:t xml:space="preserve">lishi kerak. Bu ish intizom </w:t>
      </w:r>
      <w:r>
        <w:rPr>
          <w:rFonts w:ascii="Times New Roman" w:hAnsi="Times New Roman" w:cs="Times New Roman"/>
          <w:color w:val="000000" w:themeColor="text1"/>
          <w:sz w:val="28"/>
          <w:szCs w:val="28"/>
          <w:lang w:val="en-US"/>
        </w:rPr>
        <w:t>o‘</w:t>
      </w:r>
      <w:r w:rsidRPr="0054187A">
        <w:rPr>
          <w:rFonts w:ascii="Times New Roman" w:hAnsi="Times New Roman" w:cs="Times New Roman"/>
          <w:color w:val="000000" w:themeColor="text1"/>
          <w:sz w:val="28"/>
          <w:szCs w:val="28"/>
          <w:lang w:val="en-US"/>
        </w:rPr>
        <w:t xml:space="preserve">quv-uslubiy kompleksi, samarali nazorat shakllari va aloqa turli usullarini qurish maxsus usullar bilan taqdim etilishi kerak [3]. </w:t>
      </w:r>
    </w:p>
    <w:p w:rsidR="0054187A" w:rsidRPr="0054187A" w:rsidRDefault="0054187A" w:rsidP="0054187A">
      <w:pPr>
        <w:spacing w:after="0" w:line="360" w:lineRule="auto"/>
        <w:ind w:firstLine="720"/>
        <w:jc w:val="both"/>
        <w:rPr>
          <w:rFonts w:ascii="Times New Roman" w:hAnsi="Times New Roman" w:cs="Times New Roman"/>
          <w:color w:val="000000" w:themeColor="text1"/>
          <w:sz w:val="28"/>
          <w:szCs w:val="28"/>
          <w:lang w:val="en-US"/>
        </w:rPr>
      </w:pPr>
      <w:r w:rsidRPr="0054187A">
        <w:rPr>
          <w:rFonts w:ascii="Times New Roman" w:hAnsi="Times New Roman" w:cs="Times New Roman"/>
          <w:color w:val="000000" w:themeColor="text1"/>
          <w:sz w:val="28"/>
          <w:szCs w:val="28"/>
          <w:lang w:val="en-US"/>
        </w:rPr>
        <w:t xml:space="preserve">Elektron </w:t>
      </w:r>
      <w:r>
        <w:rPr>
          <w:rFonts w:ascii="Times New Roman" w:hAnsi="Times New Roman" w:cs="Times New Roman"/>
          <w:color w:val="000000" w:themeColor="text1"/>
          <w:sz w:val="28"/>
          <w:szCs w:val="28"/>
          <w:lang w:val="en-US"/>
        </w:rPr>
        <w:t>o‘</w:t>
      </w:r>
      <w:r w:rsidRPr="0054187A">
        <w:rPr>
          <w:rFonts w:ascii="Times New Roman" w:hAnsi="Times New Roman" w:cs="Times New Roman"/>
          <w:color w:val="000000" w:themeColor="text1"/>
          <w:sz w:val="28"/>
          <w:szCs w:val="28"/>
          <w:lang w:val="en-US"/>
        </w:rPr>
        <w:t>quv kurslarini yaratish algoritmi bir necha teng darajada muhim va zarur komponentlarga asoslangan b</w:t>
      </w:r>
      <w:r>
        <w:rPr>
          <w:rFonts w:ascii="Times New Roman" w:hAnsi="Times New Roman" w:cs="Times New Roman"/>
          <w:color w:val="000000" w:themeColor="text1"/>
          <w:sz w:val="28"/>
          <w:szCs w:val="28"/>
          <w:lang w:val="en-US"/>
        </w:rPr>
        <w:t>o‘</w:t>
      </w:r>
      <w:r w:rsidRPr="0054187A">
        <w:rPr>
          <w:rFonts w:ascii="Times New Roman" w:hAnsi="Times New Roman" w:cs="Times New Roman"/>
          <w:color w:val="000000" w:themeColor="text1"/>
          <w:sz w:val="28"/>
          <w:szCs w:val="28"/>
          <w:lang w:val="en-US"/>
        </w:rPr>
        <w:t>lishi kerakligi bilan bo</w:t>
      </w:r>
      <w:r>
        <w:rPr>
          <w:rFonts w:ascii="Times New Roman" w:hAnsi="Times New Roman" w:cs="Times New Roman"/>
          <w:color w:val="000000" w:themeColor="text1"/>
          <w:sz w:val="28"/>
          <w:szCs w:val="28"/>
          <w:lang w:val="en-US"/>
        </w:rPr>
        <w:t>g‘</w:t>
      </w:r>
      <w:r w:rsidRPr="0054187A">
        <w:rPr>
          <w:rFonts w:ascii="Times New Roman" w:hAnsi="Times New Roman" w:cs="Times New Roman"/>
          <w:color w:val="000000" w:themeColor="text1"/>
          <w:sz w:val="28"/>
          <w:szCs w:val="28"/>
          <w:lang w:val="en-US"/>
        </w:rPr>
        <w:t>liq b</w:t>
      </w:r>
      <w:r>
        <w:rPr>
          <w:rFonts w:ascii="Times New Roman" w:hAnsi="Times New Roman" w:cs="Times New Roman"/>
          <w:color w:val="000000" w:themeColor="text1"/>
          <w:sz w:val="28"/>
          <w:szCs w:val="28"/>
          <w:lang w:val="en-US"/>
        </w:rPr>
        <w:t>o‘</w:t>
      </w:r>
      <w:r w:rsidRPr="0054187A">
        <w:rPr>
          <w:rFonts w:ascii="Times New Roman" w:hAnsi="Times New Roman" w:cs="Times New Roman"/>
          <w:color w:val="000000" w:themeColor="text1"/>
          <w:sz w:val="28"/>
          <w:szCs w:val="28"/>
          <w:lang w:val="en-US"/>
        </w:rPr>
        <w:t xml:space="preserve">lgan I. K. Voitovichning pozitsiyasi qiziqarli: </w:t>
      </w:r>
    </w:p>
    <w:p w:rsidR="0054187A" w:rsidRPr="0054187A" w:rsidRDefault="0054187A" w:rsidP="0054187A">
      <w:pPr>
        <w:pStyle w:val="a7"/>
        <w:numPr>
          <w:ilvl w:val="0"/>
          <w:numId w:val="42"/>
        </w:numPr>
        <w:spacing w:after="0" w:line="360" w:lineRule="auto"/>
        <w:ind w:left="0" w:firstLine="709"/>
        <w:jc w:val="both"/>
        <w:rPr>
          <w:rFonts w:ascii="Times New Roman" w:hAnsi="Times New Roman" w:cs="Times New Roman"/>
          <w:color w:val="000000" w:themeColor="text1"/>
          <w:sz w:val="28"/>
          <w:szCs w:val="28"/>
          <w:lang w:val="en-US"/>
        </w:rPr>
      </w:pPr>
      <w:r w:rsidRPr="0054187A">
        <w:rPr>
          <w:rFonts w:ascii="Times New Roman" w:hAnsi="Times New Roman" w:cs="Times New Roman"/>
          <w:color w:val="000000" w:themeColor="text1"/>
          <w:sz w:val="28"/>
          <w:szCs w:val="28"/>
          <w:lang w:val="en-US"/>
        </w:rPr>
        <w:t xml:space="preserve">elektron (raqamli) shaklda taqdim etish uchun intizom yoki kurs mazmuni bo‘yicha o‘quv materiallarini tanlash va ishlab chiqish; </w:t>
      </w:r>
    </w:p>
    <w:p w:rsidR="0054187A" w:rsidRPr="0054187A" w:rsidRDefault="0054187A" w:rsidP="0054187A">
      <w:pPr>
        <w:pStyle w:val="a7"/>
        <w:numPr>
          <w:ilvl w:val="0"/>
          <w:numId w:val="42"/>
        </w:numPr>
        <w:spacing w:after="0" w:line="360" w:lineRule="auto"/>
        <w:ind w:left="0" w:firstLine="709"/>
        <w:jc w:val="both"/>
        <w:rPr>
          <w:rFonts w:ascii="Times New Roman" w:hAnsi="Times New Roman" w:cs="Times New Roman"/>
          <w:color w:val="000000" w:themeColor="text1"/>
          <w:sz w:val="28"/>
          <w:szCs w:val="28"/>
          <w:lang w:val="en-US"/>
        </w:rPr>
      </w:pPr>
      <w:r w:rsidRPr="0054187A">
        <w:rPr>
          <w:rFonts w:ascii="Times New Roman" w:hAnsi="Times New Roman" w:cs="Times New Roman"/>
          <w:color w:val="000000" w:themeColor="text1"/>
          <w:sz w:val="28"/>
          <w:szCs w:val="28"/>
          <w:lang w:val="en-US"/>
        </w:rPr>
        <w:t xml:space="preserve">didaktik va metodologik prinsiplar majmuasini hisobga olgan holda elektron o‘quv kursi modelini aniqlash; </w:t>
      </w:r>
    </w:p>
    <w:p w:rsidR="0054187A" w:rsidRPr="0054187A" w:rsidRDefault="0054187A" w:rsidP="0054187A">
      <w:pPr>
        <w:pStyle w:val="a7"/>
        <w:numPr>
          <w:ilvl w:val="0"/>
          <w:numId w:val="42"/>
        </w:numPr>
        <w:spacing w:after="0" w:line="360" w:lineRule="auto"/>
        <w:ind w:left="0" w:firstLine="709"/>
        <w:jc w:val="both"/>
        <w:rPr>
          <w:rFonts w:ascii="Times New Roman" w:hAnsi="Times New Roman" w:cs="Times New Roman"/>
          <w:color w:val="000000" w:themeColor="text1"/>
          <w:sz w:val="28"/>
          <w:szCs w:val="28"/>
          <w:lang w:val="en-US"/>
        </w:rPr>
      </w:pPr>
      <w:r w:rsidRPr="0054187A">
        <w:rPr>
          <w:rFonts w:ascii="Times New Roman" w:hAnsi="Times New Roman" w:cs="Times New Roman"/>
          <w:color w:val="000000" w:themeColor="text1"/>
          <w:sz w:val="28"/>
          <w:szCs w:val="28"/>
          <w:lang w:val="en-US"/>
        </w:rPr>
        <w:t xml:space="preserve">raqamli (elektron) kontent yaratilishi uchun maxsus vositalarni tanlash; </w:t>
      </w:r>
    </w:p>
    <w:p w:rsidR="0054187A" w:rsidRPr="0054187A" w:rsidRDefault="0054187A" w:rsidP="0054187A">
      <w:pPr>
        <w:pStyle w:val="a7"/>
        <w:numPr>
          <w:ilvl w:val="0"/>
          <w:numId w:val="42"/>
        </w:numPr>
        <w:spacing w:after="0" w:line="360" w:lineRule="auto"/>
        <w:ind w:left="0" w:firstLine="709"/>
        <w:jc w:val="both"/>
        <w:rPr>
          <w:rFonts w:ascii="Times New Roman" w:hAnsi="Times New Roman" w:cs="Times New Roman"/>
          <w:color w:val="000000" w:themeColor="text1"/>
          <w:sz w:val="28"/>
          <w:szCs w:val="28"/>
          <w:lang w:val="en-US"/>
        </w:rPr>
      </w:pPr>
      <w:r w:rsidRPr="0054187A">
        <w:rPr>
          <w:rFonts w:ascii="Times New Roman" w:hAnsi="Times New Roman" w:cs="Times New Roman"/>
          <w:color w:val="000000" w:themeColor="text1"/>
          <w:sz w:val="28"/>
          <w:szCs w:val="28"/>
          <w:lang w:val="en-US"/>
        </w:rPr>
        <w:t>kontentni masofadan joylashtirish uchun platformani tanlash;</w:t>
      </w:r>
    </w:p>
    <w:p w:rsidR="0054187A" w:rsidRPr="0054187A" w:rsidRDefault="0054187A" w:rsidP="0054187A">
      <w:pPr>
        <w:pStyle w:val="a7"/>
        <w:numPr>
          <w:ilvl w:val="0"/>
          <w:numId w:val="42"/>
        </w:numPr>
        <w:spacing w:after="0" w:line="360" w:lineRule="auto"/>
        <w:ind w:left="0" w:firstLine="709"/>
        <w:jc w:val="both"/>
        <w:rPr>
          <w:rFonts w:ascii="Times New Roman" w:hAnsi="Times New Roman" w:cs="Times New Roman"/>
          <w:color w:val="000000" w:themeColor="text1"/>
          <w:sz w:val="28"/>
          <w:szCs w:val="28"/>
          <w:lang w:val="en-US"/>
        </w:rPr>
      </w:pPr>
      <w:r w:rsidRPr="0054187A">
        <w:rPr>
          <w:rFonts w:ascii="Times New Roman" w:hAnsi="Times New Roman" w:cs="Times New Roman"/>
          <w:color w:val="000000" w:themeColor="text1"/>
          <w:sz w:val="28"/>
          <w:szCs w:val="28"/>
          <w:lang w:val="en-US"/>
        </w:rPr>
        <w:t xml:space="preserve">o‘zaro hamkorlikning yangi turlarini rivojlantirish [4]. </w:t>
      </w:r>
    </w:p>
    <w:p w:rsidR="0054187A" w:rsidRPr="0054187A" w:rsidRDefault="0054187A" w:rsidP="0054187A">
      <w:pPr>
        <w:spacing w:after="0" w:line="360" w:lineRule="auto"/>
        <w:ind w:firstLine="720"/>
        <w:jc w:val="both"/>
        <w:rPr>
          <w:rFonts w:ascii="Times New Roman" w:hAnsi="Times New Roman" w:cs="Times New Roman"/>
          <w:color w:val="000000" w:themeColor="text1"/>
          <w:sz w:val="28"/>
          <w:szCs w:val="28"/>
          <w:lang w:val="en-US"/>
        </w:rPr>
      </w:pPr>
      <w:r w:rsidRPr="0054187A">
        <w:rPr>
          <w:rFonts w:ascii="Times New Roman" w:hAnsi="Times New Roman" w:cs="Times New Roman"/>
          <w:color w:val="000000" w:themeColor="text1"/>
          <w:sz w:val="28"/>
          <w:szCs w:val="28"/>
          <w:lang w:val="en-US"/>
        </w:rPr>
        <w:t xml:space="preserve">Shunday qilib, axborot texnologiyalari </w:t>
      </w:r>
      <w:r>
        <w:rPr>
          <w:rFonts w:ascii="Times New Roman" w:hAnsi="Times New Roman" w:cs="Times New Roman"/>
          <w:color w:val="000000" w:themeColor="text1"/>
          <w:sz w:val="28"/>
          <w:szCs w:val="28"/>
          <w:lang w:val="en-US"/>
        </w:rPr>
        <w:t>ta’</w:t>
      </w:r>
      <w:r w:rsidRPr="0054187A">
        <w:rPr>
          <w:rFonts w:ascii="Times New Roman" w:hAnsi="Times New Roman" w:cs="Times New Roman"/>
          <w:color w:val="000000" w:themeColor="text1"/>
          <w:sz w:val="28"/>
          <w:szCs w:val="28"/>
          <w:lang w:val="en-US"/>
        </w:rPr>
        <w:t>lim tizimini t</w:t>
      </w:r>
      <w:r>
        <w:rPr>
          <w:rFonts w:ascii="Times New Roman" w:hAnsi="Times New Roman" w:cs="Times New Roman"/>
          <w:color w:val="000000" w:themeColor="text1"/>
          <w:sz w:val="28"/>
          <w:szCs w:val="28"/>
          <w:lang w:val="en-US"/>
        </w:rPr>
        <w:t>o‘</w:t>
      </w:r>
      <w:r w:rsidRPr="0054187A">
        <w:rPr>
          <w:rFonts w:ascii="Times New Roman" w:hAnsi="Times New Roman" w:cs="Times New Roman"/>
          <w:color w:val="000000" w:themeColor="text1"/>
          <w:sz w:val="28"/>
          <w:szCs w:val="28"/>
          <w:lang w:val="en-US"/>
        </w:rPr>
        <w:t xml:space="preserve">ldiruvchi vositalar emas, balki yangi bilim tartibini va uning institutsional tuzilmalarini </w:t>
      </w:r>
      <w:r>
        <w:rPr>
          <w:rFonts w:ascii="Times New Roman" w:hAnsi="Times New Roman" w:cs="Times New Roman"/>
          <w:color w:val="000000" w:themeColor="text1"/>
          <w:sz w:val="28"/>
          <w:szCs w:val="28"/>
          <w:lang w:val="en-US"/>
        </w:rPr>
        <w:t>o‘</w:t>
      </w:r>
      <w:r w:rsidRPr="0054187A">
        <w:rPr>
          <w:rFonts w:ascii="Times New Roman" w:hAnsi="Times New Roman" w:cs="Times New Roman"/>
          <w:color w:val="000000" w:themeColor="text1"/>
          <w:sz w:val="28"/>
          <w:szCs w:val="28"/>
          <w:lang w:val="en-US"/>
        </w:rPr>
        <w:t>rnatishning majburiyati hisoblanadi.</w:t>
      </w:r>
    </w:p>
    <w:sectPr w:rsidR="0054187A" w:rsidRPr="0054187A" w:rsidSect="00B90B0C">
      <w:footerReference w:type="even" r:id="rId21"/>
      <w:footerReference w:type="default" r:id="rId22"/>
      <w:pgSz w:w="11906" w:h="16838" w:code="9"/>
      <w:pgMar w:top="1134" w:right="851" w:bottom="1134" w:left="1701" w:header="3005" w:footer="709" w:gutter="0"/>
      <w:cols w:space="708"/>
      <w:titlePg/>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29709E" w:rsidRDefault="0029709E" w:rsidP="00356FED">
      <w:pPr>
        <w:spacing w:after="0" w:line="240" w:lineRule="auto"/>
      </w:pPr>
      <w:r>
        <w:separator/>
      </w:r>
    </w:p>
  </w:endnote>
  <w:endnote w:type="continuationSeparator" w:id="0">
    <w:p w:rsidR="0029709E" w:rsidRDefault="0029709E" w:rsidP="00356FE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CC"/>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CC"/>
    <w:family w:val="swiss"/>
    <w:pitch w:val="variable"/>
    <w:sig w:usb0="E4002EFF" w:usb1="C200247B" w:usb2="00000009" w:usb3="00000000" w:csb0="000001FF" w:csb1="00000000"/>
  </w:font>
  <w:font w:name="Segoe UI">
    <w:panose1 w:val="020B0502040204020203"/>
    <w:charset w:val="CC"/>
    <w:family w:val="swiss"/>
    <w:pitch w:val="variable"/>
    <w:sig w:usb0="E4002EFF" w:usb1="C000E47F" w:usb2="00000009" w:usb3="00000000" w:csb0="000001FF" w:csb1="00000000"/>
  </w:font>
  <w:font w:name="MS Mincho">
    <w:altName w:val="Yu Gothic UI"/>
    <w:panose1 w:val="02020609040205080304"/>
    <w:charset w:val="80"/>
    <w:family w:val="roman"/>
    <w:pitch w:val="fixed"/>
    <w:sig w:usb0="00000001" w:usb1="08070000" w:usb2="00000010" w:usb3="00000000" w:csb0="00020000" w:csb1="00000000"/>
  </w:font>
  <w:font w:name="Calibri Light">
    <w:panose1 w:val="020F0302020204030204"/>
    <w:charset w:val="CC"/>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54187A" w:rsidRDefault="0054187A" w:rsidP="000F61D5">
    <w:pPr>
      <w:pStyle w:val="a5"/>
      <w:jc w:val="center"/>
    </w:pPr>
  </w:p>
</w:ftr>
</file>

<file path=word/footer2.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573473995"/>
      <w:docPartObj>
        <w:docPartGallery w:val="Page Numbers (Bottom of Page)"/>
        <w:docPartUnique/>
      </w:docPartObj>
    </w:sdtPr>
    <w:sdtContent>
      <w:p w:rsidR="0054187A" w:rsidRDefault="0054187A">
        <w:pPr>
          <w:pStyle w:val="a5"/>
          <w:jc w:val="center"/>
        </w:pPr>
        <w:r>
          <w:fldChar w:fldCharType="begin"/>
        </w:r>
        <w:r>
          <w:instrText>PAGE   \* MERGEFORMAT</w:instrText>
        </w:r>
        <w:r>
          <w:fldChar w:fldCharType="separate"/>
        </w:r>
        <w:r w:rsidR="006357C3">
          <w:rPr>
            <w:noProof/>
          </w:rPr>
          <w:t>4</w:t>
        </w:r>
        <w:r>
          <w:fldChar w:fldCharType="end"/>
        </w:r>
      </w:p>
    </w:sdtContent>
  </w:sdt>
  <w:p w:rsidR="0054187A" w:rsidRDefault="0054187A">
    <w:pPr>
      <w:pStyle w:val="a5"/>
    </w:pP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29709E" w:rsidRDefault="0029709E" w:rsidP="00356FED">
      <w:pPr>
        <w:spacing w:after="0" w:line="240" w:lineRule="auto"/>
      </w:pPr>
      <w:r>
        <w:separator/>
      </w:r>
    </w:p>
  </w:footnote>
  <w:footnote w:type="continuationSeparator" w:id="0">
    <w:p w:rsidR="0029709E" w:rsidRDefault="0029709E" w:rsidP="00356FED">
      <w:pPr>
        <w:spacing w:after="0" w:line="240" w:lineRule="auto"/>
      </w:pPr>
      <w:r>
        <w:continuationSeparator/>
      </w:r>
    </w:p>
  </w:footnote>
  <w:footnote w:id="1">
    <w:p w:rsidR="0054187A" w:rsidRPr="00404F04" w:rsidRDefault="0054187A">
      <w:pPr>
        <w:pStyle w:val="af5"/>
        <w:rPr>
          <w:lang w:val="en-US"/>
        </w:rPr>
      </w:pPr>
      <w:r>
        <w:rPr>
          <w:rStyle w:val="af7"/>
        </w:rPr>
        <w:footnoteRef/>
      </w:r>
      <w:r w:rsidRPr="00404F04">
        <w:rPr>
          <w:lang w:val="en-US"/>
        </w:rPr>
        <w:t xml:space="preserve"> O‘zbekiston Respublikasi Prezidentining 2020 yilning 5 oktyabrdagi “Raqamli  O‘zbekiston – 2030” strategiyasini tasdiqlash va uni samarali amalga oshirish chora tadbirlari” to‘g‘risidagi PF-6079 son Farmoni.</w:t>
      </w:r>
    </w:p>
  </w:footnote>
</w:footnote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numPicBullet w:numPicBulletId="0">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103" type="#_x0000_t75" style="width:11.4pt;height:11.4pt" o:bullet="t">
        <v:imagedata r:id="rId1" o:title="mso4D87"/>
      </v:shape>
    </w:pict>
  </w:numPicBullet>
  <w:abstractNum w:abstractNumId="0" w15:restartNumberingAfterBreak="0">
    <w:nsid w:val="05D61304"/>
    <w:multiLevelType w:val="hybridMultilevel"/>
    <w:tmpl w:val="FDCC0662"/>
    <w:lvl w:ilvl="0" w:tplc="92AC45E0">
      <w:start w:val="118"/>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 w15:restartNumberingAfterBreak="0">
    <w:nsid w:val="0BD40493"/>
    <w:multiLevelType w:val="hybridMultilevel"/>
    <w:tmpl w:val="62804608"/>
    <w:lvl w:ilvl="0" w:tplc="83EC661A">
      <w:start w:val="1"/>
      <w:numFmt w:val="bullet"/>
      <w:suff w:val="space"/>
      <w:lvlText w:val=""/>
      <w:lvlJc w:val="left"/>
      <w:pPr>
        <w:ind w:left="1287"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2" w15:restartNumberingAfterBreak="0">
    <w:nsid w:val="120044BC"/>
    <w:multiLevelType w:val="hybridMultilevel"/>
    <w:tmpl w:val="72C8D6B0"/>
    <w:lvl w:ilvl="0" w:tplc="42E22922">
      <w:start w:val="1"/>
      <w:numFmt w:val="bullet"/>
      <w:suff w:val="space"/>
      <w:lvlText w:val=""/>
      <w:lvlJc w:val="left"/>
      <w:pPr>
        <w:ind w:left="1287" w:hanging="360"/>
      </w:pPr>
      <w:rPr>
        <w:rFonts w:ascii="Symbol" w:hAnsi="Symbol" w:hint="default"/>
      </w:rPr>
    </w:lvl>
    <w:lvl w:ilvl="1" w:tplc="04190003" w:tentative="1">
      <w:start w:val="1"/>
      <w:numFmt w:val="bullet"/>
      <w:lvlText w:val="o"/>
      <w:lvlJc w:val="left"/>
      <w:pPr>
        <w:ind w:left="2160" w:hanging="360"/>
      </w:pPr>
      <w:rPr>
        <w:rFonts w:ascii="Courier New" w:hAnsi="Courier New" w:cs="Courier New" w:hint="default"/>
      </w:rPr>
    </w:lvl>
    <w:lvl w:ilvl="2" w:tplc="04190005" w:tentative="1">
      <w:start w:val="1"/>
      <w:numFmt w:val="bullet"/>
      <w:lvlText w:val=""/>
      <w:lvlJc w:val="left"/>
      <w:pPr>
        <w:ind w:left="2880" w:hanging="360"/>
      </w:pPr>
      <w:rPr>
        <w:rFonts w:ascii="Wingdings" w:hAnsi="Wingdings" w:hint="default"/>
      </w:rPr>
    </w:lvl>
    <w:lvl w:ilvl="3" w:tplc="04190001" w:tentative="1">
      <w:start w:val="1"/>
      <w:numFmt w:val="bullet"/>
      <w:lvlText w:val=""/>
      <w:lvlJc w:val="left"/>
      <w:pPr>
        <w:ind w:left="3600" w:hanging="360"/>
      </w:pPr>
      <w:rPr>
        <w:rFonts w:ascii="Symbol" w:hAnsi="Symbol" w:hint="default"/>
      </w:rPr>
    </w:lvl>
    <w:lvl w:ilvl="4" w:tplc="04190003" w:tentative="1">
      <w:start w:val="1"/>
      <w:numFmt w:val="bullet"/>
      <w:lvlText w:val="o"/>
      <w:lvlJc w:val="left"/>
      <w:pPr>
        <w:ind w:left="4320" w:hanging="360"/>
      </w:pPr>
      <w:rPr>
        <w:rFonts w:ascii="Courier New" w:hAnsi="Courier New" w:cs="Courier New" w:hint="default"/>
      </w:rPr>
    </w:lvl>
    <w:lvl w:ilvl="5" w:tplc="04190005" w:tentative="1">
      <w:start w:val="1"/>
      <w:numFmt w:val="bullet"/>
      <w:lvlText w:val=""/>
      <w:lvlJc w:val="left"/>
      <w:pPr>
        <w:ind w:left="5040" w:hanging="360"/>
      </w:pPr>
      <w:rPr>
        <w:rFonts w:ascii="Wingdings" w:hAnsi="Wingdings" w:hint="default"/>
      </w:rPr>
    </w:lvl>
    <w:lvl w:ilvl="6" w:tplc="04190001" w:tentative="1">
      <w:start w:val="1"/>
      <w:numFmt w:val="bullet"/>
      <w:lvlText w:val=""/>
      <w:lvlJc w:val="left"/>
      <w:pPr>
        <w:ind w:left="5760" w:hanging="360"/>
      </w:pPr>
      <w:rPr>
        <w:rFonts w:ascii="Symbol" w:hAnsi="Symbol" w:hint="default"/>
      </w:rPr>
    </w:lvl>
    <w:lvl w:ilvl="7" w:tplc="04190003" w:tentative="1">
      <w:start w:val="1"/>
      <w:numFmt w:val="bullet"/>
      <w:lvlText w:val="o"/>
      <w:lvlJc w:val="left"/>
      <w:pPr>
        <w:ind w:left="6480" w:hanging="360"/>
      </w:pPr>
      <w:rPr>
        <w:rFonts w:ascii="Courier New" w:hAnsi="Courier New" w:cs="Courier New" w:hint="default"/>
      </w:rPr>
    </w:lvl>
    <w:lvl w:ilvl="8" w:tplc="04190005" w:tentative="1">
      <w:start w:val="1"/>
      <w:numFmt w:val="bullet"/>
      <w:lvlText w:val=""/>
      <w:lvlJc w:val="left"/>
      <w:pPr>
        <w:ind w:left="7200" w:hanging="360"/>
      </w:pPr>
      <w:rPr>
        <w:rFonts w:ascii="Wingdings" w:hAnsi="Wingdings" w:hint="default"/>
      </w:rPr>
    </w:lvl>
  </w:abstractNum>
  <w:abstractNum w:abstractNumId="3" w15:restartNumberingAfterBreak="0">
    <w:nsid w:val="15BD3674"/>
    <w:multiLevelType w:val="hybridMultilevel"/>
    <w:tmpl w:val="21C84A32"/>
    <w:lvl w:ilvl="0" w:tplc="5338EAF4">
      <w:start w:val="1"/>
      <w:numFmt w:val="decimal"/>
      <w:lvlText w:val="%1-"/>
      <w:lvlJc w:val="left"/>
      <w:pPr>
        <w:ind w:left="482" w:hanging="360"/>
      </w:pPr>
      <w:rPr>
        <w:rFonts w:hint="default"/>
        <w:i/>
        <w:color w:val="000000" w:themeColor="text1"/>
      </w:rPr>
    </w:lvl>
    <w:lvl w:ilvl="1" w:tplc="04190019" w:tentative="1">
      <w:start w:val="1"/>
      <w:numFmt w:val="lowerLetter"/>
      <w:lvlText w:val="%2."/>
      <w:lvlJc w:val="left"/>
      <w:pPr>
        <w:ind w:left="1202" w:hanging="360"/>
      </w:pPr>
    </w:lvl>
    <w:lvl w:ilvl="2" w:tplc="0419001B" w:tentative="1">
      <w:start w:val="1"/>
      <w:numFmt w:val="lowerRoman"/>
      <w:lvlText w:val="%3."/>
      <w:lvlJc w:val="right"/>
      <w:pPr>
        <w:ind w:left="1922" w:hanging="180"/>
      </w:pPr>
    </w:lvl>
    <w:lvl w:ilvl="3" w:tplc="0419000F" w:tentative="1">
      <w:start w:val="1"/>
      <w:numFmt w:val="decimal"/>
      <w:lvlText w:val="%4."/>
      <w:lvlJc w:val="left"/>
      <w:pPr>
        <w:ind w:left="2642" w:hanging="360"/>
      </w:pPr>
    </w:lvl>
    <w:lvl w:ilvl="4" w:tplc="04190019" w:tentative="1">
      <w:start w:val="1"/>
      <w:numFmt w:val="lowerLetter"/>
      <w:lvlText w:val="%5."/>
      <w:lvlJc w:val="left"/>
      <w:pPr>
        <w:ind w:left="3362" w:hanging="360"/>
      </w:pPr>
    </w:lvl>
    <w:lvl w:ilvl="5" w:tplc="0419001B" w:tentative="1">
      <w:start w:val="1"/>
      <w:numFmt w:val="lowerRoman"/>
      <w:lvlText w:val="%6."/>
      <w:lvlJc w:val="right"/>
      <w:pPr>
        <w:ind w:left="4082" w:hanging="180"/>
      </w:pPr>
    </w:lvl>
    <w:lvl w:ilvl="6" w:tplc="0419000F" w:tentative="1">
      <w:start w:val="1"/>
      <w:numFmt w:val="decimal"/>
      <w:lvlText w:val="%7."/>
      <w:lvlJc w:val="left"/>
      <w:pPr>
        <w:ind w:left="4802" w:hanging="360"/>
      </w:pPr>
    </w:lvl>
    <w:lvl w:ilvl="7" w:tplc="04190019" w:tentative="1">
      <w:start w:val="1"/>
      <w:numFmt w:val="lowerLetter"/>
      <w:lvlText w:val="%8."/>
      <w:lvlJc w:val="left"/>
      <w:pPr>
        <w:ind w:left="5522" w:hanging="360"/>
      </w:pPr>
    </w:lvl>
    <w:lvl w:ilvl="8" w:tplc="0419001B" w:tentative="1">
      <w:start w:val="1"/>
      <w:numFmt w:val="lowerRoman"/>
      <w:lvlText w:val="%9."/>
      <w:lvlJc w:val="right"/>
      <w:pPr>
        <w:ind w:left="6242" w:hanging="180"/>
      </w:pPr>
    </w:lvl>
  </w:abstractNum>
  <w:abstractNum w:abstractNumId="4" w15:restartNumberingAfterBreak="0">
    <w:nsid w:val="1B8F6213"/>
    <w:multiLevelType w:val="hybridMultilevel"/>
    <w:tmpl w:val="69C06806"/>
    <w:lvl w:ilvl="0" w:tplc="7F987844">
      <w:start w:val="2"/>
      <w:numFmt w:val="bullet"/>
      <w:lvlText w:val="-"/>
      <w:lvlJc w:val="left"/>
      <w:pPr>
        <w:ind w:left="927" w:hanging="360"/>
      </w:pPr>
      <w:rPr>
        <w:rFonts w:ascii="Times New Roman" w:eastAsiaTheme="minorHAnsi" w:hAnsi="Times New Roman" w:cs="Times New Roman" w:hint="default"/>
      </w:rPr>
    </w:lvl>
    <w:lvl w:ilvl="1" w:tplc="04190003" w:tentative="1">
      <w:start w:val="1"/>
      <w:numFmt w:val="bullet"/>
      <w:lvlText w:val="o"/>
      <w:lvlJc w:val="left"/>
      <w:pPr>
        <w:ind w:left="1647" w:hanging="360"/>
      </w:pPr>
      <w:rPr>
        <w:rFonts w:ascii="Courier New" w:hAnsi="Courier New" w:cs="Courier New" w:hint="default"/>
      </w:rPr>
    </w:lvl>
    <w:lvl w:ilvl="2" w:tplc="04190005" w:tentative="1">
      <w:start w:val="1"/>
      <w:numFmt w:val="bullet"/>
      <w:lvlText w:val=""/>
      <w:lvlJc w:val="left"/>
      <w:pPr>
        <w:ind w:left="2367" w:hanging="360"/>
      </w:pPr>
      <w:rPr>
        <w:rFonts w:ascii="Wingdings" w:hAnsi="Wingdings" w:hint="default"/>
      </w:rPr>
    </w:lvl>
    <w:lvl w:ilvl="3" w:tplc="04190001" w:tentative="1">
      <w:start w:val="1"/>
      <w:numFmt w:val="bullet"/>
      <w:lvlText w:val=""/>
      <w:lvlJc w:val="left"/>
      <w:pPr>
        <w:ind w:left="3087" w:hanging="360"/>
      </w:pPr>
      <w:rPr>
        <w:rFonts w:ascii="Symbol" w:hAnsi="Symbol" w:hint="default"/>
      </w:rPr>
    </w:lvl>
    <w:lvl w:ilvl="4" w:tplc="04190003" w:tentative="1">
      <w:start w:val="1"/>
      <w:numFmt w:val="bullet"/>
      <w:lvlText w:val="o"/>
      <w:lvlJc w:val="left"/>
      <w:pPr>
        <w:ind w:left="3807" w:hanging="360"/>
      </w:pPr>
      <w:rPr>
        <w:rFonts w:ascii="Courier New" w:hAnsi="Courier New" w:cs="Courier New" w:hint="default"/>
      </w:rPr>
    </w:lvl>
    <w:lvl w:ilvl="5" w:tplc="04190005" w:tentative="1">
      <w:start w:val="1"/>
      <w:numFmt w:val="bullet"/>
      <w:lvlText w:val=""/>
      <w:lvlJc w:val="left"/>
      <w:pPr>
        <w:ind w:left="4527" w:hanging="360"/>
      </w:pPr>
      <w:rPr>
        <w:rFonts w:ascii="Wingdings" w:hAnsi="Wingdings" w:hint="default"/>
      </w:rPr>
    </w:lvl>
    <w:lvl w:ilvl="6" w:tplc="04190001" w:tentative="1">
      <w:start w:val="1"/>
      <w:numFmt w:val="bullet"/>
      <w:lvlText w:val=""/>
      <w:lvlJc w:val="left"/>
      <w:pPr>
        <w:ind w:left="5247" w:hanging="360"/>
      </w:pPr>
      <w:rPr>
        <w:rFonts w:ascii="Symbol" w:hAnsi="Symbol" w:hint="default"/>
      </w:rPr>
    </w:lvl>
    <w:lvl w:ilvl="7" w:tplc="04190003" w:tentative="1">
      <w:start w:val="1"/>
      <w:numFmt w:val="bullet"/>
      <w:lvlText w:val="o"/>
      <w:lvlJc w:val="left"/>
      <w:pPr>
        <w:ind w:left="5967" w:hanging="360"/>
      </w:pPr>
      <w:rPr>
        <w:rFonts w:ascii="Courier New" w:hAnsi="Courier New" w:cs="Courier New" w:hint="default"/>
      </w:rPr>
    </w:lvl>
    <w:lvl w:ilvl="8" w:tplc="04190005" w:tentative="1">
      <w:start w:val="1"/>
      <w:numFmt w:val="bullet"/>
      <w:lvlText w:val=""/>
      <w:lvlJc w:val="left"/>
      <w:pPr>
        <w:ind w:left="6687" w:hanging="360"/>
      </w:pPr>
      <w:rPr>
        <w:rFonts w:ascii="Wingdings" w:hAnsi="Wingdings" w:hint="default"/>
      </w:rPr>
    </w:lvl>
  </w:abstractNum>
  <w:abstractNum w:abstractNumId="5" w15:restartNumberingAfterBreak="0">
    <w:nsid w:val="1C965637"/>
    <w:multiLevelType w:val="hybridMultilevel"/>
    <w:tmpl w:val="64D81B74"/>
    <w:lvl w:ilvl="0" w:tplc="04190001">
      <w:start w:val="1"/>
      <w:numFmt w:val="bullet"/>
      <w:lvlText w:val=""/>
      <w:lvlJc w:val="left"/>
      <w:pPr>
        <w:ind w:left="1287" w:hanging="360"/>
      </w:pPr>
      <w:rPr>
        <w:rFonts w:ascii="Symbol" w:hAnsi="Symbol" w:hint="default"/>
      </w:rPr>
    </w:lvl>
    <w:lvl w:ilvl="1" w:tplc="04190003" w:tentative="1">
      <w:start w:val="1"/>
      <w:numFmt w:val="bullet"/>
      <w:lvlText w:val="o"/>
      <w:lvlJc w:val="left"/>
      <w:pPr>
        <w:ind w:left="2007" w:hanging="360"/>
      </w:pPr>
      <w:rPr>
        <w:rFonts w:ascii="Courier New" w:hAnsi="Courier New" w:cs="Courier New" w:hint="default"/>
      </w:rPr>
    </w:lvl>
    <w:lvl w:ilvl="2" w:tplc="04190005" w:tentative="1">
      <w:start w:val="1"/>
      <w:numFmt w:val="bullet"/>
      <w:lvlText w:val=""/>
      <w:lvlJc w:val="left"/>
      <w:pPr>
        <w:ind w:left="2727" w:hanging="360"/>
      </w:pPr>
      <w:rPr>
        <w:rFonts w:ascii="Wingdings" w:hAnsi="Wingdings" w:hint="default"/>
      </w:rPr>
    </w:lvl>
    <w:lvl w:ilvl="3" w:tplc="04190001" w:tentative="1">
      <w:start w:val="1"/>
      <w:numFmt w:val="bullet"/>
      <w:lvlText w:val=""/>
      <w:lvlJc w:val="left"/>
      <w:pPr>
        <w:ind w:left="3447" w:hanging="360"/>
      </w:pPr>
      <w:rPr>
        <w:rFonts w:ascii="Symbol" w:hAnsi="Symbol" w:hint="default"/>
      </w:rPr>
    </w:lvl>
    <w:lvl w:ilvl="4" w:tplc="04190003" w:tentative="1">
      <w:start w:val="1"/>
      <w:numFmt w:val="bullet"/>
      <w:lvlText w:val="o"/>
      <w:lvlJc w:val="left"/>
      <w:pPr>
        <w:ind w:left="4167" w:hanging="360"/>
      </w:pPr>
      <w:rPr>
        <w:rFonts w:ascii="Courier New" w:hAnsi="Courier New" w:cs="Courier New" w:hint="default"/>
      </w:rPr>
    </w:lvl>
    <w:lvl w:ilvl="5" w:tplc="04190005" w:tentative="1">
      <w:start w:val="1"/>
      <w:numFmt w:val="bullet"/>
      <w:lvlText w:val=""/>
      <w:lvlJc w:val="left"/>
      <w:pPr>
        <w:ind w:left="4887" w:hanging="360"/>
      </w:pPr>
      <w:rPr>
        <w:rFonts w:ascii="Wingdings" w:hAnsi="Wingdings" w:hint="default"/>
      </w:rPr>
    </w:lvl>
    <w:lvl w:ilvl="6" w:tplc="04190001" w:tentative="1">
      <w:start w:val="1"/>
      <w:numFmt w:val="bullet"/>
      <w:lvlText w:val=""/>
      <w:lvlJc w:val="left"/>
      <w:pPr>
        <w:ind w:left="5607" w:hanging="360"/>
      </w:pPr>
      <w:rPr>
        <w:rFonts w:ascii="Symbol" w:hAnsi="Symbol" w:hint="default"/>
      </w:rPr>
    </w:lvl>
    <w:lvl w:ilvl="7" w:tplc="04190003" w:tentative="1">
      <w:start w:val="1"/>
      <w:numFmt w:val="bullet"/>
      <w:lvlText w:val="o"/>
      <w:lvlJc w:val="left"/>
      <w:pPr>
        <w:ind w:left="6327" w:hanging="360"/>
      </w:pPr>
      <w:rPr>
        <w:rFonts w:ascii="Courier New" w:hAnsi="Courier New" w:cs="Courier New" w:hint="default"/>
      </w:rPr>
    </w:lvl>
    <w:lvl w:ilvl="8" w:tplc="04190005" w:tentative="1">
      <w:start w:val="1"/>
      <w:numFmt w:val="bullet"/>
      <w:lvlText w:val=""/>
      <w:lvlJc w:val="left"/>
      <w:pPr>
        <w:ind w:left="7047" w:hanging="360"/>
      </w:pPr>
      <w:rPr>
        <w:rFonts w:ascii="Wingdings" w:hAnsi="Wingdings" w:hint="default"/>
      </w:rPr>
    </w:lvl>
  </w:abstractNum>
  <w:abstractNum w:abstractNumId="6" w15:restartNumberingAfterBreak="0">
    <w:nsid w:val="1FD263B2"/>
    <w:multiLevelType w:val="hybridMultilevel"/>
    <w:tmpl w:val="172E934A"/>
    <w:lvl w:ilvl="0" w:tplc="8370047A">
      <w:start w:val="1"/>
      <w:numFmt w:val="decimal"/>
      <w:suff w:val="space"/>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7" w15:restartNumberingAfterBreak="0">
    <w:nsid w:val="24092B98"/>
    <w:multiLevelType w:val="hybridMultilevel"/>
    <w:tmpl w:val="1B9ECA5C"/>
    <w:lvl w:ilvl="0" w:tplc="00B09942">
      <w:start w:val="1"/>
      <w:numFmt w:val="bullet"/>
      <w:suff w:val="space"/>
      <w:lvlText w:val=""/>
      <w:lvlJc w:val="left"/>
      <w:pPr>
        <w:ind w:left="720" w:hanging="360"/>
      </w:pPr>
      <w:rPr>
        <w:rFonts w:ascii="Wingdings" w:hAnsi="Wingdings" w:hint="default"/>
      </w:rPr>
    </w:lvl>
    <w:lvl w:ilvl="1" w:tplc="04190003" w:tentative="1">
      <w:start w:val="1"/>
      <w:numFmt w:val="bullet"/>
      <w:lvlText w:val="o"/>
      <w:lvlJc w:val="left"/>
      <w:pPr>
        <w:ind w:left="2160" w:hanging="360"/>
      </w:pPr>
      <w:rPr>
        <w:rFonts w:ascii="Courier New" w:hAnsi="Courier New" w:cs="Courier New" w:hint="default"/>
      </w:rPr>
    </w:lvl>
    <w:lvl w:ilvl="2" w:tplc="04190005" w:tentative="1">
      <w:start w:val="1"/>
      <w:numFmt w:val="bullet"/>
      <w:lvlText w:val=""/>
      <w:lvlJc w:val="left"/>
      <w:pPr>
        <w:ind w:left="2880" w:hanging="360"/>
      </w:pPr>
      <w:rPr>
        <w:rFonts w:ascii="Wingdings" w:hAnsi="Wingdings" w:hint="default"/>
      </w:rPr>
    </w:lvl>
    <w:lvl w:ilvl="3" w:tplc="04190001" w:tentative="1">
      <w:start w:val="1"/>
      <w:numFmt w:val="bullet"/>
      <w:lvlText w:val=""/>
      <w:lvlJc w:val="left"/>
      <w:pPr>
        <w:ind w:left="3600" w:hanging="360"/>
      </w:pPr>
      <w:rPr>
        <w:rFonts w:ascii="Symbol" w:hAnsi="Symbol" w:hint="default"/>
      </w:rPr>
    </w:lvl>
    <w:lvl w:ilvl="4" w:tplc="04190003" w:tentative="1">
      <w:start w:val="1"/>
      <w:numFmt w:val="bullet"/>
      <w:lvlText w:val="o"/>
      <w:lvlJc w:val="left"/>
      <w:pPr>
        <w:ind w:left="4320" w:hanging="360"/>
      </w:pPr>
      <w:rPr>
        <w:rFonts w:ascii="Courier New" w:hAnsi="Courier New" w:cs="Courier New" w:hint="default"/>
      </w:rPr>
    </w:lvl>
    <w:lvl w:ilvl="5" w:tplc="04190005" w:tentative="1">
      <w:start w:val="1"/>
      <w:numFmt w:val="bullet"/>
      <w:lvlText w:val=""/>
      <w:lvlJc w:val="left"/>
      <w:pPr>
        <w:ind w:left="5040" w:hanging="360"/>
      </w:pPr>
      <w:rPr>
        <w:rFonts w:ascii="Wingdings" w:hAnsi="Wingdings" w:hint="default"/>
      </w:rPr>
    </w:lvl>
    <w:lvl w:ilvl="6" w:tplc="04190001" w:tentative="1">
      <w:start w:val="1"/>
      <w:numFmt w:val="bullet"/>
      <w:lvlText w:val=""/>
      <w:lvlJc w:val="left"/>
      <w:pPr>
        <w:ind w:left="5760" w:hanging="360"/>
      </w:pPr>
      <w:rPr>
        <w:rFonts w:ascii="Symbol" w:hAnsi="Symbol" w:hint="default"/>
      </w:rPr>
    </w:lvl>
    <w:lvl w:ilvl="7" w:tplc="04190003" w:tentative="1">
      <w:start w:val="1"/>
      <w:numFmt w:val="bullet"/>
      <w:lvlText w:val="o"/>
      <w:lvlJc w:val="left"/>
      <w:pPr>
        <w:ind w:left="6480" w:hanging="360"/>
      </w:pPr>
      <w:rPr>
        <w:rFonts w:ascii="Courier New" w:hAnsi="Courier New" w:cs="Courier New" w:hint="default"/>
      </w:rPr>
    </w:lvl>
    <w:lvl w:ilvl="8" w:tplc="04190005" w:tentative="1">
      <w:start w:val="1"/>
      <w:numFmt w:val="bullet"/>
      <w:lvlText w:val=""/>
      <w:lvlJc w:val="left"/>
      <w:pPr>
        <w:ind w:left="7200" w:hanging="360"/>
      </w:pPr>
      <w:rPr>
        <w:rFonts w:ascii="Wingdings" w:hAnsi="Wingdings" w:hint="default"/>
      </w:rPr>
    </w:lvl>
  </w:abstractNum>
  <w:abstractNum w:abstractNumId="8" w15:restartNumberingAfterBreak="0">
    <w:nsid w:val="259047B6"/>
    <w:multiLevelType w:val="hybridMultilevel"/>
    <w:tmpl w:val="CF544E6E"/>
    <w:lvl w:ilvl="0" w:tplc="456A7E68">
      <w:start w:val="1"/>
      <w:numFmt w:val="decimal"/>
      <w:lvlText w:val="%1."/>
      <w:lvlJc w:val="left"/>
      <w:pPr>
        <w:ind w:left="1070" w:hanging="360"/>
      </w:pPr>
      <w:rPr>
        <w:rFonts w:hint="default"/>
      </w:rPr>
    </w:lvl>
    <w:lvl w:ilvl="1" w:tplc="04190019" w:tentative="1">
      <w:start w:val="1"/>
      <w:numFmt w:val="lowerLetter"/>
      <w:lvlText w:val="%2."/>
      <w:lvlJc w:val="left"/>
      <w:pPr>
        <w:ind w:left="1789" w:hanging="360"/>
      </w:pPr>
    </w:lvl>
    <w:lvl w:ilvl="2" w:tplc="0419001B" w:tentative="1">
      <w:start w:val="1"/>
      <w:numFmt w:val="lowerRoman"/>
      <w:lvlText w:val="%3."/>
      <w:lvlJc w:val="right"/>
      <w:pPr>
        <w:ind w:left="2509" w:hanging="180"/>
      </w:pPr>
    </w:lvl>
    <w:lvl w:ilvl="3" w:tplc="0419000F" w:tentative="1">
      <w:start w:val="1"/>
      <w:numFmt w:val="decimal"/>
      <w:lvlText w:val="%4."/>
      <w:lvlJc w:val="left"/>
      <w:pPr>
        <w:ind w:left="3229" w:hanging="360"/>
      </w:pPr>
    </w:lvl>
    <w:lvl w:ilvl="4" w:tplc="04190019" w:tentative="1">
      <w:start w:val="1"/>
      <w:numFmt w:val="lowerLetter"/>
      <w:lvlText w:val="%5."/>
      <w:lvlJc w:val="left"/>
      <w:pPr>
        <w:ind w:left="3949" w:hanging="360"/>
      </w:pPr>
    </w:lvl>
    <w:lvl w:ilvl="5" w:tplc="0419001B" w:tentative="1">
      <w:start w:val="1"/>
      <w:numFmt w:val="lowerRoman"/>
      <w:lvlText w:val="%6."/>
      <w:lvlJc w:val="right"/>
      <w:pPr>
        <w:ind w:left="4669" w:hanging="180"/>
      </w:pPr>
    </w:lvl>
    <w:lvl w:ilvl="6" w:tplc="0419000F" w:tentative="1">
      <w:start w:val="1"/>
      <w:numFmt w:val="decimal"/>
      <w:lvlText w:val="%7."/>
      <w:lvlJc w:val="left"/>
      <w:pPr>
        <w:ind w:left="5389" w:hanging="360"/>
      </w:pPr>
    </w:lvl>
    <w:lvl w:ilvl="7" w:tplc="04190019" w:tentative="1">
      <w:start w:val="1"/>
      <w:numFmt w:val="lowerLetter"/>
      <w:lvlText w:val="%8."/>
      <w:lvlJc w:val="left"/>
      <w:pPr>
        <w:ind w:left="6109" w:hanging="360"/>
      </w:pPr>
    </w:lvl>
    <w:lvl w:ilvl="8" w:tplc="0419001B" w:tentative="1">
      <w:start w:val="1"/>
      <w:numFmt w:val="lowerRoman"/>
      <w:lvlText w:val="%9."/>
      <w:lvlJc w:val="right"/>
      <w:pPr>
        <w:ind w:left="6829" w:hanging="180"/>
      </w:pPr>
    </w:lvl>
  </w:abstractNum>
  <w:abstractNum w:abstractNumId="9" w15:restartNumberingAfterBreak="0">
    <w:nsid w:val="27423DF2"/>
    <w:multiLevelType w:val="hybridMultilevel"/>
    <w:tmpl w:val="E17279A8"/>
    <w:lvl w:ilvl="0" w:tplc="A13CE8E0">
      <w:numFmt w:val="bullet"/>
      <w:lvlText w:val="•"/>
      <w:lvlJc w:val="left"/>
      <w:pPr>
        <w:ind w:left="1494" w:hanging="360"/>
      </w:pPr>
      <w:rPr>
        <w:rFonts w:ascii="Times New Roman" w:eastAsiaTheme="minorHAnsi" w:hAnsi="Times New Roman" w:cs="Times New Roman" w:hint="default"/>
        <w:lang w:val="en-US"/>
      </w:rPr>
    </w:lvl>
    <w:lvl w:ilvl="1" w:tplc="04190003" w:tentative="1">
      <w:start w:val="1"/>
      <w:numFmt w:val="bullet"/>
      <w:lvlText w:val="o"/>
      <w:lvlJc w:val="left"/>
      <w:pPr>
        <w:ind w:left="2007" w:hanging="360"/>
      </w:pPr>
      <w:rPr>
        <w:rFonts w:ascii="Courier New" w:hAnsi="Courier New" w:cs="Courier New" w:hint="default"/>
      </w:rPr>
    </w:lvl>
    <w:lvl w:ilvl="2" w:tplc="04190005" w:tentative="1">
      <w:start w:val="1"/>
      <w:numFmt w:val="bullet"/>
      <w:lvlText w:val=""/>
      <w:lvlJc w:val="left"/>
      <w:pPr>
        <w:ind w:left="2727" w:hanging="360"/>
      </w:pPr>
      <w:rPr>
        <w:rFonts w:ascii="Wingdings" w:hAnsi="Wingdings" w:hint="default"/>
      </w:rPr>
    </w:lvl>
    <w:lvl w:ilvl="3" w:tplc="04190001" w:tentative="1">
      <w:start w:val="1"/>
      <w:numFmt w:val="bullet"/>
      <w:lvlText w:val=""/>
      <w:lvlJc w:val="left"/>
      <w:pPr>
        <w:ind w:left="3447" w:hanging="360"/>
      </w:pPr>
      <w:rPr>
        <w:rFonts w:ascii="Symbol" w:hAnsi="Symbol" w:hint="default"/>
      </w:rPr>
    </w:lvl>
    <w:lvl w:ilvl="4" w:tplc="04190003" w:tentative="1">
      <w:start w:val="1"/>
      <w:numFmt w:val="bullet"/>
      <w:lvlText w:val="o"/>
      <w:lvlJc w:val="left"/>
      <w:pPr>
        <w:ind w:left="4167" w:hanging="360"/>
      </w:pPr>
      <w:rPr>
        <w:rFonts w:ascii="Courier New" w:hAnsi="Courier New" w:cs="Courier New" w:hint="default"/>
      </w:rPr>
    </w:lvl>
    <w:lvl w:ilvl="5" w:tplc="04190005" w:tentative="1">
      <w:start w:val="1"/>
      <w:numFmt w:val="bullet"/>
      <w:lvlText w:val=""/>
      <w:lvlJc w:val="left"/>
      <w:pPr>
        <w:ind w:left="4887" w:hanging="360"/>
      </w:pPr>
      <w:rPr>
        <w:rFonts w:ascii="Wingdings" w:hAnsi="Wingdings" w:hint="default"/>
      </w:rPr>
    </w:lvl>
    <w:lvl w:ilvl="6" w:tplc="04190001" w:tentative="1">
      <w:start w:val="1"/>
      <w:numFmt w:val="bullet"/>
      <w:lvlText w:val=""/>
      <w:lvlJc w:val="left"/>
      <w:pPr>
        <w:ind w:left="5607" w:hanging="360"/>
      </w:pPr>
      <w:rPr>
        <w:rFonts w:ascii="Symbol" w:hAnsi="Symbol" w:hint="default"/>
      </w:rPr>
    </w:lvl>
    <w:lvl w:ilvl="7" w:tplc="04190003" w:tentative="1">
      <w:start w:val="1"/>
      <w:numFmt w:val="bullet"/>
      <w:lvlText w:val="o"/>
      <w:lvlJc w:val="left"/>
      <w:pPr>
        <w:ind w:left="6327" w:hanging="360"/>
      </w:pPr>
      <w:rPr>
        <w:rFonts w:ascii="Courier New" w:hAnsi="Courier New" w:cs="Courier New" w:hint="default"/>
      </w:rPr>
    </w:lvl>
    <w:lvl w:ilvl="8" w:tplc="04190005" w:tentative="1">
      <w:start w:val="1"/>
      <w:numFmt w:val="bullet"/>
      <w:lvlText w:val=""/>
      <w:lvlJc w:val="left"/>
      <w:pPr>
        <w:ind w:left="7047" w:hanging="360"/>
      </w:pPr>
      <w:rPr>
        <w:rFonts w:ascii="Wingdings" w:hAnsi="Wingdings" w:hint="default"/>
      </w:rPr>
    </w:lvl>
  </w:abstractNum>
  <w:abstractNum w:abstractNumId="10" w15:restartNumberingAfterBreak="0">
    <w:nsid w:val="2749458D"/>
    <w:multiLevelType w:val="multilevel"/>
    <w:tmpl w:val="DB68E108"/>
    <w:lvl w:ilvl="0">
      <w:start w:val="2"/>
      <w:numFmt w:val="decimal"/>
      <w:lvlText w:val="%1."/>
      <w:lvlJc w:val="left"/>
      <w:pPr>
        <w:ind w:left="450" w:hanging="450"/>
      </w:pPr>
      <w:rPr>
        <w:rFonts w:hint="default"/>
        <w:b/>
        <w:sz w:val="28"/>
      </w:rPr>
    </w:lvl>
    <w:lvl w:ilvl="1">
      <w:start w:val="4"/>
      <w:numFmt w:val="decimal"/>
      <w:lvlText w:val="%1.%2."/>
      <w:lvlJc w:val="left"/>
      <w:pPr>
        <w:ind w:left="450" w:hanging="450"/>
      </w:pPr>
      <w:rPr>
        <w:rFonts w:hint="default"/>
        <w:b/>
        <w:sz w:val="28"/>
      </w:rPr>
    </w:lvl>
    <w:lvl w:ilvl="2">
      <w:start w:val="1"/>
      <w:numFmt w:val="decimal"/>
      <w:lvlText w:val="%1.%2.%3."/>
      <w:lvlJc w:val="left"/>
      <w:pPr>
        <w:ind w:left="720" w:hanging="720"/>
      </w:pPr>
      <w:rPr>
        <w:rFonts w:hint="default"/>
        <w:b/>
        <w:sz w:val="28"/>
      </w:rPr>
    </w:lvl>
    <w:lvl w:ilvl="3">
      <w:start w:val="1"/>
      <w:numFmt w:val="decimal"/>
      <w:lvlText w:val="%1.%2.%3.%4."/>
      <w:lvlJc w:val="left"/>
      <w:pPr>
        <w:ind w:left="720" w:hanging="720"/>
      </w:pPr>
      <w:rPr>
        <w:rFonts w:hint="default"/>
        <w:b/>
        <w:sz w:val="28"/>
      </w:rPr>
    </w:lvl>
    <w:lvl w:ilvl="4">
      <w:start w:val="1"/>
      <w:numFmt w:val="decimal"/>
      <w:lvlText w:val="%1.%2.%3.%4.%5."/>
      <w:lvlJc w:val="left"/>
      <w:pPr>
        <w:ind w:left="1080" w:hanging="1080"/>
      </w:pPr>
      <w:rPr>
        <w:rFonts w:hint="default"/>
        <w:b/>
        <w:sz w:val="28"/>
      </w:rPr>
    </w:lvl>
    <w:lvl w:ilvl="5">
      <w:start w:val="1"/>
      <w:numFmt w:val="decimal"/>
      <w:lvlText w:val="%1.%2.%3.%4.%5.%6."/>
      <w:lvlJc w:val="left"/>
      <w:pPr>
        <w:ind w:left="1080" w:hanging="1080"/>
      </w:pPr>
      <w:rPr>
        <w:rFonts w:hint="default"/>
        <w:b/>
        <w:sz w:val="28"/>
      </w:rPr>
    </w:lvl>
    <w:lvl w:ilvl="6">
      <w:start w:val="1"/>
      <w:numFmt w:val="decimal"/>
      <w:lvlText w:val="%1.%2.%3.%4.%5.%6.%7."/>
      <w:lvlJc w:val="left"/>
      <w:pPr>
        <w:ind w:left="1440" w:hanging="1440"/>
      </w:pPr>
      <w:rPr>
        <w:rFonts w:hint="default"/>
        <w:b/>
        <w:sz w:val="28"/>
      </w:rPr>
    </w:lvl>
    <w:lvl w:ilvl="7">
      <w:start w:val="1"/>
      <w:numFmt w:val="decimal"/>
      <w:lvlText w:val="%1.%2.%3.%4.%5.%6.%7.%8."/>
      <w:lvlJc w:val="left"/>
      <w:pPr>
        <w:ind w:left="1440" w:hanging="1440"/>
      </w:pPr>
      <w:rPr>
        <w:rFonts w:hint="default"/>
        <w:b/>
        <w:sz w:val="28"/>
      </w:rPr>
    </w:lvl>
    <w:lvl w:ilvl="8">
      <w:start w:val="1"/>
      <w:numFmt w:val="decimal"/>
      <w:lvlText w:val="%1.%2.%3.%4.%5.%6.%7.%8.%9."/>
      <w:lvlJc w:val="left"/>
      <w:pPr>
        <w:ind w:left="1800" w:hanging="1800"/>
      </w:pPr>
      <w:rPr>
        <w:rFonts w:hint="default"/>
        <w:b/>
        <w:sz w:val="28"/>
      </w:rPr>
    </w:lvl>
  </w:abstractNum>
  <w:abstractNum w:abstractNumId="11" w15:restartNumberingAfterBreak="0">
    <w:nsid w:val="294156AA"/>
    <w:multiLevelType w:val="hybridMultilevel"/>
    <w:tmpl w:val="4F4EC05A"/>
    <w:lvl w:ilvl="0" w:tplc="420AEFDC">
      <w:start w:val="1"/>
      <w:numFmt w:val="decimal"/>
      <w:lvlText w:val="%1."/>
      <w:lvlJc w:val="left"/>
      <w:pPr>
        <w:ind w:left="1419" w:hanging="852"/>
      </w:pPr>
      <w:rPr>
        <w:rFonts w:hint="default"/>
      </w:rPr>
    </w:lvl>
    <w:lvl w:ilvl="1" w:tplc="04190019" w:tentative="1">
      <w:start w:val="1"/>
      <w:numFmt w:val="lowerLetter"/>
      <w:lvlText w:val="%2."/>
      <w:lvlJc w:val="left"/>
      <w:pPr>
        <w:ind w:left="1647" w:hanging="360"/>
      </w:pPr>
    </w:lvl>
    <w:lvl w:ilvl="2" w:tplc="0419001B" w:tentative="1">
      <w:start w:val="1"/>
      <w:numFmt w:val="lowerRoman"/>
      <w:lvlText w:val="%3."/>
      <w:lvlJc w:val="right"/>
      <w:pPr>
        <w:ind w:left="2367" w:hanging="180"/>
      </w:pPr>
    </w:lvl>
    <w:lvl w:ilvl="3" w:tplc="0419000F" w:tentative="1">
      <w:start w:val="1"/>
      <w:numFmt w:val="decimal"/>
      <w:lvlText w:val="%4."/>
      <w:lvlJc w:val="left"/>
      <w:pPr>
        <w:ind w:left="3087" w:hanging="360"/>
      </w:pPr>
    </w:lvl>
    <w:lvl w:ilvl="4" w:tplc="04190019" w:tentative="1">
      <w:start w:val="1"/>
      <w:numFmt w:val="lowerLetter"/>
      <w:lvlText w:val="%5."/>
      <w:lvlJc w:val="left"/>
      <w:pPr>
        <w:ind w:left="3807" w:hanging="360"/>
      </w:pPr>
    </w:lvl>
    <w:lvl w:ilvl="5" w:tplc="0419001B" w:tentative="1">
      <w:start w:val="1"/>
      <w:numFmt w:val="lowerRoman"/>
      <w:lvlText w:val="%6."/>
      <w:lvlJc w:val="right"/>
      <w:pPr>
        <w:ind w:left="4527" w:hanging="180"/>
      </w:pPr>
    </w:lvl>
    <w:lvl w:ilvl="6" w:tplc="0419000F" w:tentative="1">
      <w:start w:val="1"/>
      <w:numFmt w:val="decimal"/>
      <w:lvlText w:val="%7."/>
      <w:lvlJc w:val="left"/>
      <w:pPr>
        <w:ind w:left="5247" w:hanging="360"/>
      </w:pPr>
    </w:lvl>
    <w:lvl w:ilvl="7" w:tplc="04190019" w:tentative="1">
      <w:start w:val="1"/>
      <w:numFmt w:val="lowerLetter"/>
      <w:lvlText w:val="%8."/>
      <w:lvlJc w:val="left"/>
      <w:pPr>
        <w:ind w:left="5967" w:hanging="360"/>
      </w:pPr>
    </w:lvl>
    <w:lvl w:ilvl="8" w:tplc="0419001B" w:tentative="1">
      <w:start w:val="1"/>
      <w:numFmt w:val="lowerRoman"/>
      <w:lvlText w:val="%9."/>
      <w:lvlJc w:val="right"/>
      <w:pPr>
        <w:ind w:left="6687" w:hanging="180"/>
      </w:pPr>
    </w:lvl>
  </w:abstractNum>
  <w:abstractNum w:abstractNumId="12" w15:restartNumberingAfterBreak="0">
    <w:nsid w:val="2C740EF7"/>
    <w:multiLevelType w:val="hybridMultilevel"/>
    <w:tmpl w:val="9F3C405A"/>
    <w:lvl w:ilvl="0" w:tplc="04190001">
      <w:start w:val="1"/>
      <w:numFmt w:val="bullet"/>
      <w:lvlText w:val=""/>
      <w:lvlJc w:val="left"/>
      <w:pPr>
        <w:ind w:left="1287" w:hanging="360"/>
      </w:pPr>
      <w:rPr>
        <w:rFonts w:ascii="Symbol" w:hAnsi="Symbol" w:hint="default"/>
      </w:rPr>
    </w:lvl>
    <w:lvl w:ilvl="1" w:tplc="04190003" w:tentative="1">
      <w:start w:val="1"/>
      <w:numFmt w:val="bullet"/>
      <w:lvlText w:val="o"/>
      <w:lvlJc w:val="left"/>
      <w:pPr>
        <w:ind w:left="2007" w:hanging="360"/>
      </w:pPr>
      <w:rPr>
        <w:rFonts w:ascii="Courier New" w:hAnsi="Courier New" w:cs="Courier New" w:hint="default"/>
      </w:rPr>
    </w:lvl>
    <w:lvl w:ilvl="2" w:tplc="04190005" w:tentative="1">
      <w:start w:val="1"/>
      <w:numFmt w:val="bullet"/>
      <w:lvlText w:val=""/>
      <w:lvlJc w:val="left"/>
      <w:pPr>
        <w:ind w:left="2727" w:hanging="360"/>
      </w:pPr>
      <w:rPr>
        <w:rFonts w:ascii="Wingdings" w:hAnsi="Wingdings" w:hint="default"/>
      </w:rPr>
    </w:lvl>
    <w:lvl w:ilvl="3" w:tplc="04190001" w:tentative="1">
      <w:start w:val="1"/>
      <w:numFmt w:val="bullet"/>
      <w:lvlText w:val=""/>
      <w:lvlJc w:val="left"/>
      <w:pPr>
        <w:ind w:left="3447" w:hanging="360"/>
      </w:pPr>
      <w:rPr>
        <w:rFonts w:ascii="Symbol" w:hAnsi="Symbol" w:hint="default"/>
      </w:rPr>
    </w:lvl>
    <w:lvl w:ilvl="4" w:tplc="04190003" w:tentative="1">
      <w:start w:val="1"/>
      <w:numFmt w:val="bullet"/>
      <w:lvlText w:val="o"/>
      <w:lvlJc w:val="left"/>
      <w:pPr>
        <w:ind w:left="4167" w:hanging="360"/>
      </w:pPr>
      <w:rPr>
        <w:rFonts w:ascii="Courier New" w:hAnsi="Courier New" w:cs="Courier New" w:hint="default"/>
      </w:rPr>
    </w:lvl>
    <w:lvl w:ilvl="5" w:tplc="04190005" w:tentative="1">
      <w:start w:val="1"/>
      <w:numFmt w:val="bullet"/>
      <w:lvlText w:val=""/>
      <w:lvlJc w:val="left"/>
      <w:pPr>
        <w:ind w:left="4887" w:hanging="360"/>
      </w:pPr>
      <w:rPr>
        <w:rFonts w:ascii="Wingdings" w:hAnsi="Wingdings" w:hint="default"/>
      </w:rPr>
    </w:lvl>
    <w:lvl w:ilvl="6" w:tplc="04190001" w:tentative="1">
      <w:start w:val="1"/>
      <w:numFmt w:val="bullet"/>
      <w:lvlText w:val=""/>
      <w:lvlJc w:val="left"/>
      <w:pPr>
        <w:ind w:left="5607" w:hanging="360"/>
      </w:pPr>
      <w:rPr>
        <w:rFonts w:ascii="Symbol" w:hAnsi="Symbol" w:hint="default"/>
      </w:rPr>
    </w:lvl>
    <w:lvl w:ilvl="7" w:tplc="04190003" w:tentative="1">
      <w:start w:val="1"/>
      <w:numFmt w:val="bullet"/>
      <w:lvlText w:val="o"/>
      <w:lvlJc w:val="left"/>
      <w:pPr>
        <w:ind w:left="6327" w:hanging="360"/>
      </w:pPr>
      <w:rPr>
        <w:rFonts w:ascii="Courier New" w:hAnsi="Courier New" w:cs="Courier New" w:hint="default"/>
      </w:rPr>
    </w:lvl>
    <w:lvl w:ilvl="8" w:tplc="04190005" w:tentative="1">
      <w:start w:val="1"/>
      <w:numFmt w:val="bullet"/>
      <w:lvlText w:val=""/>
      <w:lvlJc w:val="left"/>
      <w:pPr>
        <w:ind w:left="7047" w:hanging="360"/>
      </w:pPr>
      <w:rPr>
        <w:rFonts w:ascii="Wingdings" w:hAnsi="Wingdings" w:hint="default"/>
      </w:rPr>
    </w:lvl>
  </w:abstractNum>
  <w:abstractNum w:abstractNumId="13" w15:restartNumberingAfterBreak="0">
    <w:nsid w:val="2CCC3CE2"/>
    <w:multiLevelType w:val="hybridMultilevel"/>
    <w:tmpl w:val="497681A2"/>
    <w:lvl w:ilvl="0" w:tplc="A2F41818">
      <w:start w:val="1"/>
      <w:numFmt w:val="bullet"/>
      <w:suff w:val="space"/>
      <w:lvlText w:val=""/>
      <w:lvlJc w:val="left"/>
      <w:pPr>
        <w:ind w:left="720" w:hanging="360"/>
      </w:pPr>
      <w:rPr>
        <w:rFonts w:ascii="Wingdings" w:hAnsi="Wingdings" w:hint="default"/>
        <w:color w:val="7030A0"/>
      </w:rPr>
    </w:lvl>
    <w:lvl w:ilvl="1" w:tplc="04190003" w:tentative="1">
      <w:start w:val="1"/>
      <w:numFmt w:val="bullet"/>
      <w:lvlText w:val="o"/>
      <w:lvlJc w:val="left"/>
      <w:pPr>
        <w:ind w:left="2160" w:hanging="360"/>
      </w:pPr>
      <w:rPr>
        <w:rFonts w:ascii="Courier New" w:hAnsi="Courier New" w:cs="Courier New" w:hint="default"/>
      </w:rPr>
    </w:lvl>
    <w:lvl w:ilvl="2" w:tplc="04190005" w:tentative="1">
      <w:start w:val="1"/>
      <w:numFmt w:val="bullet"/>
      <w:lvlText w:val=""/>
      <w:lvlJc w:val="left"/>
      <w:pPr>
        <w:ind w:left="2880" w:hanging="360"/>
      </w:pPr>
      <w:rPr>
        <w:rFonts w:ascii="Wingdings" w:hAnsi="Wingdings" w:hint="default"/>
      </w:rPr>
    </w:lvl>
    <w:lvl w:ilvl="3" w:tplc="04190001" w:tentative="1">
      <w:start w:val="1"/>
      <w:numFmt w:val="bullet"/>
      <w:lvlText w:val=""/>
      <w:lvlJc w:val="left"/>
      <w:pPr>
        <w:ind w:left="3600" w:hanging="360"/>
      </w:pPr>
      <w:rPr>
        <w:rFonts w:ascii="Symbol" w:hAnsi="Symbol" w:hint="default"/>
      </w:rPr>
    </w:lvl>
    <w:lvl w:ilvl="4" w:tplc="04190003" w:tentative="1">
      <w:start w:val="1"/>
      <w:numFmt w:val="bullet"/>
      <w:lvlText w:val="o"/>
      <w:lvlJc w:val="left"/>
      <w:pPr>
        <w:ind w:left="4320" w:hanging="360"/>
      </w:pPr>
      <w:rPr>
        <w:rFonts w:ascii="Courier New" w:hAnsi="Courier New" w:cs="Courier New" w:hint="default"/>
      </w:rPr>
    </w:lvl>
    <w:lvl w:ilvl="5" w:tplc="04190005" w:tentative="1">
      <w:start w:val="1"/>
      <w:numFmt w:val="bullet"/>
      <w:lvlText w:val=""/>
      <w:lvlJc w:val="left"/>
      <w:pPr>
        <w:ind w:left="5040" w:hanging="360"/>
      </w:pPr>
      <w:rPr>
        <w:rFonts w:ascii="Wingdings" w:hAnsi="Wingdings" w:hint="default"/>
      </w:rPr>
    </w:lvl>
    <w:lvl w:ilvl="6" w:tplc="04190001" w:tentative="1">
      <w:start w:val="1"/>
      <w:numFmt w:val="bullet"/>
      <w:lvlText w:val=""/>
      <w:lvlJc w:val="left"/>
      <w:pPr>
        <w:ind w:left="5760" w:hanging="360"/>
      </w:pPr>
      <w:rPr>
        <w:rFonts w:ascii="Symbol" w:hAnsi="Symbol" w:hint="default"/>
      </w:rPr>
    </w:lvl>
    <w:lvl w:ilvl="7" w:tplc="04190003" w:tentative="1">
      <w:start w:val="1"/>
      <w:numFmt w:val="bullet"/>
      <w:lvlText w:val="o"/>
      <w:lvlJc w:val="left"/>
      <w:pPr>
        <w:ind w:left="6480" w:hanging="360"/>
      </w:pPr>
      <w:rPr>
        <w:rFonts w:ascii="Courier New" w:hAnsi="Courier New" w:cs="Courier New" w:hint="default"/>
      </w:rPr>
    </w:lvl>
    <w:lvl w:ilvl="8" w:tplc="04190005" w:tentative="1">
      <w:start w:val="1"/>
      <w:numFmt w:val="bullet"/>
      <w:lvlText w:val=""/>
      <w:lvlJc w:val="left"/>
      <w:pPr>
        <w:ind w:left="7200" w:hanging="360"/>
      </w:pPr>
      <w:rPr>
        <w:rFonts w:ascii="Wingdings" w:hAnsi="Wingdings" w:hint="default"/>
      </w:rPr>
    </w:lvl>
  </w:abstractNum>
  <w:abstractNum w:abstractNumId="14" w15:restartNumberingAfterBreak="0">
    <w:nsid w:val="2D2C3593"/>
    <w:multiLevelType w:val="hybridMultilevel"/>
    <w:tmpl w:val="8CE0FF7E"/>
    <w:lvl w:ilvl="0" w:tplc="A00A2FDC">
      <w:start w:val="1"/>
      <w:numFmt w:val="bullet"/>
      <w:suff w:val="space"/>
      <w:lvlText w:val=""/>
      <w:lvlJc w:val="left"/>
      <w:pPr>
        <w:ind w:left="1287" w:hanging="360"/>
      </w:pPr>
      <w:rPr>
        <w:rFonts w:ascii="Symbol" w:hAnsi="Symbol" w:hint="default"/>
      </w:rPr>
    </w:lvl>
    <w:lvl w:ilvl="1" w:tplc="04190003" w:tentative="1">
      <w:start w:val="1"/>
      <w:numFmt w:val="bullet"/>
      <w:lvlText w:val="o"/>
      <w:lvlJc w:val="left"/>
      <w:pPr>
        <w:ind w:left="2160" w:hanging="360"/>
      </w:pPr>
      <w:rPr>
        <w:rFonts w:ascii="Courier New" w:hAnsi="Courier New" w:cs="Courier New" w:hint="default"/>
      </w:rPr>
    </w:lvl>
    <w:lvl w:ilvl="2" w:tplc="04190005" w:tentative="1">
      <w:start w:val="1"/>
      <w:numFmt w:val="bullet"/>
      <w:lvlText w:val=""/>
      <w:lvlJc w:val="left"/>
      <w:pPr>
        <w:ind w:left="2880" w:hanging="360"/>
      </w:pPr>
      <w:rPr>
        <w:rFonts w:ascii="Wingdings" w:hAnsi="Wingdings" w:hint="default"/>
      </w:rPr>
    </w:lvl>
    <w:lvl w:ilvl="3" w:tplc="04190001" w:tentative="1">
      <w:start w:val="1"/>
      <w:numFmt w:val="bullet"/>
      <w:lvlText w:val=""/>
      <w:lvlJc w:val="left"/>
      <w:pPr>
        <w:ind w:left="3600" w:hanging="360"/>
      </w:pPr>
      <w:rPr>
        <w:rFonts w:ascii="Symbol" w:hAnsi="Symbol" w:hint="default"/>
      </w:rPr>
    </w:lvl>
    <w:lvl w:ilvl="4" w:tplc="04190003" w:tentative="1">
      <w:start w:val="1"/>
      <w:numFmt w:val="bullet"/>
      <w:lvlText w:val="o"/>
      <w:lvlJc w:val="left"/>
      <w:pPr>
        <w:ind w:left="4320" w:hanging="360"/>
      </w:pPr>
      <w:rPr>
        <w:rFonts w:ascii="Courier New" w:hAnsi="Courier New" w:cs="Courier New" w:hint="default"/>
      </w:rPr>
    </w:lvl>
    <w:lvl w:ilvl="5" w:tplc="04190005" w:tentative="1">
      <w:start w:val="1"/>
      <w:numFmt w:val="bullet"/>
      <w:lvlText w:val=""/>
      <w:lvlJc w:val="left"/>
      <w:pPr>
        <w:ind w:left="5040" w:hanging="360"/>
      </w:pPr>
      <w:rPr>
        <w:rFonts w:ascii="Wingdings" w:hAnsi="Wingdings" w:hint="default"/>
      </w:rPr>
    </w:lvl>
    <w:lvl w:ilvl="6" w:tplc="04190001" w:tentative="1">
      <w:start w:val="1"/>
      <w:numFmt w:val="bullet"/>
      <w:lvlText w:val=""/>
      <w:lvlJc w:val="left"/>
      <w:pPr>
        <w:ind w:left="5760" w:hanging="360"/>
      </w:pPr>
      <w:rPr>
        <w:rFonts w:ascii="Symbol" w:hAnsi="Symbol" w:hint="default"/>
      </w:rPr>
    </w:lvl>
    <w:lvl w:ilvl="7" w:tplc="04190003" w:tentative="1">
      <w:start w:val="1"/>
      <w:numFmt w:val="bullet"/>
      <w:lvlText w:val="o"/>
      <w:lvlJc w:val="left"/>
      <w:pPr>
        <w:ind w:left="6480" w:hanging="360"/>
      </w:pPr>
      <w:rPr>
        <w:rFonts w:ascii="Courier New" w:hAnsi="Courier New" w:cs="Courier New" w:hint="default"/>
      </w:rPr>
    </w:lvl>
    <w:lvl w:ilvl="8" w:tplc="04190005" w:tentative="1">
      <w:start w:val="1"/>
      <w:numFmt w:val="bullet"/>
      <w:lvlText w:val=""/>
      <w:lvlJc w:val="left"/>
      <w:pPr>
        <w:ind w:left="7200" w:hanging="360"/>
      </w:pPr>
      <w:rPr>
        <w:rFonts w:ascii="Wingdings" w:hAnsi="Wingdings" w:hint="default"/>
      </w:rPr>
    </w:lvl>
  </w:abstractNum>
  <w:abstractNum w:abstractNumId="15" w15:restartNumberingAfterBreak="0">
    <w:nsid w:val="2E9556C3"/>
    <w:multiLevelType w:val="hybridMultilevel"/>
    <w:tmpl w:val="769A969A"/>
    <w:lvl w:ilvl="0" w:tplc="0419000D">
      <w:start w:val="1"/>
      <w:numFmt w:val="bullet"/>
      <w:lvlText w:val=""/>
      <w:lvlJc w:val="left"/>
      <w:pPr>
        <w:ind w:left="1287" w:hanging="360"/>
      </w:pPr>
      <w:rPr>
        <w:rFonts w:ascii="Wingdings" w:hAnsi="Wingdings" w:hint="default"/>
      </w:rPr>
    </w:lvl>
    <w:lvl w:ilvl="1" w:tplc="04190003" w:tentative="1">
      <w:start w:val="1"/>
      <w:numFmt w:val="bullet"/>
      <w:lvlText w:val="o"/>
      <w:lvlJc w:val="left"/>
      <w:pPr>
        <w:ind w:left="2007" w:hanging="360"/>
      </w:pPr>
      <w:rPr>
        <w:rFonts w:ascii="Courier New" w:hAnsi="Courier New" w:cs="Courier New" w:hint="default"/>
      </w:rPr>
    </w:lvl>
    <w:lvl w:ilvl="2" w:tplc="04190005" w:tentative="1">
      <w:start w:val="1"/>
      <w:numFmt w:val="bullet"/>
      <w:lvlText w:val=""/>
      <w:lvlJc w:val="left"/>
      <w:pPr>
        <w:ind w:left="2727" w:hanging="360"/>
      </w:pPr>
      <w:rPr>
        <w:rFonts w:ascii="Wingdings" w:hAnsi="Wingdings" w:hint="default"/>
      </w:rPr>
    </w:lvl>
    <w:lvl w:ilvl="3" w:tplc="04190001" w:tentative="1">
      <w:start w:val="1"/>
      <w:numFmt w:val="bullet"/>
      <w:lvlText w:val=""/>
      <w:lvlJc w:val="left"/>
      <w:pPr>
        <w:ind w:left="3447" w:hanging="360"/>
      </w:pPr>
      <w:rPr>
        <w:rFonts w:ascii="Symbol" w:hAnsi="Symbol" w:hint="default"/>
      </w:rPr>
    </w:lvl>
    <w:lvl w:ilvl="4" w:tplc="04190003" w:tentative="1">
      <w:start w:val="1"/>
      <w:numFmt w:val="bullet"/>
      <w:lvlText w:val="o"/>
      <w:lvlJc w:val="left"/>
      <w:pPr>
        <w:ind w:left="4167" w:hanging="360"/>
      </w:pPr>
      <w:rPr>
        <w:rFonts w:ascii="Courier New" w:hAnsi="Courier New" w:cs="Courier New" w:hint="default"/>
      </w:rPr>
    </w:lvl>
    <w:lvl w:ilvl="5" w:tplc="04190005" w:tentative="1">
      <w:start w:val="1"/>
      <w:numFmt w:val="bullet"/>
      <w:lvlText w:val=""/>
      <w:lvlJc w:val="left"/>
      <w:pPr>
        <w:ind w:left="4887" w:hanging="360"/>
      </w:pPr>
      <w:rPr>
        <w:rFonts w:ascii="Wingdings" w:hAnsi="Wingdings" w:hint="default"/>
      </w:rPr>
    </w:lvl>
    <w:lvl w:ilvl="6" w:tplc="04190001" w:tentative="1">
      <w:start w:val="1"/>
      <w:numFmt w:val="bullet"/>
      <w:lvlText w:val=""/>
      <w:lvlJc w:val="left"/>
      <w:pPr>
        <w:ind w:left="5607" w:hanging="360"/>
      </w:pPr>
      <w:rPr>
        <w:rFonts w:ascii="Symbol" w:hAnsi="Symbol" w:hint="default"/>
      </w:rPr>
    </w:lvl>
    <w:lvl w:ilvl="7" w:tplc="04190003" w:tentative="1">
      <w:start w:val="1"/>
      <w:numFmt w:val="bullet"/>
      <w:lvlText w:val="o"/>
      <w:lvlJc w:val="left"/>
      <w:pPr>
        <w:ind w:left="6327" w:hanging="360"/>
      </w:pPr>
      <w:rPr>
        <w:rFonts w:ascii="Courier New" w:hAnsi="Courier New" w:cs="Courier New" w:hint="default"/>
      </w:rPr>
    </w:lvl>
    <w:lvl w:ilvl="8" w:tplc="04190005" w:tentative="1">
      <w:start w:val="1"/>
      <w:numFmt w:val="bullet"/>
      <w:lvlText w:val=""/>
      <w:lvlJc w:val="left"/>
      <w:pPr>
        <w:ind w:left="7047" w:hanging="360"/>
      </w:pPr>
      <w:rPr>
        <w:rFonts w:ascii="Wingdings" w:hAnsi="Wingdings" w:hint="default"/>
      </w:rPr>
    </w:lvl>
  </w:abstractNum>
  <w:abstractNum w:abstractNumId="16" w15:restartNumberingAfterBreak="0">
    <w:nsid w:val="2F71322B"/>
    <w:multiLevelType w:val="hybridMultilevel"/>
    <w:tmpl w:val="C158D53C"/>
    <w:lvl w:ilvl="0" w:tplc="04190001">
      <w:start w:val="1"/>
      <w:numFmt w:val="bullet"/>
      <w:lvlText w:val=""/>
      <w:lvlJc w:val="left"/>
      <w:pPr>
        <w:ind w:left="1440" w:hanging="360"/>
      </w:pPr>
      <w:rPr>
        <w:rFonts w:ascii="Symbol" w:hAnsi="Symbol" w:hint="default"/>
      </w:rPr>
    </w:lvl>
    <w:lvl w:ilvl="1" w:tplc="04190003" w:tentative="1">
      <w:start w:val="1"/>
      <w:numFmt w:val="bullet"/>
      <w:lvlText w:val="o"/>
      <w:lvlJc w:val="left"/>
      <w:pPr>
        <w:ind w:left="2160" w:hanging="360"/>
      </w:pPr>
      <w:rPr>
        <w:rFonts w:ascii="Courier New" w:hAnsi="Courier New" w:cs="Courier New" w:hint="default"/>
      </w:rPr>
    </w:lvl>
    <w:lvl w:ilvl="2" w:tplc="04190005" w:tentative="1">
      <w:start w:val="1"/>
      <w:numFmt w:val="bullet"/>
      <w:lvlText w:val=""/>
      <w:lvlJc w:val="left"/>
      <w:pPr>
        <w:ind w:left="2880" w:hanging="360"/>
      </w:pPr>
      <w:rPr>
        <w:rFonts w:ascii="Wingdings" w:hAnsi="Wingdings" w:hint="default"/>
      </w:rPr>
    </w:lvl>
    <w:lvl w:ilvl="3" w:tplc="04190001" w:tentative="1">
      <w:start w:val="1"/>
      <w:numFmt w:val="bullet"/>
      <w:lvlText w:val=""/>
      <w:lvlJc w:val="left"/>
      <w:pPr>
        <w:ind w:left="3600" w:hanging="360"/>
      </w:pPr>
      <w:rPr>
        <w:rFonts w:ascii="Symbol" w:hAnsi="Symbol" w:hint="default"/>
      </w:rPr>
    </w:lvl>
    <w:lvl w:ilvl="4" w:tplc="04190003" w:tentative="1">
      <w:start w:val="1"/>
      <w:numFmt w:val="bullet"/>
      <w:lvlText w:val="o"/>
      <w:lvlJc w:val="left"/>
      <w:pPr>
        <w:ind w:left="4320" w:hanging="360"/>
      </w:pPr>
      <w:rPr>
        <w:rFonts w:ascii="Courier New" w:hAnsi="Courier New" w:cs="Courier New" w:hint="default"/>
      </w:rPr>
    </w:lvl>
    <w:lvl w:ilvl="5" w:tplc="04190005" w:tentative="1">
      <w:start w:val="1"/>
      <w:numFmt w:val="bullet"/>
      <w:lvlText w:val=""/>
      <w:lvlJc w:val="left"/>
      <w:pPr>
        <w:ind w:left="5040" w:hanging="360"/>
      </w:pPr>
      <w:rPr>
        <w:rFonts w:ascii="Wingdings" w:hAnsi="Wingdings" w:hint="default"/>
      </w:rPr>
    </w:lvl>
    <w:lvl w:ilvl="6" w:tplc="04190001" w:tentative="1">
      <w:start w:val="1"/>
      <w:numFmt w:val="bullet"/>
      <w:lvlText w:val=""/>
      <w:lvlJc w:val="left"/>
      <w:pPr>
        <w:ind w:left="5760" w:hanging="360"/>
      </w:pPr>
      <w:rPr>
        <w:rFonts w:ascii="Symbol" w:hAnsi="Symbol" w:hint="default"/>
      </w:rPr>
    </w:lvl>
    <w:lvl w:ilvl="7" w:tplc="04190003" w:tentative="1">
      <w:start w:val="1"/>
      <w:numFmt w:val="bullet"/>
      <w:lvlText w:val="o"/>
      <w:lvlJc w:val="left"/>
      <w:pPr>
        <w:ind w:left="6480" w:hanging="360"/>
      </w:pPr>
      <w:rPr>
        <w:rFonts w:ascii="Courier New" w:hAnsi="Courier New" w:cs="Courier New" w:hint="default"/>
      </w:rPr>
    </w:lvl>
    <w:lvl w:ilvl="8" w:tplc="04190005" w:tentative="1">
      <w:start w:val="1"/>
      <w:numFmt w:val="bullet"/>
      <w:lvlText w:val=""/>
      <w:lvlJc w:val="left"/>
      <w:pPr>
        <w:ind w:left="7200" w:hanging="360"/>
      </w:pPr>
      <w:rPr>
        <w:rFonts w:ascii="Wingdings" w:hAnsi="Wingdings" w:hint="default"/>
      </w:rPr>
    </w:lvl>
  </w:abstractNum>
  <w:abstractNum w:abstractNumId="17" w15:restartNumberingAfterBreak="0">
    <w:nsid w:val="35331D7B"/>
    <w:multiLevelType w:val="hybridMultilevel"/>
    <w:tmpl w:val="D1DECAD2"/>
    <w:lvl w:ilvl="0" w:tplc="1CFAE3FC">
      <w:start w:val="4"/>
      <w:numFmt w:val="bullet"/>
      <w:lvlText w:val=""/>
      <w:lvlJc w:val="left"/>
      <w:pPr>
        <w:ind w:left="927" w:hanging="360"/>
      </w:pPr>
      <w:rPr>
        <w:rFonts w:ascii="Symbol" w:eastAsiaTheme="minorHAnsi" w:hAnsi="Symbol" w:cs="Times New Roman" w:hint="default"/>
      </w:rPr>
    </w:lvl>
    <w:lvl w:ilvl="1" w:tplc="04190003" w:tentative="1">
      <w:start w:val="1"/>
      <w:numFmt w:val="bullet"/>
      <w:lvlText w:val="o"/>
      <w:lvlJc w:val="left"/>
      <w:pPr>
        <w:ind w:left="1647" w:hanging="360"/>
      </w:pPr>
      <w:rPr>
        <w:rFonts w:ascii="Courier New" w:hAnsi="Courier New" w:cs="Courier New" w:hint="default"/>
      </w:rPr>
    </w:lvl>
    <w:lvl w:ilvl="2" w:tplc="04190005" w:tentative="1">
      <w:start w:val="1"/>
      <w:numFmt w:val="bullet"/>
      <w:lvlText w:val=""/>
      <w:lvlJc w:val="left"/>
      <w:pPr>
        <w:ind w:left="2367" w:hanging="360"/>
      </w:pPr>
      <w:rPr>
        <w:rFonts w:ascii="Wingdings" w:hAnsi="Wingdings" w:hint="default"/>
      </w:rPr>
    </w:lvl>
    <w:lvl w:ilvl="3" w:tplc="04190001" w:tentative="1">
      <w:start w:val="1"/>
      <w:numFmt w:val="bullet"/>
      <w:lvlText w:val=""/>
      <w:lvlJc w:val="left"/>
      <w:pPr>
        <w:ind w:left="3087" w:hanging="360"/>
      </w:pPr>
      <w:rPr>
        <w:rFonts w:ascii="Symbol" w:hAnsi="Symbol" w:hint="default"/>
      </w:rPr>
    </w:lvl>
    <w:lvl w:ilvl="4" w:tplc="04190003" w:tentative="1">
      <w:start w:val="1"/>
      <w:numFmt w:val="bullet"/>
      <w:lvlText w:val="o"/>
      <w:lvlJc w:val="left"/>
      <w:pPr>
        <w:ind w:left="3807" w:hanging="360"/>
      </w:pPr>
      <w:rPr>
        <w:rFonts w:ascii="Courier New" w:hAnsi="Courier New" w:cs="Courier New" w:hint="default"/>
      </w:rPr>
    </w:lvl>
    <w:lvl w:ilvl="5" w:tplc="04190005" w:tentative="1">
      <w:start w:val="1"/>
      <w:numFmt w:val="bullet"/>
      <w:lvlText w:val=""/>
      <w:lvlJc w:val="left"/>
      <w:pPr>
        <w:ind w:left="4527" w:hanging="360"/>
      </w:pPr>
      <w:rPr>
        <w:rFonts w:ascii="Wingdings" w:hAnsi="Wingdings" w:hint="default"/>
      </w:rPr>
    </w:lvl>
    <w:lvl w:ilvl="6" w:tplc="04190001" w:tentative="1">
      <w:start w:val="1"/>
      <w:numFmt w:val="bullet"/>
      <w:lvlText w:val=""/>
      <w:lvlJc w:val="left"/>
      <w:pPr>
        <w:ind w:left="5247" w:hanging="360"/>
      </w:pPr>
      <w:rPr>
        <w:rFonts w:ascii="Symbol" w:hAnsi="Symbol" w:hint="default"/>
      </w:rPr>
    </w:lvl>
    <w:lvl w:ilvl="7" w:tplc="04190003" w:tentative="1">
      <w:start w:val="1"/>
      <w:numFmt w:val="bullet"/>
      <w:lvlText w:val="o"/>
      <w:lvlJc w:val="left"/>
      <w:pPr>
        <w:ind w:left="5967" w:hanging="360"/>
      </w:pPr>
      <w:rPr>
        <w:rFonts w:ascii="Courier New" w:hAnsi="Courier New" w:cs="Courier New" w:hint="default"/>
      </w:rPr>
    </w:lvl>
    <w:lvl w:ilvl="8" w:tplc="04190005" w:tentative="1">
      <w:start w:val="1"/>
      <w:numFmt w:val="bullet"/>
      <w:lvlText w:val=""/>
      <w:lvlJc w:val="left"/>
      <w:pPr>
        <w:ind w:left="6687" w:hanging="360"/>
      </w:pPr>
      <w:rPr>
        <w:rFonts w:ascii="Wingdings" w:hAnsi="Wingdings" w:hint="default"/>
      </w:rPr>
    </w:lvl>
  </w:abstractNum>
  <w:abstractNum w:abstractNumId="18" w15:restartNumberingAfterBreak="0">
    <w:nsid w:val="38BC40AC"/>
    <w:multiLevelType w:val="hybridMultilevel"/>
    <w:tmpl w:val="9D02BBAA"/>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19" w15:restartNumberingAfterBreak="0">
    <w:nsid w:val="3F3E6118"/>
    <w:multiLevelType w:val="hybridMultilevel"/>
    <w:tmpl w:val="3E049F30"/>
    <w:lvl w:ilvl="0" w:tplc="04190001">
      <w:start w:val="1"/>
      <w:numFmt w:val="bullet"/>
      <w:lvlText w:val=""/>
      <w:lvlJc w:val="left"/>
      <w:pPr>
        <w:ind w:left="1287" w:hanging="360"/>
      </w:pPr>
      <w:rPr>
        <w:rFonts w:ascii="Symbol" w:hAnsi="Symbol" w:hint="default"/>
      </w:rPr>
    </w:lvl>
    <w:lvl w:ilvl="1" w:tplc="04190003" w:tentative="1">
      <w:start w:val="1"/>
      <w:numFmt w:val="bullet"/>
      <w:lvlText w:val="o"/>
      <w:lvlJc w:val="left"/>
      <w:pPr>
        <w:ind w:left="2007" w:hanging="360"/>
      </w:pPr>
      <w:rPr>
        <w:rFonts w:ascii="Courier New" w:hAnsi="Courier New" w:cs="Courier New" w:hint="default"/>
      </w:rPr>
    </w:lvl>
    <w:lvl w:ilvl="2" w:tplc="04190005" w:tentative="1">
      <w:start w:val="1"/>
      <w:numFmt w:val="bullet"/>
      <w:lvlText w:val=""/>
      <w:lvlJc w:val="left"/>
      <w:pPr>
        <w:ind w:left="2727" w:hanging="360"/>
      </w:pPr>
      <w:rPr>
        <w:rFonts w:ascii="Wingdings" w:hAnsi="Wingdings" w:hint="default"/>
      </w:rPr>
    </w:lvl>
    <w:lvl w:ilvl="3" w:tplc="04190001" w:tentative="1">
      <w:start w:val="1"/>
      <w:numFmt w:val="bullet"/>
      <w:lvlText w:val=""/>
      <w:lvlJc w:val="left"/>
      <w:pPr>
        <w:ind w:left="3447" w:hanging="360"/>
      </w:pPr>
      <w:rPr>
        <w:rFonts w:ascii="Symbol" w:hAnsi="Symbol" w:hint="default"/>
      </w:rPr>
    </w:lvl>
    <w:lvl w:ilvl="4" w:tplc="04190003" w:tentative="1">
      <w:start w:val="1"/>
      <w:numFmt w:val="bullet"/>
      <w:lvlText w:val="o"/>
      <w:lvlJc w:val="left"/>
      <w:pPr>
        <w:ind w:left="4167" w:hanging="360"/>
      </w:pPr>
      <w:rPr>
        <w:rFonts w:ascii="Courier New" w:hAnsi="Courier New" w:cs="Courier New" w:hint="default"/>
      </w:rPr>
    </w:lvl>
    <w:lvl w:ilvl="5" w:tplc="04190005" w:tentative="1">
      <w:start w:val="1"/>
      <w:numFmt w:val="bullet"/>
      <w:lvlText w:val=""/>
      <w:lvlJc w:val="left"/>
      <w:pPr>
        <w:ind w:left="4887" w:hanging="360"/>
      </w:pPr>
      <w:rPr>
        <w:rFonts w:ascii="Wingdings" w:hAnsi="Wingdings" w:hint="default"/>
      </w:rPr>
    </w:lvl>
    <w:lvl w:ilvl="6" w:tplc="04190001" w:tentative="1">
      <w:start w:val="1"/>
      <w:numFmt w:val="bullet"/>
      <w:lvlText w:val=""/>
      <w:lvlJc w:val="left"/>
      <w:pPr>
        <w:ind w:left="5607" w:hanging="360"/>
      </w:pPr>
      <w:rPr>
        <w:rFonts w:ascii="Symbol" w:hAnsi="Symbol" w:hint="default"/>
      </w:rPr>
    </w:lvl>
    <w:lvl w:ilvl="7" w:tplc="04190003" w:tentative="1">
      <w:start w:val="1"/>
      <w:numFmt w:val="bullet"/>
      <w:lvlText w:val="o"/>
      <w:lvlJc w:val="left"/>
      <w:pPr>
        <w:ind w:left="6327" w:hanging="360"/>
      </w:pPr>
      <w:rPr>
        <w:rFonts w:ascii="Courier New" w:hAnsi="Courier New" w:cs="Courier New" w:hint="default"/>
      </w:rPr>
    </w:lvl>
    <w:lvl w:ilvl="8" w:tplc="04190005" w:tentative="1">
      <w:start w:val="1"/>
      <w:numFmt w:val="bullet"/>
      <w:lvlText w:val=""/>
      <w:lvlJc w:val="left"/>
      <w:pPr>
        <w:ind w:left="7047" w:hanging="360"/>
      </w:pPr>
      <w:rPr>
        <w:rFonts w:ascii="Wingdings" w:hAnsi="Wingdings" w:hint="default"/>
      </w:rPr>
    </w:lvl>
  </w:abstractNum>
  <w:abstractNum w:abstractNumId="20" w15:restartNumberingAfterBreak="0">
    <w:nsid w:val="3F7767F9"/>
    <w:multiLevelType w:val="hybridMultilevel"/>
    <w:tmpl w:val="4D762E10"/>
    <w:lvl w:ilvl="0" w:tplc="CA4675D0">
      <w:start w:val="1"/>
      <w:numFmt w:val="bullet"/>
      <w:suff w:val="space"/>
      <w:lvlText w:val=""/>
      <w:lvlJc w:val="left"/>
      <w:pPr>
        <w:ind w:left="720" w:hanging="360"/>
      </w:pPr>
      <w:rPr>
        <w:rFonts w:ascii="Symbol" w:hAnsi="Symbol" w:hint="default"/>
      </w:rPr>
    </w:lvl>
    <w:lvl w:ilvl="1" w:tplc="04190003" w:tentative="1">
      <w:start w:val="1"/>
      <w:numFmt w:val="bullet"/>
      <w:lvlText w:val="o"/>
      <w:lvlJc w:val="left"/>
      <w:pPr>
        <w:ind w:left="2160" w:hanging="360"/>
      </w:pPr>
      <w:rPr>
        <w:rFonts w:ascii="Courier New" w:hAnsi="Courier New" w:cs="Courier New" w:hint="default"/>
      </w:rPr>
    </w:lvl>
    <w:lvl w:ilvl="2" w:tplc="04190005" w:tentative="1">
      <w:start w:val="1"/>
      <w:numFmt w:val="bullet"/>
      <w:lvlText w:val=""/>
      <w:lvlJc w:val="left"/>
      <w:pPr>
        <w:ind w:left="2880" w:hanging="360"/>
      </w:pPr>
      <w:rPr>
        <w:rFonts w:ascii="Wingdings" w:hAnsi="Wingdings" w:hint="default"/>
      </w:rPr>
    </w:lvl>
    <w:lvl w:ilvl="3" w:tplc="04190001" w:tentative="1">
      <w:start w:val="1"/>
      <w:numFmt w:val="bullet"/>
      <w:lvlText w:val=""/>
      <w:lvlJc w:val="left"/>
      <w:pPr>
        <w:ind w:left="3600" w:hanging="360"/>
      </w:pPr>
      <w:rPr>
        <w:rFonts w:ascii="Symbol" w:hAnsi="Symbol" w:hint="default"/>
      </w:rPr>
    </w:lvl>
    <w:lvl w:ilvl="4" w:tplc="04190003" w:tentative="1">
      <w:start w:val="1"/>
      <w:numFmt w:val="bullet"/>
      <w:lvlText w:val="o"/>
      <w:lvlJc w:val="left"/>
      <w:pPr>
        <w:ind w:left="4320" w:hanging="360"/>
      </w:pPr>
      <w:rPr>
        <w:rFonts w:ascii="Courier New" w:hAnsi="Courier New" w:cs="Courier New" w:hint="default"/>
      </w:rPr>
    </w:lvl>
    <w:lvl w:ilvl="5" w:tplc="04190005" w:tentative="1">
      <w:start w:val="1"/>
      <w:numFmt w:val="bullet"/>
      <w:lvlText w:val=""/>
      <w:lvlJc w:val="left"/>
      <w:pPr>
        <w:ind w:left="5040" w:hanging="360"/>
      </w:pPr>
      <w:rPr>
        <w:rFonts w:ascii="Wingdings" w:hAnsi="Wingdings" w:hint="default"/>
      </w:rPr>
    </w:lvl>
    <w:lvl w:ilvl="6" w:tplc="04190001" w:tentative="1">
      <w:start w:val="1"/>
      <w:numFmt w:val="bullet"/>
      <w:lvlText w:val=""/>
      <w:lvlJc w:val="left"/>
      <w:pPr>
        <w:ind w:left="5760" w:hanging="360"/>
      </w:pPr>
      <w:rPr>
        <w:rFonts w:ascii="Symbol" w:hAnsi="Symbol" w:hint="default"/>
      </w:rPr>
    </w:lvl>
    <w:lvl w:ilvl="7" w:tplc="04190003" w:tentative="1">
      <w:start w:val="1"/>
      <w:numFmt w:val="bullet"/>
      <w:lvlText w:val="o"/>
      <w:lvlJc w:val="left"/>
      <w:pPr>
        <w:ind w:left="6480" w:hanging="360"/>
      </w:pPr>
      <w:rPr>
        <w:rFonts w:ascii="Courier New" w:hAnsi="Courier New" w:cs="Courier New" w:hint="default"/>
      </w:rPr>
    </w:lvl>
    <w:lvl w:ilvl="8" w:tplc="04190005" w:tentative="1">
      <w:start w:val="1"/>
      <w:numFmt w:val="bullet"/>
      <w:lvlText w:val=""/>
      <w:lvlJc w:val="left"/>
      <w:pPr>
        <w:ind w:left="7200" w:hanging="360"/>
      </w:pPr>
      <w:rPr>
        <w:rFonts w:ascii="Wingdings" w:hAnsi="Wingdings" w:hint="default"/>
      </w:rPr>
    </w:lvl>
  </w:abstractNum>
  <w:abstractNum w:abstractNumId="21" w15:restartNumberingAfterBreak="0">
    <w:nsid w:val="428D648E"/>
    <w:multiLevelType w:val="hybridMultilevel"/>
    <w:tmpl w:val="BD5AD5D0"/>
    <w:lvl w:ilvl="0" w:tplc="C93EEC66">
      <w:start w:val="1"/>
      <w:numFmt w:val="bullet"/>
      <w:suff w:val="space"/>
      <w:lvlText w:val=""/>
      <w:lvlJc w:val="left"/>
      <w:pPr>
        <w:ind w:left="1287" w:hanging="360"/>
      </w:pPr>
      <w:rPr>
        <w:rFonts w:ascii="Symbol" w:hAnsi="Symbol" w:hint="default"/>
      </w:rPr>
    </w:lvl>
    <w:lvl w:ilvl="1" w:tplc="04190003" w:tentative="1">
      <w:start w:val="1"/>
      <w:numFmt w:val="bullet"/>
      <w:lvlText w:val="o"/>
      <w:lvlJc w:val="left"/>
      <w:pPr>
        <w:ind w:left="2160" w:hanging="360"/>
      </w:pPr>
      <w:rPr>
        <w:rFonts w:ascii="Courier New" w:hAnsi="Courier New" w:cs="Courier New" w:hint="default"/>
      </w:rPr>
    </w:lvl>
    <w:lvl w:ilvl="2" w:tplc="04190005" w:tentative="1">
      <w:start w:val="1"/>
      <w:numFmt w:val="bullet"/>
      <w:lvlText w:val=""/>
      <w:lvlJc w:val="left"/>
      <w:pPr>
        <w:ind w:left="2880" w:hanging="360"/>
      </w:pPr>
      <w:rPr>
        <w:rFonts w:ascii="Wingdings" w:hAnsi="Wingdings" w:hint="default"/>
      </w:rPr>
    </w:lvl>
    <w:lvl w:ilvl="3" w:tplc="04190001" w:tentative="1">
      <w:start w:val="1"/>
      <w:numFmt w:val="bullet"/>
      <w:lvlText w:val=""/>
      <w:lvlJc w:val="left"/>
      <w:pPr>
        <w:ind w:left="3600" w:hanging="360"/>
      </w:pPr>
      <w:rPr>
        <w:rFonts w:ascii="Symbol" w:hAnsi="Symbol" w:hint="default"/>
      </w:rPr>
    </w:lvl>
    <w:lvl w:ilvl="4" w:tplc="04190003" w:tentative="1">
      <w:start w:val="1"/>
      <w:numFmt w:val="bullet"/>
      <w:lvlText w:val="o"/>
      <w:lvlJc w:val="left"/>
      <w:pPr>
        <w:ind w:left="4320" w:hanging="360"/>
      </w:pPr>
      <w:rPr>
        <w:rFonts w:ascii="Courier New" w:hAnsi="Courier New" w:cs="Courier New" w:hint="default"/>
      </w:rPr>
    </w:lvl>
    <w:lvl w:ilvl="5" w:tplc="04190005" w:tentative="1">
      <w:start w:val="1"/>
      <w:numFmt w:val="bullet"/>
      <w:lvlText w:val=""/>
      <w:lvlJc w:val="left"/>
      <w:pPr>
        <w:ind w:left="5040" w:hanging="360"/>
      </w:pPr>
      <w:rPr>
        <w:rFonts w:ascii="Wingdings" w:hAnsi="Wingdings" w:hint="default"/>
      </w:rPr>
    </w:lvl>
    <w:lvl w:ilvl="6" w:tplc="04190001" w:tentative="1">
      <w:start w:val="1"/>
      <w:numFmt w:val="bullet"/>
      <w:lvlText w:val=""/>
      <w:lvlJc w:val="left"/>
      <w:pPr>
        <w:ind w:left="5760" w:hanging="360"/>
      </w:pPr>
      <w:rPr>
        <w:rFonts w:ascii="Symbol" w:hAnsi="Symbol" w:hint="default"/>
      </w:rPr>
    </w:lvl>
    <w:lvl w:ilvl="7" w:tplc="04190003" w:tentative="1">
      <w:start w:val="1"/>
      <w:numFmt w:val="bullet"/>
      <w:lvlText w:val="o"/>
      <w:lvlJc w:val="left"/>
      <w:pPr>
        <w:ind w:left="6480" w:hanging="360"/>
      </w:pPr>
      <w:rPr>
        <w:rFonts w:ascii="Courier New" w:hAnsi="Courier New" w:cs="Courier New" w:hint="default"/>
      </w:rPr>
    </w:lvl>
    <w:lvl w:ilvl="8" w:tplc="04190005" w:tentative="1">
      <w:start w:val="1"/>
      <w:numFmt w:val="bullet"/>
      <w:lvlText w:val=""/>
      <w:lvlJc w:val="left"/>
      <w:pPr>
        <w:ind w:left="7200" w:hanging="360"/>
      </w:pPr>
      <w:rPr>
        <w:rFonts w:ascii="Wingdings" w:hAnsi="Wingdings" w:hint="default"/>
      </w:rPr>
    </w:lvl>
  </w:abstractNum>
  <w:abstractNum w:abstractNumId="22" w15:restartNumberingAfterBreak="0">
    <w:nsid w:val="491C75C2"/>
    <w:multiLevelType w:val="hybridMultilevel"/>
    <w:tmpl w:val="5C405796"/>
    <w:lvl w:ilvl="0" w:tplc="9A0AE8EC">
      <w:start w:val="1"/>
      <w:numFmt w:val="bullet"/>
      <w:suff w:val="space"/>
      <w:lvlText w:val=""/>
      <w:lvlJc w:val="left"/>
      <w:pPr>
        <w:ind w:left="720" w:hanging="360"/>
      </w:pPr>
      <w:rPr>
        <w:rFonts w:ascii="Wingdings" w:hAnsi="Wingdings" w:hint="default"/>
      </w:rPr>
    </w:lvl>
    <w:lvl w:ilvl="1" w:tplc="04190003" w:tentative="1">
      <w:start w:val="1"/>
      <w:numFmt w:val="bullet"/>
      <w:lvlText w:val="o"/>
      <w:lvlJc w:val="left"/>
      <w:pPr>
        <w:ind w:left="2160" w:hanging="360"/>
      </w:pPr>
      <w:rPr>
        <w:rFonts w:ascii="Courier New" w:hAnsi="Courier New" w:cs="Courier New" w:hint="default"/>
      </w:rPr>
    </w:lvl>
    <w:lvl w:ilvl="2" w:tplc="04190005" w:tentative="1">
      <w:start w:val="1"/>
      <w:numFmt w:val="bullet"/>
      <w:lvlText w:val=""/>
      <w:lvlJc w:val="left"/>
      <w:pPr>
        <w:ind w:left="2880" w:hanging="360"/>
      </w:pPr>
      <w:rPr>
        <w:rFonts w:ascii="Wingdings" w:hAnsi="Wingdings" w:hint="default"/>
      </w:rPr>
    </w:lvl>
    <w:lvl w:ilvl="3" w:tplc="04190001" w:tentative="1">
      <w:start w:val="1"/>
      <w:numFmt w:val="bullet"/>
      <w:lvlText w:val=""/>
      <w:lvlJc w:val="left"/>
      <w:pPr>
        <w:ind w:left="3600" w:hanging="360"/>
      </w:pPr>
      <w:rPr>
        <w:rFonts w:ascii="Symbol" w:hAnsi="Symbol" w:hint="default"/>
      </w:rPr>
    </w:lvl>
    <w:lvl w:ilvl="4" w:tplc="04190003" w:tentative="1">
      <w:start w:val="1"/>
      <w:numFmt w:val="bullet"/>
      <w:lvlText w:val="o"/>
      <w:lvlJc w:val="left"/>
      <w:pPr>
        <w:ind w:left="4320" w:hanging="360"/>
      </w:pPr>
      <w:rPr>
        <w:rFonts w:ascii="Courier New" w:hAnsi="Courier New" w:cs="Courier New" w:hint="default"/>
      </w:rPr>
    </w:lvl>
    <w:lvl w:ilvl="5" w:tplc="04190005" w:tentative="1">
      <w:start w:val="1"/>
      <w:numFmt w:val="bullet"/>
      <w:lvlText w:val=""/>
      <w:lvlJc w:val="left"/>
      <w:pPr>
        <w:ind w:left="5040" w:hanging="360"/>
      </w:pPr>
      <w:rPr>
        <w:rFonts w:ascii="Wingdings" w:hAnsi="Wingdings" w:hint="default"/>
      </w:rPr>
    </w:lvl>
    <w:lvl w:ilvl="6" w:tplc="04190001" w:tentative="1">
      <w:start w:val="1"/>
      <w:numFmt w:val="bullet"/>
      <w:lvlText w:val=""/>
      <w:lvlJc w:val="left"/>
      <w:pPr>
        <w:ind w:left="5760" w:hanging="360"/>
      </w:pPr>
      <w:rPr>
        <w:rFonts w:ascii="Symbol" w:hAnsi="Symbol" w:hint="default"/>
      </w:rPr>
    </w:lvl>
    <w:lvl w:ilvl="7" w:tplc="04190003" w:tentative="1">
      <w:start w:val="1"/>
      <w:numFmt w:val="bullet"/>
      <w:lvlText w:val="o"/>
      <w:lvlJc w:val="left"/>
      <w:pPr>
        <w:ind w:left="6480" w:hanging="360"/>
      </w:pPr>
      <w:rPr>
        <w:rFonts w:ascii="Courier New" w:hAnsi="Courier New" w:cs="Courier New" w:hint="default"/>
      </w:rPr>
    </w:lvl>
    <w:lvl w:ilvl="8" w:tplc="04190005" w:tentative="1">
      <w:start w:val="1"/>
      <w:numFmt w:val="bullet"/>
      <w:lvlText w:val=""/>
      <w:lvlJc w:val="left"/>
      <w:pPr>
        <w:ind w:left="7200" w:hanging="360"/>
      </w:pPr>
      <w:rPr>
        <w:rFonts w:ascii="Wingdings" w:hAnsi="Wingdings" w:hint="default"/>
      </w:rPr>
    </w:lvl>
  </w:abstractNum>
  <w:abstractNum w:abstractNumId="23" w15:restartNumberingAfterBreak="0">
    <w:nsid w:val="4DD76B4B"/>
    <w:multiLevelType w:val="hybridMultilevel"/>
    <w:tmpl w:val="E646B704"/>
    <w:lvl w:ilvl="0" w:tplc="CC0EBC64">
      <w:numFmt w:val="bullet"/>
      <w:lvlText w:val="•"/>
      <w:lvlJc w:val="left"/>
      <w:pPr>
        <w:ind w:left="927" w:hanging="360"/>
      </w:pPr>
      <w:rPr>
        <w:rFonts w:ascii="Times New Roman" w:eastAsiaTheme="minorHAnsi" w:hAnsi="Times New Roman" w:cs="Times New Roman" w:hint="default"/>
      </w:rPr>
    </w:lvl>
    <w:lvl w:ilvl="1" w:tplc="04190003" w:tentative="1">
      <w:start w:val="1"/>
      <w:numFmt w:val="bullet"/>
      <w:lvlText w:val="o"/>
      <w:lvlJc w:val="left"/>
      <w:pPr>
        <w:ind w:left="1647" w:hanging="360"/>
      </w:pPr>
      <w:rPr>
        <w:rFonts w:ascii="Courier New" w:hAnsi="Courier New" w:cs="Courier New" w:hint="default"/>
      </w:rPr>
    </w:lvl>
    <w:lvl w:ilvl="2" w:tplc="04190005" w:tentative="1">
      <w:start w:val="1"/>
      <w:numFmt w:val="bullet"/>
      <w:lvlText w:val=""/>
      <w:lvlJc w:val="left"/>
      <w:pPr>
        <w:ind w:left="2367" w:hanging="360"/>
      </w:pPr>
      <w:rPr>
        <w:rFonts w:ascii="Wingdings" w:hAnsi="Wingdings" w:hint="default"/>
      </w:rPr>
    </w:lvl>
    <w:lvl w:ilvl="3" w:tplc="04190001" w:tentative="1">
      <w:start w:val="1"/>
      <w:numFmt w:val="bullet"/>
      <w:lvlText w:val=""/>
      <w:lvlJc w:val="left"/>
      <w:pPr>
        <w:ind w:left="3087" w:hanging="360"/>
      </w:pPr>
      <w:rPr>
        <w:rFonts w:ascii="Symbol" w:hAnsi="Symbol" w:hint="default"/>
      </w:rPr>
    </w:lvl>
    <w:lvl w:ilvl="4" w:tplc="04190003" w:tentative="1">
      <w:start w:val="1"/>
      <w:numFmt w:val="bullet"/>
      <w:lvlText w:val="o"/>
      <w:lvlJc w:val="left"/>
      <w:pPr>
        <w:ind w:left="3807" w:hanging="360"/>
      </w:pPr>
      <w:rPr>
        <w:rFonts w:ascii="Courier New" w:hAnsi="Courier New" w:cs="Courier New" w:hint="default"/>
      </w:rPr>
    </w:lvl>
    <w:lvl w:ilvl="5" w:tplc="04190005" w:tentative="1">
      <w:start w:val="1"/>
      <w:numFmt w:val="bullet"/>
      <w:lvlText w:val=""/>
      <w:lvlJc w:val="left"/>
      <w:pPr>
        <w:ind w:left="4527" w:hanging="360"/>
      </w:pPr>
      <w:rPr>
        <w:rFonts w:ascii="Wingdings" w:hAnsi="Wingdings" w:hint="default"/>
      </w:rPr>
    </w:lvl>
    <w:lvl w:ilvl="6" w:tplc="04190001" w:tentative="1">
      <w:start w:val="1"/>
      <w:numFmt w:val="bullet"/>
      <w:lvlText w:val=""/>
      <w:lvlJc w:val="left"/>
      <w:pPr>
        <w:ind w:left="5247" w:hanging="360"/>
      </w:pPr>
      <w:rPr>
        <w:rFonts w:ascii="Symbol" w:hAnsi="Symbol" w:hint="default"/>
      </w:rPr>
    </w:lvl>
    <w:lvl w:ilvl="7" w:tplc="04190003" w:tentative="1">
      <w:start w:val="1"/>
      <w:numFmt w:val="bullet"/>
      <w:lvlText w:val="o"/>
      <w:lvlJc w:val="left"/>
      <w:pPr>
        <w:ind w:left="5967" w:hanging="360"/>
      </w:pPr>
      <w:rPr>
        <w:rFonts w:ascii="Courier New" w:hAnsi="Courier New" w:cs="Courier New" w:hint="default"/>
      </w:rPr>
    </w:lvl>
    <w:lvl w:ilvl="8" w:tplc="04190005" w:tentative="1">
      <w:start w:val="1"/>
      <w:numFmt w:val="bullet"/>
      <w:lvlText w:val=""/>
      <w:lvlJc w:val="left"/>
      <w:pPr>
        <w:ind w:left="6687" w:hanging="360"/>
      </w:pPr>
      <w:rPr>
        <w:rFonts w:ascii="Wingdings" w:hAnsi="Wingdings" w:hint="default"/>
      </w:rPr>
    </w:lvl>
  </w:abstractNum>
  <w:abstractNum w:abstractNumId="24" w15:restartNumberingAfterBreak="0">
    <w:nsid w:val="52C76480"/>
    <w:multiLevelType w:val="hybridMultilevel"/>
    <w:tmpl w:val="FA9CE726"/>
    <w:lvl w:ilvl="0" w:tplc="4506660A">
      <w:start w:val="1"/>
      <w:numFmt w:val="decimal"/>
      <w:suff w:val="space"/>
      <w:lvlText w:val="%1)"/>
      <w:lvlJc w:val="left"/>
      <w:pPr>
        <w:ind w:left="1069" w:hanging="360"/>
      </w:pPr>
      <w:rPr>
        <w:rFonts w:hint="default"/>
      </w:rPr>
    </w:lvl>
    <w:lvl w:ilvl="1" w:tplc="04190019" w:tentative="1">
      <w:start w:val="1"/>
      <w:numFmt w:val="lowerLetter"/>
      <w:lvlText w:val="%2."/>
      <w:lvlJc w:val="left"/>
      <w:pPr>
        <w:ind w:left="2160" w:hanging="360"/>
      </w:pPr>
    </w:lvl>
    <w:lvl w:ilvl="2" w:tplc="0419001B" w:tentative="1">
      <w:start w:val="1"/>
      <w:numFmt w:val="lowerRoman"/>
      <w:lvlText w:val="%3."/>
      <w:lvlJc w:val="right"/>
      <w:pPr>
        <w:ind w:left="2880" w:hanging="180"/>
      </w:pPr>
    </w:lvl>
    <w:lvl w:ilvl="3" w:tplc="0419000F" w:tentative="1">
      <w:start w:val="1"/>
      <w:numFmt w:val="decimal"/>
      <w:lvlText w:val="%4."/>
      <w:lvlJc w:val="left"/>
      <w:pPr>
        <w:ind w:left="3600" w:hanging="360"/>
      </w:pPr>
    </w:lvl>
    <w:lvl w:ilvl="4" w:tplc="04190019" w:tentative="1">
      <w:start w:val="1"/>
      <w:numFmt w:val="lowerLetter"/>
      <w:lvlText w:val="%5."/>
      <w:lvlJc w:val="left"/>
      <w:pPr>
        <w:ind w:left="4320" w:hanging="360"/>
      </w:pPr>
    </w:lvl>
    <w:lvl w:ilvl="5" w:tplc="0419001B" w:tentative="1">
      <w:start w:val="1"/>
      <w:numFmt w:val="lowerRoman"/>
      <w:lvlText w:val="%6."/>
      <w:lvlJc w:val="right"/>
      <w:pPr>
        <w:ind w:left="5040" w:hanging="180"/>
      </w:pPr>
    </w:lvl>
    <w:lvl w:ilvl="6" w:tplc="0419000F" w:tentative="1">
      <w:start w:val="1"/>
      <w:numFmt w:val="decimal"/>
      <w:lvlText w:val="%7."/>
      <w:lvlJc w:val="left"/>
      <w:pPr>
        <w:ind w:left="5760" w:hanging="360"/>
      </w:pPr>
    </w:lvl>
    <w:lvl w:ilvl="7" w:tplc="04190019" w:tentative="1">
      <w:start w:val="1"/>
      <w:numFmt w:val="lowerLetter"/>
      <w:lvlText w:val="%8."/>
      <w:lvlJc w:val="left"/>
      <w:pPr>
        <w:ind w:left="6480" w:hanging="360"/>
      </w:pPr>
    </w:lvl>
    <w:lvl w:ilvl="8" w:tplc="0419001B" w:tentative="1">
      <w:start w:val="1"/>
      <w:numFmt w:val="lowerRoman"/>
      <w:lvlText w:val="%9."/>
      <w:lvlJc w:val="right"/>
      <w:pPr>
        <w:ind w:left="7200" w:hanging="180"/>
      </w:pPr>
    </w:lvl>
  </w:abstractNum>
  <w:abstractNum w:abstractNumId="25" w15:restartNumberingAfterBreak="0">
    <w:nsid w:val="54EA50AA"/>
    <w:multiLevelType w:val="hybridMultilevel"/>
    <w:tmpl w:val="6C9C39B8"/>
    <w:lvl w:ilvl="0" w:tplc="8DCEBB0C">
      <w:start w:val="1"/>
      <w:numFmt w:val="bullet"/>
      <w:suff w:val="space"/>
      <w:lvlText w:val=""/>
      <w:lvlJc w:val="left"/>
      <w:pPr>
        <w:ind w:left="720" w:hanging="360"/>
      </w:pPr>
      <w:rPr>
        <w:rFonts w:ascii="Wingdings" w:hAnsi="Wingdings" w:hint="default"/>
      </w:rPr>
    </w:lvl>
    <w:lvl w:ilvl="1" w:tplc="04190003" w:tentative="1">
      <w:start w:val="1"/>
      <w:numFmt w:val="bullet"/>
      <w:lvlText w:val="o"/>
      <w:lvlJc w:val="left"/>
      <w:pPr>
        <w:ind w:left="2160" w:hanging="360"/>
      </w:pPr>
      <w:rPr>
        <w:rFonts w:ascii="Courier New" w:hAnsi="Courier New" w:cs="Courier New" w:hint="default"/>
      </w:rPr>
    </w:lvl>
    <w:lvl w:ilvl="2" w:tplc="04190005" w:tentative="1">
      <w:start w:val="1"/>
      <w:numFmt w:val="bullet"/>
      <w:lvlText w:val=""/>
      <w:lvlJc w:val="left"/>
      <w:pPr>
        <w:ind w:left="2880" w:hanging="360"/>
      </w:pPr>
      <w:rPr>
        <w:rFonts w:ascii="Wingdings" w:hAnsi="Wingdings" w:hint="default"/>
      </w:rPr>
    </w:lvl>
    <w:lvl w:ilvl="3" w:tplc="04190001" w:tentative="1">
      <w:start w:val="1"/>
      <w:numFmt w:val="bullet"/>
      <w:lvlText w:val=""/>
      <w:lvlJc w:val="left"/>
      <w:pPr>
        <w:ind w:left="3600" w:hanging="360"/>
      </w:pPr>
      <w:rPr>
        <w:rFonts w:ascii="Symbol" w:hAnsi="Symbol" w:hint="default"/>
      </w:rPr>
    </w:lvl>
    <w:lvl w:ilvl="4" w:tplc="04190003" w:tentative="1">
      <w:start w:val="1"/>
      <w:numFmt w:val="bullet"/>
      <w:lvlText w:val="o"/>
      <w:lvlJc w:val="left"/>
      <w:pPr>
        <w:ind w:left="4320" w:hanging="360"/>
      </w:pPr>
      <w:rPr>
        <w:rFonts w:ascii="Courier New" w:hAnsi="Courier New" w:cs="Courier New" w:hint="default"/>
      </w:rPr>
    </w:lvl>
    <w:lvl w:ilvl="5" w:tplc="04190005" w:tentative="1">
      <w:start w:val="1"/>
      <w:numFmt w:val="bullet"/>
      <w:lvlText w:val=""/>
      <w:lvlJc w:val="left"/>
      <w:pPr>
        <w:ind w:left="5040" w:hanging="360"/>
      </w:pPr>
      <w:rPr>
        <w:rFonts w:ascii="Wingdings" w:hAnsi="Wingdings" w:hint="default"/>
      </w:rPr>
    </w:lvl>
    <w:lvl w:ilvl="6" w:tplc="04190001" w:tentative="1">
      <w:start w:val="1"/>
      <w:numFmt w:val="bullet"/>
      <w:lvlText w:val=""/>
      <w:lvlJc w:val="left"/>
      <w:pPr>
        <w:ind w:left="5760" w:hanging="360"/>
      </w:pPr>
      <w:rPr>
        <w:rFonts w:ascii="Symbol" w:hAnsi="Symbol" w:hint="default"/>
      </w:rPr>
    </w:lvl>
    <w:lvl w:ilvl="7" w:tplc="04190003" w:tentative="1">
      <w:start w:val="1"/>
      <w:numFmt w:val="bullet"/>
      <w:lvlText w:val="o"/>
      <w:lvlJc w:val="left"/>
      <w:pPr>
        <w:ind w:left="6480" w:hanging="360"/>
      </w:pPr>
      <w:rPr>
        <w:rFonts w:ascii="Courier New" w:hAnsi="Courier New" w:cs="Courier New" w:hint="default"/>
      </w:rPr>
    </w:lvl>
    <w:lvl w:ilvl="8" w:tplc="04190005" w:tentative="1">
      <w:start w:val="1"/>
      <w:numFmt w:val="bullet"/>
      <w:lvlText w:val=""/>
      <w:lvlJc w:val="left"/>
      <w:pPr>
        <w:ind w:left="7200" w:hanging="360"/>
      </w:pPr>
      <w:rPr>
        <w:rFonts w:ascii="Wingdings" w:hAnsi="Wingdings" w:hint="default"/>
      </w:rPr>
    </w:lvl>
  </w:abstractNum>
  <w:abstractNum w:abstractNumId="26" w15:restartNumberingAfterBreak="0">
    <w:nsid w:val="57C44D06"/>
    <w:multiLevelType w:val="multilevel"/>
    <w:tmpl w:val="4E5CA67C"/>
    <w:lvl w:ilvl="0">
      <w:start w:val="1"/>
      <w:numFmt w:val="decimal"/>
      <w:lvlText w:val="%1."/>
      <w:lvlJc w:val="left"/>
      <w:pPr>
        <w:ind w:left="432" w:hanging="432"/>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27" w15:restartNumberingAfterBreak="0">
    <w:nsid w:val="5812683C"/>
    <w:multiLevelType w:val="hybridMultilevel"/>
    <w:tmpl w:val="9F92449C"/>
    <w:lvl w:ilvl="0" w:tplc="3716A38C">
      <w:numFmt w:val="bullet"/>
      <w:lvlText w:val="-"/>
      <w:lvlJc w:val="left"/>
      <w:pPr>
        <w:ind w:left="1080" w:hanging="360"/>
      </w:pPr>
      <w:rPr>
        <w:rFonts w:ascii="Times New Roman" w:eastAsiaTheme="minorHAnsi" w:hAnsi="Times New Roman" w:cs="Times New Roman" w:hint="default"/>
      </w:rPr>
    </w:lvl>
    <w:lvl w:ilvl="1" w:tplc="04190003" w:tentative="1">
      <w:start w:val="1"/>
      <w:numFmt w:val="bullet"/>
      <w:lvlText w:val="o"/>
      <w:lvlJc w:val="left"/>
      <w:pPr>
        <w:ind w:left="1800" w:hanging="360"/>
      </w:pPr>
      <w:rPr>
        <w:rFonts w:ascii="Courier New" w:hAnsi="Courier New" w:cs="Courier New" w:hint="default"/>
      </w:rPr>
    </w:lvl>
    <w:lvl w:ilvl="2" w:tplc="04190005" w:tentative="1">
      <w:start w:val="1"/>
      <w:numFmt w:val="bullet"/>
      <w:lvlText w:val=""/>
      <w:lvlJc w:val="left"/>
      <w:pPr>
        <w:ind w:left="2520" w:hanging="360"/>
      </w:pPr>
      <w:rPr>
        <w:rFonts w:ascii="Wingdings" w:hAnsi="Wingdings" w:hint="default"/>
      </w:rPr>
    </w:lvl>
    <w:lvl w:ilvl="3" w:tplc="04190001" w:tentative="1">
      <w:start w:val="1"/>
      <w:numFmt w:val="bullet"/>
      <w:lvlText w:val=""/>
      <w:lvlJc w:val="left"/>
      <w:pPr>
        <w:ind w:left="3240" w:hanging="360"/>
      </w:pPr>
      <w:rPr>
        <w:rFonts w:ascii="Symbol" w:hAnsi="Symbol" w:hint="default"/>
      </w:rPr>
    </w:lvl>
    <w:lvl w:ilvl="4" w:tplc="04190003" w:tentative="1">
      <w:start w:val="1"/>
      <w:numFmt w:val="bullet"/>
      <w:lvlText w:val="o"/>
      <w:lvlJc w:val="left"/>
      <w:pPr>
        <w:ind w:left="3960" w:hanging="360"/>
      </w:pPr>
      <w:rPr>
        <w:rFonts w:ascii="Courier New" w:hAnsi="Courier New" w:cs="Courier New" w:hint="default"/>
      </w:rPr>
    </w:lvl>
    <w:lvl w:ilvl="5" w:tplc="04190005" w:tentative="1">
      <w:start w:val="1"/>
      <w:numFmt w:val="bullet"/>
      <w:lvlText w:val=""/>
      <w:lvlJc w:val="left"/>
      <w:pPr>
        <w:ind w:left="4680" w:hanging="360"/>
      </w:pPr>
      <w:rPr>
        <w:rFonts w:ascii="Wingdings" w:hAnsi="Wingdings" w:hint="default"/>
      </w:rPr>
    </w:lvl>
    <w:lvl w:ilvl="6" w:tplc="04190001" w:tentative="1">
      <w:start w:val="1"/>
      <w:numFmt w:val="bullet"/>
      <w:lvlText w:val=""/>
      <w:lvlJc w:val="left"/>
      <w:pPr>
        <w:ind w:left="5400" w:hanging="360"/>
      </w:pPr>
      <w:rPr>
        <w:rFonts w:ascii="Symbol" w:hAnsi="Symbol" w:hint="default"/>
      </w:rPr>
    </w:lvl>
    <w:lvl w:ilvl="7" w:tplc="04190003" w:tentative="1">
      <w:start w:val="1"/>
      <w:numFmt w:val="bullet"/>
      <w:lvlText w:val="o"/>
      <w:lvlJc w:val="left"/>
      <w:pPr>
        <w:ind w:left="6120" w:hanging="360"/>
      </w:pPr>
      <w:rPr>
        <w:rFonts w:ascii="Courier New" w:hAnsi="Courier New" w:cs="Courier New" w:hint="default"/>
      </w:rPr>
    </w:lvl>
    <w:lvl w:ilvl="8" w:tplc="04190005" w:tentative="1">
      <w:start w:val="1"/>
      <w:numFmt w:val="bullet"/>
      <w:lvlText w:val=""/>
      <w:lvlJc w:val="left"/>
      <w:pPr>
        <w:ind w:left="6840" w:hanging="360"/>
      </w:pPr>
      <w:rPr>
        <w:rFonts w:ascii="Wingdings" w:hAnsi="Wingdings" w:hint="default"/>
      </w:rPr>
    </w:lvl>
  </w:abstractNum>
  <w:abstractNum w:abstractNumId="28" w15:restartNumberingAfterBreak="0">
    <w:nsid w:val="58D247B2"/>
    <w:multiLevelType w:val="hybridMultilevel"/>
    <w:tmpl w:val="34A2B8AA"/>
    <w:lvl w:ilvl="0" w:tplc="23BAFE08">
      <w:start w:val="1"/>
      <w:numFmt w:val="bullet"/>
      <w:suff w:val="space"/>
      <w:lvlText w:val=""/>
      <w:lvlPicBulletId w:val="0"/>
      <w:lvlJc w:val="left"/>
      <w:pPr>
        <w:ind w:left="720" w:hanging="360"/>
      </w:pPr>
      <w:rPr>
        <w:rFonts w:ascii="Symbol" w:hAnsi="Symbol" w:hint="default"/>
      </w:rPr>
    </w:lvl>
    <w:lvl w:ilvl="1" w:tplc="04190003" w:tentative="1">
      <w:start w:val="1"/>
      <w:numFmt w:val="bullet"/>
      <w:lvlText w:val="o"/>
      <w:lvlJc w:val="left"/>
      <w:pPr>
        <w:ind w:left="2160" w:hanging="360"/>
      </w:pPr>
      <w:rPr>
        <w:rFonts w:ascii="Courier New" w:hAnsi="Courier New" w:cs="Courier New" w:hint="default"/>
      </w:rPr>
    </w:lvl>
    <w:lvl w:ilvl="2" w:tplc="04190005" w:tentative="1">
      <w:start w:val="1"/>
      <w:numFmt w:val="bullet"/>
      <w:lvlText w:val=""/>
      <w:lvlJc w:val="left"/>
      <w:pPr>
        <w:ind w:left="2880" w:hanging="360"/>
      </w:pPr>
      <w:rPr>
        <w:rFonts w:ascii="Wingdings" w:hAnsi="Wingdings" w:hint="default"/>
      </w:rPr>
    </w:lvl>
    <w:lvl w:ilvl="3" w:tplc="04190001" w:tentative="1">
      <w:start w:val="1"/>
      <w:numFmt w:val="bullet"/>
      <w:lvlText w:val=""/>
      <w:lvlJc w:val="left"/>
      <w:pPr>
        <w:ind w:left="3600" w:hanging="360"/>
      </w:pPr>
      <w:rPr>
        <w:rFonts w:ascii="Symbol" w:hAnsi="Symbol" w:hint="default"/>
      </w:rPr>
    </w:lvl>
    <w:lvl w:ilvl="4" w:tplc="04190003" w:tentative="1">
      <w:start w:val="1"/>
      <w:numFmt w:val="bullet"/>
      <w:lvlText w:val="o"/>
      <w:lvlJc w:val="left"/>
      <w:pPr>
        <w:ind w:left="4320" w:hanging="360"/>
      </w:pPr>
      <w:rPr>
        <w:rFonts w:ascii="Courier New" w:hAnsi="Courier New" w:cs="Courier New" w:hint="default"/>
      </w:rPr>
    </w:lvl>
    <w:lvl w:ilvl="5" w:tplc="04190005" w:tentative="1">
      <w:start w:val="1"/>
      <w:numFmt w:val="bullet"/>
      <w:lvlText w:val=""/>
      <w:lvlJc w:val="left"/>
      <w:pPr>
        <w:ind w:left="5040" w:hanging="360"/>
      </w:pPr>
      <w:rPr>
        <w:rFonts w:ascii="Wingdings" w:hAnsi="Wingdings" w:hint="default"/>
      </w:rPr>
    </w:lvl>
    <w:lvl w:ilvl="6" w:tplc="04190001" w:tentative="1">
      <w:start w:val="1"/>
      <w:numFmt w:val="bullet"/>
      <w:lvlText w:val=""/>
      <w:lvlJc w:val="left"/>
      <w:pPr>
        <w:ind w:left="5760" w:hanging="360"/>
      </w:pPr>
      <w:rPr>
        <w:rFonts w:ascii="Symbol" w:hAnsi="Symbol" w:hint="default"/>
      </w:rPr>
    </w:lvl>
    <w:lvl w:ilvl="7" w:tplc="04190003" w:tentative="1">
      <w:start w:val="1"/>
      <w:numFmt w:val="bullet"/>
      <w:lvlText w:val="o"/>
      <w:lvlJc w:val="left"/>
      <w:pPr>
        <w:ind w:left="6480" w:hanging="360"/>
      </w:pPr>
      <w:rPr>
        <w:rFonts w:ascii="Courier New" w:hAnsi="Courier New" w:cs="Courier New" w:hint="default"/>
      </w:rPr>
    </w:lvl>
    <w:lvl w:ilvl="8" w:tplc="04190005" w:tentative="1">
      <w:start w:val="1"/>
      <w:numFmt w:val="bullet"/>
      <w:lvlText w:val=""/>
      <w:lvlJc w:val="left"/>
      <w:pPr>
        <w:ind w:left="7200" w:hanging="360"/>
      </w:pPr>
      <w:rPr>
        <w:rFonts w:ascii="Wingdings" w:hAnsi="Wingdings" w:hint="default"/>
      </w:rPr>
    </w:lvl>
  </w:abstractNum>
  <w:abstractNum w:abstractNumId="29" w15:restartNumberingAfterBreak="0">
    <w:nsid w:val="5C3642AF"/>
    <w:multiLevelType w:val="hybridMultilevel"/>
    <w:tmpl w:val="1F902A20"/>
    <w:lvl w:ilvl="0" w:tplc="3FB68454">
      <w:start w:val="1"/>
      <w:numFmt w:val="lowerLetter"/>
      <w:lvlText w:val="%1)"/>
      <w:lvlJc w:val="left"/>
      <w:pPr>
        <w:ind w:left="1069" w:hanging="360"/>
      </w:pPr>
      <w:rPr>
        <w:rFonts w:hint="default"/>
      </w:rPr>
    </w:lvl>
    <w:lvl w:ilvl="1" w:tplc="04190019" w:tentative="1">
      <w:start w:val="1"/>
      <w:numFmt w:val="lowerLetter"/>
      <w:lvlText w:val="%2."/>
      <w:lvlJc w:val="left"/>
      <w:pPr>
        <w:ind w:left="1789" w:hanging="360"/>
      </w:pPr>
    </w:lvl>
    <w:lvl w:ilvl="2" w:tplc="0419001B" w:tentative="1">
      <w:start w:val="1"/>
      <w:numFmt w:val="lowerRoman"/>
      <w:lvlText w:val="%3."/>
      <w:lvlJc w:val="right"/>
      <w:pPr>
        <w:ind w:left="2509" w:hanging="180"/>
      </w:pPr>
    </w:lvl>
    <w:lvl w:ilvl="3" w:tplc="0419000F" w:tentative="1">
      <w:start w:val="1"/>
      <w:numFmt w:val="decimal"/>
      <w:lvlText w:val="%4."/>
      <w:lvlJc w:val="left"/>
      <w:pPr>
        <w:ind w:left="3229" w:hanging="360"/>
      </w:pPr>
    </w:lvl>
    <w:lvl w:ilvl="4" w:tplc="04190019" w:tentative="1">
      <w:start w:val="1"/>
      <w:numFmt w:val="lowerLetter"/>
      <w:lvlText w:val="%5."/>
      <w:lvlJc w:val="left"/>
      <w:pPr>
        <w:ind w:left="3949" w:hanging="360"/>
      </w:pPr>
    </w:lvl>
    <w:lvl w:ilvl="5" w:tplc="0419001B" w:tentative="1">
      <w:start w:val="1"/>
      <w:numFmt w:val="lowerRoman"/>
      <w:lvlText w:val="%6."/>
      <w:lvlJc w:val="right"/>
      <w:pPr>
        <w:ind w:left="4669" w:hanging="180"/>
      </w:pPr>
    </w:lvl>
    <w:lvl w:ilvl="6" w:tplc="0419000F" w:tentative="1">
      <w:start w:val="1"/>
      <w:numFmt w:val="decimal"/>
      <w:lvlText w:val="%7."/>
      <w:lvlJc w:val="left"/>
      <w:pPr>
        <w:ind w:left="5389" w:hanging="360"/>
      </w:pPr>
    </w:lvl>
    <w:lvl w:ilvl="7" w:tplc="04190019" w:tentative="1">
      <w:start w:val="1"/>
      <w:numFmt w:val="lowerLetter"/>
      <w:lvlText w:val="%8."/>
      <w:lvlJc w:val="left"/>
      <w:pPr>
        <w:ind w:left="6109" w:hanging="360"/>
      </w:pPr>
    </w:lvl>
    <w:lvl w:ilvl="8" w:tplc="0419001B" w:tentative="1">
      <w:start w:val="1"/>
      <w:numFmt w:val="lowerRoman"/>
      <w:lvlText w:val="%9."/>
      <w:lvlJc w:val="right"/>
      <w:pPr>
        <w:ind w:left="6829" w:hanging="180"/>
      </w:pPr>
    </w:lvl>
  </w:abstractNum>
  <w:abstractNum w:abstractNumId="30" w15:restartNumberingAfterBreak="0">
    <w:nsid w:val="5C560920"/>
    <w:multiLevelType w:val="hybridMultilevel"/>
    <w:tmpl w:val="CF544E6E"/>
    <w:lvl w:ilvl="0" w:tplc="456A7E68">
      <w:start w:val="1"/>
      <w:numFmt w:val="decimal"/>
      <w:lvlText w:val="%1."/>
      <w:lvlJc w:val="left"/>
      <w:pPr>
        <w:ind w:left="1070" w:hanging="360"/>
      </w:pPr>
      <w:rPr>
        <w:rFonts w:hint="default"/>
      </w:rPr>
    </w:lvl>
    <w:lvl w:ilvl="1" w:tplc="04190019" w:tentative="1">
      <w:start w:val="1"/>
      <w:numFmt w:val="lowerLetter"/>
      <w:lvlText w:val="%2."/>
      <w:lvlJc w:val="left"/>
      <w:pPr>
        <w:ind w:left="1789" w:hanging="360"/>
      </w:pPr>
    </w:lvl>
    <w:lvl w:ilvl="2" w:tplc="0419001B" w:tentative="1">
      <w:start w:val="1"/>
      <w:numFmt w:val="lowerRoman"/>
      <w:lvlText w:val="%3."/>
      <w:lvlJc w:val="right"/>
      <w:pPr>
        <w:ind w:left="2509" w:hanging="180"/>
      </w:pPr>
    </w:lvl>
    <w:lvl w:ilvl="3" w:tplc="0419000F" w:tentative="1">
      <w:start w:val="1"/>
      <w:numFmt w:val="decimal"/>
      <w:lvlText w:val="%4."/>
      <w:lvlJc w:val="left"/>
      <w:pPr>
        <w:ind w:left="3229" w:hanging="360"/>
      </w:pPr>
    </w:lvl>
    <w:lvl w:ilvl="4" w:tplc="04190019" w:tentative="1">
      <w:start w:val="1"/>
      <w:numFmt w:val="lowerLetter"/>
      <w:lvlText w:val="%5."/>
      <w:lvlJc w:val="left"/>
      <w:pPr>
        <w:ind w:left="3949" w:hanging="360"/>
      </w:pPr>
    </w:lvl>
    <w:lvl w:ilvl="5" w:tplc="0419001B" w:tentative="1">
      <w:start w:val="1"/>
      <w:numFmt w:val="lowerRoman"/>
      <w:lvlText w:val="%6."/>
      <w:lvlJc w:val="right"/>
      <w:pPr>
        <w:ind w:left="4669" w:hanging="180"/>
      </w:pPr>
    </w:lvl>
    <w:lvl w:ilvl="6" w:tplc="0419000F" w:tentative="1">
      <w:start w:val="1"/>
      <w:numFmt w:val="decimal"/>
      <w:lvlText w:val="%7."/>
      <w:lvlJc w:val="left"/>
      <w:pPr>
        <w:ind w:left="5389" w:hanging="360"/>
      </w:pPr>
    </w:lvl>
    <w:lvl w:ilvl="7" w:tplc="04190019" w:tentative="1">
      <w:start w:val="1"/>
      <w:numFmt w:val="lowerLetter"/>
      <w:lvlText w:val="%8."/>
      <w:lvlJc w:val="left"/>
      <w:pPr>
        <w:ind w:left="6109" w:hanging="360"/>
      </w:pPr>
    </w:lvl>
    <w:lvl w:ilvl="8" w:tplc="0419001B" w:tentative="1">
      <w:start w:val="1"/>
      <w:numFmt w:val="lowerRoman"/>
      <w:lvlText w:val="%9."/>
      <w:lvlJc w:val="right"/>
      <w:pPr>
        <w:ind w:left="6829" w:hanging="180"/>
      </w:pPr>
    </w:lvl>
  </w:abstractNum>
  <w:abstractNum w:abstractNumId="31" w15:restartNumberingAfterBreak="0">
    <w:nsid w:val="64E042EF"/>
    <w:multiLevelType w:val="hybridMultilevel"/>
    <w:tmpl w:val="0602CD42"/>
    <w:lvl w:ilvl="0" w:tplc="622EF358">
      <w:start w:val="1"/>
      <w:numFmt w:val="bullet"/>
      <w:suff w:val="space"/>
      <w:lvlText w:val=""/>
      <w:lvlJc w:val="left"/>
      <w:pPr>
        <w:ind w:left="1287" w:hanging="360"/>
      </w:pPr>
      <w:rPr>
        <w:rFonts w:ascii="Symbol" w:hAnsi="Symbol" w:hint="default"/>
      </w:rPr>
    </w:lvl>
    <w:lvl w:ilvl="1" w:tplc="C6CE70F2">
      <w:numFmt w:val="bullet"/>
      <w:lvlText w:val="-"/>
      <w:lvlJc w:val="left"/>
      <w:pPr>
        <w:ind w:left="2291" w:hanging="360"/>
      </w:pPr>
      <w:rPr>
        <w:rFonts w:ascii="Times New Roman" w:eastAsiaTheme="minorHAnsi" w:hAnsi="Times New Roman" w:cs="Times New Roman" w:hint="default"/>
      </w:rPr>
    </w:lvl>
    <w:lvl w:ilvl="2" w:tplc="04190005" w:tentative="1">
      <w:start w:val="1"/>
      <w:numFmt w:val="bullet"/>
      <w:lvlText w:val=""/>
      <w:lvlJc w:val="left"/>
      <w:pPr>
        <w:ind w:left="3011" w:hanging="360"/>
      </w:pPr>
      <w:rPr>
        <w:rFonts w:ascii="Wingdings" w:hAnsi="Wingdings" w:hint="default"/>
      </w:rPr>
    </w:lvl>
    <w:lvl w:ilvl="3" w:tplc="04190001" w:tentative="1">
      <w:start w:val="1"/>
      <w:numFmt w:val="bullet"/>
      <w:lvlText w:val=""/>
      <w:lvlJc w:val="left"/>
      <w:pPr>
        <w:ind w:left="3731" w:hanging="360"/>
      </w:pPr>
      <w:rPr>
        <w:rFonts w:ascii="Symbol" w:hAnsi="Symbol" w:hint="default"/>
      </w:rPr>
    </w:lvl>
    <w:lvl w:ilvl="4" w:tplc="04190003" w:tentative="1">
      <w:start w:val="1"/>
      <w:numFmt w:val="bullet"/>
      <w:lvlText w:val="o"/>
      <w:lvlJc w:val="left"/>
      <w:pPr>
        <w:ind w:left="4451" w:hanging="360"/>
      </w:pPr>
      <w:rPr>
        <w:rFonts w:ascii="Courier New" w:hAnsi="Courier New" w:cs="Courier New" w:hint="default"/>
      </w:rPr>
    </w:lvl>
    <w:lvl w:ilvl="5" w:tplc="04190005" w:tentative="1">
      <w:start w:val="1"/>
      <w:numFmt w:val="bullet"/>
      <w:lvlText w:val=""/>
      <w:lvlJc w:val="left"/>
      <w:pPr>
        <w:ind w:left="5171" w:hanging="360"/>
      </w:pPr>
      <w:rPr>
        <w:rFonts w:ascii="Wingdings" w:hAnsi="Wingdings" w:hint="default"/>
      </w:rPr>
    </w:lvl>
    <w:lvl w:ilvl="6" w:tplc="04190001" w:tentative="1">
      <w:start w:val="1"/>
      <w:numFmt w:val="bullet"/>
      <w:lvlText w:val=""/>
      <w:lvlJc w:val="left"/>
      <w:pPr>
        <w:ind w:left="5891" w:hanging="360"/>
      </w:pPr>
      <w:rPr>
        <w:rFonts w:ascii="Symbol" w:hAnsi="Symbol" w:hint="default"/>
      </w:rPr>
    </w:lvl>
    <w:lvl w:ilvl="7" w:tplc="04190003" w:tentative="1">
      <w:start w:val="1"/>
      <w:numFmt w:val="bullet"/>
      <w:lvlText w:val="o"/>
      <w:lvlJc w:val="left"/>
      <w:pPr>
        <w:ind w:left="6611" w:hanging="360"/>
      </w:pPr>
      <w:rPr>
        <w:rFonts w:ascii="Courier New" w:hAnsi="Courier New" w:cs="Courier New" w:hint="default"/>
      </w:rPr>
    </w:lvl>
    <w:lvl w:ilvl="8" w:tplc="04190005" w:tentative="1">
      <w:start w:val="1"/>
      <w:numFmt w:val="bullet"/>
      <w:lvlText w:val=""/>
      <w:lvlJc w:val="left"/>
      <w:pPr>
        <w:ind w:left="7331" w:hanging="360"/>
      </w:pPr>
      <w:rPr>
        <w:rFonts w:ascii="Wingdings" w:hAnsi="Wingdings" w:hint="default"/>
      </w:rPr>
    </w:lvl>
  </w:abstractNum>
  <w:abstractNum w:abstractNumId="32" w15:restartNumberingAfterBreak="0">
    <w:nsid w:val="6766131B"/>
    <w:multiLevelType w:val="hybridMultilevel"/>
    <w:tmpl w:val="4D844CAE"/>
    <w:lvl w:ilvl="0" w:tplc="0419000D">
      <w:start w:val="1"/>
      <w:numFmt w:val="bullet"/>
      <w:lvlText w:val=""/>
      <w:lvlJc w:val="left"/>
      <w:pPr>
        <w:ind w:left="1287" w:hanging="360"/>
      </w:pPr>
      <w:rPr>
        <w:rFonts w:ascii="Wingdings" w:hAnsi="Wingdings" w:hint="default"/>
      </w:rPr>
    </w:lvl>
    <w:lvl w:ilvl="1" w:tplc="04190003" w:tentative="1">
      <w:start w:val="1"/>
      <w:numFmt w:val="bullet"/>
      <w:lvlText w:val="o"/>
      <w:lvlJc w:val="left"/>
      <w:pPr>
        <w:ind w:left="2007" w:hanging="360"/>
      </w:pPr>
      <w:rPr>
        <w:rFonts w:ascii="Courier New" w:hAnsi="Courier New" w:cs="Courier New" w:hint="default"/>
      </w:rPr>
    </w:lvl>
    <w:lvl w:ilvl="2" w:tplc="04190005" w:tentative="1">
      <w:start w:val="1"/>
      <w:numFmt w:val="bullet"/>
      <w:lvlText w:val=""/>
      <w:lvlJc w:val="left"/>
      <w:pPr>
        <w:ind w:left="2727" w:hanging="360"/>
      </w:pPr>
      <w:rPr>
        <w:rFonts w:ascii="Wingdings" w:hAnsi="Wingdings" w:hint="default"/>
      </w:rPr>
    </w:lvl>
    <w:lvl w:ilvl="3" w:tplc="04190001" w:tentative="1">
      <w:start w:val="1"/>
      <w:numFmt w:val="bullet"/>
      <w:lvlText w:val=""/>
      <w:lvlJc w:val="left"/>
      <w:pPr>
        <w:ind w:left="3447" w:hanging="360"/>
      </w:pPr>
      <w:rPr>
        <w:rFonts w:ascii="Symbol" w:hAnsi="Symbol" w:hint="default"/>
      </w:rPr>
    </w:lvl>
    <w:lvl w:ilvl="4" w:tplc="04190003" w:tentative="1">
      <w:start w:val="1"/>
      <w:numFmt w:val="bullet"/>
      <w:lvlText w:val="o"/>
      <w:lvlJc w:val="left"/>
      <w:pPr>
        <w:ind w:left="4167" w:hanging="360"/>
      </w:pPr>
      <w:rPr>
        <w:rFonts w:ascii="Courier New" w:hAnsi="Courier New" w:cs="Courier New" w:hint="default"/>
      </w:rPr>
    </w:lvl>
    <w:lvl w:ilvl="5" w:tplc="04190005" w:tentative="1">
      <w:start w:val="1"/>
      <w:numFmt w:val="bullet"/>
      <w:lvlText w:val=""/>
      <w:lvlJc w:val="left"/>
      <w:pPr>
        <w:ind w:left="4887" w:hanging="360"/>
      </w:pPr>
      <w:rPr>
        <w:rFonts w:ascii="Wingdings" w:hAnsi="Wingdings" w:hint="default"/>
      </w:rPr>
    </w:lvl>
    <w:lvl w:ilvl="6" w:tplc="04190001" w:tentative="1">
      <w:start w:val="1"/>
      <w:numFmt w:val="bullet"/>
      <w:lvlText w:val=""/>
      <w:lvlJc w:val="left"/>
      <w:pPr>
        <w:ind w:left="5607" w:hanging="360"/>
      </w:pPr>
      <w:rPr>
        <w:rFonts w:ascii="Symbol" w:hAnsi="Symbol" w:hint="default"/>
      </w:rPr>
    </w:lvl>
    <w:lvl w:ilvl="7" w:tplc="04190003" w:tentative="1">
      <w:start w:val="1"/>
      <w:numFmt w:val="bullet"/>
      <w:lvlText w:val="o"/>
      <w:lvlJc w:val="left"/>
      <w:pPr>
        <w:ind w:left="6327" w:hanging="360"/>
      </w:pPr>
      <w:rPr>
        <w:rFonts w:ascii="Courier New" w:hAnsi="Courier New" w:cs="Courier New" w:hint="default"/>
      </w:rPr>
    </w:lvl>
    <w:lvl w:ilvl="8" w:tplc="04190005" w:tentative="1">
      <w:start w:val="1"/>
      <w:numFmt w:val="bullet"/>
      <w:lvlText w:val=""/>
      <w:lvlJc w:val="left"/>
      <w:pPr>
        <w:ind w:left="7047" w:hanging="360"/>
      </w:pPr>
      <w:rPr>
        <w:rFonts w:ascii="Wingdings" w:hAnsi="Wingdings" w:hint="default"/>
      </w:rPr>
    </w:lvl>
  </w:abstractNum>
  <w:abstractNum w:abstractNumId="33" w15:restartNumberingAfterBreak="0">
    <w:nsid w:val="693D1203"/>
    <w:multiLevelType w:val="hybridMultilevel"/>
    <w:tmpl w:val="97287F0E"/>
    <w:lvl w:ilvl="0" w:tplc="E6CE0F48">
      <w:start w:val="1"/>
      <w:numFmt w:val="bullet"/>
      <w:suff w:val="space"/>
      <w:lvlText w:val=""/>
      <w:lvlJc w:val="left"/>
      <w:pPr>
        <w:ind w:left="1287" w:hanging="360"/>
      </w:pPr>
      <w:rPr>
        <w:rFonts w:ascii="Symbol" w:hAnsi="Symbol" w:hint="default"/>
      </w:rPr>
    </w:lvl>
    <w:lvl w:ilvl="1" w:tplc="04190003" w:tentative="1">
      <w:start w:val="1"/>
      <w:numFmt w:val="bullet"/>
      <w:lvlText w:val="o"/>
      <w:lvlJc w:val="left"/>
      <w:pPr>
        <w:ind w:left="2160" w:hanging="360"/>
      </w:pPr>
      <w:rPr>
        <w:rFonts w:ascii="Courier New" w:hAnsi="Courier New" w:cs="Courier New" w:hint="default"/>
      </w:rPr>
    </w:lvl>
    <w:lvl w:ilvl="2" w:tplc="04190005" w:tentative="1">
      <w:start w:val="1"/>
      <w:numFmt w:val="bullet"/>
      <w:lvlText w:val=""/>
      <w:lvlJc w:val="left"/>
      <w:pPr>
        <w:ind w:left="2880" w:hanging="360"/>
      </w:pPr>
      <w:rPr>
        <w:rFonts w:ascii="Wingdings" w:hAnsi="Wingdings" w:hint="default"/>
      </w:rPr>
    </w:lvl>
    <w:lvl w:ilvl="3" w:tplc="04190001" w:tentative="1">
      <w:start w:val="1"/>
      <w:numFmt w:val="bullet"/>
      <w:lvlText w:val=""/>
      <w:lvlJc w:val="left"/>
      <w:pPr>
        <w:ind w:left="3600" w:hanging="360"/>
      </w:pPr>
      <w:rPr>
        <w:rFonts w:ascii="Symbol" w:hAnsi="Symbol" w:hint="default"/>
      </w:rPr>
    </w:lvl>
    <w:lvl w:ilvl="4" w:tplc="04190003" w:tentative="1">
      <w:start w:val="1"/>
      <w:numFmt w:val="bullet"/>
      <w:lvlText w:val="o"/>
      <w:lvlJc w:val="left"/>
      <w:pPr>
        <w:ind w:left="4320" w:hanging="360"/>
      </w:pPr>
      <w:rPr>
        <w:rFonts w:ascii="Courier New" w:hAnsi="Courier New" w:cs="Courier New" w:hint="default"/>
      </w:rPr>
    </w:lvl>
    <w:lvl w:ilvl="5" w:tplc="04190005" w:tentative="1">
      <w:start w:val="1"/>
      <w:numFmt w:val="bullet"/>
      <w:lvlText w:val=""/>
      <w:lvlJc w:val="left"/>
      <w:pPr>
        <w:ind w:left="5040" w:hanging="360"/>
      </w:pPr>
      <w:rPr>
        <w:rFonts w:ascii="Wingdings" w:hAnsi="Wingdings" w:hint="default"/>
      </w:rPr>
    </w:lvl>
    <w:lvl w:ilvl="6" w:tplc="04190001" w:tentative="1">
      <w:start w:val="1"/>
      <w:numFmt w:val="bullet"/>
      <w:lvlText w:val=""/>
      <w:lvlJc w:val="left"/>
      <w:pPr>
        <w:ind w:left="5760" w:hanging="360"/>
      </w:pPr>
      <w:rPr>
        <w:rFonts w:ascii="Symbol" w:hAnsi="Symbol" w:hint="default"/>
      </w:rPr>
    </w:lvl>
    <w:lvl w:ilvl="7" w:tplc="04190003" w:tentative="1">
      <w:start w:val="1"/>
      <w:numFmt w:val="bullet"/>
      <w:lvlText w:val="o"/>
      <w:lvlJc w:val="left"/>
      <w:pPr>
        <w:ind w:left="6480" w:hanging="360"/>
      </w:pPr>
      <w:rPr>
        <w:rFonts w:ascii="Courier New" w:hAnsi="Courier New" w:cs="Courier New" w:hint="default"/>
      </w:rPr>
    </w:lvl>
    <w:lvl w:ilvl="8" w:tplc="04190005" w:tentative="1">
      <w:start w:val="1"/>
      <w:numFmt w:val="bullet"/>
      <w:lvlText w:val=""/>
      <w:lvlJc w:val="left"/>
      <w:pPr>
        <w:ind w:left="7200" w:hanging="360"/>
      </w:pPr>
      <w:rPr>
        <w:rFonts w:ascii="Wingdings" w:hAnsi="Wingdings" w:hint="default"/>
      </w:rPr>
    </w:lvl>
  </w:abstractNum>
  <w:abstractNum w:abstractNumId="34" w15:restartNumberingAfterBreak="0">
    <w:nsid w:val="6AC718C2"/>
    <w:multiLevelType w:val="hybridMultilevel"/>
    <w:tmpl w:val="FE0485E4"/>
    <w:lvl w:ilvl="0" w:tplc="0419000F">
      <w:start w:val="1"/>
      <w:numFmt w:val="decimal"/>
      <w:lvlText w:val="%1."/>
      <w:lvlJc w:val="left"/>
      <w:pPr>
        <w:ind w:left="1440" w:hanging="360"/>
      </w:pPr>
    </w:lvl>
    <w:lvl w:ilvl="1" w:tplc="04190019" w:tentative="1">
      <w:start w:val="1"/>
      <w:numFmt w:val="lowerLetter"/>
      <w:lvlText w:val="%2."/>
      <w:lvlJc w:val="left"/>
      <w:pPr>
        <w:ind w:left="2160" w:hanging="360"/>
      </w:pPr>
    </w:lvl>
    <w:lvl w:ilvl="2" w:tplc="0419001B" w:tentative="1">
      <w:start w:val="1"/>
      <w:numFmt w:val="lowerRoman"/>
      <w:lvlText w:val="%3."/>
      <w:lvlJc w:val="right"/>
      <w:pPr>
        <w:ind w:left="2880" w:hanging="180"/>
      </w:pPr>
    </w:lvl>
    <w:lvl w:ilvl="3" w:tplc="0419000F" w:tentative="1">
      <w:start w:val="1"/>
      <w:numFmt w:val="decimal"/>
      <w:lvlText w:val="%4."/>
      <w:lvlJc w:val="left"/>
      <w:pPr>
        <w:ind w:left="3600" w:hanging="360"/>
      </w:pPr>
    </w:lvl>
    <w:lvl w:ilvl="4" w:tplc="04190019" w:tentative="1">
      <w:start w:val="1"/>
      <w:numFmt w:val="lowerLetter"/>
      <w:lvlText w:val="%5."/>
      <w:lvlJc w:val="left"/>
      <w:pPr>
        <w:ind w:left="4320" w:hanging="360"/>
      </w:pPr>
    </w:lvl>
    <w:lvl w:ilvl="5" w:tplc="0419001B" w:tentative="1">
      <w:start w:val="1"/>
      <w:numFmt w:val="lowerRoman"/>
      <w:lvlText w:val="%6."/>
      <w:lvlJc w:val="right"/>
      <w:pPr>
        <w:ind w:left="5040" w:hanging="180"/>
      </w:pPr>
    </w:lvl>
    <w:lvl w:ilvl="6" w:tplc="0419000F" w:tentative="1">
      <w:start w:val="1"/>
      <w:numFmt w:val="decimal"/>
      <w:lvlText w:val="%7."/>
      <w:lvlJc w:val="left"/>
      <w:pPr>
        <w:ind w:left="5760" w:hanging="360"/>
      </w:pPr>
    </w:lvl>
    <w:lvl w:ilvl="7" w:tplc="04190019" w:tentative="1">
      <w:start w:val="1"/>
      <w:numFmt w:val="lowerLetter"/>
      <w:lvlText w:val="%8."/>
      <w:lvlJc w:val="left"/>
      <w:pPr>
        <w:ind w:left="6480" w:hanging="360"/>
      </w:pPr>
    </w:lvl>
    <w:lvl w:ilvl="8" w:tplc="0419001B" w:tentative="1">
      <w:start w:val="1"/>
      <w:numFmt w:val="lowerRoman"/>
      <w:lvlText w:val="%9."/>
      <w:lvlJc w:val="right"/>
      <w:pPr>
        <w:ind w:left="7200" w:hanging="180"/>
      </w:pPr>
    </w:lvl>
  </w:abstractNum>
  <w:abstractNum w:abstractNumId="35" w15:restartNumberingAfterBreak="0">
    <w:nsid w:val="6C541263"/>
    <w:multiLevelType w:val="hybridMultilevel"/>
    <w:tmpl w:val="EDAEB61C"/>
    <w:lvl w:ilvl="0" w:tplc="D742937E">
      <w:start w:val="1"/>
      <w:numFmt w:val="bullet"/>
      <w:suff w:val="space"/>
      <w:lvlText w:val=""/>
      <w:lvlJc w:val="left"/>
      <w:pPr>
        <w:ind w:left="1287" w:hanging="360"/>
      </w:pPr>
      <w:rPr>
        <w:rFonts w:ascii="Symbol" w:hAnsi="Symbol" w:hint="default"/>
      </w:rPr>
    </w:lvl>
    <w:lvl w:ilvl="1" w:tplc="04190003" w:tentative="1">
      <w:start w:val="1"/>
      <w:numFmt w:val="bullet"/>
      <w:lvlText w:val="o"/>
      <w:lvlJc w:val="left"/>
      <w:pPr>
        <w:ind w:left="2160" w:hanging="360"/>
      </w:pPr>
      <w:rPr>
        <w:rFonts w:ascii="Courier New" w:hAnsi="Courier New" w:cs="Courier New" w:hint="default"/>
      </w:rPr>
    </w:lvl>
    <w:lvl w:ilvl="2" w:tplc="04190005" w:tentative="1">
      <w:start w:val="1"/>
      <w:numFmt w:val="bullet"/>
      <w:lvlText w:val=""/>
      <w:lvlJc w:val="left"/>
      <w:pPr>
        <w:ind w:left="2880" w:hanging="360"/>
      </w:pPr>
      <w:rPr>
        <w:rFonts w:ascii="Wingdings" w:hAnsi="Wingdings" w:hint="default"/>
      </w:rPr>
    </w:lvl>
    <w:lvl w:ilvl="3" w:tplc="04190001" w:tentative="1">
      <w:start w:val="1"/>
      <w:numFmt w:val="bullet"/>
      <w:lvlText w:val=""/>
      <w:lvlJc w:val="left"/>
      <w:pPr>
        <w:ind w:left="3600" w:hanging="360"/>
      </w:pPr>
      <w:rPr>
        <w:rFonts w:ascii="Symbol" w:hAnsi="Symbol" w:hint="default"/>
      </w:rPr>
    </w:lvl>
    <w:lvl w:ilvl="4" w:tplc="04190003" w:tentative="1">
      <w:start w:val="1"/>
      <w:numFmt w:val="bullet"/>
      <w:lvlText w:val="o"/>
      <w:lvlJc w:val="left"/>
      <w:pPr>
        <w:ind w:left="4320" w:hanging="360"/>
      </w:pPr>
      <w:rPr>
        <w:rFonts w:ascii="Courier New" w:hAnsi="Courier New" w:cs="Courier New" w:hint="default"/>
      </w:rPr>
    </w:lvl>
    <w:lvl w:ilvl="5" w:tplc="04190005" w:tentative="1">
      <w:start w:val="1"/>
      <w:numFmt w:val="bullet"/>
      <w:lvlText w:val=""/>
      <w:lvlJc w:val="left"/>
      <w:pPr>
        <w:ind w:left="5040" w:hanging="360"/>
      </w:pPr>
      <w:rPr>
        <w:rFonts w:ascii="Wingdings" w:hAnsi="Wingdings" w:hint="default"/>
      </w:rPr>
    </w:lvl>
    <w:lvl w:ilvl="6" w:tplc="04190001" w:tentative="1">
      <w:start w:val="1"/>
      <w:numFmt w:val="bullet"/>
      <w:lvlText w:val=""/>
      <w:lvlJc w:val="left"/>
      <w:pPr>
        <w:ind w:left="5760" w:hanging="360"/>
      </w:pPr>
      <w:rPr>
        <w:rFonts w:ascii="Symbol" w:hAnsi="Symbol" w:hint="default"/>
      </w:rPr>
    </w:lvl>
    <w:lvl w:ilvl="7" w:tplc="04190003" w:tentative="1">
      <w:start w:val="1"/>
      <w:numFmt w:val="bullet"/>
      <w:lvlText w:val="o"/>
      <w:lvlJc w:val="left"/>
      <w:pPr>
        <w:ind w:left="6480" w:hanging="360"/>
      </w:pPr>
      <w:rPr>
        <w:rFonts w:ascii="Courier New" w:hAnsi="Courier New" w:cs="Courier New" w:hint="default"/>
      </w:rPr>
    </w:lvl>
    <w:lvl w:ilvl="8" w:tplc="04190005" w:tentative="1">
      <w:start w:val="1"/>
      <w:numFmt w:val="bullet"/>
      <w:lvlText w:val=""/>
      <w:lvlJc w:val="left"/>
      <w:pPr>
        <w:ind w:left="7200" w:hanging="360"/>
      </w:pPr>
      <w:rPr>
        <w:rFonts w:ascii="Wingdings" w:hAnsi="Wingdings" w:hint="default"/>
      </w:rPr>
    </w:lvl>
  </w:abstractNum>
  <w:abstractNum w:abstractNumId="36" w15:restartNumberingAfterBreak="0">
    <w:nsid w:val="6C5722ED"/>
    <w:multiLevelType w:val="hybridMultilevel"/>
    <w:tmpl w:val="6C1CD3AE"/>
    <w:lvl w:ilvl="0" w:tplc="10480B5E">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37" w15:restartNumberingAfterBreak="0">
    <w:nsid w:val="6CEA1159"/>
    <w:multiLevelType w:val="hybridMultilevel"/>
    <w:tmpl w:val="6A804B64"/>
    <w:lvl w:ilvl="0" w:tplc="04190001">
      <w:start w:val="1"/>
      <w:numFmt w:val="bullet"/>
      <w:lvlText w:val=""/>
      <w:lvlJc w:val="left"/>
      <w:pPr>
        <w:ind w:left="1287" w:hanging="360"/>
      </w:pPr>
      <w:rPr>
        <w:rFonts w:ascii="Symbol" w:hAnsi="Symbol" w:hint="default"/>
      </w:rPr>
    </w:lvl>
    <w:lvl w:ilvl="1" w:tplc="04190003" w:tentative="1">
      <w:start w:val="1"/>
      <w:numFmt w:val="bullet"/>
      <w:lvlText w:val="o"/>
      <w:lvlJc w:val="left"/>
      <w:pPr>
        <w:ind w:left="2007" w:hanging="360"/>
      </w:pPr>
      <w:rPr>
        <w:rFonts w:ascii="Courier New" w:hAnsi="Courier New" w:cs="Courier New" w:hint="default"/>
      </w:rPr>
    </w:lvl>
    <w:lvl w:ilvl="2" w:tplc="04190005" w:tentative="1">
      <w:start w:val="1"/>
      <w:numFmt w:val="bullet"/>
      <w:lvlText w:val=""/>
      <w:lvlJc w:val="left"/>
      <w:pPr>
        <w:ind w:left="2727" w:hanging="360"/>
      </w:pPr>
      <w:rPr>
        <w:rFonts w:ascii="Wingdings" w:hAnsi="Wingdings" w:hint="default"/>
      </w:rPr>
    </w:lvl>
    <w:lvl w:ilvl="3" w:tplc="04190001" w:tentative="1">
      <w:start w:val="1"/>
      <w:numFmt w:val="bullet"/>
      <w:lvlText w:val=""/>
      <w:lvlJc w:val="left"/>
      <w:pPr>
        <w:ind w:left="3447" w:hanging="360"/>
      </w:pPr>
      <w:rPr>
        <w:rFonts w:ascii="Symbol" w:hAnsi="Symbol" w:hint="default"/>
      </w:rPr>
    </w:lvl>
    <w:lvl w:ilvl="4" w:tplc="04190003" w:tentative="1">
      <w:start w:val="1"/>
      <w:numFmt w:val="bullet"/>
      <w:lvlText w:val="o"/>
      <w:lvlJc w:val="left"/>
      <w:pPr>
        <w:ind w:left="4167" w:hanging="360"/>
      </w:pPr>
      <w:rPr>
        <w:rFonts w:ascii="Courier New" w:hAnsi="Courier New" w:cs="Courier New" w:hint="default"/>
      </w:rPr>
    </w:lvl>
    <w:lvl w:ilvl="5" w:tplc="04190005" w:tentative="1">
      <w:start w:val="1"/>
      <w:numFmt w:val="bullet"/>
      <w:lvlText w:val=""/>
      <w:lvlJc w:val="left"/>
      <w:pPr>
        <w:ind w:left="4887" w:hanging="360"/>
      </w:pPr>
      <w:rPr>
        <w:rFonts w:ascii="Wingdings" w:hAnsi="Wingdings" w:hint="default"/>
      </w:rPr>
    </w:lvl>
    <w:lvl w:ilvl="6" w:tplc="04190001" w:tentative="1">
      <w:start w:val="1"/>
      <w:numFmt w:val="bullet"/>
      <w:lvlText w:val=""/>
      <w:lvlJc w:val="left"/>
      <w:pPr>
        <w:ind w:left="5607" w:hanging="360"/>
      </w:pPr>
      <w:rPr>
        <w:rFonts w:ascii="Symbol" w:hAnsi="Symbol" w:hint="default"/>
      </w:rPr>
    </w:lvl>
    <w:lvl w:ilvl="7" w:tplc="04190003" w:tentative="1">
      <w:start w:val="1"/>
      <w:numFmt w:val="bullet"/>
      <w:lvlText w:val="o"/>
      <w:lvlJc w:val="left"/>
      <w:pPr>
        <w:ind w:left="6327" w:hanging="360"/>
      </w:pPr>
      <w:rPr>
        <w:rFonts w:ascii="Courier New" w:hAnsi="Courier New" w:cs="Courier New" w:hint="default"/>
      </w:rPr>
    </w:lvl>
    <w:lvl w:ilvl="8" w:tplc="04190005" w:tentative="1">
      <w:start w:val="1"/>
      <w:numFmt w:val="bullet"/>
      <w:lvlText w:val=""/>
      <w:lvlJc w:val="left"/>
      <w:pPr>
        <w:ind w:left="7047" w:hanging="360"/>
      </w:pPr>
      <w:rPr>
        <w:rFonts w:ascii="Wingdings" w:hAnsi="Wingdings" w:hint="default"/>
      </w:rPr>
    </w:lvl>
  </w:abstractNum>
  <w:abstractNum w:abstractNumId="38" w15:restartNumberingAfterBreak="0">
    <w:nsid w:val="6DB16582"/>
    <w:multiLevelType w:val="hybridMultilevel"/>
    <w:tmpl w:val="A8F8AE08"/>
    <w:lvl w:ilvl="0" w:tplc="998C136E">
      <w:start w:val="1"/>
      <w:numFmt w:val="decimal"/>
      <w:lvlText w:val="%1"/>
      <w:lvlJc w:val="left"/>
      <w:pPr>
        <w:ind w:left="1416" w:hanging="696"/>
      </w:pPr>
      <w:rPr>
        <w:rFonts w:hint="default"/>
      </w:rPr>
    </w:lvl>
    <w:lvl w:ilvl="1" w:tplc="04190019" w:tentative="1">
      <w:start w:val="1"/>
      <w:numFmt w:val="lowerLetter"/>
      <w:lvlText w:val="%2."/>
      <w:lvlJc w:val="left"/>
      <w:pPr>
        <w:ind w:left="1800" w:hanging="360"/>
      </w:pPr>
    </w:lvl>
    <w:lvl w:ilvl="2" w:tplc="0419001B" w:tentative="1">
      <w:start w:val="1"/>
      <w:numFmt w:val="lowerRoman"/>
      <w:lvlText w:val="%3."/>
      <w:lvlJc w:val="right"/>
      <w:pPr>
        <w:ind w:left="2520" w:hanging="180"/>
      </w:pPr>
    </w:lvl>
    <w:lvl w:ilvl="3" w:tplc="0419000F" w:tentative="1">
      <w:start w:val="1"/>
      <w:numFmt w:val="decimal"/>
      <w:lvlText w:val="%4."/>
      <w:lvlJc w:val="left"/>
      <w:pPr>
        <w:ind w:left="3240" w:hanging="360"/>
      </w:pPr>
    </w:lvl>
    <w:lvl w:ilvl="4" w:tplc="04190019" w:tentative="1">
      <w:start w:val="1"/>
      <w:numFmt w:val="lowerLetter"/>
      <w:lvlText w:val="%5."/>
      <w:lvlJc w:val="left"/>
      <w:pPr>
        <w:ind w:left="3960" w:hanging="360"/>
      </w:pPr>
    </w:lvl>
    <w:lvl w:ilvl="5" w:tplc="0419001B" w:tentative="1">
      <w:start w:val="1"/>
      <w:numFmt w:val="lowerRoman"/>
      <w:lvlText w:val="%6."/>
      <w:lvlJc w:val="right"/>
      <w:pPr>
        <w:ind w:left="4680" w:hanging="180"/>
      </w:pPr>
    </w:lvl>
    <w:lvl w:ilvl="6" w:tplc="0419000F" w:tentative="1">
      <w:start w:val="1"/>
      <w:numFmt w:val="decimal"/>
      <w:lvlText w:val="%7."/>
      <w:lvlJc w:val="left"/>
      <w:pPr>
        <w:ind w:left="5400" w:hanging="360"/>
      </w:pPr>
    </w:lvl>
    <w:lvl w:ilvl="7" w:tplc="04190019" w:tentative="1">
      <w:start w:val="1"/>
      <w:numFmt w:val="lowerLetter"/>
      <w:lvlText w:val="%8."/>
      <w:lvlJc w:val="left"/>
      <w:pPr>
        <w:ind w:left="6120" w:hanging="360"/>
      </w:pPr>
    </w:lvl>
    <w:lvl w:ilvl="8" w:tplc="0419001B" w:tentative="1">
      <w:start w:val="1"/>
      <w:numFmt w:val="lowerRoman"/>
      <w:lvlText w:val="%9."/>
      <w:lvlJc w:val="right"/>
      <w:pPr>
        <w:ind w:left="6840" w:hanging="180"/>
      </w:pPr>
    </w:lvl>
  </w:abstractNum>
  <w:abstractNum w:abstractNumId="39" w15:restartNumberingAfterBreak="0">
    <w:nsid w:val="751F7B45"/>
    <w:multiLevelType w:val="hybridMultilevel"/>
    <w:tmpl w:val="D8BC67F4"/>
    <w:lvl w:ilvl="0" w:tplc="B874D856">
      <w:start w:val="1"/>
      <w:numFmt w:val="bullet"/>
      <w:suff w:val="space"/>
      <w:lvlText w:val=""/>
      <w:lvlJc w:val="left"/>
      <w:pPr>
        <w:ind w:left="720" w:hanging="360"/>
      </w:pPr>
      <w:rPr>
        <w:rFonts w:ascii="Wingdings" w:hAnsi="Wingdings" w:hint="default"/>
        <w:color w:val="7030A0"/>
      </w:rPr>
    </w:lvl>
    <w:lvl w:ilvl="1" w:tplc="04190003" w:tentative="1">
      <w:start w:val="1"/>
      <w:numFmt w:val="bullet"/>
      <w:lvlText w:val="o"/>
      <w:lvlJc w:val="left"/>
      <w:pPr>
        <w:ind w:left="2160" w:hanging="360"/>
      </w:pPr>
      <w:rPr>
        <w:rFonts w:ascii="Courier New" w:hAnsi="Courier New" w:cs="Courier New" w:hint="default"/>
      </w:rPr>
    </w:lvl>
    <w:lvl w:ilvl="2" w:tplc="04190005" w:tentative="1">
      <w:start w:val="1"/>
      <w:numFmt w:val="bullet"/>
      <w:lvlText w:val=""/>
      <w:lvlJc w:val="left"/>
      <w:pPr>
        <w:ind w:left="2880" w:hanging="360"/>
      </w:pPr>
      <w:rPr>
        <w:rFonts w:ascii="Wingdings" w:hAnsi="Wingdings" w:hint="default"/>
      </w:rPr>
    </w:lvl>
    <w:lvl w:ilvl="3" w:tplc="04190001" w:tentative="1">
      <w:start w:val="1"/>
      <w:numFmt w:val="bullet"/>
      <w:lvlText w:val=""/>
      <w:lvlJc w:val="left"/>
      <w:pPr>
        <w:ind w:left="3600" w:hanging="360"/>
      </w:pPr>
      <w:rPr>
        <w:rFonts w:ascii="Symbol" w:hAnsi="Symbol" w:hint="default"/>
      </w:rPr>
    </w:lvl>
    <w:lvl w:ilvl="4" w:tplc="04190003" w:tentative="1">
      <w:start w:val="1"/>
      <w:numFmt w:val="bullet"/>
      <w:lvlText w:val="o"/>
      <w:lvlJc w:val="left"/>
      <w:pPr>
        <w:ind w:left="4320" w:hanging="360"/>
      </w:pPr>
      <w:rPr>
        <w:rFonts w:ascii="Courier New" w:hAnsi="Courier New" w:cs="Courier New" w:hint="default"/>
      </w:rPr>
    </w:lvl>
    <w:lvl w:ilvl="5" w:tplc="04190005" w:tentative="1">
      <w:start w:val="1"/>
      <w:numFmt w:val="bullet"/>
      <w:lvlText w:val=""/>
      <w:lvlJc w:val="left"/>
      <w:pPr>
        <w:ind w:left="5040" w:hanging="360"/>
      </w:pPr>
      <w:rPr>
        <w:rFonts w:ascii="Wingdings" w:hAnsi="Wingdings" w:hint="default"/>
      </w:rPr>
    </w:lvl>
    <w:lvl w:ilvl="6" w:tplc="04190001" w:tentative="1">
      <w:start w:val="1"/>
      <w:numFmt w:val="bullet"/>
      <w:lvlText w:val=""/>
      <w:lvlJc w:val="left"/>
      <w:pPr>
        <w:ind w:left="5760" w:hanging="360"/>
      </w:pPr>
      <w:rPr>
        <w:rFonts w:ascii="Symbol" w:hAnsi="Symbol" w:hint="default"/>
      </w:rPr>
    </w:lvl>
    <w:lvl w:ilvl="7" w:tplc="04190003" w:tentative="1">
      <w:start w:val="1"/>
      <w:numFmt w:val="bullet"/>
      <w:lvlText w:val="o"/>
      <w:lvlJc w:val="left"/>
      <w:pPr>
        <w:ind w:left="6480" w:hanging="360"/>
      </w:pPr>
      <w:rPr>
        <w:rFonts w:ascii="Courier New" w:hAnsi="Courier New" w:cs="Courier New" w:hint="default"/>
      </w:rPr>
    </w:lvl>
    <w:lvl w:ilvl="8" w:tplc="04190005" w:tentative="1">
      <w:start w:val="1"/>
      <w:numFmt w:val="bullet"/>
      <w:lvlText w:val=""/>
      <w:lvlJc w:val="left"/>
      <w:pPr>
        <w:ind w:left="7200" w:hanging="360"/>
      </w:pPr>
      <w:rPr>
        <w:rFonts w:ascii="Wingdings" w:hAnsi="Wingdings" w:hint="default"/>
      </w:rPr>
    </w:lvl>
  </w:abstractNum>
  <w:abstractNum w:abstractNumId="40" w15:restartNumberingAfterBreak="0">
    <w:nsid w:val="76520133"/>
    <w:multiLevelType w:val="hybridMultilevel"/>
    <w:tmpl w:val="0602E0FC"/>
    <w:lvl w:ilvl="0" w:tplc="EC8C390C">
      <w:start w:val="1"/>
      <w:numFmt w:val="bullet"/>
      <w:suff w:val="space"/>
      <w:lvlText w:val=""/>
      <w:lvlJc w:val="left"/>
      <w:pPr>
        <w:ind w:left="720" w:hanging="360"/>
      </w:pPr>
      <w:rPr>
        <w:rFonts w:ascii="Symbol" w:hAnsi="Symbol" w:hint="default"/>
      </w:rPr>
    </w:lvl>
    <w:lvl w:ilvl="1" w:tplc="04190003" w:tentative="1">
      <w:start w:val="1"/>
      <w:numFmt w:val="bullet"/>
      <w:lvlText w:val="o"/>
      <w:lvlJc w:val="left"/>
      <w:pPr>
        <w:ind w:left="2160" w:hanging="360"/>
      </w:pPr>
      <w:rPr>
        <w:rFonts w:ascii="Courier New" w:hAnsi="Courier New" w:cs="Courier New" w:hint="default"/>
      </w:rPr>
    </w:lvl>
    <w:lvl w:ilvl="2" w:tplc="04190005" w:tentative="1">
      <w:start w:val="1"/>
      <w:numFmt w:val="bullet"/>
      <w:lvlText w:val=""/>
      <w:lvlJc w:val="left"/>
      <w:pPr>
        <w:ind w:left="2880" w:hanging="360"/>
      </w:pPr>
      <w:rPr>
        <w:rFonts w:ascii="Wingdings" w:hAnsi="Wingdings" w:hint="default"/>
      </w:rPr>
    </w:lvl>
    <w:lvl w:ilvl="3" w:tplc="04190001" w:tentative="1">
      <w:start w:val="1"/>
      <w:numFmt w:val="bullet"/>
      <w:lvlText w:val=""/>
      <w:lvlJc w:val="left"/>
      <w:pPr>
        <w:ind w:left="3600" w:hanging="360"/>
      </w:pPr>
      <w:rPr>
        <w:rFonts w:ascii="Symbol" w:hAnsi="Symbol" w:hint="default"/>
      </w:rPr>
    </w:lvl>
    <w:lvl w:ilvl="4" w:tplc="04190003" w:tentative="1">
      <w:start w:val="1"/>
      <w:numFmt w:val="bullet"/>
      <w:lvlText w:val="o"/>
      <w:lvlJc w:val="left"/>
      <w:pPr>
        <w:ind w:left="4320" w:hanging="360"/>
      </w:pPr>
      <w:rPr>
        <w:rFonts w:ascii="Courier New" w:hAnsi="Courier New" w:cs="Courier New" w:hint="default"/>
      </w:rPr>
    </w:lvl>
    <w:lvl w:ilvl="5" w:tplc="04190005" w:tentative="1">
      <w:start w:val="1"/>
      <w:numFmt w:val="bullet"/>
      <w:lvlText w:val=""/>
      <w:lvlJc w:val="left"/>
      <w:pPr>
        <w:ind w:left="5040" w:hanging="360"/>
      </w:pPr>
      <w:rPr>
        <w:rFonts w:ascii="Wingdings" w:hAnsi="Wingdings" w:hint="default"/>
      </w:rPr>
    </w:lvl>
    <w:lvl w:ilvl="6" w:tplc="04190001" w:tentative="1">
      <w:start w:val="1"/>
      <w:numFmt w:val="bullet"/>
      <w:lvlText w:val=""/>
      <w:lvlJc w:val="left"/>
      <w:pPr>
        <w:ind w:left="5760" w:hanging="360"/>
      </w:pPr>
      <w:rPr>
        <w:rFonts w:ascii="Symbol" w:hAnsi="Symbol" w:hint="default"/>
      </w:rPr>
    </w:lvl>
    <w:lvl w:ilvl="7" w:tplc="04190003" w:tentative="1">
      <w:start w:val="1"/>
      <w:numFmt w:val="bullet"/>
      <w:lvlText w:val="o"/>
      <w:lvlJc w:val="left"/>
      <w:pPr>
        <w:ind w:left="6480" w:hanging="360"/>
      </w:pPr>
      <w:rPr>
        <w:rFonts w:ascii="Courier New" w:hAnsi="Courier New" w:cs="Courier New" w:hint="default"/>
      </w:rPr>
    </w:lvl>
    <w:lvl w:ilvl="8" w:tplc="04190005" w:tentative="1">
      <w:start w:val="1"/>
      <w:numFmt w:val="bullet"/>
      <w:lvlText w:val=""/>
      <w:lvlJc w:val="left"/>
      <w:pPr>
        <w:ind w:left="7200" w:hanging="360"/>
      </w:pPr>
      <w:rPr>
        <w:rFonts w:ascii="Wingdings" w:hAnsi="Wingdings" w:hint="default"/>
      </w:rPr>
    </w:lvl>
  </w:abstractNum>
  <w:abstractNum w:abstractNumId="41" w15:restartNumberingAfterBreak="0">
    <w:nsid w:val="77665637"/>
    <w:multiLevelType w:val="hybridMultilevel"/>
    <w:tmpl w:val="D84EDF28"/>
    <w:lvl w:ilvl="0" w:tplc="E00EF476">
      <w:start w:val="1"/>
      <w:numFmt w:val="bullet"/>
      <w:suff w:val="space"/>
      <w:lvlText w:val=""/>
      <w:lvlJc w:val="left"/>
      <w:pPr>
        <w:ind w:left="720" w:hanging="360"/>
      </w:pPr>
      <w:rPr>
        <w:rFonts w:ascii="Symbol" w:hAnsi="Symbol" w:hint="default"/>
      </w:rPr>
    </w:lvl>
    <w:lvl w:ilvl="1" w:tplc="04190003" w:tentative="1">
      <w:start w:val="1"/>
      <w:numFmt w:val="bullet"/>
      <w:lvlText w:val="o"/>
      <w:lvlJc w:val="left"/>
      <w:pPr>
        <w:ind w:left="2160" w:hanging="360"/>
      </w:pPr>
      <w:rPr>
        <w:rFonts w:ascii="Courier New" w:hAnsi="Courier New" w:cs="Courier New" w:hint="default"/>
      </w:rPr>
    </w:lvl>
    <w:lvl w:ilvl="2" w:tplc="04190005" w:tentative="1">
      <w:start w:val="1"/>
      <w:numFmt w:val="bullet"/>
      <w:lvlText w:val=""/>
      <w:lvlJc w:val="left"/>
      <w:pPr>
        <w:ind w:left="2880" w:hanging="360"/>
      </w:pPr>
      <w:rPr>
        <w:rFonts w:ascii="Wingdings" w:hAnsi="Wingdings" w:hint="default"/>
      </w:rPr>
    </w:lvl>
    <w:lvl w:ilvl="3" w:tplc="04190001" w:tentative="1">
      <w:start w:val="1"/>
      <w:numFmt w:val="bullet"/>
      <w:lvlText w:val=""/>
      <w:lvlJc w:val="left"/>
      <w:pPr>
        <w:ind w:left="3600" w:hanging="360"/>
      </w:pPr>
      <w:rPr>
        <w:rFonts w:ascii="Symbol" w:hAnsi="Symbol" w:hint="default"/>
      </w:rPr>
    </w:lvl>
    <w:lvl w:ilvl="4" w:tplc="04190003" w:tentative="1">
      <w:start w:val="1"/>
      <w:numFmt w:val="bullet"/>
      <w:lvlText w:val="o"/>
      <w:lvlJc w:val="left"/>
      <w:pPr>
        <w:ind w:left="4320" w:hanging="360"/>
      </w:pPr>
      <w:rPr>
        <w:rFonts w:ascii="Courier New" w:hAnsi="Courier New" w:cs="Courier New" w:hint="default"/>
      </w:rPr>
    </w:lvl>
    <w:lvl w:ilvl="5" w:tplc="04190005" w:tentative="1">
      <w:start w:val="1"/>
      <w:numFmt w:val="bullet"/>
      <w:lvlText w:val=""/>
      <w:lvlJc w:val="left"/>
      <w:pPr>
        <w:ind w:left="5040" w:hanging="360"/>
      </w:pPr>
      <w:rPr>
        <w:rFonts w:ascii="Wingdings" w:hAnsi="Wingdings" w:hint="default"/>
      </w:rPr>
    </w:lvl>
    <w:lvl w:ilvl="6" w:tplc="04190001" w:tentative="1">
      <w:start w:val="1"/>
      <w:numFmt w:val="bullet"/>
      <w:lvlText w:val=""/>
      <w:lvlJc w:val="left"/>
      <w:pPr>
        <w:ind w:left="5760" w:hanging="360"/>
      </w:pPr>
      <w:rPr>
        <w:rFonts w:ascii="Symbol" w:hAnsi="Symbol" w:hint="default"/>
      </w:rPr>
    </w:lvl>
    <w:lvl w:ilvl="7" w:tplc="04190003" w:tentative="1">
      <w:start w:val="1"/>
      <w:numFmt w:val="bullet"/>
      <w:lvlText w:val="o"/>
      <w:lvlJc w:val="left"/>
      <w:pPr>
        <w:ind w:left="6480" w:hanging="360"/>
      </w:pPr>
      <w:rPr>
        <w:rFonts w:ascii="Courier New" w:hAnsi="Courier New" w:cs="Courier New" w:hint="default"/>
      </w:rPr>
    </w:lvl>
    <w:lvl w:ilvl="8" w:tplc="04190005" w:tentative="1">
      <w:start w:val="1"/>
      <w:numFmt w:val="bullet"/>
      <w:lvlText w:val=""/>
      <w:lvlJc w:val="left"/>
      <w:pPr>
        <w:ind w:left="7200" w:hanging="360"/>
      </w:pPr>
      <w:rPr>
        <w:rFonts w:ascii="Wingdings" w:hAnsi="Wingdings" w:hint="default"/>
      </w:rPr>
    </w:lvl>
  </w:abstractNum>
  <w:abstractNum w:abstractNumId="42" w15:restartNumberingAfterBreak="0">
    <w:nsid w:val="79B6147B"/>
    <w:multiLevelType w:val="multilevel"/>
    <w:tmpl w:val="BC3E436C"/>
    <w:lvl w:ilvl="0">
      <w:start w:val="2"/>
      <w:numFmt w:val="decimal"/>
      <w:lvlText w:val="%1"/>
      <w:lvlJc w:val="left"/>
      <w:pPr>
        <w:ind w:left="576" w:hanging="576"/>
      </w:pPr>
      <w:rPr>
        <w:rFonts w:hint="default"/>
        <w:b/>
      </w:rPr>
    </w:lvl>
    <w:lvl w:ilvl="1">
      <w:start w:val="1"/>
      <w:numFmt w:val="decimal"/>
      <w:lvlText w:val="%1.%2"/>
      <w:lvlJc w:val="left"/>
      <w:pPr>
        <w:ind w:left="1161" w:hanging="576"/>
      </w:pPr>
      <w:rPr>
        <w:rFonts w:hint="default"/>
        <w:b/>
      </w:rPr>
    </w:lvl>
    <w:lvl w:ilvl="2">
      <w:start w:val="1"/>
      <w:numFmt w:val="decimal"/>
      <w:lvlText w:val="%1.%2.%3"/>
      <w:lvlJc w:val="left"/>
      <w:pPr>
        <w:ind w:left="1890" w:hanging="720"/>
      </w:pPr>
      <w:rPr>
        <w:rFonts w:hint="default"/>
        <w:b/>
      </w:rPr>
    </w:lvl>
    <w:lvl w:ilvl="3">
      <w:start w:val="1"/>
      <w:numFmt w:val="decimal"/>
      <w:lvlText w:val="%1.%2.%3.%4"/>
      <w:lvlJc w:val="left"/>
      <w:pPr>
        <w:ind w:left="2835" w:hanging="1080"/>
      </w:pPr>
      <w:rPr>
        <w:rFonts w:hint="default"/>
        <w:b/>
      </w:rPr>
    </w:lvl>
    <w:lvl w:ilvl="4">
      <w:start w:val="1"/>
      <w:numFmt w:val="decimal"/>
      <w:lvlText w:val="%1.%2.%3.%4.%5"/>
      <w:lvlJc w:val="left"/>
      <w:pPr>
        <w:ind w:left="3420" w:hanging="1080"/>
      </w:pPr>
      <w:rPr>
        <w:rFonts w:hint="default"/>
        <w:b/>
      </w:rPr>
    </w:lvl>
    <w:lvl w:ilvl="5">
      <w:start w:val="1"/>
      <w:numFmt w:val="decimal"/>
      <w:lvlText w:val="%1.%2.%3.%4.%5.%6"/>
      <w:lvlJc w:val="left"/>
      <w:pPr>
        <w:ind w:left="4365" w:hanging="1440"/>
      </w:pPr>
      <w:rPr>
        <w:rFonts w:hint="default"/>
        <w:b/>
      </w:rPr>
    </w:lvl>
    <w:lvl w:ilvl="6">
      <w:start w:val="1"/>
      <w:numFmt w:val="decimal"/>
      <w:lvlText w:val="%1.%2.%3.%4.%5.%6.%7"/>
      <w:lvlJc w:val="left"/>
      <w:pPr>
        <w:ind w:left="4950" w:hanging="1440"/>
      </w:pPr>
      <w:rPr>
        <w:rFonts w:hint="default"/>
        <w:b/>
      </w:rPr>
    </w:lvl>
    <w:lvl w:ilvl="7">
      <w:start w:val="1"/>
      <w:numFmt w:val="decimal"/>
      <w:lvlText w:val="%1.%2.%3.%4.%5.%6.%7.%8"/>
      <w:lvlJc w:val="left"/>
      <w:pPr>
        <w:ind w:left="5895" w:hanging="1800"/>
      </w:pPr>
      <w:rPr>
        <w:rFonts w:hint="default"/>
        <w:b/>
      </w:rPr>
    </w:lvl>
    <w:lvl w:ilvl="8">
      <w:start w:val="1"/>
      <w:numFmt w:val="decimal"/>
      <w:lvlText w:val="%1.%2.%3.%4.%5.%6.%7.%8.%9"/>
      <w:lvlJc w:val="left"/>
      <w:pPr>
        <w:ind w:left="6840" w:hanging="2160"/>
      </w:pPr>
      <w:rPr>
        <w:rFonts w:hint="default"/>
        <w:b/>
      </w:rPr>
    </w:lvl>
  </w:abstractNum>
  <w:abstractNum w:abstractNumId="43" w15:restartNumberingAfterBreak="0">
    <w:nsid w:val="7B094DD6"/>
    <w:multiLevelType w:val="hybridMultilevel"/>
    <w:tmpl w:val="27FC740C"/>
    <w:lvl w:ilvl="0" w:tplc="DF3EE3B4">
      <w:start w:val="1"/>
      <w:numFmt w:val="bullet"/>
      <w:suff w:val="space"/>
      <w:lvlText w:val=""/>
      <w:lvlJc w:val="left"/>
      <w:pPr>
        <w:ind w:left="1287" w:hanging="360"/>
      </w:pPr>
      <w:rPr>
        <w:rFonts w:ascii="Symbol" w:hAnsi="Symbol" w:hint="default"/>
      </w:rPr>
    </w:lvl>
    <w:lvl w:ilvl="1" w:tplc="04190003" w:tentative="1">
      <w:start w:val="1"/>
      <w:numFmt w:val="bullet"/>
      <w:lvlText w:val="o"/>
      <w:lvlJc w:val="left"/>
      <w:pPr>
        <w:ind w:left="2291" w:hanging="360"/>
      </w:pPr>
      <w:rPr>
        <w:rFonts w:ascii="Courier New" w:hAnsi="Courier New" w:cs="Courier New" w:hint="default"/>
      </w:rPr>
    </w:lvl>
    <w:lvl w:ilvl="2" w:tplc="04190005" w:tentative="1">
      <w:start w:val="1"/>
      <w:numFmt w:val="bullet"/>
      <w:lvlText w:val=""/>
      <w:lvlJc w:val="left"/>
      <w:pPr>
        <w:ind w:left="3011" w:hanging="360"/>
      </w:pPr>
      <w:rPr>
        <w:rFonts w:ascii="Wingdings" w:hAnsi="Wingdings" w:hint="default"/>
      </w:rPr>
    </w:lvl>
    <w:lvl w:ilvl="3" w:tplc="04190001" w:tentative="1">
      <w:start w:val="1"/>
      <w:numFmt w:val="bullet"/>
      <w:lvlText w:val=""/>
      <w:lvlJc w:val="left"/>
      <w:pPr>
        <w:ind w:left="3731" w:hanging="360"/>
      </w:pPr>
      <w:rPr>
        <w:rFonts w:ascii="Symbol" w:hAnsi="Symbol" w:hint="default"/>
      </w:rPr>
    </w:lvl>
    <w:lvl w:ilvl="4" w:tplc="04190003" w:tentative="1">
      <w:start w:val="1"/>
      <w:numFmt w:val="bullet"/>
      <w:lvlText w:val="o"/>
      <w:lvlJc w:val="left"/>
      <w:pPr>
        <w:ind w:left="4451" w:hanging="360"/>
      </w:pPr>
      <w:rPr>
        <w:rFonts w:ascii="Courier New" w:hAnsi="Courier New" w:cs="Courier New" w:hint="default"/>
      </w:rPr>
    </w:lvl>
    <w:lvl w:ilvl="5" w:tplc="04190005" w:tentative="1">
      <w:start w:val="1"/>
      <w:numFmt w:val="bullet"/>
      <w:lvlText w:val=""/>
      <w:lvlJc w:val="left"/>
      <w:pPr>
        <w:ind w:left="5171" w:hanging="360"/>
      </w:pPr>
      <w:rPr>
        <w:rFonts w:ascii="Wingdings" w:hAnsi="Wingdings" w:hint="default"/>
      </w:rPr>
    </w:lvl>
    <w:lvl w:ilvl="6" w:tplc="04190001" w:tentative="1">
      <w:start w:val="1"/>
      <w:numFmt w:val="bullet"/>
      <w:lvlText w:val=""/>
      <w:lvlJc w:val="left"/>
      <w:pPr>
        <w:ind w:left="5891" w:hanging="360"/>
      </w:pPr>
      <w:rPr>
        <w:rFonts w:ascii="Symbol" w:hAnsi="Symbol" w:hint="default"/>
      </w:rPr>
    </w:lvl>
    <w:lvl w:ilvl="7" w:tplc="04190003" w:tentative="1">
      <w:start w:val="1"/>
      <w:numFmt w:val="bullet"/>
      <w:lvlText w:val="o"/>
      <w:lvlJc w:val="left"/>
      <w:pPr>
        <w:ind w:left="6611" w:hanging="360"/>
      </w:pPr>
      <w:rPr>
        <w:rFonts w:ascii="Courier New" w:hAnsi="Courier New" w:cs="Courier New" w:hint="default"/>
      </w:rPr>
    </w:lvl>
    <w:lvl w:ilvl="8" w:tplc="04190005" w:tentative="1">
      <w:start w:val="1"/>
      <w:numFmt w:val="bullet"/>
      <w:lvlText w:val=""/>
      <w:lvlJc w:val="left"/>
      <w:pPr>
        <w:ind w:left="7331" w:hanging="360"/>
      </w:pPr>
      <w:rPr>
        <w:rFonts w:ascii="Wingdings" w:hAnsi="Wingdings" w:hint="default"/>
      </w:rPr>
    </w:lvl>
  </w:abstractNum>
  <w:abstractNum w:abstractNumId="44" w15:restartNumberingAfterBreak="0">
    <w:nsid w:val="7B647C5C"/>
    <w:multiLevelType w:val="hybridMultilevel"/>
    <w:tmpl w:val="F104B1B2"/>
    <w:lvl w:ilvl="0" w:tplc="1284C534">
      <w:start w:val="1"/>
      <w:numFmt w:val="decimal"/>
      <w:suff w:val="space"/>
      <w:lvlText w:val="%1."/>
      <w:lvlJc w:val="left"/>
      <w:pPr>
        <w:ind w:left="1440" w:hanging="360"/>
      </w:pPr>
      <w:rPr>
        <w:rFonts w:hint="default"/>
      </w:rPr>
    </w:lvl>
    <w:lvl w:ilvl="1" w:tplc="04190019" w:tentative="1">
      <w:start w:val="1"/>
      <w:numFmt w:val="lowerLetter"/>
      <w:lvlText w:val="%2."/>
      <w:lvlJc w:val="left"/>
      <w:pPr>
        <w:ind w:left="2160" w:hanging="360"/>
      </w:pPr>
    </w:lvl>
    <w:lvl w:ilvl="2" w:tplc="0419001B" w:tentative="1">
      <w:start w:val="1"/>
      <w:numFmt w:val="lowerRoman"/>
      <w:lvlText w:val="%3."/>
      <w:lvlJc w:val="right"/>
      <w:pPr>
        <w:ind w:left="2880" w:hanging="180"/>
      </w:pPr>
    </w:lvl>
    <w:lvl w:ilvl="3" w:tplc="0419000F" w:tentative="1">
      <w:start w:val="1"/>
      <w:numFmt w:val="decimal"/>
      <w:lvlText w:val="%4."/>
      <w:lvlJc w:val="left"/>
      <w:pPr>
        <w:ind w:left="3600" w:hanging="360"/>
      </w:pPr>
    </w:lvl>
    <w:lvl w:ilvl="4" w:tplc="04190019" w:tentative="1">
      <w:start w:val="1"/>
      <w:numFmt w:val="lowerLetter"/>
      <w:lvlText w:val="%5."/>
      <w:lvlJc w:val="left"/>
      <w:pPr>
        <w:ind w:left="4320" w:hanging="360"/>
      </w:pPr>
    </w:lvl>
    <w:lvl w:ilvl="5" w:tplc="0419001B" w:tentative="1">
      <w:start w:val="1"/>
      <w:numFmt w:val="lowerRoman"/>
      <w:lvlText w:val="%6."/>
      <w:lvlJc w:val="right"/>
      <w:pPr>
        <w:ind w:left="5040" w:hanging="180"/>
      </w:pPr>
    </w:lvl>
    <w:lvl w:ilvl="6" w:tplc="0419000F" w:tentative="1">
      <w:start w:val="1"/>
      <w:numFmt w:val="decimal"/>
      <w:lvlText w:val="%7."/>
      <w:lvlJc w:val="left"/>
      <w:pPr>
        <w:ind w:left="5760" w:hanging="360"/>
      </w:pPr>
    </w:lvl>
    <w:lvl w:ilvl="7" w:tplc="04190019" w:tentative="1">
      <w:start w:val="1"/>
      <w:numFmt w:val="lowerLetter"/>
      <w:lvlText w:val="%8."/>
      <w:lvlJc w:val="left"/>
      <w:pPr>
        <w:ind w:left="6480" w:hanging="360"/>
      </w:pPr>
    </w:lvl>
    <w:lvl w:ilvl="8" w:tplc="0419001B" w:tentative="1">
      <w:start w:val="1"/>
      <w:numFmt w:val="lowerRoman"/>
      <w:lvlText w:val="%9."/>
      <w:lvlJc w:val="right"/>
      <w:pPr>
        <w:ind w:left="7200" w:hanging="180"/>
      </w:pPr>
    </w:lvl>
  </w:abstractNum>
  <w:abstractNum w:abstractNumId="45" w15:restartNumberingAfterBreak="0">
    <w:nsid w:val="7C30016B"/>
    <w:multiLevelType w:val="hybridMultilevel"/>
    <w:tmpl w:val="97CE3AB6"/>
    <w:lvl w:ilvl="0" w:tplc="AF200142">
      <w:start w:val="1"/>
      <w:numFmt w:val="decimal"/>
      <w:suff w:val="space"/>
      <w:lvlText w:val="%1."/>
      <w:lvlJc w:val="left"/>
      <w:pPr>
        <w:ind w:left="1092" w:hanging="372"/>
      </w:pPr>
      <w:rPr>
        <w:rFonts w:hint="default"/>
      </w:rPr>
    </w:lvl>
    <w:lvl w:ilvl="1" w:tplc="04190019" w:tentative="1">
      <w:start w:val="1"/>
      <w:numFmt w:val="lowerLetter"/>
      <w:lvlText w:val="%2."/>
      <w:lvlJc w:val="left"/>
      <w:pPr>
        <w:ind w:left="1800" w:hanging="360"/>
      </w:pPr>
    </w:lvl>
    <w:lvl w:ilvl="2" w:tplc="0419001B" w:tentative="1">
      <w:start w:val="1"/>
      <w:numFmt w:val="lowerRoman"/>
      <w:lvlText w:val="%3."/>
      <w:lvlJc w:val="right"/>
      <w:pPr>
        <w:ind w:left="2520" w:hanging="180"/>
      </w:pPr>
    </w:lvl>
    <w:lvl w:ilvl="3" w:tplc="0419000F" w:tentative="1">
      <w:start w:val="1"/>
      <w:numFmt w:val="decimal"/>
      <w:lvlText w:val="%4."/>
      <w:lvlJc w:val="left"/>
      <w:pPr>
        <w:ind w:left="3240" w:hanging="360"/>
      </w:pPr>
    </w:lvl>
    <w:lvl w:ilvl="4" w:tplc="04190019" w:tentative="1">
      <w:start w:val="1"/>
      <w:numFmt w:val="lowerLetter"/>
      <w:lvlText w:val="%5."/>
      <w:lvlJc w:val="left"/>
      <w:pPr>
        <w:ind w:left="3960" w:hanging="360"/>
      </w:pPr>
    </w:lvl>
    <w:lvl w:ilvl="5" w:tplc="0419001B" w:tentative="1">
      <w:start w:val="1"/>
      <w:numFmt w:val="lowerRoman"/>
      <w:lvlText w:val="%6."/>
      <w:lvlJc w:val="right"/>
      <w:pPr>
        <w:ind w:left="4680" w:hanging="180"/>
      </w:pPr>
    </w:lvl>
    <w:lvl w:ilvl="6" w:tplc="0419000F" w:tentative="1">
      <w:start w:val="1"/>
      <w:numFmt w:val="decimal"/>
      <w:lvlText w:val="%7."/>
      <w:lvlJc w:val="left"/>
      <w:pPr>
        <w:ind w:left="5400" w:hanging="360"/>
      </w:pPr>
    </w:lvl>
    <w:lvl w:ilvl="7" w:tplc="04190019" w:tentative="1">
      <w:start w:val="1"/>
      <w:numFmt w:val="lowerLetter"/>
      <w:lvlText w:val="%8."/>
      <w:lvlJc w:val="left"/>
      <w:pPr>
        <w:ind w:left="6120" w:hanging="360"/>
      </w:pPr>
    </w:lvl>
    <w:lvl w:ilvl="8" w:tplc="0419001B" w:tentative="1">
      <w:start w:val="1"/>
      <w:numFmt w:val="lowerRoman"/>
      <w:lvlText w:val="%9."/>
      <w:lvlJc w:val="right"/>
      <w:pPr>
        <w:ind w:left="6840" w:hanging="180"/>
      </w:pPr>
    </w:lvl>
  </w:abstractNum>
  <w:num w:numId="1">
    <w:abstractNumId w:val="19"/>
  </w:num>
  <w:num w:numId="2">
    <w:abstractNumId w:val="23"/>
  </w:num>
  <w:num w:numId="3">
    <w:abstractNumId w:val="9"/>
  </w:num>
  <w:num w:numId="4">
    <w:abstractNumId w:val="32"/>
  </w:num>
  <w:num w:numId="5">
    <w:abstractNumId w:val="37"/>
  </w:num>
  <w:num w:numId="6">
    <w:abstractNumId w:val="5"/>
  </w:num>
  <w:num w:numId="7">
    <w:abstractNumId w:val="10"/>
  </w:num>
  <w:num w:numId="8">
    <w:abstractNumId w:val="12"/>
  </w:num>
  <w:num w:numId="9">
    <w:abstractNumId w:val="11"/>
  </w:num>
  <w:num w:numId="10">
    <w:abstractNumId w:val="17"/>
  </w:num>
  <w:num w:numId="11">
    <w:abstractNumId w:val="26"/>
  </w:num>
  <w:num w:numId="12">
    <w:abstractNumId w:val="0"/>
  </w:num>
  <w:num w:numId="13">
    <w:abstractNumId w:val="8"/>
  </w:num>
  <w:num w:numId="14">
    <w:abstractNumId w:val="30"/>
  </w:num>
  <w:num w:numId="15">
    <w:abstractNumId w:val="15"/>
  </w:num>
  <w:num w:numId="16">
    <w:abstractNumId w:val="4"/>
  </w:num>
  <w:num w:numId="17">
    <w:abstractNumId w:val="6"/>
  </w:num>
  <w:num w:numId="18">
    <w:abstractNumId w:val="31"/>
  </w:num>
  <w:num w:numId="19">
    <w:abstractNumId w:val="43"/>
  </w:num>
  <w:num w:numId="20">
    <w:abstractNumId w:val="29"/>
  </w:num>
  <w:num w:numId="21">
    <w:abstractNumId w:val="33"/>
  </w:num>
  <w:num w:numId="22">
    <w:abstractNumId w:val="27"/>
  </w:num>
  <w:num w:numId="23">
    <w:abstractNumId w:val="36"/>
  </w:num>
  <w:num w:numId="24">
    <w:abstractNumId w:val="3"/>
  </w:num>
  <w:num w:numId="25">
    <w:abstractNumId w:val="38"/>
  </w:num>
  <w:num w:numId="26">
    <w:abstractNumId w:val="42"/>
  </w:num>
  <w:num w:numId="27">
    <w:abstractNumId w:val="18"/>
  </w:num>
  <w:num w:numId="28">
    <w:abstractNumId w:val="20"/>
  </w:num>
  <w:num w:numId="29">
    <w:abstractNumId w:val="40"/>
  </w:num>
  <w:num w:numId="30">
    <w:abstractNumId w:val="35"/>
  </w:num>
  <w:num w:numId="31">
    <w:abstractNumId w:val="14"/>
  </w:num>
  <w:num w:numId="32">
    <w:abstractNumId w:val="2"/>
  </w:num>
  <w:num w:numId="33">
    <w:abstractNumId w:val="1"/>
  </w:num>
  <w:num w:numId="34">
    <w:abstractNumId w:val="24"/>
  </w:num>
  <w:num w:numId="35">
    <w:abstractNumId w:val="41"/>
  </w:num>
  <w:num w:numId="36">
    <w:abstractNumId w:val="16"/>
  </w:num>
  <w:num w:numId="37">
    <w:abstractNumId w:val="21"/>
  </w:num>
  <w:num w:numId="38">
    <w:abstractNumId w:val="34"/>
  </w:num>
  <w:num w:numId="39">
    <w:abstractNumId w:val="45"/>
  </w:num>
  <w:num w:numId="40">
    <w:abstractNumId w:val="44"/>
  </w:num>
  <w:num w:numId="41">
    <w:abstractNumId w:val="28"/>
  </w:num>
  <w:num w:numId="42">
    <w:abstractNumId w:val="7"/>
  </w:num>
  <w:num w:numId="43">
    <w:abstractNumId w:val="25"/>
  </w:num>
  <w:num w:numId="44">
    <w:abstractNumId w:val="13"/>
  </w:num>
  <w:num w:numId="45">
    <w:abstractNumId w:val="39"/>
  </w:num>
  <w:num w:numId="46">
    <w:abstractNumId w:val="2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hideSpellingErrors/>
  <w:hideGrammaticalErrors/>
  <w:activeWritingStyle w:appName="MSWord" w:lang="ru-RU" w:vendorID="64" w:dllVersion="131078" w:nlCheck="1" w:checkStyle="0"/>
  <w:activeWritingStyle w:appName="MSWord" w:lang="en-US" w:vendorID="64" w:dllVersion="131078" w:nlCheck="1" w:checkStyle="0"/>
  <w:defaultTabStop w:val="708"/>
  <w:drawingGridHorizontalSpacing w:val="110"/>
  <w:displayHorizontalDrawingGridEvery w:val="2"/>
  <w:displayVerticalDrawingGridEvery w:val="2"/>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65238F"/>
    <w:rsid w:val="00000E23"/>
    <w:rsid w:val="00001794"/>
    <w:rsid w:val="00001B77"/>
    <w:rsid w:val="00001EE8"/>
    <w:rsid w:val="0000252C"/>
    <w:rsid w:val="000036C7"/>
    <w:rsid w:val="00004882"/>
    <w:rsid w:val="000053A6"/>
    <w:rsid w:val="00005CC6"/>
    <w:rsid w:val="000061F8"/>
    <w:rsid w:val="000100B1"/>
    <w:rsid w:val="00010439"/>
    <w:rsid w:val="00011225"/>
    <w:rsid w:val="000114CF"/>
    <w:rsid w:val="000115A3"/>
    <w:rsid w:val="00012429"/>
    <w:rsid w:val="00012AD6"/>
    <w:rsid w:val="00012E2A"/>
    <w:rsid w:val="0001447F"/>
    <w:rsid w:val="0001543C"/>
    <w:rsid w:val="000160FF"/>
    <w:rsid w:val="00016206"/>
    <w:rsid w:val="000172A8"/>
    <w:rsid w:val="00017EEC"/>
    <w:rsid w:val="00020455"/>
    <w:rsid w:val="0002072B"/>
    <w:rsid w:val="000218D4"/>
    <w:rsid w:val="00021A46"/>
    <w:rsid w:val="00021D81"/>
    <w:rsid w:val="00021E8D"/>
    <w:rsid w:val="00023222"/>
    <w:rsid w:val="00024EC9"/>
    <w:rsid w:val="00026D74"/>
    <w:rsid w:val="000279E5"/>
    <w:rsid w:val="00030E96"/>
    <w:rsid w:val="00031219"/>
    <w:rsid w:val="0003142D"/>
    <w:rsid w:val="0003156B"/>
    <w:rsid w:val="000329B7"/>
    <w:rsid w:val="00033577"/>
    <w:rsid w:val="00033696"/>
    <w:rsid w:val="00034649"/>
    <w:rsid w:val="00035196"/>
    <w:rsid w:val="0003663E"/>
    <w:rsid w:val="0003759E"/>
    <w:rsid w:val="00037D3D"/>
    <w:rsid w:val="00037E65"/>
    <w:rsid w:val="00040012"/>
    <w:rsid w:val="000407CC"/>
    <w:rsid w:val="000409AD"/>
    <w:rsid w:val="00041186"/>
    <w:rsid w:val="0004169E"/>
    <w:rsid w:val="000416DA"/>
    <w:rsid w:val="00041767"/>
    <w:rsid w:val="00041B00"/>
    <w:rsid w:val="00043A6C"/>
    <w:rsid w:val="00044A0E"/>
    <w:rsid w:val="00044A21"/>
    <w:rsid w:val="00045019"/>
    <w:rsid w:val="00046EBE"/>
    <w:rsid w:val="000500FC"/>
    <w:rsid w:val="000509A0"/>
    <w:rsid w:val="00051271"/>
    <w:rsid w:val="00051352"/>
    <w:rsid w:val="00053F67"/>
    <w:rsid w:val="000546BB"/>
    <w:rsid w:val="00054968"/>
    <w:rsid w:val="0005507C"/>
    <w:rsid w:val="0006023F"/>
    <w:rsid w:val="000604E9"/>
    <w:rsid w:val="000612B1"/>
    <w:rsid w:val="000623C8"/>
    <w:rsid w:val="00063D37"/>
    <w:rsid w:val="000641DF"/>
    <w:rsid w:val="000655BB"/>
    <w:rsid w:val="00066EFC"/>
    <w:rsid w:val="00070008"/>
    <w:rsid w:val="00071CAE"/>
    <w:rsid w:val="00071FF0"/>
    <w:rsid w:val="00074103"/>
    <w:rsid w:val="000745CA"/>
    <w:rsid w:val="00076577"/>
    <w:rsid w:val="00076951"/>
    <w:rsid w:val="000807BD"/>
    <w:rsid w:val="00083CEB"/>
    <w:rsid w:val="000851BF"/>
    <w:rsid w:val="000861E6"/>
    <w:rsid w:val="00086C6A"/>
    <w:rsid w:val="000879EA"/>
    <w:rsid w:val="000911F3"/>
    <w:rsid w:val="000918B2"/>
    <w:rsid w:val="0009302E"/>
    <w:rsid w:val="00093080"/>
    <w:rsid w:val="0009326D"/>
    <w:rsid w:val="00093BF4"/>
    <w:rsid w:val="0009457C"/>
    <w:rsid w:val="00094AA5"/>
    <w:rsid w:val="00094F9F"/>
    <w:rsid w:val="00095974"/>
    <w:rsid w:val="0009622B"/>
    <w:rsid w:val="00096C20"/>
    <w:rsid w:val="0009786B"/>
    <w:rsid w:val="000A0154"/>
    <w:rsid w:val="000A0247"/>
    <w:rsid w:val="000A1E51"/>
    <w:rsid w:val="000A3294"/>
    <w:rsid w:val="000A363D"/>
    <w:rsid w:val="000A3872"/>
    <w:rsid w:val="000A3A39"/>
    <w:rsid w:val="000A5276"/>
    <w:rsid w:val="000A701B"/>
    <w:rsid w:val="000A70F3"/>
    <w:rsid w:val="000A759E"/>
    <w:rsid w:val="000B033C"/>
    <w:rsid w:val="000B05FA"/>
    <w:rsid w:val="000B2E64"/>
    <w:rsid w:val="000B32C2"/>
    <w:rsid w:val="000B3391"/>
    <w:rsid w:val="000B368A"/>
    <w:rsid w:val="000B38AC"/>
    <w:rsid w:val="000B3E73"/>
    <w:rsid w:val="000B4C0F"/>
    <w:rsid w:val="000B51DC"/>
    <w:rsid w:val="000B574D"/>
    <w:rsid w:val="000B5EE0"/>
    <w:rsid w:val="000B6F98"/>
    <w:rsid w:val="000B7EA4"/>
    <w:rsid w:val="000B7EA8"/>
    <w:rsid w:val="000B7EEE"/>
    <w:rsid w:val="000C01B4"/>
    <w:rsid w:val="000C1380"/>
    <w:rsid w:val="000C31C4"/>
    <w:rsid w:val="000C3905"/>
    <w:rsid w:val="000C444E"/>
    <w:rsid w:val="000C4556"/>
    <w:rsid w:val="000C4A73"/>
    <w:rsid w:val="000C6208"/>
    <w:rsid w:val="000C67B9"/>
    <w:rsid w:val="000C691D"/>
    <w:rsid w:val="000C6BE6"/>
    <w:rsid w:val="000C7F76"/>
    <w:rsid w:val="000D020D"/>
    <w:rsid w:val="000D0654"/>
    <w:rsid w:val="000D1160"/>
    <w:rsid w:val="000D15D4"/>
    <w:rsid w:val="000D218B"/>
    <w:rsid w:val="000D242B"/>
    <w:rsid w:val="000D24C7"/>
    <w:rsid w:val="000D29BF"/>
    <w:rsid w:val="000D2F63"/>
    <w:rsid w:val="000D6202"/>
    <w:rsid w:val="000D6C61"/>
    <w:rsid w:val="000D721C"/>
    <w:rsid w:val="000E09BB"/>
    <w:rsid w:val="000E1394"/>
    <w:rsid w:val="000E1865"/>
    <w:rsid w:val="000E4E86"/>
    <w:rsid w:val="000E4EAF"/>
    <w:rsid w:val="000E5C2E"/>
    <w:rsid w:val="000F00B7"/>
    <w:rsid w:val="000F0EC8"/>
    <w:rsid w:val="000F116D"/>
    <w:rsid w:val="000F15EE"/>
    <w:rsid w:val="000F1614"/>
    <w:rsid w:val="000F2635"/>
    <w:rsid w:val="000F2EA9"/>
    <w:rsid w:val="000F2F07"/>
    <w:rsid w:val="000F391D"/>
    <w:rsid w:val="000F3F76"/>
    <w:rsid w:val="000F4B23"/>
    <w:rsid w:val="000F5519"/>
    <w:rsid w:val="000F61D5"/>
    <w:rsid w:val="000F64B9"/>
    <w:rsid w:val="000F7771"/>
    <w:rsid w:val="000F7983"/>
    <w:rsid w:val="00100CDB"/>
    <w:rsid w:val="00101524"/>
    <w:rsid w:val="00102AD1"/>
    <w:rsid w:val="00102B13"/>
    <w:rsid w:val="00103A7A"/>
    <w:rsid w:val="00107417"/>
    <w:rsid w:val="00107D48"/>
    <w:rsid w:val="00111B66"/>
    <w:rsid w:val="0011272A"/>
    <w:rsid w:val="001134ED"/>
    <w:rsid w:val="00113CE2"/>
    <w:rsid w:val="00113E33"/>
    <w:rsid w:val="001140EC"/>
    <w:rsid w:val="00114854"/>
    <w:rsid w:val="001148BD"/>
    <w:rsid w:val="00115A5A"/>
    <w:rsid w:val="00115D71"/>
    <w:rsid w:val="00115DB0"/>
    <w:rsid w:val="00116469"/>
    <w:rsid w:val="0011695E"/>
    <w:rsid w:val="00116EE5"/>
    <w:rsid w:val="00117312"/>
    <w:rsid w:val="00117629"/>
    <w:rsid w:val="00117BAB"/>
    <w:rsid w:val="00120AB3"/>
    <w:rsid w:val="00120E62"/>
    <w:rsid w:val="00121050"/>
    <w:rsid w:val="00121204"/>
    <w:rsid w:val="0012154B"/>
    <w:rsid w:val="00124D27"/>
    <w:rsid w:val="0012520A"/>
    <w:rsid w:val="00127EB6"/>
    <w:rsid w:val="001306B1"/>
    <w:rsid w:val="00130CCD"/>
    <w:rsid w:val="0013110E"/>
    <w:rsid w:val="00132578"/>
    <w:rsid w:val="0013288C"/>
    <w:rsid w:val="00133974"/>
    <w:rsid w:val="001348A6"/>
    <w:rsid w:val="00137ECD"/>
    <w:rsid w:val="001427A4"/>
    <w:rsid w:val="001427B6"/>
    <w:rsid w:val="001434BE"/>
    <w:rsid w:val="00143E67"/>
    <w:rsid w:val="00145AC6"/>
    <w:rsid w:val="00145D4C"/>
    <w:rsid w:val="00146E40"/>
    <w:rsid w:val="001477AF"/>
    <w:rsid w:val="001479E0"/>
    <w:rsid w:val="00147BA7"/>
    <w:rsid w:val="00147D9C"/>
    <w:rsid w:val="00150BBB"/>
    <w:rsid w:val="001512F6"/>
    <w:rsid w:val="00152A2A"/>
    <w:rsid w:val="001534F4"/>
    <w:rsid w:val="00153723"/>
    <w:rsid w:val="00153DA2"/>
    <w:rsid w:val="00154225"/>
    <w:rsid w:val="00154A0F"/>
    <w:rsid w:val="00155008"/>
    <w:rsid w:val="00155FA9"/>
    <w:rsid w:val="001576EA"/>
    <w:rsid w:val="00157A35"/>
    <w:rsid w:val="00157A51"/>
    <w:rsid w:val="00160ADC"/>
    <w:rsid w:val="001633C1"/>
    <w:rsid w:val="001646A4"/>
    <w:rsid w:val="001648C3"/>
    <w:rsid w:val="00165123"/>
    <w:rsid w:val="001669EE"/>
    <w:rsid w:val="001674A9"/>
    <w:rsid w:val="0016791B"/>
    <w:rsid w:val="00167F1F"/>
    <w:rsid w:val="001706D5"/>
    <w:rsid w:val="00170DC8"/>
    <w:rsid w:val="00173BCD"/>
    <w:rsid w:val="001743F3"/>
    <w:rsid w:val="00174EE4"/>
    <w:rsid w:val="00175467"/>
    <w:rsid w:val="00175C2B"/>
    <w:rsid w:val="00175C79"/>
    <w:rsid w:val="00180317"/>
    <w:rsid w:val="00181491"/>
    <w:rsid w:val="00181D9A"/>
    <w:rsid w:val="001820BB"/>
    <w:rsid w:val="00183F33"/>
    <w:rsid w:val="0018440E"/>
    <w:rsid w:val="001845E6"/>
    <w:rsid w:val="00184977"/>
    <w:rsid w:val="00185BF7"/>
    <w:rsid w:val="00185ED6"/>
    <w:rsid w:val="00190535"/>
    <w:rsid w:val="00190C32"/>
    <w:rsid w:val="0019170A"/>
    <w:rsid w:val="001921F2"/>
    <w:rsid w:val="00192CA4"/>
    <w:rsid w:val="001946FC"/>
    <w:rsid w:val="001950D2"/>
    <w:rsid w:val="001965DA"/>
    <w:rsid w:val="00196855"/>
    <w:rsid w:val="00196F29"/>
    <w:rsid w:val="0019764B"/>
    <w:rsid w:val="00197912"/>
    <w:rsid w:val="001A110F"/>
    <w:rsid w:val="001A156A"/>
    <w:rsid w:val="001A1A88"/>
    <w:rsid w:val="001A2BF1"/>
    <w:rsid w:val="001A3948"/>
    <w:rsid w:val="001A3B0F"/>
    <w:rsid w:val="001A408C"/>
    <w:rsid w:val="001A40EA"/>
    <w:rsid w:val="001A6865"/>
    <w:rsid w:val="001A6CE6"/>
    <w:rsid w:val="001A757A"/>
    <w:rsid w:val="001B07A2"/>
    <w:rsid w:val="001B0E01"/>
    <w:rsid w:val="001B119D"/>
    <w:rsid w:val="001B172C"/>
    <w:rsid w:val="001B1BFB"/>
    <w:rsid w:val="001B1ECB"/>
    <w:rsid w:val="001B2E07"/>
    <w:rsid w:val="001B336F"/>
    <w:rsid w:val="001B502D"/>
    <w:rsid w:val="001B52A9"/>
    <w:rsid w:val="001B557A"/>
    <w:rsid w:val="001B58AC"/>
    <w:rsid w:val="001B5C19"/>
    <w:rsid w:val="001B6E47"/>
    <w:rsid w:val="001B70FE"/>
    <w:rsid w:val="001B7D2E"/>
    <w:rsid w:val="001C033D"/>
    <w:rsid w:val="001C0C03"/>
    <w:rsid w:val="001C1533"/>
    <w:rsid w:val="001C1673"/>
    <w:rsid w:val="001C2DF2"/>
    <w:rsid w:val="001C35F9"/>
    <w:rsid w:val="001C486E"/>
    <w:rsid w:val="001C5514"/>
    <w:rsid w:val="001C56B2"/>
    <w:rsid w:val="001C573D"/>
    <w:rsid w:val="001C5FED"/>
    <w:rsid w:val="001C654C"/>
    <w:rsid w:val="001C6B55"/>
    <w:rsid w:val="001C7063"/>
    <w:rsid w:val="001C723B"/>
    <w:rsid w:val="001D2A94"/>
    <w:rsid w:val="001D3065"/>
    <w:rsid w:val="001D4F1E"/>
    <w:rsid w:val="001D5286"/>
    <w:rsid w:val="001D5CE8"/>
    <w:rsid w:val="001D733F"/>
    <w:rsid w:val="001E0798"/>
    <w:rsid w:val="001E0CFB"/>
    <w:rsid w:val="001E0E2C"/>
    <w:rsid w:val="001E1239"/>
    <w:rsid w:val="001E2850"/>
    <w:rsid w:val="001E2C8B"/>
    <w:rsid w:val="001E2D94"/>
    <w:rsid w:val="001E311D"/>
    <w:rsid w:val="001E326F"/>
    <w:rsid w:val="001E40DB"/>
    <w:rsid w:val="001E5212"/>
    <w:rsid w:val="001E59B0"/>
    <w:rsid w:val="001E5DB2"/>
    <w:rsid w:val="001E67CF"/>
    <w:rsid w:val="001E6A1F"/>
    <w:rsid w:val="001E7563"/>
    <w:rsid w:val="001E76B6"/>
    <w:rsid w:val="001F0623"/>
    <w:rsid w:val="001F26E7"/>
    <w:rsid w:val="001F4E0F"/>
    <w:rsid w:val="001F6124"/>
    <w:rsid w:val="001F6CD5"/>
    <w:rsid w:val="001F7364"/>
    <w:rsid w:val="00201038"/>
    <w:rsid w:val="00201E45"/>
    <w:rsid w:val="002031E7"/>
    <w:rsid w:val="0020405F"/>
    <w:rsid w:val="00204323"/>
    <w:rsid w:val="00205176"/>
    <w:rsid w:val="00205706"/>
    <w:rsid w:val="00205954"/>
    <w:rsid w:val="00206A46"/>
    <w:rsid w:val="00206DCC"/>
    <w:rsid w:val="00206E0F"/>
    <w:rsid w:val="002071D8"/>
    <w:rsid w:val="00210ADE"/>
    <w:rsid w:val="00213619"/>
    <w:rsid w:val="00215054"/>
    <w:rsid w:val="00215CAE"/>
    <w:rsid w:val="002163ED"/>
    <w:rsid w:val="00221D3D"/>
    <w:rsid w:val="00222D57"/>
    <w:rsid w:val="00223B22"/>
    <w:rsid w:val="00223CCC"/>
    <w:rsid w:val="00224362"/>
    <w:rsid w:val="00224420"/>
    <w:rsid w:val="00226166"/>
    <w:rsid w:val="00226350"/>
    <w:rsid w:val="002268FE"/>
    <w:rsid w:val="00226D16"/>
    <w:rsid w:val="00226ED0"/>
    <w:rsid w:val="00227BF3"/>
    <w:rsid w:val="002304D4"/>
    <w:rsid w:val="00230D13"/>
    <w:rsid w:val="00232CC0"/>
    <w:rsid w:val="0023420F"/>
    <w:rsid w:val="00234296"/>
    <w:rsid w:val="002348FC"/>
    <w:rsid w:val="00234A85"/>
    <w:rsid w:val="00234E48"/>
    <w:rsid w:val="00235643"/>
    <w:rsid w:val="00235CCA"/>
    <w:rsid w:val="00236316"/>
    <w:rsid w:val="00237552"/>
    <w:rsid w:val="0024027C"/>
    <w:rsid w:val="00240BFA"/>
    <w:rsid w:val="002411E3"/>
    <w:rsid w:val="002425D9"/>
    <w:rsid w:val="002449D3"/>
    <w:rsid w:val="0024514D"/>
    <w:rsid w:val="00246C65"/>
    <w:rsid w:val="00247690"/>
    <w:rsid w:val="00250A88"/>
    <w:rsid w:val="00250A94"/>
    <w:rsid w:val="00250E04"/>
    <w:rsid w:val="00251E9F"/>
    <w:rsid w:val="002523EE"/>
    <w:rsid w:val="002529E5"/>
    <w:rsid w:val="002530F8"/>
    <w:rsid w:val="002531A9"/>
    <w:rsid w:val="002549C4"/>
    <w:rsid w:val="00255D62"/>
    <w:rsid w:val="00256481"/>
    <w:rsid w:val="00256547"/>
    <w:rsid w:val="002574CF"/>
    <w:rsid w:val="002616C2"/>
    <w:rsid w:val="0026170F"/>
    <w:rsid w:val="00261976"/>
    <w:rsid w:val="00262ABF"/>
    <w:rsid w:val="00262C9A"/>
    <w:rsid w:val="00265A7F"/>
    <w:rsid w:val="00265BF0"/>
    <w:rsid w:val="002669E6"/>
    <w:rsid w:val="00266A89"/>
    <w:rsid w:val="002677D7"/>
    <w:rsid w:val="00267B66"/>
    <w:rsid w:val="0027012C"/>
    <w:rsid w:val="00270A62"/>
    <w:rsid w:val="00271D18"/>
    <w:rsid w:val="00271F28"/>
    <w:rsid w:val="00272754"/>
    <w:rsid w:val="00274DDD"/>
    <w:rsid w:val="0027516D"/>
    <w:rsid w:val="00275C8A"/>
    <w:rsid w:val="00275EB6"/>
    <w:rsid w:val="002776D1"/>
    <w:rsid w:val="0028091B"/>
    <w:rsid w:val="00281693"/>
    <w:rsid w:val="00282F4D"/>
    <w:rsid w:val="00283742"/>
    <w:rsid w:val="00284E44"/>
    <w:rsid w:val="00285A5F"/>
    <w:rsid w:val="00285F58"/>
    <w:rsid w:val="002862C2"/>
    <w:rsid w:val="002862C5"/>
    <w:rsid w:val="00286457"/>
    <w:rsid w:val="00286A1C"/>
    <w:rsid w:val="0029001D"/>
    <w:rsid w:val="00290A85"/>
    <w:rsid w:val="00292019"/>
    <w:rsid w:val="002922A3"/>
    <w:rsid w:val="0029318F"/>
    <w:rsid w:val="00293783"/>
    <w:rsid w:val="00294975"/>
    <w:rsid w:val="00294F1A"/>
    <w:rsid w:val="0029517F"/>
    <w:rsid w:val="00295A1C"/>
    <w:rsid w:val="0029709E"/>
    <w:rsid w:val="002975DD"/>
    <w:rsid w:val="002A02F2"/>
    <w:rsid w:val="002A03BA"/>
    <w:rsid w:val="002A0B0E"/>
    <w:rsid w:val="002A25A2"/>
    <w:rsid w:val="002A2D4E"/>
    <w:rsid w:val="002A2E83"/>
    <w:rsid w:val="002A363A"/>
    <w:rsid w:val="002A3AD8"/>
    <w:rsid w:val="002A3EDB"/>
    <w:rsid w:val="002A4A6E"/>
    <w:rsid w:val="002A4BEA"/>
    <w:rsid w:val="002A4FB0"/>
    <w:rsid w:val="002A6E29"/>
    <w:rsid w:val="002B0A92"/>
    <w:rsid w:val="002B1AAE"/>
    <w:rsid w:val="002B2386"/>
    <w:rsid w:val="002B3072"/>
    <w:rsid w:val="002B31B0"/>
    <w:rsid w:val="002B35AF"/>
    <w:rsid w:val="002B392E"/>
    <w:rsid w:val="002B3A5F"/>
    <w:rsid w:val="002B6929"/>
    <w:rsid w:val="002B7141"/>
    <w:rsid w:val="002C0D4A"/>
    <w:rsid w:val="002C0EC3"/>
    <w:rsid w:val="002C1675"/>
    <w:rsid w:val="002C18BA"/>
    <w:rsid w:val="002C18C3"/>
    <w:rsid w:val="002C1A14"/>
    <w:rsid w:val="002C213D"/>
    <w:rsid w:val="002C2491"/>
    <w:rsid w:val="002C263D"/>
    <w:rsid w:val="002C385F"/>
    <w:rsid w:val="002C5380"/>
    <w:rsid w:val="002C74DA"/>
    <w:rsid w:val="002D04D8"/>
    <w:rsid w:val="002D272B"/>
    <w:rsid w:val="002D31A5"/>
    <w:rsid w:val="002D3692"/>
    <w:rsid w:val="002D37DC"/>
    <w:rsid w:val="002D42DC"/>
    <w:rsid w:val="002D6B9D"/>
    <w:rsid w:val="002D7840"/>
    <w:rsid w:val="002E0E66"/>
    <w:rsid w:val="002E175C"/>
    <w:rsid w:val="002E181D"/>
    <w:rsid w:val="002E27E7"/>
    <w:rsid w:val="002E2BA6"/>
    <w:rsid w:val="002E496F"/>
    <w:rsid w:val="002E5188"/>
    <w:rsid w:val="002E7423"/>
    <w:rsid w:val="002F0505"/>
    <w:rsid w:val="002F065D"/>
    <w:rsid w:val="002F0FFD"/>
    <w:rsid w:val="002F15B8"/>
    <w:rsid w:val="002F26D4"/>
    <w:rsid w:val="002F44C2"/>
    <w:rsid w:val="002F48D4"/>
    <w:rsid w:val="002F5053"/>
    <w:rsid w:val="002F689C"/>
    <w:rsid w:val="002F765B"/>
    <w:rsid w:val="00301219"/>
    <w:rsid w:val="00301928"/>
    <w:rsid w:val="00302019"/>
    <w:rsid w:val="00302BD6"/>
    <w:rsid w:val="00303DC8"/>
    <w:rsid w:val="00305B3B"/>
    <w:rsid w:val="00307756"/>
    <w:rsid w:val="00307845"/>
    <w:rsid w:val="003102B6"/>
    <w:rsid w:val="00310587"/>
    <w:rsid w:val="00310A6E"/>
    <w:rsid w:val="003111CE"/>
    <w:rsid w:val="003120B5"/>
    <w:rsid w:val="003126E8"/>
    <w:rsid w:val="00315002"/>
    <w:rsid w:val="003167AB"/>
    <w:rsid w:val="003167CF"/>
    <w:rsid w:val="003176AE"/>
    <w:rsid w:val="00317B40"/>
    <w:rsid w:val="00317E04"/>
    <w:rsid w:val="00321553"/>
    <w:rsid w:val="003224C9"/>
    <w:rsid w:val="00322B9A"/>
    <w:rsid w:val="00324566"/>
    <w:rsid w:val="00324B5D"/>
    <w:rsid w:val="00324D64"/>
    <w:rsid w:val="00324DD7"/>
    <w:rsid w:val="0032505C"/>
    <w:rsid w:val="0032649C"/>
    <w:rsid w:val="00326526"/>
    <w:rsid w:val="00327E5B"/>
    <w:rsid w:val="00330531"/>
    <w:rsid w:val="00330763"/>
    <w:rsid w:val="003309FD"/>
    <w:rsid w:val="00332465"/>
    <w:rsid w:val="00333867"/>
    <w:rsid w:val="003343C1"/>
    <w:rsid w:val="00334CC2"/>
    <w:rsid w:val="00335586"/>
    <w:rsid w:val="00335A86"/>
    <w:rsid w:val="00336AB8"/>
    <w:rsid w:val="00341EF1"/>
    <w:rsid w:val="00343E27"/>
    <w:rsid w:val="003452FD"/>
    <w:rsid w:val="00345EBE"/>
    <w:rsid w:val="00347891"/>
    <w:rsid w:val="00347903"/>
    <w:rsid w:val="00350326"/>
    <w:rsid w:val="003506B2"/>
    <w:rsid w:val="003510E5"/>
    <w:rsid w:val="00352C22"/>
    <w:rsid w:val="003531F5"/>
    <w:rsid w:val="003535B2"/>
    <w:rsid w:val="0035450E"/>
    <w:rsid w:val="00354923"/>
    <w:rsid w:val="00355C19"/>
    <w:rsid w:val="00355D87"/>
    <w:rsid w:val="00356044"/>
    <w:rsid w:val="00356CAA"/>
    <w:rsid w:val="00356D2C"/>
    <w:rsid w:val="00356FED"/>
    <w:rsid w:val="0035741E"/>
    <w:rsid w:val="0035762D"/>
    <w:rsid w:val="003578F9"/>
    <w:rsid w:val="00357931"/>
    <w:rsid w:val="00360BFC"/>
    <w:rsid w:val="0036110B"/>
    <w:rsid w:val="003617F9"/>
    <w:rsid w:val="00362A77"/>
    <w:rsid w:val="00362F04"/>
    <w:rsid w:val="0036346B"/>
    <w:rsid w:val="003640F8"/>
    <w:rsid w:val="003649E4"/>
    <w:rsid w:val="00365953"/>
    <w:rsid w:val="00365C91"/>
    <w:rsid w:val="00367619"/>
    <w:rsid w:val="00370B29"/>
    <w:rsid w:val="00370D64"/>
    <w:rsid w:val="00371411"/>
    <w:rsid w:val="00371F03"/>
    <w:rsid w:val="00372380"/>
    <w:rsid w:val="00372802"/>
    <w:rsid w:val="0037388C"/>
    <w:rsid w:val="00375D07"/>
    <w:rsid w:val="00376023"/>
    <w:rsid w:val="003763FF"/>
    <w:rsid w:val="00377FC7"/>
    <w:rsid w:val="00380CDD"/>
    <w:rsid w:val="00381A49"/>
    <w:rsid w:val="00382846"/>
    <w:rsid w:val="00383430"/>
    <w:rsid w:val="00383E4B"/>
    <w:rsid w:val="003845AB"/>
    <w:rsid w:val="003855E6"/>
    <w:rsid w:val="00386219"/>
    <w:rsid w:val="00386261"/>
    <w:rsid w:val="0038647A"/>
    <w:rsid w:val="003867C2"/>
    <w:rsid w:val="00387409"/>
    <w:rsid w:val="00387C85"/>
    <w:rsid w:val="00390ED1"/>
    <w:rsid w:val="0039102E"/>
    <w:rsid w:val="00391CF9"/>
    <w:rsid w:val="00391FAD"/>
    <w:rsid w:val="00393CAB"/>
    <w:rsid w:val="00393F8F"/>
    <w:rsid w:val="00394243"/>
    <w:rsid w:val="00394677"/>
    <w:rsid w:val="00396A85"/>
    <w:rsid w:val="003A08E0"/>
    <w:rsid w:val="003A295D"/>
    <w:rsid w:val="003A3185"/>
    <w:rsid w:val="003A4D8A"/>
    <w:rsid w:val="003A592D"/>
    <w:rsid w:val="003A7165"/>
    <w:rsid w:val="003A7501"/>
    <w:rsid w:val="003B1DDC"/>
    <w:rsid w:val="003B25E4"/>
    <w:rsid w:val="003B33BC"/>
    <w:rsid w:val="003B4811"/>
    <w:rsid w:val="003B4872"/>
    <w:rsid w:val="003B5212"/>
    <w:rsid w:val="003B6015"/>
    <w:rsid w:val="003B6BEC"/>
    <w:rsid w:val="003B6DD3"/>
    <w:rsid w:val="003B721C"/>
    <w:rsid w:val="003B73E1"/>
    <w:rsid w:val="003B7493"/>
    <w:rsid w:val="003B764E"/>
    <w:rsid w:val="003C0336"/>
    <w:rsid w:val="003C101E"/>
    <w:rsid w:val="003C2005"/>
    <w:rsid w:val="003C2D11"/>
    <w:rsid w:val="003C2E8E"/>
    <w:rsid w:val="003C2EEF"/>
    <w:rsid w:val="003C30C2"/>
    <w:rsid w:val="003C57F0"/>
    <w:rsid w:val="003C6B2D"/>
    <w:rsid w:val="003D0AB5"/>
    <w:rsid w:val="003D0F64"/>
    <w:rsid w:val="003D10E8"/>
    <w:rsid w:val="003D1706"/>
    <w:rsid w:val="003D18C1"/>
    <w:rsid w:val="003D1D3C"/>
    <w:rsid w:val="003D2852"/>
    <w:rsid w:val="003D2ECF"/>
    <w:rsid w:val="003D34BE"/>
    <w:rsid w:val="003D386D"/>
    <w:rsid w:val="003D4881"/>
    <w:rsid w:val="003D4ED0"/>
    <w:rsid w:val="003D7715"/>
    <w:rsid w:val="003D7B7C"/>
    <w:rsid w:val="003E0482"/>
    <w:rsid w:val="003E0694"/>
    <w:rsid w:val="003E114F"/>
    <w:rsid w:val="003E25A2"/>
    <w:rsid w:val="003E27CD"/>
    <w:rsid w:val="003E2C22"/>
    <w:rsid w:val="003E4B5D"/>
    <w:rsid w:val="003E5609"/>
    <w:rsid w:val="003F1941"/>
    <w:rsid w:val="003F2F18"/>
    <w:rsid w:val="003F3E84"/>
    <w:rsid w:val="003F3F90"/>
    <w:rsid w:val="003F4663"/>
    <w:rsid w:val="003F4A72"/>
    <w:rsid w:val="003F571B"/>
    <w:rsid w:val="003F5CB2"/>
    <w:rsid w:val="003F5DCC"/>
    <w:rsid w:val="003F60B8"/>
    <w:rsid w:val="003F62EE"/>
    <w:rsid w:val="003F6F5E"/>
    <w:rsid w:val="003F6FAA"/>
    <w:rsid w:val="00400E7C"/>
    <w:rsid w:val="004028C9"/>
    <w:rsid w:val="00402CBB"/>
    <w:rsid w:val="00403692"/>
    <w:rsid w:val="004037F3"/>
    <w:rsid w:val="00403EE6"/>
    <w:rsid w:val="00403F8A"/>
    <w:rsid w:val="004040C0"/>
    <w:rsid w:val="00404173"/>
    <w:rsid w:val="00404F04"/>
    <w:rsid w:val="004051AC"/>
    <w:rsid w:val="00405DA8"/>
    <w:rsid w:val="00405E29"/>
    <w:rsid w:val="00406C20"/>
    <w:rsid w:val="0040749E"/>
    <w:rsid w:val="00407D67"/>
    <w:rsid w:val="00410AC1"/>
    <w:rsid w:val="004139BE"/>
    <w:rsid w:val="00413B3B"/>
    <w:rsid w:val="00413B92"/>
    <w:rsid w:val="004158DF"/>
    <w:rsid w:val="00416D7D"/>
    <w:rsid w:val="0041741B"/>
    <w:rsid w:val="004213B0"/>
    <w:rsid w:val="00421623"/>
    <w:rsid w:val="00421949"/>
    <w:rsid w:val="00421B63"/>
    <w:rsid w:val="00423E76"/>
    <w:rsid w:val="00423F49"/>
    <w:rsid w:val="00426786"/>
    <w:rsid w:val="004274FF"/>
    <w:rsid w:val="00430052"/>
    <w:rsid w:val="0043080F"/>
    <w:rsid w:val="00431507"/>
    <w:rsid w:val="00432043"/>
    <w:rsid w:val="004321D3"/>
    <w:rsid w:val="004335BC"/>
    <w:rsid w:val="0043479B"/>
    <w:rsid w:val="00435286"/>
    <w:rsid w:val="00435767"/>
    <w:rsid w:val="00436FC7"/>
    <w:rsid w:val="0043783D"/>
    <w:rsid w:val="004401B4"/>
    <w:rsid w:val="00440688"/>
    <w:rsid w:val="00440CDA"/>
    <w:rsid w:val="004421E8"/>
    <w:rsid w:val="00442F79"/>
    <w:rsid w:val="00443329"/>
    <w:rsid w:val="00443BBB"/>
    <w:rsid w:val="00444035"/>
    <w:rsid w:val="004444E2"/>
    <w:rsid w:val="00444801"/>
    <w:rsid w:val="0044498D"/>
    <w:rsid w:val="00444990"/>
    <w:rsid w:val="00444D0A"/>
    <w:rsid w:val="00444D7A"/>
    <w:rsid w:val="00445028"/>
    <w:rsid w:val="0044522D"/>
    <w:rsid w:val="0044549B"/>
    <w:rsid w:val="00446778"/>
    <w:rsid w:val="004513A2"/>
    <w:rsid w:val="00451E37"/>
    <w:rsid w:val="00452034"/>
    <w:rsid w:val="00453FC1"/>
    <w:rsid w:val="00454678"/>
    <w:rsid w:val="004546B6"/>
    <w:rsid w:val="004553D7"/>
    <w:rsid w:val="004557B2"/>
    <w:rsid w:val="00455AF3"/>
    <w:rsid w:val="004569C3"/>
    <w:rsid w:val="00460D25"/>
    <w:rsid w:val="00460F06"/>
    <w:rsid w:val="004612FE"/>
    <w:rsid w:val="00461866"/>
    <w:rsid w:val="00461AF6"/>
    <w:rsid w:val="00463679"/>
    <w:rsid w:val="0046375B"/>
    <w:rsid w:val="00463916"/>
    <w:rsid w:val="004641B4"/>
    <w:rsid w:val="00464920"/>
    <w:rsid w:val="00465FBD"/>
    <w:rsid w:val="00470A56"/>
    <w:rsid w:val="00470F53"/>
    <w:rsid w:val="0047294B"/>
    <w:rsid w:val="00472A82"/>
    <w:rsid w:val="00472E23"/>
    <w:rsid w:val="00473E66"/>
    <w:rsid w:val="0047591B"/>
    <w:rsid w:val="00477260"/>
    <w:rsid w:val="004772CF"/>
    <w:rsid w:val="004815C3"/>
    <w:rsid w:val="004815D4"/>
    <w:rsid w:val="00481C38"/>
    <w:rsid w:val="00481F27"/>
    <w:rsid w:val="00481F53"/>
    <w:rsid w:val="00482258"/>
    <w:rsid w:val="0048228B"/>
    <w:rsid w:val="004825B1"/>
    <w:rsid w:val="00483F1D"/>
    <w:rsid w:val="00484293"/>
    <w:rsid w:val="00485276"/>
    <w:rsid w:val="00485695"/>
    <w:rsid w:val="0048683D"/>
    <w:rsid w:val="00487126"/>
    <w:rsid w:val="00492796"/>
    <w:rsid w:val="00492AD3"/>
    <w:rsid w:val="004932D3"/>
    <w:rsid w:val="004937D8"/>
    <w:rsid w:val="00494A2A"/>
    <w:rsid w:val="00497357"/>
    <w:rsid w:val="004A036E"/>
    <w:rsid w:val="004A21FF"/>
    <w:rsid w:val="004A2B6D"/>
    <w:rsid w:val="004A3906"/>
    <w:rsid w:val="004A75C3"/>
    <w:rsid w:val="004B02CF"/>
    <w:rsid w:val="004B1373"/>
    <w:rsid w:val="004B1420"/>
    <w:rsid w:val="004B27F2"/>
    <w:rsid w:val="004B37A7"/>
    <w:rsid w:val="004B384C"/>
    <w:rsid w:val="004B5929"/>
    <w:rsid w:val="004B64F4"/>
    <w:rsid w:val="004B739E"/>
    <w:rsid w:val="004B7BC9"/>
    <w:rsid w:val="004C130C"/>
    <w:rsid w:val="004C1EE1"/>
    <w:rsid w:val="004C283D"/>
    <w:rsid w:val="004C3C9B"/>
    <w:rsid w:val="004C6878"/>
    <w:rsid w:val="004C7135"/>
    <w:rsid w:val="004C72E0"/>
    <w:rsid w:val="004D0FB5"/>
    <w:rsid w:val="004D0FE9"/>
    <w:rsid w:val="004D1902"/>
    <w:rsid w:val="004D1CA8"/>
    <w:rsid w:val="004D4687"/>
    <w:rsid w:val="004D52B3"/>
    <w:rsid w:val="004D6B71"/>
    <w:rsid w:val="004D74EC"/>
    <w:rsid w:val="004D79A3"/>
    <w:rsid w:val="004D7AED"/>
    <w:rsid w:val="004E02B9"/>
    <w:rsid w:val="004E0868"/>
    <w:rsid w:val="004E1380"/>
    <w:rsid w:val="004E1AFC"/>
    <w:rsid w:val="004E383E"/>
    <w:rsid w:val="004E7C4F"/>
    <w:rsid w:val="004E7C7F"/>
    <w:rsid w:val="004F0312"/>
    <w:rsid w:val="004F0831"/>
    <w:rsid w:val="004F0A2A"/>
    <w:rsid w:val="004F0B91"/>
    <w:rsid w:val="004F0D18"/>
    <w:rsid w:val="004F0FC4"/>
    <w:rsid w:val="004F1C2C"/>
    <w:rsid w:val="004F25FD"/>
    <w:rsid w:val="004F413C"/>
    <w:rsid w:val="004F46D0"/>
    <w:rsid w:val="004F46D3"/>
    <w:rsid w:val="004F5B8D"/>
    <w:rsid w:val="004F70A2"/>
    <w:rsid w:val="00500D8F"/>
    <w:rsid w:val="00501228"/>
    <w:rsid w:val="00502985"/>
    <w:rsid w:val="005036DC"/>
    <w:rsid w:val="005038A5"/>
    <w:rsid w:val="00503A0A"/>
    <w:rsid w:val="0050468B"/>
    <w:rsid w:val="00504C64"/>
    <w:rsid w:val="00504DAC"/>
    <w:rsid w:val="005067F2"/>
    <w:rsid w:val="00506838"/>
    <w:rsid w:val="0050791E"/>
    <w:rsid w:val="00507BA3"/>
    <w:rsid w:val="00511745"/>
    <w:rsid w:val="005117D2"/>
    <w:rsid w:val="005118E5"/>
    <w:rsid w:val="005119B5"/>
    <w:rsid w:val="00511AFA"/>
    <w:rsid w:val="00512A6C"/>
    <w:rsid w:val="00512EA6"/>
    <w:rsid w:val="00515024"/>
    <w:rsid w:val="0051550F"/>
    <w:rsid w:val="00515512"/>
    <w:rsid w:val="00515862"/>
    <w:rsid w:val="0051617B"/>
    <w:rsid w:val="00516A3A"/>
    <w:rsid w:val="00520ED4"/>
    <w:rsid w:val="00520FD9"/>
    <w:rsid w:val="0052195A"/>
    <w:rsid w:val="005225CB"/>
    <w:rsid w:val="0052406C"/>
    <w:rsid w:val="00526127"/>
    <w:rsid w:val="0052766B"/>
    <w:rsid w:val="00530376"/>
    <w:rsid w:val="0053108D"/>
    <w:rsid w:val="0053190E"/>
    <w:rsid w:val="00532322"/>
    <w:rsid w:val="00532905"/>
    <w:rsid w:val="005335EB"/>
    <w:rsid w:val="005372FF"/>
    <w:rsid w:val="00537A62"/>
    <w:rsid w:val="005401AB"/>
    <w:rsid w:val="0054072D"/>
    <w:rsid w:val="005416F7"/>
    <w:rsid w:val="00541735"/>
    <w:rsid w:val="0054187A"/>
    <w:rsid w:val="0054262B"/>
    <w:rsid w:val="005433EE"/>
    <w:rsid w:val="00544297"/>
    <w:rsid w:val="00544E7F"/>
    <w:rsid w:val="005450CC"/>
    <w:rsid w:val="0054544C"/>
    <w:rsid w:val="0054585A"/>
    <w:rsid w:val="005463C2"/>
    <w:rsid w:val="005511CF"/>
    <w:rsid w:val="005515F9"/>
    <w:rsid w:val="00551735"/>
    <w:rsid w:val="00552409"/>
    <w:rsid w:val="00552683"/>
    <w:rsid w:val="00552EF4"/>
    <w:rsid w:val="00552EFE"/>
    <w:rsid w:val="005532C1"/>
    <w:rsid w:val="00553539"/>
    <w:rsid w:val="00553731"/>
    <w:rsid w:val="00555269"/>
    <w:rsid w:val="005554C8"/>
    <w:rsid w:val="00555A51"/>
    <w:rsid w:val="005562B8"/>
    <w:rsid w:val="00556E24"/>
    <w:rsid w:val="00557DFE"/>
    <w:rsid w:val="00561006"/>
    <w:rsid w:val="005613C2"/>
    <w:rsid w:val="0056227C"/>
    <w:rsid w:val="0056288E"/>
    <w:rsid w:val="00564712"/>
    <w:rsid w:val="005660C3"/>
    <w:rsid w:val="005669E7"/>
    <w:rsid w:val="005675C6"/>
    <w:rsid w:val="00567CE4"/>
    <w:rsid w:val="00571B6C"/>
    <w:rsid w:val="00571E3B"/>
    <w:rsid w:val="0057208F"/>
    <w:rsid w:val="00572D6F"/>
    <w:rsid w:val="00574249"/>
    <w:rsid w:val="00575362"/>
    <w:rsid w:val="00576576"/>
    <w:rsid w:val="00576FCE"/>
    <w:rsid w:val="00577421"/>
    <w:rsid w:val="00577F85"/>
    <w:rsid w:val="00580309"/>
    <w:rsid w:val="0058050D"/>
    <w:rsid w:val="00580B2B"/>
    <w:rsid w:val="0058251D"/>
    <w:rsid w:val="00583839"/>
    <w:rsid w:val="005844B6"/>
    <w:rsid w:val="005849F9"/>
    <w:rsid w:val="00585818"/>
    <w:rsid w:val="005863E3"/>
    <w:rsid w:val="00586627"/>
    <w:rsid w:val="00586B15"/>
    <w:rsid w:val="0058775F"/>
    <w:rsid w:val="00587E24"/>
    <w:rsid w:val="00590088"/>
    <w:rsid w:val="0059034A"/>
    <w:rsid w:val="00590FE2"/>
    <w:rsid w:val="00591322"/>
    <w:rsid w:val="00592F21"/>
    <w:rsid w:val="005938AC"/>
    <w:rsid w:val="00593D91"/>
    <w:rsid w:val="00594689"/>
    <w:rsid w:val="00595183"/>
    <w:rsid w:val="00596454"/>
    <w:rsid w:val="00596835"/>
    <w:rsid w:val="00596A05"/>
    <w:rsid w:val="00597537"/>
    <w:rsid w:val="00597834"/>
    <w:rsid w:val="00597959"/>
    <w:rsid w:val="00597E53"/>
    <w:rsid w:val="005A089C"/>
    <w:rsid w:val="005A1AD5"/>
    <w:rsid w:val="005A243A"/>
    <w:rsid w:val="005A24FA"/>
    <w:rsid w:val="005A2D2F"/>
    <w:rsid w:val="005A3F0A"/>
    <w:rsid w:val="005A439C"/>
    <w:rsid w:val="005A4A03"/>
    <w:rsid w:val="005A4C98"/>
    <w:rsid w:val="005A5FE1"/>
    <w:rsid w:val="005A7374"/>
    <w:rsid w:val="005A7D25"/>
    <w:rsid w:val="005B01B2"/>
    <w:rsid w:val="005B0F0F"/>
    <w:rsid w:val="005B19C6"/>
    <w:rsid w:val="005B1F39"/>
    <w:rsid w:val="005B21C8"/>
    <w:rsid w:val="005B2A76"/>
    <w:rsid w:val="005B4209"/>
    <w:rsid w:val="005B499A"/>
    <w:rsid w:val="005B4A6D"/>
    <w:rsid w:val="005B548A"/>
    <w:rsid w:val="005B69E8"/>
    <w:rsid w:val="005B7BFD"/>
    <w:rsid w:val="005C02A2"/>
    <w:rsid w:val="005C07F8"/>
    <w:rsid w:val="005C1869"/>
    <w:rsid w:val="005C18C7"/>
    <w:rsid w:val="005C2294"/>
    <w:rsid w:val="005C32B0"/>
    <w:rsid w:val="005C3725"/>
    <w:rsid w:val="005C38C9"/>
    <w:rsid w:val="005C45F8"/>
    <w:rsid w:val="005C4899"/>
    <w:rsid w:val="005C62A4"/>
    <w:rsid w:val="005C7798"/>
    <w:rsid w:val="005C7D05"/>
    <w:rsid w:val="005D097C"/>
    <w:rsid w:val="005D101C"/>
    <w:rsid w:val="005D3A15"/>
    <w:rsid w:val="005D3D6D"/>
    <w:rsid w:val="005D4B3D"/>
    <w:rsid w:val="005E1FA3"/>
    <w:rsid w:val="005E228E"/>
    <w:rsid w:val="005E22F6"/>
    <w:rsid w:val="005E3D85"/>
    <w:rsid w:val="005E47C8"/>
    <w:rsid w:val="005E5303"/>
    <w:rsid w:val="005E58F7"/>
    <w:rsid w:val="005E61B5"/>
    <w:rsid w:val="005F03B1"/>
    <w:rsid w:val="005F0D40"/>
    <w:rsid w:val="005F30E4"/>
    <w:rsid w:val="005F3492"/>
    <w:rsid w:val="005F4F6B"/>
    <w:rsid w:val="005F57FA"/>
    <w:rsid w:val="005F5F70"/>
    <w:rsid w:val="005F6D1E"/>
    <w:rsid w:val="005F6D28"/>
    <w:rsid w:val="005F6DAB"/>
    <w:rsid w:val="005F6E04"/>
    <w:rsid w:val="006023B2"/>
    <w:rsid w:val="00602505"/>
    <w:rsid w:val="00603088"/>
    <w:rsid w:val="006052B8"/>
    <w:rsid w:val="006052D5"/>
    <w:rsid w:val="006055F4"/>
    <w:rsid w:val="006056C9"/>
    <w:rsid w:val="00605B66"/>
    <w:rsid w:val="006072C3"/>
    <w:rsid w:val="006073F8"/>
    <w:rsid w:val="006074B5"/>
    <w:rsid w:val="006104A8"/>
    <w:rsid w:val="0061069E"/>
    <w:rsid w:val="00611435"/>
    <w:rsid w:val="00611772"/>
    <w:rsid w:val="0061188A"/>
    <w:rsid w:val="00611CED"/>
    <w:rsid w:val="006120ED"/>
    <w:rsid w:val="006123D7"/>
    <w:rsid w:val="006129D5"/>
    <w:rsid w:val="00612FEF"/>
    <w:rsid w:val="00613E5A"/>
    <w:rsid w:val="006142D9"/>
    <w:rsid w:val="006142FE"/>
    <w:rsid w:val="00614345"/>
    <w:rsid w:val="00615310"/>
    <w:rsid w:val="00615A44"/>
    <w:rsid w:val="00616795"/>
    <w:rsid w:val="00617543"/>
    <w:rsid w:val="006176CE"/>
    <w:rsid w:val="0062041C"/>
    <w:rsid w:val="00620A9F"/>
    <w:rsid w:val="006215D5"/>
    <w:rsid w:val="006218FE"/>
    <w:rsid w:val="00621D1A"/>
    <w:rsid w:val="00623C9D"/>
    <w:rsid w:val="00623DA5"/>
    <w:rsid w:val="00625B7F"/>
    <w:rsid w:val="00627191"/>
    <w:rsid w:val="00631DD3"/>
    <w:rsid w:val="006321BE"/>
    <w:rsid w:val="006322C5"/>
    <w:rsid w:val="006324BD"/>
    <w:rsid w:val="00632730"/>
    <w:rsid w:val="006327AE"/>
    <w:rsid w:val="006337EB"/>
    <w:rsid w:val="0063387B"/>
    <w:rsid w:val="00633CA1"/>
    <w:rsid w:val="00634456"/>
    <w:rsid w:val="006357C3"/>
    <w:rsid w:val="00635DF0"/>
    <w:rsid w:val="006374BD"/>
    <w:rsid w:val="00637994"/>
    <w:rsid w:val="00640B1D"/>
    <w:rsid w:val="00640D0F"/>
    <w:rsid w:val="00640F7A"/>
    <w:rsid w:val="00642A32"/>
    <w:rsid w:val="00642F9F"/>
    <w:rsid w:val="0064306C"/>
    <w:rsid w:val="00644C2D"/>
    <w:rsid w:val="00644F4A"/>
    <w:rsid w:val="0064638A"/>
    <w:rsid w:val="00647F33"/>
    <w:rsid w:val="00651B42"/>
    <w:rsid w:val="0065238F"/>
    <w:rsid w:val="00654EFE"/>
    <w:rsid w:val="006550DC"/>
    <w:rsid w:val="00656AA8"/>
    <w:rsid w:val="006573D5"/>
    <w:rsid w:val="006576B4"/>
    <w:rsid w:val="00657BB8"/>
    <w:rsid w:val="00661374"/>
    <w:rsid w:val="00661764"/>
    <w:rsid w:val="00661797"/>
    <w:rsid w:val="0066223F"/>
    <w:rsid w:val="006624B4"/>
    <w:rsid w:val="006634DF"/>
    <w:rsid w:val="00663CE1"/>
    <w:rsid w:val="00664580"/>
    <w:rsid w:val="006656B1"/>
    <w:rsid w:val="00666A4A"/>
    <w:rsid w:val="00666B0A"/>
    <w:rsid w:val="0066707D"/>
    <w:rsid w:val="006700A4"/>
    <w:rsid w:val="0067058E"/>
    <w:rsid w:val="00671563"/>
    <w:rsid w:val="006717E7"/>
    <w:rsid w:val="00672839"/>
    <w:rsid w:val="00672940"/>
    <w:rsid w:val="00672C9F"/>
    <w:rsid w:val="00677F15"/>
    <w:rsid w:val="00681ACA"/>
    <w:rsid w:val="00682D06"/>
    <w:rsid w:val="006836E8"/>
    <w:rsid w:val="00683EFD"/>
    <w:rsid w:val="0068475F"/>
    <w:rsid w:val="00684A61"/>
    <w:rsid w:val="00684DB6"/>
    <w:rsid w:val="0068503C"/>
    <w:rsid w:val="006851A6"/>
    <w:rsid w:val="00686232"/>
    <w:rsid w:val="00686CB7"/>
    <w:rsid w:val="006915F5"/>
    <w:rsid w:val="00692619"/>
    <w:rsid w:val="00692A48"/>
    <w:rsid w:val="00693030"/>
    <w:rsid w:val="006942FD"/>
    <w:rsid w:val="00694879"/>
    <w:rsid w:val="00694F04"/>
    <w:rsid w:val="00695EC5"/>
    <w:rsid w:val="0069676F"/>
    <w:rsid w:val="0069700B"/>
    <w:rsid w:val="0069772C"/>
    <w:rsid w:val="006A0D4A"/>
    <w:rsid w:val="006A0E38"/>
    <w:rsid w:val="006A13B8"/>
    <w:rsid w:val="006A2155"/>
    <w:rsid w:val="006A36EC"/>
    <w:rsid w:val="006A525D"/>
    <w:rsid w:val="006A6172"/>
    <w:rsid w:val="006A694B"/>
    <w:rsid w:val="006A6F0C"/>
    <w:rsid w:val="006A70EE"/>
    <w:rsid w:val="006A75E4"/>
    <w:rsid w:val="006B022C"/>
    <w:rsid w:val="006B046A"/>
    <w:rsid w:val="006B09FB"/>
    <w:rsid w:val="006B25E3"/>
    <w:rsid w:val="006B25E8"/>
    <w:rsid w:val="006B2791"/>
    <w:rsid w:val="006B2D52"/>
    <w:rsid w:val="006B414D"/>
    <w:rsid w:val="006B47F9"/>
    <w:rsid w:val="006B4810"/>
    <w:rsid w:val="006B678D"/>
    <w:rsid w:val="006B6C19"/>
    <w:rsid w:val="006B781B"/>
    <w:rsid w:val="006B7B71"/>
    <w:rsid w:val="006B7CEC"/>
    <w:rsid w:val="006C1654"/>
    <w:rsid w:val="006C169C"/>
    <w:rsid w:val="006C1CA8"/>
    <w:rsid w:val="006C1CF0"/>
    <w:rsid w:val="006C2304"/>
    <w:rsid w:val="006C3B81"/>
    <w:rsid w:val="006C4A1F"/>
    <w:rsid w:val="006C79AB"/>
    <w:rsid w:val="006D0C4E"/>
    <w:rsid w:val="006D1265"/>
    <w:rsid w:val="006D15FD"/>
    <w:rsid w:val="006D2000"/>
    <w:rsid w:val="006D308A"/>
    <w:rsid w:val="006D36F4"/>
    <w:rsid w:val="006D4711"/>
    <w:rsid w:val="006D6280"/>
    <w:rsid w:val="006D64C5"/>
    <w:rsid w:val="006D6FDD"/>
    <w:rsid w:val="006D7359"/>
    <w:rsid w:val="006D7678"/>
    <w:rsid w:val="006D77AD"/>
    <w:rsid w:val="006E05A9"/>
    <w:rsid w:val="006E2F50"/>
    <w:rsid w:val="006E369A"/>
    <w:rsid w:val="006E4025"/>
    <w:rsid w:val="006E5078"/>
    <w:rsid w:val="006E5BBC"/>
    <w:rsid w:val="006E7198"/>
    <w:rsid w:val="006E7E68"/>
    <w:rsid w:val="006F1168"/>
    <w:rsid w:val="006F1C7F"/>
    <w:rsid w:val="006F1DDC"/>
    <w:rsid w:val="006F1EAB"/>
    <w:rsid w:val="006F228A"/>
    <w:rsid w:val="006F46D2"/>
    <w:rsid w:val="006F4D04"/>
    <w:rsid w:val="006F67B0"/>
    <w:rsid w:val="006F7771"/>
    <w:rsid w:val="006F79E7"/>
    <w:rsid w:val="007004F6"/>
    <w:rsid w:val="007014F8"/>
    <w:rsid w:val="007016F9"/>
    <w:rsid w:val="0070194E"/>
    <w:rsid w:val="00701B23"/>
    <w:rsid w:val="00701F6D"/>
    <w:rsid w:val="007032F1"/>
    <w:rsid w:val="00703D21"/>
    <w:rsid w:val="00704CDB"/>
    <w:rsid w:val="00705A0D"/>
    <w:rsid w:val="00705CF5"/>
    <w:rsid w:val="00707914"/>
    <w:rsid w:val="00710CD1"/>
    <w:rsid w:val="007119C5"/>
    <w:rsid w:val="00712505"/>
    <w:rsid w:val="007137B9"/>
    <w:rsid w:val="0071416F"/>
    <w:rsid w:val="007146B7"/>
    <w:rsid w:val="007153C4"/>
    <w:rsid w:val="00715C64"/>
    <w:rsid w:val="00715E05"/>
    <w:rsid w:val="00716656"/>
    <w:rsid w:val="00716D93"/>
    <w:rsid w:val="0071730A"/>
    <w:rsid w:val="00720A98"/>
    <w:rsid w:val="007212A1"/>
    <w:rsid w:val="00721546"/>
    <w:rsid w:val="00721B9F"/>
    <w:rsid w:val="007231DE"/>
    <w:rsid w:val="00723F2B"/>
    <w:rsid w:val="007249EB"/>
    <w:rsid w:val="00725297"/>
    <w:rsid w:val="00725768"/>
    <w:rsid w:val="007269C1"/>
    <w:rsid w:val="00727D5B"/>
    <w:rsid w:val="00730903"/>
    <w:rsid w:val="007309CD"/>
    <w:rsid w:val="0073191F"/>
    <w:rsid w:val="00731D3C"/>
    <w:rsid w:val="00732E73"/>
    <w:rsid w:val="00733358"/>
    <w:rsid w:val="007339C5"/>
    <w:rsid w:val="0073635F"/>
    <w:rsid w:val="00737255"/>
    <w:rsid w:val="0074000A"/>
    <w:rsid w:val="00740B9D"/>
    <w:rsid w:val="0074158D"/>
    <w:rsid w:val="00742D01"/>
    <w:rsid w:val="00745F86"/>
    <w:rsid w:val="007469EA"/>
    <w:rsid w:val="00746A45"/>
    <w:rsid w:val="00746A4B"/>
    <w:rsid w:val="00746F14"/>
    <w:rsid w:val="00751031"/>
    <w:rsid w:val="00751A10"/>
    <w:rsid w:val="00751B54"/>
    <w:rsid w:val="00751B9A"/>
    <w:rsid w:val="00753460"/>
    <w:rsid w:val="00753E0C"/>
    <w:rsid w:val="007540BB"/>
    <w:rsid w:val="0075466A"/>
    <w:rsid w:val="00757C7C"/>
    <w:rsid w:val="00757E16"/>
    <w:rsid w:val="00757FD6"/>
    <w:rsid w:val="007601BE"/>
    <w:rsid w:val="00760A1E"/>
    <w:rsid w:val="0076106F"/>
    <w:rsid w:val="00761588"/>
    <w:rsid w:val="00761B8F"/>
    <w:rsid w:val="0076286B"/>
    <w:rsid w:val="007629CA"/>
    <w:rsid w:val="00763C51"/>
    <w:rsid w:val="00763FEA"/>
    <w:rsid w:val="007644D4"/>
    <w:rsid w:val="00765512"/>
    <w:rsid w:val="00765B67"/>
    <w:rsid w:val="0076610C"/>
    <w:rsid w:val="00766175"/>
    <w:rsid w:val="00766A99"/>
    <w:rsid w:val="00766FB6"/>
    <w:rsid w:val="00767441"/>
    <w:rsid w:val="007676D2"/>
    <w:rsid w:val="0076773B"/>
    <w:rsid w:val="00767A6D"/>
    <w:rsid w:val="00767F73"/>
    <w:rsid w:val="00770E89"/>
    <w:rsid w:val="00773894"/>
    <w:rsid w:val="007738F9"/>
    <w:rsid w:val="00773E26"/>
    <w:rsid w:val="00774616"/>
    <w:rsid w:val="00774D49"/>
    <w:rsid w:val="00774F92"/>
    <w:rsid w:val="007761F8"/>
    <w:rsid w:val="00776CDC"/>
    <w:rsid w:val="00777E19"/>
    <w:rsid w:val="007815EA"/>
    <w:rsid w:val="0078177C"/>
    <w:rsid w:val="00781E1D"/>
    <w:rsid w:val="00781FD5"/>
    <w:rsid w:val="00782482"/>
    <w:rsid w:val="00782677"/>
    <w:rsid w:val="0078302C"/>
    <w:rsid w:val="00784DCF"/>
    <w:rsid w:val="007854CA"/>
    <w:rsid w:val="00785764"/>
    <w:rsid w:val="007858CA"/>
    <w:rsid w:val="00785C53"/>
    <w:rsid w:val="007860E2"/>
    <w:rsid w:val="00786604"/>
    <w:rsid w:val="00790AD7"/>
    <w:rsid w:val="007924E7"/>
    <w:rsid w:val="007929C2"/>
    <w:rsid w:val="0079316D"/>
    <w:rsid w:val="007936AC"/>
    <w:rsid w:val="00793EC0"/>
    <w:rsid w:val="007A07F9"/>
    <w:rsid w:val="007A1888"/>
    <w:rsid w:val="007A2FB8"/>
    <w:rsid w:val="007A5BF0"/>
    <w:rsid w:val="007A6CF1"/>
    <w:rsid w:val="007A73B9"/>
    <w:rsid w:val="007B084B"/>
    <w:rsid w:val="007B0FE5"/>
    <w:rsid w:val="007B140F"/>
    <w:rsid w:val="007B18D4"/>
    <w:rsid w:val="007B439E"/>
    <w:rsid w:val="007B5B8E"/>
    <w:rsid w:val="007B5FC7"/>
    <w:rsid w:val="007B6464"/>
    <w:rsid w:val="007C16A4"/>
    <w:rsid w:val="007C48D9"/>
    <w:rsid w:val="007C4C94"/>
    <w:rsid w:val="007C5189"/>
    <w:rsid w:val="007C52BD"/>
    <w:rsid w:val="007C53CB"/>
    <w:rsid w:val="007C55C3"/>
    <w:rsid w:val="007C56B3"/>
    <w:rsid w:val="007C56B6"/>
    <w:rsid w:val="007C6743"/>
    <w:rsid w:val="007C699A"/>
    <w:rsid w:val="007C7289"/>
    <w:rsid w:val="007C7981"/>
    <w:rsid w:val="007C7CAB"/>
    <w:rsid w:val="007C7DEA"/>
    <w:rsid w:val="007D037B"/>
    <w:rsid w:val="007D17BB"/>
    <w:rsid w:val="007D1E69"/>
    <w:rsid w:val="007D2125"/>
    <w:rsid w:val="007D2C41"/>
    <w:rsid w:val="007D32BA"/>
    <w:rsid w:val="007D3A06"/>
    <w:rsid w:val="007D3EA0"/>
    <w:rsid w:val="007D43A8"/>
    <w:rsid w:val="007D4E59"/>
    <w:rsid w:val="007D5CC0"/>
    <w:rsid w:val="007D642A"/>
    <w:rsid w:val="007D6B45"/>
    <w:rsid w:val="007D77B2"/>
    <w:rsid w:val="007E031D"/>
    <w:rsid w:val="007E15E5"/>
    <w:rsid w:val="007E1CB1"/>
    <w:rsid w:val="007E3A24"/>
    <w:rsid w:val="007E3FEC"/>
    <w:rsid w:val="007F1091"/>
    <w:rsid w:val="007F278D"/>
    <w:rsid w:val="007F2E54"/>
    <w:rsid w:val="007F39F5"/>
    <w:rsid w:val="007F4730"/>
    <w:rsid w:val="007F47ED"/>
    <w:rsid w:val="007F61B4"/>
    <w:rsid w:val="007F6805"/>
    <w:rsid w:val="007F6961"/>
    <w:rsid w:val="007F7DFD"/>
    <w:rsid w:val="0080063F"/>
    <w:rsid w:val="00800782"/>
    <w:rsid w:val="00800A7D"/>
    <w:rsid w:val="00800F89"/>
    <w:rsid w:val="0080153B"/>
    <w:rsid w:val="008036A9"/>
    <w:rsid w:val="00803768"/>
    <w:rsid w:val="00804E8E"/>
    <w:rsid w:val="00805A0F"/>
    <w:rsid w:val="00807819"/>
    <w:rsid w:val="00810FE3"/>
    <w:rsid w:val="00811967"/>
    <w:rsid w:val="00812CA1"/>
    <w:rsid w:val="00813D19"/>
    <w:rsid w:val="00813D62"/>
    <w:rsid w:val="008144EE"/>
    <w:rsid w:val="00814516"/>
    <w:rsid w:val="00814BC2"/>
    <w:rsid w:val="00815C0B"/>
    <w:rsid w:val="008164C3"/>
    <w:rsid w:val="008170C3"/>
    <w:rsid w:val="008224FB"/>
    <w:rsid w:val="00822DFE"/>
    <w:rsid w:val="00823D5A"/>
    <w:rsid w:val="00825479"/>
    <w:rsid w:val="0082555A"/>
    <w:rsid w:val="008258DC"/>
    <w:rsid w:val="00825FD4"/>
    <w:rsid w:val="008266ED"/>
    <w:rsid w:val="00826A09"/>
    <w:rsid w:val="0082767F"/>
    <w:rsid w:val="00830EE8"/>
    <w:rsid w:val="00831A92"/>
    <w:rsid w:val="00832384"/>
    <w:rsid w:val="00832F5D"/>
    <w:rsid w:val="00834502"/>
    <w:rsid w:val="00835135"/>
    <w:rsid w:val="00837C78"/>
    <w:rsid w:val="0084120B"/>
    <w:rsid w:val="00841981"/>
    <w:rsid w:val="008419A3"/>
    <w:rsid w:val="00841DC6"/>
    <w:rsid w:val="00842C84"/>
    <w:rsid w:val="008430F3"/>
    <w:rsid w:val="00843BB5"/>
    <w:rsid w:val="00843BD1"/>
    <w:rsid w:val="00844B36"/>
    <w:rsid w:val="00845BBF"/>
    <w:rsid w:val="00845D97"/>
    <w:rsid w:val="00845F57"/>
    <w:rsid w:val="00847FBF"/>
    <w:rsid w:val="008513C7"/>
    <w:rsid w:val="0085182A"/>
    <w:rsid w:val="00853BD5"/>
    <w:rsid w:val="0085410F"/>
    <w:rsid w:val="008546C1"/>
    <w:rsid w:val="008556A4"/>
    <w:rsid w:val="00856086"/>
    <w:rsid w:val="00856A08"/>
    <w:rsid w:val="00856E90"/>
    <w:rsid w:val="0086147B"/>
    <w:rsid w:val="00861518"/>
    <w:rsid w:val="00861670"/>
    <w:rsid w:val="00861C3E"/>
    <w:rsid w:val="00861F15"/>
    <w:rsid w:val="00862244"/>
    <w:rsid w:val="008622C1"/>
    <w:rsid w:val="0086316F"/>
    <w:rsid w:val="0086396B"/>
    <w:rsid w:val="0086550B"/>
    <w:rsid w:val="00865FC7"/>
    <w:rsid w:val="00866FE8"/>
    <w:rsid w:val="008671E5"/>
    <w:rsid w:val="008673BD"/>
    <w:rsid w:val="00870242"/>
    <w:rsid w:val="00870622"/>
    <w:rsid w:val="00871370"/>
    <w:rsid w:val="0087228D"/>
    <w:rsid w:val="00872CB5"/>
    <w:rsid w:val="0087349A"/>
    <w:rsid w:val="0087351A"/>
    <w:rsid w:val="008739DC"/>
    <w:rsid w:val="00875233"/>
    <w:rsid w:val="00875A73"/>
    <w:rsid w:val="00876D53"/>
    <w:rsid w:val="00876F01"/>
    <w:rsid w:val="008776D2"/>
    <w:rsid w:val="00877B96"/>
    <w:rsid w:val="00877EDC"/>
    <w:rsid w:val="00882C7F"/>
    <w:rsid w:val="008840E5"/>
    <w:rsid w:val="00884322"/>
    <w:rsid w:val="008848E3"/>
    <w:rsid w:val="00884EE9"/>
    <w:rsid w:val="00886827"/>
    <w:rsid w:val="00887542"/>
    <w:rsid w:val="008902CA"/>
    <w:rsid w:val="00890383"/>
    <w:rsid w:val="008906BB"/>
    <w:rsid w:val="00890B39"/>
    <w:rsid w:val="00890ED1"/>
    <w:rsid w:val="008910EF"/>
    <w:rsid w:val="00891EA9"/>
    <w:rsid w:val="00892476"/>
    <w:rsid w:val="0089273A"/>
    <w:rsid w:val="008930B3"/>
    <w:rsid w:val="008936E9"/>
    <w:rsid w:val="008940F3"/>
    <w:rsid w:val="008952A2"/>
    <w:rsid w:val="00895EE6"/>
    <w:rsid w:val="00896618"/>
    <w:rsid w:val="008967DB"/>
    <w:rsid w:val="00897B50"/>
    <w:rsid w:val="008A0CCD"/>
    <w:rsid w:val="008A1361"/>
    <w:rsid w:val="008A18E8"/>
    <w:rsid w:val="008A1BA3"/>
    <w:rsid w:val="008A23E7"/>
    <w:rsid w:val="008A2A4E"/>
    <w:rsid w:val="008A310C"/>
    <w:rsid w:val="008A39F6"/>
    <w:rsid w:val="008A3A61"/>
    <w:rsid w:val="008A4379"/>
    <w:rsid w:val="008A4891"/>
    <w:rsid w:val="008A6835"/>
    <w:rsid w:val="008A6B0A"/>
    <w:rsid w:val="008A6BB5"/>
    <w:rsid w:val="008B0009"/>
    <w:rsid w:val="008B1466"/>
    <w:rsid w:val="008B176C"/>
    <w:rsid w:val="008B1791"/>
    <w:rsid w:val="008B2F8E"/>
    <w:rsid w:val="008B5CB7"/>
    <w:rsid w:val="008B670B"/>
    <w:rsid w:val="008B6EB6"/>
    <w:rsid w:val="008C01D3"/>
    <w:rsid w:val="008C2909"/>
    <w:rsid w:val="008C297F"/>
    <w:rsid w:val="008C29E2"/>
    <w:rsid w:val="008C3547"/>
    <w:rsid w:val="008C435C"/>
    <w:rsid w:val="008C4AFE"/>
    <w:rsid w:val="008C4BD2"/>
    <w:rsid w:val="008C5F9A"/>
    <w:rsid w:val="008C6829"/>
    <w:rsid w:val="008C6991"/>
    <w:rsid w:val="008C7173"/>
    <w:rsid w:val="008C71AA"/>
    <w:rsid w:val="008C7F68"/>
    <w:rsid w:val="008D03D5"/>
    <w:rsid w:val="008D1ABE"/>
    <w:rsid w:val="008D4F0E"/>
    <w:rsid w:val="008D5CE5"/>
    <w:rsid w:val="008D5E8A"/>
    <w:rsid w:val="008D6691"/>
    <w:rsid w:val="008D6E77"/>
    <w:rsid w:val="008D7F4D"/>
    <w:rsid w:val="008E011E"/>
    <w:rsid w:val="008E2BBE"/>
    <w:rsid w:val="008E4AED"/>
    <w:rsid w:val="008E4FBE"/>
    <w:rsid w:val="008E6F6C"/>
    <w:rsid w:val="008F0343"/>
    <w:rsid w:val="008F0A02"/>
    <w:rsid w:val="008F0E17"/>
    <w:rsid w:val="008F190C"/>
    <w:rsid w:val="008F1FB4"/>
    <w:rsid w:val="008F2C2C"/>
    <w:rsid w:val="008F4109"/>
    <w:rsid w:val="008F51BC"/>
    <w:rsid w:val="008F593B"/>
    <w:rsid w:val="008F7306"/>
    <w:rsid w:val="008F7380"/>
    <w:rsid w:val="008F73F8"/>
    <w:rsid w:val="00900E88"/>
    <w:rsid w:val="009023B7"/>
    <w:rsid w:val="00902F59"/>
    <w:rsid w:val="0090462B"/>
    <w:rsid w:val="00904672"/>
    <w:rsid w:val="00906CA2"/>
    <w:rsid w:val="009100B5"/>
    <w:rsid w:val="00910FD8"/>
    <w:rsid w:val="0091131B"/>
    <w:rsid w:val="00912763"/>
    <w:rsid w:val="00912D1B"/>
    <w:rsid w:val="00915721"/>
    <w:rsid w:val="00916D71"/>
    <w:rsid w:val="0091731C"/>
    <w:rsid w:val="009177A2"/>
    <w:rsid w:val="00917A5B"/>
    <w:rsid w:val="009207A3"/>
    <w:rsid w:val="00921D34"/>
    <w:rsid w:val="00923249"/>
    <w:rsid w:val="00924939"/>
    <w:rsid w:val="00925BED"/>
    <w:rsid w:val="00925F6B"/>
    <w:rsid w:val="00926A7A"/>
    <w:rsid w:val="009278D4"/>
    <w:rsid w:val="009307EA"/>
    <w:rsid w:val="009315EF"/>
    <w:rsid w:val="0093164D"/>
    <w:rsid w:val="00935AA4"/>
    <w:rsid w:val="00935FEE"/>
    <w:rsid w:val="009360C1"/>
    <w:rsid w:val="00937268"/>
    <w:rsid w:val="009377A9"/>
    <w:rsid w:val="0094018F"/>
    <w:rsid w:val="009409C7"/>
    <w:rsid w:val="00940AAC"/>
    <w:rsid w:val="00941083"/>
    <w:rsid w:val="00941220"/>
    <w:rsid w:val="00941FED"/>
    <w:rsid w:val="009423A7"/>
    <w:rsid w:val="00942A2B"/>
    <w:rsid w:val="009435F2"/>
    <w:rsid w:val="009448A6"/>
    <w:rsid w:val="0094510A"/>
    <w:rsid w:val="00945222"/>
    <w:rsid w:val="00945404"/>
    <w:rsid w:val="00945C90"/>
    <w:rsid w:val="0094623E"/>
    <w:rsid w:val="009504DE"/>
    <w:rsid w:val="00950563"/>
    <w:rsid w:val="00953FA6"/>
    <w:rsid w:val="00954BBB"/>
    <w:rsid w:val="0095588D"/>
    <w:rsid w:val="00956921"/>
    <w:rsid w:val="00960111"/>
    <w:rsid w:val="00960CDB"/>
    <w:rsid w:val="009612B8"/>
    <w:rsid w:val="00961991"/>
    <w:rsid w:val="00962132"/>
    <w:rsid w:val="0096243B"/>
    <w:rsid w:val="009630F1"/>
    <w:rsid w:val="00963B74"/>
    <w:rsid w:val="00964967"/>
    <w:rsid w:val="00965F22"/>
    <w:rsid w:val="00965FC7"/>
    <w:rsid w:val="009663B4"/>
    <w:rsid w:val="00966479"/>
    <w:rsid w:val="00967119"/>
    <w:rsid w:val="0096766E"/>
    <w:rsid w:val="0097031B"/>
    <w:rsid w:val="00971290"/>
    <w:rsid w:val="00971668"/>
    <w:rsid w:val="009729DA"/>
    <w:rsid w:val="00973068"/>
    <w:rsid w:val="00973C48"/>
    <w:rsid w:val="00975ADF"/>
    <w:rsid w:val="00975E8C"/>
    <w:rsid w:val="009762A1"/>
    <w:rsid w:val="00976959"/>
    <w:rsid w:val="009778EC"/>
    <w:rsid w:val="0098181F"/>
    <w:rsid w:val="00981D43"/>
    <w:rsid w:val="00982256"/>
    <w:rsid w:val="009822AB"/>
    <w:rsid w:val="0098512E"/>
    <w:rsid w:val="00985253"/>
    <w:rsid w:val="00985D87"/>
    <w:rsid w:val="009915CE"/>
    <w:rsid w:val="009921B6"/>
    <w:rsid w:val="009928A3"/>
    <w:rsid w:val="009931ED"/>
    <w:rsid w:val="00994ACC"/>
    <w:rsid w:val="00995E17"/>
    <w:rsid w:val="009962FA"/>
    <w:rsid w:val="009964D8"/>
    <w:rsid w:val="00996B21"/>
    <w:rsid w:val="00997117"/>
    <w:rsid w:val="0099732F"/>
    <w:rsid w:val="00997430"/>
    <w:rsid w:val="009978BC"/>
    <w:rsid w:val="009A02D5"/>
    <w:rsid w:val="009A0DDA"/>
    <w:rsid w:val="009A18A5"/>
    <w:rsid w:val="009A41E6"/>
    <w:rsid w:val="009A5570"/>
    <w:rsid w:val="009A6AB7"/>
    <w:rsid w:val="009A793D"/>
    <w:rsid w:val="009B0227"/>
    <w:rsid w:val="009B0CCE"/>
    <w:rsid w:val="009B0D2A"/>
    <w:rsid w:val="009B17B1"/>
    <w:rsid w:val="009B1DF2"/>
    <w:rsid w:val="009B273D"/>
    <w:rsid w:val="009B4CA3"/>
    <w:rsid w:val="009B53CC"/>
    <w:rsid w:val="009B5A24"/>
    <w:rsid w:val="009B5DD1"/>
    <w:rsid w:val="009B64B6"/>
    <w:rsid w:val="009C020D"/>
    <w:rsid w:val="009C1C94"/>
    <w:rsid w:val="009C209B"/>
    <w:rsid w:val="009C2502"/>
    <w:rsid w:val="009C2D0E"/>
    <w:rsid w:val="009C517A"/>
    <w:rsid w:val="009C544A"/>
    <w:rsid w:val="009C7CCC"/>
    <w:rsid w:val="009D1386"/>
    <w:rsid w:val="009D22F8"/>
    <w:rsid w:val="009D251F"/>
    <w:rsid w:val="009D2985"/>
    <w:rsid w:val="009D30BD"/>
    <w:rsid w:val="009D4EC7"/>
    <w:rsid w:val="009D5589"/>
    <w:rsid w:val="009D6988"/>
    <w:rsid w:val="009D6CCF"/>
    <w:rsid w:val="009D6F7D"/>
    <w:rsid w:val="009D75A6"/>
    <w:rsid w:val="009D7816"/>
    <w:rsid w:val="009E038F"/>
    <w:rsid w:val="009E0A54"/>
    <w:rsid w:val="009E0C36"/>
    <w:rsid w:val="009E167F"/>
    <w:rsid w:val="009E1B4E"/>
    <w:rsid w:val="009E1FCF"/>
    <w:rsid w:val="009E2222"/>
    <w:rsid w:val="009E2B01"/>
    <w:rsid w:val="009E3510"/>
    <w:rsid w:val="009E3A99"/>
    <w:rsid w:val="009E3B8C"/>
    <w:rsid w:val="009E5850"/>
    <w:rsid w:val="009E5FE2"/>
    <w:rsid w:val="009E6505"/>
    <w:rsid w:val="009E6AA8"/>
    <w:rsid w:val="009E6FFC"/>
    <w:rsid w:val="009E75AE"/>
    <w:rsid w:val="009F0A3B"/>
    <w:rsid w:val="009F104B"/>
    <w:rsid w:val="009F1326"/>
    <w:rsid w:val="009F1A67"/>
    <w:rsid w:val="009F39CA"/>
    <w:rsid w:val="009F48AB"/>
    <w:rsid w:val="009F5972"/>
    <w:rsid w:val="009F66A3"/>
    <w:rsid w:val="009F66C5"/>
    <w:rsid w:val="009F6E0E"/>
    <w:rsid w:val="009F6EA1"/>
    <w:rsid w:val="009F7902"/>
    <w:rsid w:val="009F7B0C"/>
    <w:rsid w:val="00A00A90"/>
    <w:rsid w:val="00A0136B"/>
    <w:rsid w:val="00A0141B"/>
    <w:rsid w:val="00A0173C"/>
    <w:rsid w:val="00A02499"/>
    <w:rsid w:val="00A0270D"/>
    <w:rsid w:val="00A02A67"/>
    <w:rsid w:val="00A02D15"/>
    <w:rsid w:val="00A03354"/>
    <w:rsid w:val="00A03582"/>
    <w:rsid w:val="00A05126"/>
    <w:rsid w:val="00A05398"/>
    <w:rsid w:val="00A054A2"/>
    <w:rsid w:val="00A05B6C"/>
    <w:rsid w:val="00A06D1E"/>
    <w:rsid w:val="00A06FA7"/>
    <w:rsid w:val="00A074CC"/>
    <w:rsid w:val="00A122D0"/>
    <w:rsid w:val="00A13A3E"/>
    <w:rsid w:val="00A13C7B"/>
    <w:rsid w:val="00A15148"/>
    <w:rsid w:val="00A15205"/>
    <w:rsid w:val="00A15B28"/>
    <w:rsid w:val="00A15F61"/>
    <w:rsid w:val="00A16211"/>
    <w:rsid w:val="00A162F3"/>
    <w:rsid w:val="00A17311"/>
    <w:rsid w:val="00A22815"/>
    <w:rsid w:val="00A232CA"/>
    <w:rsid w:val="00A23AA2"/>
    <w:rsid w:val="00A23EC9"/>
    <w:rsid w:val="00A24245"/>
    <w:rsid w:val="00A24BBE"/>
    <w:rsid w:val="00A254AB"/>
    <w:rsid w:val="00A2610F"/>
    <w:rsid w:val="00A26233"/>
    <w:rsid w:val="00A327D7"/>
    <w:rsid w:val="00A33CE5"/>
    <w:rsid w:val="00A34A6D"/>
    <w:rsid w:val="00A34BEC"/>
    <w:rsid w:val="00A370C0"/>
    <w:rsid w:val="00A37F2D"/>
    <w:rsid w:val="00A40070"/>
    <w:rsid w:val="00A4095A"/>
    <w:rsid w:val="00A40B57"/>
    <w:rsid w:val="00A40CCF"/>
    <w:rsid w:val="00A4209E"/>
    <w:rsid w:val="00A42B22"/>
    <w:rsid w:val="00A43CE5"/>
    <w:rsid w:val="00A44B84"/>
    <w:rsid w:val="00A464F1"/>
    <w:rsid w:val="00A4695E"/>
    <w:rsid w:val="00A46C58"/>
    <w:rsid w:val="00A477A7"/>
    <w:rsid w:val="00A47BB7"/>
    <w:rsid w:val="00A47D40"/>
    <w:rsid w:val="00A47F52"/>
    <w:rsid w:val="00A50E58"/>
    <w:rsid w:val="00A50FC1"/>
    <w:rsid w:val="00A51A3E"/>
    <w:rsid w:val="00A51DB0"/>
    <w:rsid w:val="00A5300D"/>
    <w:rsid w:val="00A555E5"/>
    <w:rsid w:val="00A55E43"/>
    <w:rsid w:val="00A57429"/>
    <w:rsid w:val="00A57935"/>
    <w:rsid w:val="00A57B7A"/>
    <w:rsid w:val="00A57CB7"/>
    <w:rsid w:val="00A60336"/>
    <w:rsid w:val="00A60B40"/>
    <w:rsid w:val="00A61576"/>
    <w:rsid w:val="00A61F93"/>
    <w:rsid w:val="00A620E9"/>
    <w:rsid w:val="00A628D3"/>
    <w:rsid w:val="00A62DEE"/>
    <w:rsid w:val="00A63E73"/>
    <w:rsid w:val="00A6684E"/>
    <w:rsid w:val="00A66A3A"/>
    <w:rsid w:val="00A66C53"/>
    <w:rsid w:val="00A66EB1"/>
    <w:rsid w:val="00A701F0"/>
    <w:rsid w:val="00A70E43"/>
    <w:rsid w:val="00A71299"/>
    <w:rsid w:val="00A71469"/>
    <w:rsid w:val="00A71574"/>
    <w:rsid w:val="00A719B3"/>
    <w:rsid w:val="00A71BC9"/>
    <w:rsid w:val="00A71D62"/>
    <w:rsid w:val="00A71F0B"/>
    <w:rsid w:val="00A734D3"/>
    <w:rsid w:val="00A73CF4"/>
    <w:rsid w:val="00A74488"/>
    <w:rsid w:val="00A74AC4"/>
    <w:rsid w:val="00A74F1E"/>
    <w:rsid w:val="00A76381"/>
    <w:rsid w:val="00A76856"/>
    <w:rsid w:val="00A76A4D"/>
    <w:rsid w:val="00A77D49"/>
    <w:rsid w:val="00A825A1"/>
    <w:rsid w:val="00A83A5A"/>
    <w:rsid w:val="00A83C91"/>
    <w:rsid w:val="00A843F4"/>
    <w:rsid w:val="00A84458"/>
    <w:rsid w:val="00A84F48"/>
    <w:rsid w:val="00A8650A"/>
    <w:rsid w:val="00A872DA"/>
    <w:rsid w:val="00A87D43"/>
    <w:rsid w:val="00A9183E"/>
    <w:rsid w:val="00A91F25"/>
    <w:rsid w:val="00A927A2"/>
    <w:rsid w:val="00A92F2B"/>
    <w:rsid w:val="00A93813"/>
    <w:rsid w:val="00A93F59"/>
    <w:rsid w:val="00A943DF"/>
    <w:rsid w:val="00A96A32"/>
    <w:rsid w:val="00A97FF1"/>
    <w:rsid w:val="00AA02DE"/>
    <w:rsid w:val="00AA1B36"/>
    <w:rsid w:val="00AA273B"/>
    <w:rsid w:val="00AA34F3"/>
    <w:rsid w:val="00AA365F"/>
    <w:rsid w:val="00AA39B3"/>
    <w:rsid w:val="00AA3A3C"/>
    <w:rsid w:val="00AA3B59"/>
    <w:rsid w:val="00AA4D87"/>
    <w:rsid w:val="00AA4F43"/>
    <w:rsid w:val="00AA7CDF"/>
    <w:rsid w:val="00AA7EC6"/>
    <w:rsid w:val="00AB1B20"/>
    <w:rsid w:val="00AB210D"/>
    <w:rsid w:val="00AB2DE7"/>
    <w:rsid w:val="00AB36B0"/>
    <w:rsid w:val="00AB52CD"/>
    <w:rsid w:val="00AB66A6"/>
    <w:rsid w:val="00AB6A33"/>
    <w:rsid w:val="00AB6CCE"/>
    <w:rsid w:val="00AC0B73"/>
    <w:rsid w:val="00AC11DA"/>
    <w:rsid w:val="00AC14BB"/>
    <w:rsid w:val="00AC15CF"/>
    <w:rsid w:val="00AC1AD6"/>
    <w:rsid w:val="00AC2434"/>
    <w:rsid w:val="00AC32B0"/>
    <w:rsid w:val="00AC37AA"/>
    <w:rsid w:val="00AC4457"/>
    <w:rsid w:val="00AC47BB"/>
    <w:rsid w:val="00AC77D0"/>
    <w:rsid w:val="00AD096D"/>
    <w:rsid w:val="00AD0F65"/>
    <w:rsid w:val="00AD14F3"/>
    <w:rsid w:val="00AD1862"/>
    <w:rsid w:val="00AD241D"/>
    <w:rsid w:val="00AD360D"/>
    <w:rsid w:val="00AD3D35"/>
    <w:rsid w:val="00AD4EA0"/>
    <w:rsid w:val="00AD51CB"/>
    <w:rsid w:val="00AD6C47"/>
    <w:rsid w:val="00AD6D9A"/>
    <w:rsid w:val="00AE0202"/>
    <w:rsid w:val="00AE03F3"/>
    <w:rsid w:val="00AE24C6"/>
    <w:rsid w:val="00AE2918"/>
    <w:rsid w:val="00AE2EDF"/>
    <w:rsid w:val="00AE2F47"/>
    <w:rsid w:val="00AE3AD7"/>
    <w:rsid w:val="00AE46C5"/>
    <w:rsid w:val="00AE554C"/>
    <w:rsid w:val="00AE5A0C"/>
    <w:rsid w:val="00AE6697"/>
    <w:rsid w:val="00AE6CBB"/>
    <w:rsid w:val="00AE7FE6"/>
    <w:rsid w:val="00AF0844"/>
    <w:rsid w:val="00AF0C44"/>
    <w:rsid w:val="00AF116B"/>
    <w:rsid w:val="00AF1FEE"/>
    <w:rsid w:val="00AF24C9"/>
    <w:rsid w:val="00AF310B"/>
    <w:rsid w:val="00AF4398"/>
    <w:rsid w:val="00AF494A"/>
    <w:rsid w:val="00AF49E5"/>
    <w:rsid w:val="00AF4E9B"/>
    <w:rsid w:val="00AF5DC5"/>
    <w:rsid w:val="00AF6492"/>
    <w:rsid w:val="00AF6E64"/>
    <w:rsid w:val="00AF7273"/>
    <w:rsid w:val="00AF72F7"/>
    <w:rsid w:val="00B001CB"/>
    <w:rsid w:val="00B026AF"/>
    <w:rsid w:val="00B03246"/>
    <w:rsid w:val="00B0423C"/>
    <w:rsid w:val="00B0490F"/>
    <w:rsid w:val="00B07483"/>
    <w:rsid w:val="00B10CAA"/>
    <w:rsid w:val="00B11BCA"/>
    <w:rsid w:val="00B12F73"/>
    <w:rsid w:val="00B14B4F"/>
    <w:rsid w:val="00B14BA8"/>
    <w:rsid w:val="00B1648F"/>
    <w:rsid w:val="00B178C9"/>
    <w:rsid w:val="00B17F47"/>
    <w:rsid w:val="00B2060E"/>
    <w:rsid w:val="00B21E90"/>
    <w:rsid w:val="00B22042"/>
    <w:rsid w:val="00B22573"/>
    <w:rsid w:val="00B228CA"/>
    <w:rsid w:val="00B23058"/>
    <w:rsid w:val="00B2355E"/>
    <w:rsid w:val="00B2559E"/>
    <w:rsid w:val="00B25766"/>
    <w:rsid w:val="00B303C9"/>
    <w:rsid w:val="00B3133B"/>
    <w:rsid w:val="00B320F6"/>
    <w:rsid w:val="00B32B7C"/>
    <w:rsid w:val="00B335BE"/>
    <w:rsid w:val="00B33EE0"/>
    <w:rsid w:val="00B4040A"/>
    <w:rsid w:val="00B406BE"/>
    <w:rsid w:val="00B40C71"/>
    <w:rsid w:val="00B40F47"/>
    <w:rsid w:val="00B416C1"/>
    <w:rsid w:val="00B417C4"/>
    <w:rsid w:val="00B41B57"/>
    <w:rsid w:val="00B43664"/>
    <w:rsid w:val="00B43CAB"/>
    <w:rsid w:val="00B441B5"/>
    <w:rsid w:val="00B441BC"/>
    <w:rsid w:val="00B458FF"/>
    <w:rsid w:val="00B45A9C"/>
    <w:rsid w:val="00B46A4F"/>
    <w:rsid w:val="00B46C67"/>
    <w:rsid w:val="00B46D14"/>
    <w:rsid w:val="00B46ECB"/>
    <w:rsid w:val="00B479D8"/>
    <w:rsid w:val="00B47D79"/>
    <w:rsid w:val="00B50131"/>
    <w:rsid w:val="00B5040F"/>
    <w:rsid w:val="00B5073B"/>
    <w:rsid w:val="00B54462"/>
    <w:rsid w:val="00B54C98"/>
    <w:rsid w:val="00B54E45"/>
    <w:rsid w:val="00B5537A"/>
    <w:rsid w:val="00B554DB"/>
    <w:rsid w:val="00B564F3"/>
    <w:rsid w:val="00B56725"/>
    <w:rsid w:val="00B568E2"/>
    <w:rsid w:val="00B56B78"/>
    <w:rsid w:val="00B60793"/>
    <w:rsid w:val="00B60D68"/>
    <w:rsid w:val="00B619D9"/>
    <w:rsid w:val="00B62F0A"/>
    <w:rsid w:val="00B635BF"/>
    <w:rsid w:val="00B64C3F"/>
    <w:rsid w:val="00B65104"/>
    <w:rsid w:val="00B65295"/>
    <w:rsid w:val="00B65546"/>
    <w:rsid w:val="00B65D9E"/>
    <w:rsid w:val="00B66DF6"/>
    <w:rsid w:val="00B70C37"/>
    <w:rsid w:val="00B714D8"/>
    <w:rsid w:val="00B71821"/>
    <w:rsid w:val="00B71DDB"/>
    <w:rsid w:val="00B72134"/>
    <w:rsid w:val="00B73307"/>
    <w:rsid w:val="00B737D0"/>
    <w:rsid w:val="00B74BD2"/>
    <w:rsid w:val="00B74DD4"/>
    <w:rsid w:val="00B74F07"/>
    <w:rsid w:val="00B75351"/>
    <w:rsid w:val="00B760EE"/>
    <w:rsid w:val="00B76B3D"/>
    <w:rsid w:val="00B80A0B"/>
    <w:rsid w:val="00B81CC3"/>
    <w:rsid w:val="00B854AF"/>
    <w:rsid w:val="00B8553B"/>
    <w:rsid w:val="00B85841"/>
    <w:rsid w:val="00B85D5D"/>
    <w:rsid w:val="00B86117"/>
    <w:rsid w:val="00B9096B"/>
    <w:rsid w:val="00B90B0C"/>
    <w:rsid w:val="00B915E6"/>
    <w:rsid w:val="00B92D90"/>
    <w:rsid w:val="00B941E4"/>
    <w:rsid w:val="00B948A7"/>
    <w:rsid w:val="00B9523E"/>
    <w:rsid w:val="00B96219"/>
    <w:rsid w:val="00BA0B28"/>
    <w:rsid w:val="00BA1352"/>
    <w:rsid w:val="00BA16DD"/>
    <w:rsid w:val="00BA254B"/>
    <w:rsid w:val="00BA2AB0"/>
    <w:rsid w:val="00BA336D"/>
    <w:rsid w:val="00BA337A"/>
    <w:rsid w:val="00BA3C74"/>
    <w:rsid w:val="00BA3E34"/>
    <w:rsid w:val="00BA6462"/>
    <w:rsid w:val="00BA7F56"/>
    <w:rsid w:val="00BB0924"/>
    <w:rsid w:val="00BB25F6"/>
    <w:rsid w:val="00BB272A"/>
    <w:rsid w:val="00BB2AE9"/>
    <w:rsid w:val="00BB3067"/>
    <w:rsid w:val="00BB4048"/>
    <w:rsid w:val="00BB4184"/>
    <w:rsid w:val="00BB4E13"/>
    <w:rsid w:val="00BB59A4"/>
    <w:rsid w:val="00BB5FE0"/>
    <w:rsid w:val="00BB6B23"/>
    <w:rsid w:val="00BB7724"/>
    <w:rsid w:val="00BC0DFE"/>
    <w:rsid w:val="00BC15D9"/>
    <w:rsid w:val="00BC1613"/>
    <w:rsid w:val="00BC221A"/>
    <w:rsid w:val="00BC2BE5"/>
    <w:rsid w:val="00BC45DA"/>
    <w:rsid w:val="00BC6703"/>
    <w:rsid w:val="00BC6A46"/>
    <w:rsid w:val="00BC7D95"/>
    <w:rsid w:val="00BD0384"/>
    <w:rsid w:val="00BD12BD"/>
    <w:rsid w:val="00BD15ED"/>
    <w:rsid w:val="00BD260D"/>
    <w:rsid w:val="00BD2BC7"/>
    <w:rsid w:val="00BD2D2D"/>
    <w:rsid w:val="00BD30CE"/>
    <w:rsid w:val="00BD3397"/>
    <w:rsid w:val="00BD3640"/>
    <w:rsid w:val="00BD3AD4"/>
    <w:rsid w:val="00BD444E"/>
    <w:rsid w:val="00BD4473"/>
    <w:rsid w:val="00BD4AF3"/>
    <w:rsid w:val="00BD5219"/>
    <w:rsid w:val="00BD56D2"/>
    <w:rsid w:val="00BD5DE3"/>
    <w:rsid w:val="00BD7831"/>
    <w:rsid w:val="00BE0133"/>
    <w:rsid w:val="00BE1AA0"/>
    <w:rsid w:val="00BE24BF"/>
    <w:rsid w:val="00BE3F82"/>
    <w:rsid w:val="00BE46A1"/>
    <w:rsid w:val="00BE5D10"/>
    <w:rsid w:val="00BE6998"/>
    <w:rsid w:val="00BE70D2"/>
    <w:rsid w:val="00BF0428"/>
    <w:rsid w:val="00BF12DC"/>
    <w:rsid w:val="00BF14A2"/>
    <w:rsid w:val="00BF15AB"/>
    <w:rsid w:val="00BF278D"/>
    <w:rsid w:val="00BF2A0E"/>
    <w:rsid w:val="00BF2FE1"/>
    <w:rsid w:val="00BF3127"/>
    <w:rsid w:val="00BF31BE"/>
    <w:rsid w:val="00BF36E9"/>
    <w:rsid w:val="00BF39FA"/>
    <w:rsid w:val="00BF5931"/>
    <w:rsid w:val="00BF66CD"/>
    <w:rsid w:val="00C01BA7"/>
    <w:rsid w:val="00C02664"/>
    <w:rsid w:val="00C05025"/>
    <w:rsid w:val="00C05FC8"/>
    <w:rsid w:val="00C06000"/>
    <w:rsid w:val="00C065A9"/>
    <w:rsid w:val="00C0667E"/>
    <w:rsid w:val="00C07989"/>
    <w:rsid w:val="00C11E30"/>
    <w:rsid w:val="00C13BD0"/>
    <w:rsid w:val="00C151E2"/>
    <w:rsid w:val="00C16014"/>
    <w:rsid w:val="00C1661E"/>
    <w:rsid w:val="00C2064B"/>
    <w:rsid w:val="00C20673"/>
    <w:rsid w:val="00C21279"/>
    <w:rsid w:val="00C21AD7"/>
    <w:rsid w:val="00C21D5A"/>
    <w:rsid w:val="00C220FE"/>
    <w:rsid w:val="00C2275D"/>
    <w:rsid w:val="00C231F7"/>
    <w:rsid w:val="00C24B34"/>
    <w:rsid w:val="00C25712"/>
    <w:rsid w:val="00C25ABF"/>
    <w:rsid w:val="00C25E12"/>
    <w:rsid w:val="00C26043"/>
    <w:rsid w:val="00C26966"/>
    <w:rsid w:val="00C26A08"/>
    <w:rsid w:val="00C26AE9"/>
    <w:rsid w:val="00C27041"/>
    <w:rsid w:val="00C27A86"/>
    <w:rsid w:val="00C307CB"/>
    <w:rsid w:val="00C30A1D"/>
    <w:rsid w:val="00C31260"/>
    <w:rsid w:val="00C32A0E"/>
    <w:rsid w:val="00C330E6"/>
    <w:rsid w:val="00C33590"/>
    <w:rsid w:val="00C3799B"/>
    <w:rsid w:val="00C405C1"/>
    <w:rsid w:val="00C42178"/>
    <w:rsid w:val="00C42445"/>
    <w:rsid w:val="00C426DD"/>
    <w:rsid w:val="00C43BF3"/>
    <w:rsid w:val="00C45A2D"/>
    <w:rsid w:val="00C45AE3"/>
    <w:rsid w:val="00C46E9A"/>
    <w:rsid w:val="00C47863"/>
    <w:rsid w:val="00C5030A"/>
    <w:rsid w:val="00C50DD5"/>
    <w:rsid w:val="00C524AA"/>
    <w:rsid w:val="00C54FA1"/>
    <w:rsid w:val="00C5694D"/>
    <w:rsid w:val="00C56E8E"/>
    <w:rsid w:val="00C57B86"/>
    <w:rsid w:val="00C603D2"/>
    <w:rsid w:val="00C606C2"/>
    <w:rsid w:val="00C61050"/>
    <w:rsid w:val="00C61C9A"/>
    <w:rsid w:val="00C61D02"/>
    <w:rsid w:val="00C620C0"/>
    <w:rsid w:val="00C6243C"/>
    <w:rsid w:val="00C640C1"/>
    <w:rsid w:val="00C65751"/>
    <w:rsid w:val="00C659CF"/>
    <w:rsid w:val="00C65BD0"/>
    <w:rsid w:val="00C65EB8"/>
    <w:rsid w:val="00C66533"/>
    <w:rsid w:val="00C67147"/>
    <w:rsid w:val="00C675F6"/>
    <w:rsid w:val="00C67C17"/>
    <w:rsid w:val="00C70233"/>
    <w:rsid w:val="00C70A2F"/>
    <w:rsid w:val="00C70C36"/>
    <w:rsid w:val="00C71257"/>
    <w:rsid w:val="00C7129A"/>
    <w:rsid w:val="00C71914"/>
    <w:rsid w:val="00C72997"/>
    <w:rsid w:val="00C7481E"/>
    <w:rsid w:val="00C752AF"/>
    <w:rsid w:val="00C7642C"/>
    <w:rsid w:val="00C764A4"/>
    <w:rsid w:val="00C76658"/>
    <w:rsid w:val="00C76C26"/>
    <w:rsid w:val="00C77C34"/>
    <w:rsid w:val="00C8147A"/>
    <w:rsid w:val="00C82374"/>
    <w:rsid w:val="00C838F5"/>
    <w:rsid w:val="00C83E97"/>
    <w:rsid w:val="00C84E99"/>
    <w:rsid w:val="00C85882"/>
    <w:rsid w:val="00C873B1"/>
    <w:rsid w:val="00C90161"/>
    <w:rsid w:val="00C90893"/>
    <w:rsid w:val="00C909BF"/>
    <w:rsid w:val="00C92032"/>
    <w:rsid w:val="00C93290"/>
    <w:rsid w:val="00C939F2"/>
    <w:rsid w:val="00C93BF9"/>
    <w:rsid w:val="00C94FA7"/>
    <w:rsid w:val="00C95292"/>
    <w:rsid w:val="00C97315"/>
    <w:rsid w:val="00C974C5"/>
    <w:rsid w:val="00C97DCC"/>
    <w:rsid w:val="00CA1ACB"/>
    <w:rsid w:val="00CA1EA1"/>
    <w:rsid w:val="00CA2387"/>
    <w:rsid w:val="00CA23A6"/>
    <w:rsid w:val="00CA30A0"/>
    <w:rsid w:val="00CA40B3"/>
    <w:rsid w:val="00CA49F6"/>
    <w:rsid w:val="00CA4C6D"/>
    <w:rsid w:val="00CA5BB7"/>
    <w:rsid w:val="00CA69E6"/>
    <w:rsid w:val="00CA6DB4"/>
    <w:rsid w:val="00CB0963"/>
    <w:rsid w:val="00CB0DEB"/>
    <w:rsid w:val="00CB1A4C"/>
    <w:rsid w:val="00CB2277"/>
    <w:rsid w:val="00CB2394"/>
    <w:rsid w:val="00CB5161"/>
    <w:rsid w:val="00CB5679"/>
    <w:rsid w:val="00CB5B71"/>
    <w:rsid w:val="00CC2437"/>
    <w:rsid w:val="00CC34F8"/>
    <w:rsid w:val="00CC53C0"/>
    <w:rsid w:val="00CC6C39"/>
    <w:rsid w:val="00CD09A2"/>
    <w:rsid w:val="00CD0D73"/>
    <w:rsid w:val="00CD23AB"/>
    <w:rsid w:val="00CD3362"/>
    <w:rsid w:val="00CD337F"/>
    <w:rsid w:val="00CD3947"/>
    <w:rsid w:val="00CD455B"/>
    <w:rsid w:val="00CD51F2"/>
    <w:rsid w:val="00CD62ED"/>
    <w:rsid w:val="00CD79EF"/>
    <w:rsid w:val="00CD7E1B"/>
    <w:rsid w:val="00CE0044"/>
    <w:rsid w:val="00CE03B0"/>
    <w:rsid w:val="00CE0B76"/>
    <w:rsid w:val="00CE0E5D"/>
    <w:rsid w:val="00CE1E2E"/>
    <w:rsid w:val="00CE39F6"/>
    <w:rsid w:val="00CE4FAA"/>
    <w:rsid w:val="00CE5337"/>
    <w:rsid w:val="00CE58FD"/>
    <w:rsid w:val="00CE5F36"/>
    <w:rsid w:val="00CE61A7"/>
    <w:rsid w:val="00CE655C"/>
    <w:rsid w:val="00CE66FC"/>
    <w:rsid w:val="00CE6B7B"/>
    <w:rsid w:val="00CE7DC9"/>
    <w:rsid w:val="00CF0B38"/>
    <w:rsid w:val="00CF1F3B"/>
    <w:rsid w:val="00CF3279"/>
    <w:rsid w:val="00CF4555"/>
    <w:rsid w:val="00CF5A2A"/>
    <w:rsid w:val="00CF66F5"/>
    <w:rsid w:val="00CF7347"/>
    <w:rsid w:val="00D01782"/>
    <w:rsid w:val="00D017C1"/>
    <w:rsid w:val="00D031E7"/>
    <w:rsid w:val="00D04F7A"/>
    <w:rsid w:val="00D05231"/>
    <w:rsid w:val="00D0558F"/>
    <w:rsid w:val="00D0761A"/>
    <w:rsid w:val="00D10472"/>
    <w:rsid w:val="00D11DCD"/>
    <w:rsid w:val="00D12250"/>
    <w:rsid w:val="00D12412"/>
    <w:rsid w:val="00D12F22"/>
    <w:rsid w:val="00D144EA"/>
    <w:rsid w:val="00D14A00"/>
    <w:rsid w:val="00D14F25"/>
    <w:rsid w:val="00D158F1"/>
    <w:rsid w:val="00D15C09"/>
    <w:rsid w:val="00D1631B"/>
    <w:rsid w:val="00D16762"/>
    <w:rsid w:val="00D16A09"/>
    <w:rsid w:val="00D22209"/>
    <w:rsid w:val="00D22C09"/>
    <w:rsid w:val="00D231D0"/>
    <w:rsid w:val="00D23648"/>
    <w:rsid w:val="00D23CFB"/>
    <w:rsid w:val="00D24478"/>
    <w:rsid w:val="00D2548F"/>
    <w:rsid w:val="00D25B75"/>
    <w:rsid w:val="00D26478"/>
    <w:rsid w:val="00D267CB"/>
    <w:rsid w:val="00D27C61"/>
    <w:rsid w:val="00D311AA"/>
    <w:rsid w:val="00D319DE"/>
    <w:rsid w:val="00D3238E"/>
    <w:rsid w:val="00D32E65"/>
    <w:rsid w:val="00D34C75"/>
    <w:rsid w:val="00D34F99"/>
    <w:rsid w:val="00D35333"/>
    <w:rsid w:val="00D367E8"/>
    <w:rsid w:val="00D377F7"/>
    <w:rsid w:val="00D4107E"/>
    <w:rsid w:val="00D4241B"/>
    <w:rsid w:val="00D42CAB"/>
    <w:rsid w:val="00D42E0A"/>
    <w:rsid w:val="00D43964"/>
    <w:rsid w:val="00D447AE"/>
    <w:rsid w:val="00D44F20"/>
    <w:rsid w:val="00D4554B"/>
    <w:rsid w:val="00D45B32"/>
    <w:rsid w:val="00D4774B"/>
    <w:rsid w:val="00D5019E"/>
    <w:rsid w:val="00D5176B"/>
    <w:rsid w:val="00D52B80"/>
    <w:rsid w:val="00D52E3B"/>
    <w:rsid w:val="00D5499D"/>
    <w:rsid w:val="00D55AB1"/>
    <w:rsid w:val="00D562BC"/>
    <w:rsid w:val="00D568C1"/>
    <w:rsid w:val="00D569AC"/>
    <w:rsid w:val="00D57E51"/>
    <w:rsid w:val="00D60111"/>
    <w:rsid w:val="00D60BCB"/>
    <w:rsid w:val="00D6125E"/>
    <w:rsid w:val="00D6159D"/>
    <w:rsid w:val="00D61C14"/>
    <w:rsid w:val="00D6362B"/>
    <w:rsid w:val="00D65323"/>
    <w:rsid w:val="00D66501"/>
    <w:rsid w:val="00D66522"/>
    <w:rsid w:val="00D70013"/>
    <w:rsid w:val="00D70B61"/>
    <w:rsid w:val="00D7149F"/>
    <w:rsid w:val="00D71A17"/>
    <w:rsid w:val="00D7251B"/>
    <w:rsid w:val="00D72588"/>
    <w:rsid w:val="00D7294A"/>
    <w:rsid w:val="00D72D39"/>
    <w:rsid w:val="00D72F2E"/>
    <w:rsid w:val="00D73728"/>
    <w:rsid w:val="00D73DB8"/>
    <w:rsid w:val="00D7449F"/>
    <w:rsid w:val="00D7539F"/>
    <w:rsid w:val="00D75469"/>
    <w:rsid w:val="00D75808"/>
    <w:rsid w:val="00D75993"/>
    <w:rsid w:val="00D77F2D"/>
    <w:rsid w:val="00D80463"/>
    <w:rsid w:val="00D80C1E"/>
    <w:rsid w:val="00D8100F"/>
    <w:rsid w:val="00D81102"/>
    <w:rsid w:val="00D82B03"/>
    <w:rsid w:val="00D837D2"/>
    <w:rsid w:val="00D856A7"/>
    <w:rsid w:val="00D87C56"/>
    <w:rsid w:val="00D904AE"/>
    <w:rsid w:val="00D90BF5"/>
    <w:rsid w:val="00D913C9"/>
    <w:rsid w:val="00D9207C"/>
    <w:rsid w:val="00D925D4"/>
    <w:rsid w:val="00D92A08"/>
    <w:rsid w:val="00D935ED"/>
    <w:rsid w:val="00D93756"/>
    <w:rsid w:val="00D95B86"/>
    <w:rsid w:val="00D95B99"/>
    <w:rsid w:val="00D97693"/>
    <w:rsid w:val="00D97920"/>
    <w:rsid w:val="00DA16F0"/>
    <w:rsid w:val="00DA38BD"/>
    <w:rsid w:val="00DA3C72"/>
    <w:rsid w:val="00DA5817"/>
    <w:rsid w:val="00DA66EF"/>
    <w:rsid w:val="00DB2FBE"/>
    <w:rsid w:val="00DB4C4A"/>
    <w:rsid w:val="00DB561D"/>
    <w:rsid w:val="00DB6E91"/>
    <w:rsid w:val="00DC01B4"/>
    <w:rsid w:val="00DC106D"/>
    <w:rsid w:val="00DC1CEF"/>
    <w:rsid w:val="00DC40B1"/>
    <w:rsid w:val="00DC4253"/>
    <w:rsid w:val="00DC5758"/>
    <w:rsid w:val="00DC5BDA"/>
    <w:rsid w:val="00DC73B4"/>
    <w:rsid w:val="00DD033B"/>
    <w:rsid w:val="00DD0B07"/>
    <w:rsid w:val="00DD0C53"/>
    <w:rsid w:val="00DD0F50"/>
    <w:rsid w:val="00DD20C0"/>
    <w:rsid w:val="00DD26C7"/>
    <w:rsid w:val="00DD2DEC"/>
    <w:rsid w:val="00DD4615"/>
    <w:rsid w:val="00DD5ED6"/>
    <w:rsid w:val="00DD6B88"/>
    <w:rsid w:val="00DD7ECB"/>
    <w:rsid w:val="00DE1359"/>
    <w:rsid w:val="00DE14D8"/>
    <w:rsid w:val="00DE1803"/>
    <w:rsid w:val="00DE37AB"/>
    <w:rsid w:val="00DE3C94"/>
    <w:rsid w:val="00DE3F03"/>
    <w:rsid w:val="00DE4240"/>
    <w:rsid w:val="00DE42FA"/>
    <w:rsid w:val="00DE4B7C"/>
    <w:rsid w:val="00DE5274"/>
    <w:rsid w:val="00DE57F4"/>
    <w:rsid w:val="00DE5AB8"/>
    <w:rsid w:val="00DE5EF8"/>
    <w:rsid w:val="00DE60B7"/>
    <w:rsid w:val="00DE67FD"/>
    <w:rsid w:val="00DE6D7C"/>
    <w:rsid w:val="00DF2D8C"/>
    <w:rsid w:val="00DF338B"/>
    <w:rsid w:val="00DF361B"/>
    <w:rsid w:val="00DF4C3A"/>
    <w:rsid w:val="00DF4CD3"/>
    <w:rsid w:val="00DF4FAD"/>
    <w:rsid w:val="00DF5426"/>
    <w:rsid w:val="00DF6BEF"/>
    <w:rsid w:val="00E00729"/>
    <w:rsid w:val="00E008C0"/>
    <w:rsid w:val="00E00D92"/>
    <w:rsid w:val="00E020E0"/>
    <w:rsid w:val="00E023FF"/>
    <w:rsid w:val="00E02C1F"/>
    <w:rsid w:val="00E037B0"/>
    <w:rsid w:val="00E03BFE"/>
    <w:rsid w:val="00E05B07"/>
    <w:rsid w:val="00E06C2E"/>
    <w:rsid w:val="00E06EA5"/>
    <w:rsid w:val="00E077A5"/>
    <w:rsid w:val="00E1096B"/>
    <w:rsid w:val="00E11364"/>
    <w:rsid w:val="00E13515"/>
    <w:rsid w:val="00E1437A"/>
    <w:rsid w:val="00E14DDA"/>
    <w:rsid w:val="00E15708"/>
    <w:rsid w:val="00E16C9E"/>
    <w:rsid w:val="00E16D1D"/>
    <w:rsid w:val="00E20AE1"/>
    <w:rsid w:val="00E20BAD"/>
    <w:rsid w:val="00E21889"/>
    <w:rsid w:val="00E22239"/>
    <w:rsid w:val="00E24106"/>
    <w:rsid w:val="00E246E3"/>
    <w:rsid w:val="00E24DDF"/>
    <w:rsid w:val="00E25054"/>
    <w:rsid w:val="00E25101"/>
    <w:rsid w:val="00E25945"/>
    <w:rsid w:val="00E25B81"/>
    <w:rsid w:val="00E260B7"/>
    <w:rsid w:val="00E26AED"/>
    <w:rsid w:val="00E27E45"/>
    <w:rsid w:val="00E31968"/>
    <w:rsid w:val="00E32C1F"/>
    <w:rsid w:val="00E330B7"/>
    <w:rsid w:val="00E33373"/>
    <w:rsid w:val="00E33AB8"/>
    <w:rsid w:val="00E341AA"/>
    <w:rsid w:val="00E352E2"/>
    <w:rsid w:val="00E35846"/>
    <w:rsid w:val="00E35AA1"/>
    <w:rsid w:val="00E40C96"/>
    <w:rsid w:val="00E418DE"/>
    <w:rsid w:val="00E42270"/>
    <w:rsid w:val="00E42929"/>
    <w:rsid w:val="00E43B3B"/>
    <w:rsid w:val="00E43B93"/>
    <w:rsid w:val="00E45A6F"/>
    <w:rsid w:val="00E46076"/>
    <w:rsid w:val="00E46586"/>
    <w:rsid w:val="00E4662E"/>
    <w:rsid w:val="00E466D1"/>
    <w:rsid w:val="00E469E4"/>
    <w:rsid w:val="00E46FAC"/>
    <w:rsid w:val="00E51C05"/>
    <w:rsid w:val="00E530A0"/>
    <w:rsid w:val="00E535AF"/>
    <w:rsid w:val="00E53C7A"/>
    <w:rsid w:val="00E55700"/>
    <w:rsid w:val="00E55706"/>
    <w:rsid w:val="00E55826"/>
    <w:rsid w:val="00E558CE"/>
    <w:rsid w:val="00E55A98"/>
    <w:rsid w:val="00E56B15"/>
    <w:rsid w:val="00E607D3"/>
    <w:rsid w:val="00E614B8"/>
    <w:rsid w:val="00E62370"/>
    <w:rsid w:val="00E62669"/>
    <w:rsid w:val="00E62ECB"/>
    <w:rsid w:val="00E63127"/>
    <w:rsid w:val="00E63FCC"/>
    <w:rsid w:val="00E64170"/>
    <w:rsid w:val="00E64C7F"/>
    <w:rsid w:val="00E65198"/>
    <w:rsid w:val="00E65249"/>
    <w:rsid w:val="00E652C4"/>
    <w:rsid w:val="00E657B0"/>
    <w:rsid w:val="00E6623E"/>
    <w:rsid w:val="00E662AA"/>
    <w:rsid w:val="00E66783"/>
    <w:rsid w:val="00E66B93"/>
    <w:rsid w:val="00E66D05"/>
    <w:rsid w:val="00E66D7A"/>
    <w:rsid w:val="00E67005"/>
    <w:rsid w:val="00E67B94"/>
    <w:rsid w:val="00E7086F"/>
    <w:rsid w:val="00E716A6"/>
    <w:rsid w:val="00E722F8"/>
    <w:rsid w:val="00E737D6"/>
    <w:rsid w:val="00E73DA6"/>
    <w:rsid w:val="00E73FD5"/>
    <w:rsid w:val="00E745A4"/>
    <w:rsid w:val="00E75A77"/>
    <w:rsid w:val="00E75AF7"/>
    <w:rsid w:val="00E75E9B"/>
    <w:rsid w:val="00E76BE9"/>
    <w:rsid w:val="00E76C3C"/>
    <w:rsid w:val="00E76EF6"/>
    <w:rsid w:val="00E77E67"/>
    <w:rsid w:val="00E8165D"/>
    <w:rsid w:val="00E822D3"/>
    <w:rsid w:val="00E827F9"/>
    <w:rsid w:val="00E83A95"/>
    <w:rsid w:val="00E83DAF"/>
    <w:rsid w:val="00E8540E"/>
    <w:rsid w:val="00E858CF"/>
    <w:rsid w:val="00E8640F"/>
    <w:rsid w:val="00E86B75"/>
    <w:rsid w:val="00E87508"/>
    <w:rsid w:val="00E87A0A"/>
    <w:rsid w:val="00E90A03"/>
    <w:rsid w:val="00E90A37"/>
    <w:rsid w:val="00E91121"/>
    <w:rsid w:val="00E9282C"/>
    <w:rsid w:val="00E9645C"/>
    <w:rsid w:val="00E965C8"/>
    <w:rsid w:val="00E96D03"/>
    <w:rsid w:val="00E9701C"/>
    <w:rsid w:val="00E978D1"/>
    <w:rsid w:val="00EA23EB"/>
    <w:rsid w:val="00EA24F1"/>
    <w:rsid w:val="00EA374C"/>
    <w:rsid w:val="00EA4A73"/>
    <w:rsid w:val="00EA5ADE"/>
    <w:rsid w:val="00EA6637"/>
    <w:rsid w:val="00EB0B3E"/>
    <w:rsid w:val="00EB10AA"/>
    <w:rsid w:val="00EB16E6"/>
    <w:rsid w:val="00EB1B82"/>
    <w:rsid w:val="00EB2383"/>
    <w:rsid w:val="00EB2601"/>
    <w:rsid w:val="00EB2ADB"/>
    <w:rsid w:val="00EB2C7E"/>
    <w:rsid w:val="00EB2D54"/>
    <w:rsid w:val="00EB2FBE"/>
    <w:rsid w:val="00EB3B32"/>
    <w:rsid w:val="00EB3EF7"/>
    <w:rsid w:val="00EB4600"/>
    <w:rsid w:val="00EB4C54"/>
    <w:rsid w:val="00EB4DCC"/>
    <w:rsid w:val="00EB521D"/>
    <w:rsid w:val="00EB60DD"/>
    <w:rsid w:val="00EC1A09"/>
    <w:rsid w:val="00EC23FB"/>
    <w:rsid w:val="00EC4024"/>
    <w:rsid w:val="00EC478D"/>
    <w:rsid w:val="00EC4D1D"/>
    <w:rsid w:val="00EC5142"/>
    <w:rsid w:val="00EC51FE"/>
    <w:rsid w:val="00EC58AF"/>
    <w:rsid w:val="00EC5D92"/>
    <w:rsid w:val="00EC5E42"/>
    <w:rsid w:val="00EC64F1"/>
    <w:rsid w:val="00EC6972"/>
    <w:rsid w:val="00ED03AB"/>
    <w:rsid w:val="00ED0FA4"/>
    <w:rsid w:val="00ED1470"/>
    <w:rsid w:val="00ED15FA"/>
    <w:rsid w:val="00ED419E"/>
    <w:rsid w:val="00ED4C19"/>
    <w:rsid w:val="00ED4DFA"/>
    <w:rsid w:val="00ED5777"/>
    <w:rsid w:val="00EE0A06"/>
    <w:rsid w:val="00EE2A02"/>
    <w:rsid w:val="00EE2AF2"/>
    <w:rsid w:val="00EE2CC6"/>
    <w:rsid w:val="00EE2F2F"/>
    <w:rsid w:val="00EE32D3"/>
    <w:rsid w:val="00EE3CCC"/>
    <w:rsid w:val="00EE6B8C"/>
    <w:rsid w:val="00EE6D90"/>
    <w:rsid w:val="00EF2231"/>
    <w:rsid w:val="00EF27A0"/>
    <w:rsid w:val="00EF4184"/>
    <w:rsid w:val="00EF424F"/>
    <w:rsid w:val="00EF4F1D"/>
    <w:rsid w:val="00EF69FC"/>
    <w:rsid w:val="00EF6E66"/>
    <w:rsid w:val="00EF7903"/>
    <w:rsid w:val="00F01711"/>
    <w:rsid w:val="00F01717"/>
    <w:rsid w:val="00F0190B"/>
    <w:rsid w:val="00F02AF3"/>
    <w:rsid w:val="00F03BAC"/>
    <w:rsid w:val="00F051D5"/>
    <w:rsid w:val="00F05D16"/>
    <w:rsid w:val="00F05F5C"/>
    <w:rsid w:val="00F06992"/>
    <w:rsid w:val="00F070B8"/>
    <w:rsid w:val="00F074F8"/>
    <w:rsid w:val="00F103C8"/>
    <w:rsid w:val="00F10859"/>
    <w:rsid w:val="00F11C8E"/>
    <w:rsid w:val="00F1200B"/>
    <w:rsid w:val="00F12039"/>
    <w:rsid w:val="00F1275E"/>
    <w:rsid w:val="00F14BC0"/>
    <w:rsid w:val="00F15CBE"/>
    <w:rsid w:val="00F16A43"/>
    <w:rsid w:val="00F17049"/>
    <w:rsid w:val="00F17DCC"/>
    <w:rsid w:val="00F205C9"/>
    <w:rsid w:val="00F2083F"/>
    <w:rsid w:val="00F222E2"/>
    <w:rsid w:val="00F22349"/>
    <w:rsid w:val="00F22372"/>
    <w:rsid w:val="00F23409"/>
    <w:rsid w:val="00F24F60"/>
    <w:rsid w:val="00F25FA0"/>
    <w:rsid w:val="00F26D3D"/>
    <w:rsid w:val="00F26E44"/>
    <w:rsid w:val="00F3071A"/>
    <w:rsid w:val="00F30DA4"/>
    <w:rsid w:val="00F320A5"/>
    <w:rsid w:val="00F320E5"/>
    <w:rsid w:val="00F3228C"/>
    <w:rsid w:val="00F32900"/>
    <w:rsid w:val="00F32CBA"/>
    <w:rsid w:val="00F32F55"/>
    <w:rsid w:val="00F33877"/>
    <w:rsid w:val="00F3402F"/>
    <w:rsid w:val="00F342BB"/>
    <w:rsid w:val="00F34A6A"/>
    <w:rsid w:val="00F34CA9"/>
    <w:rsid w:val="00F36047"/>
    <w:rsid w:val="00F3632D"/>
    <w:rsid w:val="00F3763B"/>
    <w:rsid w:val="00F37B18"/>
    <w:rsid w:val="00F403AF"/>
    <w:rsid w:val="00F40A26"/>
    <w:rsid w:val="00F4124C"/>
    <w:rsid w:val="00F4166E"/>
    <w:rsid w:val="00F41846"/>
    <w:rsid w:val="00F4186B"/>
    <w:rsid w:val="00F418D5"/>
    <w:rsid w:val="00F42096"/>
    <w:rsid w:val="00F42380"/>
    <w:rsid w:val="00F4369E"/>
    <w:rsid w:val="00F43951"/>
    <w:rsid w:val="00F44506"/>
    <w:rsid w:val="00F44955"/>
    <w:rsid w:val="00F45345"/>
    <w:rsid w:val="00F458A3"/>
    <w:rsid w:val="00F471EE"/>
    <w:rsid w:val="00F47447"/>
    <w:rsid w:val="00F4767F"/>
    <w:rsid w:val="00F47BFB"/>
    <w:rsid w:val="00F509DD"/>
    <w:rsid w:val="00F516F7"/>
    <w:rsid w:val="00F5187A"/>
    <w:rsid w:val="00F52C59"/>
    <w:rsid w:val="00F52FED"/>
    <w:rsid w:val="00F540E2"/>
    <w:rsid w:val="00F54C98"/>
    <w:rsid w:val="00F54F64"/>
    <w:rsid w:val="00F55A49"/>
    <w:rsid w:val="00F55C10"/>
    <w:rsid w:val="00F55E70"/>
    <w:rsid w:val="00F56A6E"/>
    <w:rsid w:val="00F56BF0"/>
    <w:rsid w:val="00F575B9"/>
    <w:rsid w:val="00F57C34"/>
    <w:rsid w:val="00F57DE9"/>
    <w:rsid w:val="00F57E91"/>
    <w:rsid w:val="00F60117"/>
    <w:rsid w:val="00F60342"/>
    <w:rsid w:val="00F60409"/>
    <w:rsid w:val="00F60EA7"/>
    <w:rsid w:val="00F63DB7"/>
    <w:rsid w:val="00F64697"/>
    <w:rsid w:val="00F65455"/>
    <w:rsid w:val="00F6564C"/>
    <w:rsid w:val="00F659BA"/>
    <w:rsid w:val="00F65A76"/>
    <w:rsid w:val="00F70593"/>
    <w:rsid w:val="00F714EE"/>
    <w:rsid w:val="00F71647"/>
    <w:rsid w:val="00F71719"/>
    <w:rsid w:val="00F71F4C"/>
    <w:rsid w:val="00F722AA"/>
    <w:rsid w:val="00F72631"/>
    <w:rsid w:val="00F73C96"/>
    <w:rsid w:val="00F74590"/>
    <w:rsid w:val="00F74C14"/>
    <w:rsid w:val="00F74E7E"/>
    <w:rsid w:val="00F7642E"/>
    <w:rsid w:val="00F779E3"/>
    <w:rsid w:val="00F80964"/>
    <w:rsid w:val="00F8128F"/>
    <w:rsid w:val="00F818E7"/>
    <w:rsid w:val="00F82761"/>
    <w:rsid w:val="00F82A4A"/>
    <w:rsid w:val="00F82A53"/>
    <w:rsid w:val="00F832DC"/>
    <w:rsid w:val="00F84161"/>
    <w:rsid w:val="00F845EE"/>
    <w:rsid w:val="00F8473D"/>
    <w:rsid w:val="00F85962"/>
    <w:rsid w:val="00F85B90"/>
    <w:rsid w:val="00F87D64"/>
    <w:rsid w:val="00F907CB"/>
    <w:rsid w:val="00F93904"/>
    <w:rsid w:val="00F94D27"/>
    <w:rsid w:val="00F94DC9"/>
    <w:rsid w:val="00F954B5"/>
    <w:rsid w:val="00F95BF2"/>
    <w:rsid w:val="00F96A2D"/>
    <w:rsid w:val="00F96D3A"/>
    <w:rsid w:val="00F9793E"/>
    <w:rsid w:val="00F97A16"/>
    <w:rsid w:val="00F97A52"/>
    <w:rsid w:val="00FA09DF"/>
    <w:rsid w:val="00FA1F6E"/>
    <w:rsid w:val="00FA224B"/>
    <w:rsid w:val="00FA241E"/>
    <w:rsid w:val="00FA2565"/>
    <w:rsid w:val="00FA587E"/>
    <w:rsid w:val="00FA5AB5"/>
    <w:rsid w:val="00FA6ED6"/>
    <w:rsid w:val="00FB0C2F"/>
    <w:rsid w:val="00FB2386"/>
    <w:rsid w:val="00FB2EFA"/>
    <w:rsid w:val="00FB3391"/>
    <w:rsid w:val="00FB3719"/>
    <w:rsid w:val="00FB41C8"/>
    <w:rsid w:val="00FB422C"/>
    <w:rsid w:val="00FB4528"/>
    <w:rsid w:val="00FB496F"/>
    <w:rsid w:val="00FB544A"/>
    <w:rsid w:val="00FB64F8"/>
    <w:rsid w:val="00FB71EA"/>
    <w:rsid w:val="00FB77A0"/>
    <w:rsid w:val="00FB7EE8"/>
    <w:rsid w:val="00FC03B9"/>
    <w:rsid w:val="00FC13B7"/>
    <w:rsid w:val="00FC25CA"/>
    <w:rsid w:val="00FC2DB0"/>
    <w:rsid w:val="00FC5016"/>
    <w:rsid w:val="00FC572A"/>
    <w:rsid w:val="00FC6470"/>
    <w:rsid w:val="00FC78EA"/>
    <w:rsid w:val="00FC7EF2"/>
    <w:rsid w:val="00FD074B"/>
    <w:rsid w:val="00FD3A10"/>
    <w:rsid w:val="00FD428F"/>
    <w:rsid w:val="00FD4763"/>
    <w:rsid w:val="00FD4839"/>
    <w:rsid w:val="00FD492F"/>
    <w:rsid w:val="00FD4A61"/>
    <w:rsid w:val="00FD5A7D"/>
    <w:rsid w:val="00FE13B2"/>
    <w:rsid w:val="00FE1575"/>
    <w:rsid w:val="00FE1597"/>
    <w:rsid w:val="00FE1636"/>
    <w:rsid w:val="00FE1BAE"/>
    <w:rsid w:val="00FE2878"/>
    <w:rsid w:val="00FE2A08"/>
    <w:rsid w:val="00FE2B80"/>
    <w:rsid w:val="00FE3F15"/>
    <w:rsid w:val="00FE45E5"/>
    <w:rsid w:val="00FE4FC8"/>
    <w:rsid w:val="00FE67FE"/>
    <w:rsid w:val="00FF00D2"/>
    <w:rsid w:val="00FF044C"/>
    <w:rsid w:val="00FF1CA6"/>
    <w:rsid w:val="00FF2084"/>
    <w:rsid w:val="00FF26AC"/>
    <w:rsid w:val="00FF2BB1"/>
    <w:rsid w:val="00FF2FCC"/>
    <w:rsid w:val="00FF318B"/>
    <w:rsid w:val="00FF33EC"/>
    <w:rsid w:val="00FF4003"/>
    <w:rsid w:val="00FF43D0"/>
    <w:rsid w:val="00FF509F"/>
    <w:rsid w:val="00FF5274"/>
    <w:rsid w:val="00FF5587"/>
    <w:rsid w:val="00FF619D"/>
    <w:rsid w:val="00FF6966"/>
    <w:rsid w:val="00FF73F7"/>
    <w:rsid w:val="00FF7E3F"/>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7B2B907E"/>
  <w15:chartTrackingRefBased/>
  <w15:docId w15:val="{E1461581-D845-40A1-8EDF-D59B9AEAAE7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ru-RU"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link w:val="a4"/>
    <w:uiPriority w:val="99"/>
    <w:unhideWhenUsed/>
    <w:rsid w:val="00356FED"/>
    <w:pPr>
      <w:tabs>
        <w:tab w:val="center" w:pos="4677"/>
        <w:tab w:val="right" w:pos="9355"/>
      </w:tabs>
      <w:spacing w:after="0" w:line="240" w:lineRule="auto"/>
    </w:pPr>
  </w:style>
  <w:style w:type="character" w:customStyle="1" w:styleId="a4">
    <w:name w:val="Верхний колонтитул Знак"/>
    <w:basedOn w:val="a0"/>
    <w:link w:val="a3"/>
    <w:uiPriority w:val="99"/>
    <w:rsid w:val="00356FED"/>
  </w:style>
  <w:style w:type="paragraph" w:styleId="a5">
    <w:name w:val="footer"/>
    <w:basedOn w:val="a"/>
    <w:link w:val="a6"/>
    <w:uiPriority w:val="99"/>
    <w:unhideWhenUsed/>
    <w:rsid w:val="00356FED"/>
    <w:pPr>
      <w:tabs>
        <w:tab w:val="center" w:pos="4677"/>
        <w:tab w:val="right" w:pos="9355"/>
      </w:tabs>
      <w:spacing w:after="0" w:line="240" w:lineRule="auto"/>
    </w:pPr>
  </w:style>
  <w:style w:type="character" w:customStyle="1" w:styleId="a6">
    <w:name w:val="Нижний колонтитул Знак"/>
    <w:basedOn w:val="a0"/>
    <w:link w:val="a5"/>
    <w:uiPriority w:val="99"/>
    <w:rsid w:val="00356FED"/>
  </w:style>
  <w:style w:type="paragraph" w:styleId="a7">
    <w:name w:val="List Paragraph"/>
    <w:basedOn w:val="a"/>
    <w:uiPriority w:val="34"/>
    <w:qFormat/>
    <w:rsid w:val="007B140F"/>
    <w:pPr>
      <w:ind w:left="720"/>
      <w:contextualSpacing/>
    </w:pPr>
  </w:style>
  <w:style w:type="table" w:styleId="a8">
    <w:name w:val="Table Grid"/>
    <w:basedOn w:val="a1"/>
    <w:uiPriority w:val="39"/>
    <w:rsid w:val="00A254A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9">
    <w:name w:val="Body Text"/>
    <w:basedOn w:val="a"/>
    <w:link w:val="aa"/>
    <w:uiPriority w:val="99"/>
    <w:semiHidden/>
    <w:unhideWhenUsed/>
    <w:rsid w:val="00EF424F"/>
    <w:pPr>
      <w:spacing w:after="120"/>
    </w:pPr>
  </w:style>
  <w:style w:type="character" w:customStyle="1" w:styleId="aa">
    <w:name w:val="Основной текст Знак"/>
    <w:basedOn w:val="a0"/>
    <w:link w:val="a9"/>
    <w:uiPriority w:val="99"/>
    <w:semiHidden/>
    <w:rsid w:val="00EF424F"/>
  </w:style>
  <w:style w:type="character" w:customStyle="1" w:styleId="ab">
    <w:name w:val="Колонтитул_"/>
    <w:basedOn w:val="a0"/>
    <w:link w:val="ac"/>
    <w:uiPriority w:val="99"/>
    <w:locked/>
    <w:rsid w:val="003D4881"/>
    <w:rPr>
      <w:rFonts w:ascii="Calibri" w:hAnsi="Calibri" w:cs="Calibri"/>
      <w:lang w:val="en-US"/>
    </w:rPr>
  </w:style>
  <w:style w:type="paragraph" w:customStyle="1" w:styleId="ac">
    <w:name w:val="Колонтитул"/>
    <w:basedOn w:val="a"/>
    <w:link w:val="ab"/>
    <w:uiPriority w:val="99"/>
    <w:rsid w:val="003D4881"/>
    <w:pPr>
      <w:widowControl w:val="0"/>
      <w:spacing w:after="0" w:line="240" w:lineRule="auto"/>
    </w:pPr>
    <w:rPr>
      <w:rFonts w:ascii="Calibri" w:hAnsi="Calibri" w:cs="Calibri"/>
      <w:lang w:val="en-US"/>
    </w:rPr>
  </w:style>
  <w:style w:type="character" w:customStyle="1" w:styleId="ad">
    <w:name w:val="Подпись к картинке_"/>
    <w:basedOn w:val="a0"/>
    <w:link w:val="ae"/>
    <w:uiPriority w:val="99"/>
    <w:locked/>
    <w:rsid w:val="003D4881"/>
    <w:rPr>
      <w:rFonts w:ascii="Times New Roman" w:hAnsi="Times New Roman" w:cs="Times New Roman"/>
      <w:sz w:val="28"/>
      <w:szCs w:val="28"/>
    </w:rPr>
  </w:style>
  <w:style w:type="paragraph" w:customStyle="1" w:styleId="ae">
    <w:name w:val="Подпись к картинке"/>
    <w:basedOn w:val="a"/>
    <w:link w:val="ad"/>
    <w:uiPriority w:val="99"/>
    <w:rsid w:val="003D4881"/>
    <w:pPr>
      <w:widowControl w:val="0"/>
      <w:spacing w:after="0" w:line="252" w:lineRule="auto"/>
      <w:jc w:val="center"/>
    </w:pPr>
    <w:rPr>
      <w:rFonts w:ascii="Times New Roman" w:hAnsi="Times New Roman" w:cs="Times New Roman"/>
      <w:sz w:val="28"/>
      <w:szCs w:val="28"/>
    </w:rPr>
  </w:style>
  <w:style w:type="character" w:customStyle="1" w:styleId="1">
    <w:name w:val="Основной текст Знак1"/>
    <w:basedOn w:val="a0"/>
    <w:uiPriority w:val="99"/>
    <w:locked/>
    <w:rsid w:val="003D4881"/>
    <w:rPr>
      <w:rFonts w:ascii="Times New Roman" w:hAnsi="Times New Roman" w:cs="Times New Roman"/>
      <w:sz w:val="28"/>
      <w:szCs w:val="28"/>
    </w:rPr>
  </w:style>
  <w:style w:type="character" w:customStyle="1" w:styleId="af">
    <w:name w:val="Другое_"/>
    <w:basedOn w:val="a0"/>
    <w:link w:val="af0"/>
    <w:uiPriority w:val="99"/>
    <w:locked/>
    <w:rsid w:val="00B65D9E"/>
    <w:rPr>
      <w:rFonts w:ascii="Times New Roman" w:hAnsi="Times New Roman" w:cs="Times New Roman"/>
      <w:sz w:val="28"/>
      <w:szCs w:val="28"/>
    </w:rPr>
  </w:style>
  <w:style w:type="paragraph" w:customStyle="1" w:styleId="af0">
    <w:name w:val="Другое"/>
    <w:basedOn w:val="a"/>
    <w:link w:val="af"/>
    <w:uiPriority w:val="99"/>
    <w:rsid w:val="00B65D9E"/>
    <w:pPr>
      <w:widowControl w:val="0"/>
      <w:spacing w:after="0" w:line="360" w:lineRule="auto"/>
      <w:ind w:firstLine="400"/>
    </w:pPr>
    <w:rPr>
      <w:rFonts w:ascii="Times New Roman" w:hAnsi="Times New Roman" w:cs="Times New Roman"/>
      <w:sz w:val="28"/>
      <w:szCs w:val="28"/>
    </w:rPr>
  </w:style>
  <w:style w:type="paragraph" w:styleId="af1">
    <w:name w:val="Balloon Text"/>
    <w:basedOn w:val="a"/>
    <w:link w:val="af2"/>
    <w:uiPriority w:val="99"/>
    <w:semiHidden/>
    <w:unhideWhenUsed/>
    <w:rsid w:val="00226D16"/>
    <w:pPr>
      <w:spacing w:after="0" w:line="240" w:lineRule="auto"/>
    </w:pPr>
    <w:rPr>
      <w:rFonts w:ascii="Segoe UI" w:hAnsi="Segoe UI" w:cs="Segoe UI"/>
      <w:sz w:val="18"/>
      <w:szCs w:val="18"/>
    </w:rPr>
  </w:style>
  <w:style w:type="character" w:customStyle="1" w:styleId="af2">
    <w:name w:val="Текст выноски Знак"/>
    <w:basedOn w:val="a0"/>
    <w:link w:val="af1"/>
    <w:uiPriority w:val="99"/>
    <w:semiHidden/>
    <w:rsid w:val="00226D16"/>
    <w:rPr>
      <w:rFonts w:ascii="Segoe UI" w:hAnsi="Segoe UI" w:cs="Segoe UI"/>
      <w:sz w:val="18"/>
      <w:szCs w:val="18"/>
    </w:rPr>
  </w:style>
  <w:style w:type="character" w:styleId="af3">
    <w:name w:val="Placeholder Text"/>
    <w:basedOn w:val="a0"/>
    <w:uiPriority w:val="99"/>
    <w:semiHidden/>
    <w:rsid w:val="008902CA"/>
    <w:rPr>
      <w:color w:val="808080"/>
    </w:rPr>
  </w:style>
  <w:style w:type="paragraph" w:styleId="af4">
    <w:name w:val="Normal (Web)"/>
    <w:basedOn w:val="a"/>
    <w:uiPriority w:val="99"/>
    <w:semiHidden/>
    <w:unhideWhenUsed/>
    <w:rsid w:val="00503A0A"/>
    <w:pPr>
      <w:spacing w:before="100" w:beforeAutospacing="1" w:after="100" w:afterAutospacing="1" w:line="240" w:lineRule="auto"/>
    </w:pPr>
    <w:rPr>
      <w:rFonts w:ascii="Times New Roman" w:eastAsiaTheme="minorEastAsia" w:hAnsi="Times New Roman" w:cs="Times New Roman"/>
      <w:sz w:val="24"/>
      <w:szCs w:val="24"/>
      <w:lang w:eastAsia="ru-RU"/>
    </w:rPr>
  </w:style>
  <w:style w:type="paragraph" w:styleId="af5">
    <w:name w:val="footnote text"/>
    <w:aliases w:val="Footnote Text Char Знак Знак,Footnote Text Char Знак,Footnote Text Char Знак Знак Знак Знак"/>
    <w:basedOn w:val="a"/>
    <w:link w:val="af6"/>
    <w:uiPriority w:val="99"/>
    <w:rsid w:val="00265A7F"/>
    <w:pPr>
      <w:spacing w:after="0" w:line="240" w:lineRule="auto"/>
    </w:pPr>
    <w:rPr>
      <w:rFonts w:ascii="Times New Roman" w:eastAsia="MS Mincho" w:hAnsi="Times New Roman" w:cs="Times New Roman"/>
      <w:sz w:val="20"/>
      <w:szCs w:val="20"/>
      <w:lang w:eastAsia="ru-RU"/>
    </w:rPr>
  </w:style>
  <w:style w:type="character" w:customStyle="1" w:styleId="af6">
    <w:name w:val="Текст сноски Знак"/>
    <w:aliases w:val="Footnote Text Char Знак Знак Знак,Footnote Text Char Знак Знак1,Footnote Text Char Знак Знак Знак Знак Знак"/>
    <w:basedOn w:val="a0"/>
    <w:link w:val="af5"/>
    <w:uiPriority w:val="99"/>
    <w:rsid w:val="00265A7F"/>
    <w:rPr>
      <w:rFonts w:ascii="Times New Roman" w:eastAsia="MS Mincho" w:hAnsi="Times New Roman" w:cs="Times New Roman"/>
      <w:sz w:val="20"/>
      <w:szCs w:val="20"/>
      <w:lang w:eastAsia="ru-RU"/>
    </w:rPr>
  </w:style>
  <w:style w:type="character" w:styleId="af7">
    <w:name w:val="footnote reference"/>
    <w:uiPriority w:val="99"/>
    <w:rsid w:val="00265A7F"/>
    <w:rPr>
      <w:vertAlign w:val="superscript"/>
    </w:rPr>
  </w:style>
  <w:style w:type="table" w:customStyle="1" w:styleId="10">
    <w:name w:val="Сетка таблицы1"/>
    <w:basedOn w:val="a1"/>
    <w:next w:val="a8"/>
    <w:uiPriority w:val="39"/>
    <w:rsid w:val="00265A7F"/>
    <w:pPr>
      <w:spacing w:after="0" w:line="240" w:lineRule="auto"/>
    </w:pPr>
    <w:rPr>
      <w:rFonts w:ascii="Calibri" w:eastAsia="Calibri" w:hAnsi="Calibri" w:cs="Times New Roman"/>
      <w:sz w:val="20"/>
      <w:szCs w:val="20"/>
      <w:lang w:eastAsia="ru-RU"/>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f8">
    <w:name w:val="Subtitle"/>
    <w:basedOn w:val="a"/>
    <w:next w:val="a"/>
    <w:link w:val="af9"/>
    <w:uiPriority w:val="11"/>
    <w:qFormat/>
    <w:rsid w:val="00F94DC9"/>
    <w:pPr>
      <w:numPr>
        <w:ilvl w:val="1"/>
      </w:numPr>
    </w:pPr>
    <w:rPr>
      <w:rFonts w:eastAsiaTheme="minorEastAsia"/>
      <w:color w:val="5A5A5A" w:themeColor="text1" w:themeTint="A5"/>
      <w:spacing w:val="15"/>
    </w:rPr>
  </w:style>
  <w:style w:type="character" w:customStyle="1" w:styleId="af9">
    <w:name w:val="Подзаголовок Знак"/>
    <w:basedOn w:val="a0"/>
    <w:link w:val="af8"/>
    <w:uiPriority w:val="11"/>
    <w:rsid w:val="00F94DC9"/>
    <w:rPr>
      <w:rFonts w:eastAsiaTheme="minorEastAsia"/>
      <w:color w:val="5A5A5A" w:themeColor="text1" w:themeTint="A5"/>
      <w:spacing w:val="1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diagramQuickStyle" Target="diagrams/quickStyle1.xml"/><Relationship Id="rId18" Type="http://schemas.openxmlformats.org/officeDocument/2006/relationships/diagramQuickStyle" Target="diagrams/quickStyle2.xml"/><Relationship Id="rId3" Type="http://schemas.openxmlformats.org/officeDocument/2006/relationships/styles" Target="styles.xml"/><Relationship Id="rId21" Type="http://schemas.openxmlformats.org/officeDocument/2006/relationships/footer" Target="footer1.xml"/><Relationship Id="rId7" Type="http://schemas.openxmlformats.org/officeDocument/2006/relationships/endnotes" Target="endnotes.xml"/><Relationship Id="rId12" Type="http://schemas.openxmlformats.org/officeDocument/2006/relationships/diagramLayout" Target="diagrams/layout1.xml"/><Relationship Id="rId17" Type="http://schemas.openxmlformats.org/officeDocument/2006/relationships/diagramLayout" Target="diagrams/layout2.xml"/><Relationship Id="rId2" Type="http://schemas.openxmlformats.org/officeDocument/2006/relationships/numbering" Target="numbering.xml"/><Relationship Id="rId16" Type="http://schemas.openxmlformats.org/officeDocument/2006/relationships/diagramData" Target="diagrams/data2.xml"/><Relationship Id="rId20" Type="http://schemas.microsoft.com/office/2007/relationships/diagramDrawing" Target="diagrams/drawing2.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diagramData" Target="diagrams/data1.xml"/><Relationship Id="rId24" Type="http://schemas.openxmlformats.org/officeDocument/2006/relationships/theme" Target="theme/theme1.xml"/><Relationship Id="rId5" Type="http://schemas.openxmlformats.org/officeDocument/2006/relationships/webSettings" Target="webSettings.xml"/><Relationship Id="rId15" Type="http://schemas.microsoft.com/office/2007/relationships/diagramDrawing" Target="diagrams/drawing1.xml"/><Relationship Id="rId23" Type="http://schemas.openxmlformats.org/officeDocument/2006/relationships/fontTable" Target="fontTable.xml"/><Relationship Id="rId10" Type="http://schemas.openxmlformats.org/officeDocument/2006/relationships/image" Target="media/image4.png"/><Relationship Id="rId19" Type="http://schemas.openxmlformats.org/officeDocument/2006/relationships/diagramColors" Target="diagrams/colors2.xml"/><Relationship Id="rId4" Type="http://schemas.openxmlformats.org/officeDocument/2006/relationships/settings" Target="settings.xml"/><Relationship Id="rId9" Type="http://schemas.openxmlformats.org/officeDocument/2006/relationships/image" Target="media/image3.png"/><Relationship Id="rId14" Type="http://schemas.openxmlformats.org/officeDocument/2006/relationships/diagramColors" Target="diagrams/colors1.xml"/><Relationship Id="rId22" Type="http://schemas.openxmlformats.org/officeDocument/2006/relationships/footer" Target="footer2.xml"/></Relationships>
</file>

<file path=word/_rels/numbering.xml.rels><?xml version="1.0" encoding="UTF-8" standalone="yes"?>
<Relationships xmlns="http://schemas.openxmlformats.org/package/2006/relationships"><Relationship Id="rId1" Type="http://schemas.openxmlformats.org/officeDocument/2006/relationships/image" Target="media/image1.gif"/></Relationships>
</file>

<file path=word/diagrams/colors1.xml><?xml version="1.0" encoding="utf-8"?>
<dgm:colorsDef xmlns:dgm="http://schemas.openxmlformats.org/drawingml/2006/diagram" xmlns:a="http://schemas.openxmlformats.org/drawingml/2006/main" uniqueId="urn:microsoft.com/office/officeart/2005/8/colors/colorful4">
  <dgm:title val=""/>
  <dgm:desc val=""/>
  <dgm:catLst>
    <dgm:cat type="colorful" pri="10400"/>
  </dgm:catLst>
  <dgm:styleLbl name="node0">
    <dgm:fillClrLst meth="repeat">
      <a:schemeClr val="accent3"/>
    </dgm:fillClrLst>
    <dgm:linClrLst meth="repeat">
      <a:schemeClr val="lt1"/>
    </dgm:linClrLst>
    <dgm:effectClrLst/>
    <dgm:txLinClrLst/>
    <dgm:txFillClrLst/>
    <dgm:txEffectClrLst/>
  </dgm:styleLbl>
  <dgm:styleLbl name="node1">
    <dgm:fillClrLst>
      <a:schemeClr val="accent4"/>
      <a:schemeClr val="accent5"/>
    </dgm:fillClrLst>
    <dgm:linClrLst meth="repeat">
      <a:schemeClr val="lt1"/>
    </dgm:linClrLst>
    <dgm:effectClrLst/>
    <dgm:txLinClrLst/>
    <dgm:txFillClrLst/>
    <dgm:txEffectClrLst/>
  </dgm:styleLbl>
  <dgm:styleLbl name="alignNode1">
    <dgm:fillClrLst>
      <a:schemeClr val="accent4"/>
      <a:schemeClr val="accent5"/>
    </dgm:fillClrLst>
    <dgm:linClrLst>
      <a:schemeClr val="accent4"/>
      <a:schemeClr val="accent5"/>
    </dgm:linClrLst>
    <dgm:effectClrLst/>
    <dgm:txLinClrLst/>
    <dgm:txFillClrLst/>
    <dgm:txEffectClrLst/>
  </dgm:styleLbl>
  <dgm:styleLbl name="lnNode1">
    <dgm:fillClrLst>
      <a:schemeClr val="accent4"/>
      <a:schemeClr val="accent5"/>
    </dgm:fillClrLst>
    <dgm:linClrLst meth="repeat">
      <a:schemeClr val="lt1"/>
    </dgm:linClrLst>
    <dgm:effectClrLst/>
    <dgm:txLinClrLst/>
    <dgm:txFillClrLst/>
    <dgm:txEffectClrLst/>
  </dgm:styleLbl>
  <dgm:styleLbl name="vennNode1">
    <dgm:fillClrLst>
      <a:schemeClr val="accent4">
        <a:alpha val="50000"/>
      </a:schemeClr>
      <a:schemeClr val="accent5">
        <a:alpha val="50000"/>
      </a:schemeClr>
    </dgm:fillClrLst>
    <dgm:linClrLst meth="repeat">
      <a:schemeClr val="lt1"/>
    </dgm:linClrLst>
    <dgm:effectClrLst/>
    <dgm:txLinClrLst/>
    <dgm:txFillClrLst/>
    <dgm:txEffectClrLst/>
  </dgm:styleLbl>
  <dgm:styleLbl name="node2">
    <dgm:fillClrLst>
      <a:schemeClr val="accent5"/>
    </dgm:fillClrLst>
    <dgm:linClrLst meth="repeat">
      <a:schemeClr val="lt1"/>
    </dgm:linClrLst>
    <dgm:effectClrLst/>
    <dgm:txLinClrLst/>
    <dgm:txFillClrLst/>
    <dgm:txEffectClrLst/>
  </dgm:styleLbl>
  <dgm:styleLbl name="node3">
    <dgm:fillClrLst>
      <a:schemeClr val="accent6"/>
    </dgm:fillClrLst>
    <dgm:linClrLst meth="repeat">
      <a:schemeClr val="lt1"/>
    </dgm:linClrLst>
    <dgm:effectClrLst/>
    <dgm:txLinClrLst/>
    <dgm:txFillClrLst/>
    <dgm:txEffectClrLst/>
  </dgm:styleLbl>
  <dgm:styleLbl name="node4">
    <dgm:fillClrLst>
      <a:schemeClr val="accent1"/>
    </dgm:fillClrLst>
    <dgm:linClrLst meth="repeat">
      <a:schemeClr val="lt1"/>
    </dgm:linClrLst>
    <dgm:effectClrLst/>
    <dgm:txLinClrLst/>
    <dgm:txFillClrLst/>
    <dgm:txEffectClrLst/>
  </dgm:styleLbl>
  <dgm:styleLbl name="fgImgPlace1">
    <dgm:fillClrLst>
      <a:schemeClr val="accent4">
        <a:tint val="50000"/>
      </a:schemeClr>
      <a:schemeClr val="accent5">
        <a:tint val="50000"/>
      </a:schemeClr>
    </dgm:fillClrLst>
    <dgm:linClrLst meth="repeat">
      <a:schemeClr val="lt1"/>
    </dgm:linClrLst>
    <dgm:effectClrLst/>
    <dgm:txLinClrLst/>
    <dgm:txFillClrLst meth="repeat">
      <a:schemeClr val="lt1"/>
    </dgm:txFillClrLst>
    <dgm:txEffectClrLst/>
  </dgm:styleLbl>
  <dgm:styleLbl name="alignImgPlace1">
    <dgm:fillClrLst>
      <a:schemeClr val="accent4">
        <a:tint val="50000"/>
      </a:schemeClr>
      <a:schemeClr val="accent5">
        <a:tint val="20000"/>
      </a:schemeClr>
    </dgm:fillClrLst>
    <dgm:linClrLst meth="repeat">
      <a:schemeClr val="lt1"/>
    </dgm:linClrLst>
    <dgm:effectClrLst/>
    <dgm:txLinClrLst/>
    <dgm:txFillClrLst meth="repeat">
      <a:schemeClr val="lt1"/>
    </dgm:txFillClrLst>
    <dgm:txEffectClrLst/>
  </dgm:styleLbl>
  <dgm:styleLbl name="bgImgPlace1">
    <dgm:fillClrLst>
      <a:schemeClr val="accent4">
        <a:tint val="50000"/>
      </a:schemeClr>
      <a:schemeClr val="accent5">
        <a:tint val="20000"/>
      </a:schemeClr>
    </dgm:fillClrLst>
    <dgm:linClrLst meth="repeat">
      <a:schemeClr val="lt1"/>
    </dgm:linClrLst>
    <dgm:effectClrLst/>
    <dgm:txLinClrLst/>
    <dgm:txFillClrLst meth="repeat">
      <a:schemeClr val="lt1"/>
    </dgm:txFillClrLst>
    <dgm:txEffectClrLst/>
  </dgm:styleLbl>
  <dgm:styleLbl name="sibTrans2D1">
    <dgm:fillClrLst>
      <a:schemeClr val="accent4"/>
      <a:schemeClr val="accent5"/>
    </dgm:fillClrLst>
    <dgm:linClrLst meth="repeat">
      <a:schemeClr val="lt1"/>
    </dgm:linClrLst>
    <dgm:effectClrLst/>
    <dgm:txLinClrLst/>
    <dgm:txFillClrLst/>
    <dgm:txEffectClrLst/>
  </dgm:styleLbl>
  <dgm:styleLbl name="fgSibTrans2D1">
    <dgm:fillClrLst>
      <a:schemeClr val="accent4"/>
      <a:schemeClr val="accent5"/>
    </dgm:fillClrLst>
    <dgm:linClrLst meth="repeat">
      <a:schemeClr val="lt1"/>
    </dgm:linClrLst>
    <dgm:effectClrLst/>
    <dgm:txLinClrLst/>
    <dgm:txFillClrLst meth="repeat">
      <a:schemeClr val="lt1"/>
    </dgm:txFillClrLst>
    <dgm:txEffectClrLst/>
  </dgm:styleLbl>
  <dgm:styleLbl name="bgSibTrans2D1">
    <dgm:fillClrLst>
      <a:schemeClr val="accent4"/>
      <a:schemeClr val="accent5"/>
    </dgm:fillClrLst>
    <dgm:linClrLst meth="repeat">
      <a:schemeClr val="lt1"/>
    </dgm:linClrLst>
    <dgm:effectClrLst/>
    <dgm:txLinClrLst/>
    <dgm:txFillClrLst meth="repeat">
      <a:schemeClr val="lt1"/>
    </dgm:txFillClrLst>
    <dgm:txEffectClrLst/>
  </dgm:styleLbl>
  <dgm:styleLbl name="sibTrans1D1">
    <dgm:fillClrLst/>
    <dgm:linClrLst>
      <a:schemeClr val="accent4"/>
      <a:schemeClr val="accent5"/>
    </dgm:linClrLst>
    <dgm:effectClrLst/>
    <dgm:txLinClrLst/>
    <dgm:txFillClrLst meth="repeat">
      <a:schemeClr val="tx1"/>
    </dgm:txFillClrLst>
    <dgm:txEffectClrLst/>
  </dgm:styleLbl>
  <dgm:styleLbl name="callout">
    <dgm:fillClrLst meth="repeat">
      <a:schemeClr val="accent4"/>
    </dgm:fillClrLst>
    <dgm:linClrLst meth="repeat">
      <a:schemeClr val="accent4">
        <a:tint val="50000"/>
      </a:schemeClr>
    </dgm:linClrLst>
    <dgm:effectClrLst/>
    <dgm:txLinClrLst/>
    <dgm:txFillClrLst meth="repeat">
      <a:schemeClr val="tx1"/>
    </dgm:txFillClrLst>
    <dgm:txEffectClrLst/>
  </dgm:styleLbl>
  <dgm:styleLbl name="asst0">
    <dgm:fillClrLst meth="repeat">
      <a:schemeClr val="accent4"/>
    </dgm:fillClrLst>
    <dgm:linClrLst meth="repeat">
      <a:schemeClr val="lt1">
        <a:shade val="80000"/>
      </a:schemeClr>
    </dgm:linClrLst>
    <dgm:effectClrLst/>
    <dgm:txLinClrLst/>
    <dgm:txFillClrLst/>
    <dgm:txEffectClrLst/>
  </dgm:styleLbl>
  <dgm:styleLbl name="asst1">
    <dgm:fillClrLst meth="repeat">
      <a:schemeClr val="accent5"/>
    </dgm:fillClrLst>
    <dgm:linClrLst meth="repeat">
      <a:schemeClr val="lt1">
        <a:shade val="80000"/>
      </a:schemeClr>
    </dgm:linClrLst>
    <dgm:effectClrLst/>
    <dgm:txLinClrLst/>
    <dgm:txFillClrLst/>
    <dgm:txEffectClrLst/>
  </dgm:styleLbl>
  <dgm:styleLbl name="asst2">
    <dgm:fillClrLst>
      <a:schemeClr val="accent6"/>
    </dgm:fillClrLst>
    <dgm:linClrLst meth="repeat">
      <a:schemeClr val="lt1"/>
    </dgm:linClrLst>
    <dgm:effectClrLst/>
    <dgm:txLinClrLst/>
    <dgm:txFillClrLst/>
    <dgm:txEffectClrLst/>
  </dgm:styleLbl>
  <dgm:styleLbl name="asst3">
    <dgm:fillClrLst>
      <a:schemeClr val="accent1"/>
    </dgm:fillClrLst>
    <dgm:linClrLst meth="repeat">
      <a:schemeClr val="lt1"/>
    </dgm:linClrLst>
    <dgm:effectClrLst/>
    <dgm:txLinClrLst/>
    <dgm:txFillClrLst/>
    <dgm:txEffectClrLst/>
  </dgm:styleLbl>
  <dgm:styleLbl name="asst4">
    <dgm:fillClrLst>
      <a:schemeClr val="accent2"/>
    </dgm:fillClrLst>
    <dgm:linClrLst meth="repeat">
      <a:schemeClr val="lt1"/>
    </dgm:linClrLst>
    <dgm:effectClrLst/>
    <dgm:txLinClrLst/>
    <dgm:txFillClrLst/>
    <dgm:txEffectClrLst/>
  </dgm:styleLbl>
  <dgm:styleLbl name="parChTrans2D1">
    <dgm:fillClrLst meth="repeat">
      <a:schemeClr val="accent4"/>
    </dgm:fillClrLst>
    <dgm:linClrLst meth="repeat">
      <a:schemeClr val="lt1"/>
    </dgm:linClrLst>
    <dgm:effectClrLst/>
    <dgm:txLinClrLst/>
    <dgm:txFillClrLst meth="repeat">
      <a:schemeClr val="lt1"/>
    </dgm:txFillClrLst>
    <dgm:txEffectClrLst/>
  </dgm:styleLbl>
  <dgm:styleLbl name="parChTrans2D2">
    <dgm:fillClrLst meth="repeat">
      <a:schemeClr val="accent5"/>
    </dgm:fillClrLst>
    <dgm:linClrLst meth="repeat">
      <a:schemeClr val="lt1"/>
    </dgm:linClrLst>
    <dgm:effectClrLst/>
    <dgm:txLinClrLst/>
    <dgm:txFillClrLst/>
    <dgm:txEffectClrLst/>
  </dgm:styleLbl>
  <dgm:styleLbl name="parChTrans2D3">
    <dgm:fillClrLst meth="repeat">
      <a:schemeClr val="accent5"/>
    </dgm:fillClrLst>
    <dgm:linClrLst meth="repeat">
      <a:schemeClr val="lt1"/>
    </dgm:linClrLst>
    <dgm:effectClrLst/>
    <dgm:txLinClrLst/>
    <dgm:txFillClrLst/>
    <dgm:txEffectClrLst/>
  </dgm:styleLbl>
  <dgm:styleLbl name="parChTrans2D4">
    <dgm:fillClrLst meth="repeat">
      <a:schemeClr val="accent6"/>
    </dgm:fillClrLst>
    <dgm:linClrLst meth="repeat">
      <a:schemeClr val="lt1"/>
    </dgm:linClrLst>
    <dgm:effectClrLst/>
    <dgm:txLinClrLst/>
    <dgm:txFillClrLst meth="repeat">
      <a:schemeClr val="lt1"/>
    </dgm:txFillClrLst>
    <dgm:txEffectClrLst/>
  </dgm:styleLbl>
  <dgm:styleLbl name="parChTrans1D1">
    <dgm:fillClrLst meth="repeat">
      <a:schemeClr val="accent4"/>
    </dgm:fillClrLst>
    <dgm:linClrLst meth="repeat">
      <a:schemeClr val="accent4"/>
    </dgm:linClrLst>
    <dgm:effectClrLst/>
    <dgm:txLinClrLst/>
    <dgm:txFillClrLst meth="repeat">
      <a:schemeClr val="tx1"/>
    </dgm:txFillClrLst>
    <dgm:txEffectClrLst/>
  </dgm:styleLbl>
  <dgm:styleLbl name="parChTrans1D2">
    <dgm:fillClrLst meth="repeat">
      <a:schemeClr val="accent4">
        <a:tint val="90000"/>
      </a:schemeClr>
    </dgm:fillClrLst>
    <dgm:linClrLst meth="repeat">
      <a:schemeClr val="accent5"/>
    </dgm:linClrLst>
    <dgm:effectClrLst/>
    <dgm:txLinClrLst/>
    <dgm:txFillClrLst meth="repeat">
      <a:schemeClr val="tx1"/>
    </dgm:txFillClrLst>
    <dgm:txEffectClrLst/>
  </dgm:styleLbl>
  <dgm:styleLbl name="parChTrans1D3">
    <dgm:fillClrLst meth="repeat">
      <a:schemeClr val="accent4">
        <a:tint val="70000"/>
      </a:schemeClr>
    </dgm:fillClrLst>
    <dgm:linClrLst meth="repeat">
      <a:schemeClr val="accent6"/>
    </dgm:linClrLst>
    <dgm:effectClrLst/>
    <dgm:txLinClrLst/>
    <dgm:txFillClrLst meth="repeat">
      <a:schemeClr val="tx1"/>
    </dgm:txFillClrLst>
    <dgm:txEffectClrLst/>
  </dgm:styleLbl>
  <dgm:styleLbl name="parChTrans1D4">
    <dgm:fillClrLst meth="repeat">
      <a:schemeClr val="accent4">
        <a:tint val="50000"/>
      </a:schemeClr>
    </dgm:fillClrLst>
    <dgm:linClrLst meth="repeat">
      <a:schemeClr val="accent1"/>
    </dgm:linClrLst>
    <dgm:effectClrLst/>
    <dgm:txLinClrLst/>
    <dgm:txFillClrLst meth="repeat">
      <a:schemeClr val="tx1"/>
    </dgm:txFillClrLst>
    <dgm:txEffectClrLst/>
  </dgm:styleLbl>
  <dgm:styleLbl name="fgAcc1">
    <dgm:fillClrLst meth="repeat">
      <a:schemeClr val="lt1">
        <a:alpha val="90000"/>
      </a:schemeClr>
    </dgm:fillClrLst>
    <dgm:linClrLst>
      <a:schemeClr val="accent4"/>
      <a:schemeClr val="accent5"/>
    </dgm:linClrLst>
    <dgm:effectClrLst/>
    <dgm:txLinClrLst/>
    <dgm:txFillClrLst meth="repeat">
      <a:schemeClr val="dk1"/>
    </dgm:txFillClrLst>
    <dgm:txEffectClrLst/>
  </dgm:styleLbl>
  <dgm:styleLbl name="conFgAcc1">
    <dgm:fillClrLst meth="repeat">
      <a:schemeClr val="lt1">
        <a:alpha val="90000"/>
      </a:schemeClr>
    </dgm:fillClrLst>
    <dgm:linClrLst>
      <a:schemeClr val="accent4"/>
      <a:schemeClr val="accent5"/>
    </dgm:linClrLst>
    <dgm:effectClrLst/>
    <dgm:txLinClrLst/>
    <dgm:txFillClrLst meth="repeat">
      <a:schemeClr val="dk1"/>
    </dgm:txFillClrLst>
    <dgm:txEffectClrLst/>
  </dgm:styleLbl>
  <dgm:styleLbl name="alignAcc1">
    <dgm:fillClrLst meth="repeat">
      <a:schemeClr val="lt1">
        <a:alpha val="90000"/>
      </a:schemeClr>
    </dgm:fillClrLst>
    <dgm:linClrLst>
      <a:schemeClr val="accent4"/>
      <a:schemeClr val="accent5"/>
    </dgm:linClrLst>
    <dgm:effectClrLst/>
    <dgm:txLinClrLst/>
    <dgm:txFillClrLst meth="repeat">
      <a:schemeClr val="dk1"/>
    </dgm:txFillClrLst>
    <dgm:txEffectClrLst/>
  </dgm:styleLbl>
  <dgm:styleLbl name="trAlignAcc1">
    <dgm:fillClrLst meth="repeat">
      <a:schemeClr val="lt1">
        <a:alpha val="40000"/>
      </a:schemeClr>
    </dgm:fillClrLst>
    <dgm:linClrLst meth="repeat">
      <a:schemeClr val="accent4"/>
    </dgm:linClrLst>
    <dgm:effectClrLst/>
    <dgm:txLinClrLst/>
    <dgm:txFillClrLst meth="repeat">
      <a:schemeClr val="dk1"/>
    </dgm:txFillClrLst>
    <dgm:txEffectClrLst/>
  </dgm:styleLbl>
  <dgm:styleLbl name="bgAcc1">
    <dgm:fillClrLst meth="repeat">
      <a:schemeClr val="lt1">
        <a:alpha val="90000"/>
      </a:schemeClr>
    </dgm:fillClrLst>
    <dgm:linClrLst>
      <a:schemeClr val="accent4"/>
      <a:schemeClr val="accent5"/>
    </dgm:linClrLst>
    <dgm:effectClrLst/>
    <dgm:txLinClrLst/>
    <dgm:txFillClrLst meth="repeat">
      <a:schemeClr val="dk1"/>
    </dgm:txFillClrLst>
    <dgm:txEffectClrLst/>
  </dgm:styleLbl>
  <dgm:styleLbl name="solidFgAcc1">
    <dgm:fillClrLst meth="repeat">
      <a:schemeClr val="lt1"/>
    </dgm:fillClrLst>
    <dgm:linClrLst>
      <a:schemeClr val="accent4"/>
      <a:schemeClr val="accent5"/>
    </dgm:linClrLst>
    <dgm:effectClrLst/>
    <dgm:txLinClrLst/>
    <dgm:txFillClrLst meth="repeat">
      <a:schemeClr val="dk1"/>
    </dgm:txFillClrLst>
    <dgm:txEffectClrLst/>
  </dgm:styleLbl>
  <dgm:styleLbl name="solidAlignAcc1">
    <dgm:fillClrLst meth="repeat">
      <a:schemeClr val="lt1"/>
    </dgm:fillClrLst>
    <dgm:linClrLst>
      <a:schemeClr val="accent4"/>
      <a:schemeClr val="accent5"/>
    </dgm:linClrLst>
    <dgm:effectClrLst/>
    <dgm:txLinClrLst/>
    <dgm:txFillClrLst meth="repeat">
      <a:schemeClr val="dk1"/>
    </dgm:txFillClrLst>
    <dgm:txEffectClrLst/>
  </dgm:styleLbl>
  <dgm:styleLbl name="solidBgAcc1">
    <dgm:fillClrLst meth="repeat">
      <a:schemeClr val="lt1"/>
    </dgm:fillClrLst>
    <dgm:linClrLst>
      <a:schemeClr val="accent4"/>
      <a:schemeClr val="accent5"/>
    </dgm:linClrLst>
    <dgm:effectClrLst/>
    <dgm:txLinClrLst/>
    <dgm:txFillClrLst meth="repeat">
      <a:schemeClr val="dk1"/>
    </dgm:txFillClrLst>
    <dgm:txEffectClrLst/>
  </dgm:styleLbl>
  <dgm:styleLbl name="fgAccFollowNode1">
    <dgm:fillClrLst>
      <a:schemeClr val="accent4">
        <a:tint val="40000"/>
        <a:alpha val="90000"/>
      </a:schemeClr>
      <a:schemeClr val="accent5">
        <a:tint val="40000"/>
        <a:alpha val="90000"/>
      </a:schemeClr>
    </dgm:fillClrLst>
    <dgm:linClrLst>
      <a:schemeClr val="accent4">
        <a:tint val="40000"/>
        <a:alpha val="90000"/>
      </a:schemeClr>
      <a:schemeClr val="accent5">
        <a:tint val="40000"/>
        <a:alpha val="90000"/>
      </a:schemeClr>
    </dgm:linClrLst>
    <dgm:effectClrLst/>
    <dgm:txLinClrLst/>
    <dgm:txFillClrLst meth="repeat">
      <a:schemeClr val="dk1"/>
    </dgm:txFillClrLst>
    <dgm:txEffectClrLst/>
  </dgm:styleLbl>
  <dgm:styleLbl name="alignAccFollowNode1">
    <dgm:fillClrLst>
      <a:schemeClr val="accent4">
        <a:tint val="40000"/>
        <a:alpha val="90000"/>
      </a:schemeClr>
      <a:schemeClr val="accent5">
        <a:tint val="40000"/>
        <a:alpha val="90000"/>
      </a:schemeClr>
    </dgm:fillClrLst>
    <dgm:linClrLst>
      <a:schemeClr val="accent4">
        <a:tint val="40000"/>
        <a:alpha val="90000"/>
      </a:schemeClr>
      <a:schemeClr val="accent5">
        <a:tint val="40000"/>
        <a:alpha val="90000"/>
      </a:schemeClr>
    </dgm:linClrLst>
    <dgm:effectClrLst/>
    <dgm:txLinClrLst/>
    <dgm:txFillClrLst meth="repeat">
      <a:schemeClr val="dk1"/>
    </dgm:txFillClrLst>
    <dgm:txEffectClrLst/>
  </dgm:styleLbl>
  <dgm:styleLbl name="bgAccFollowNode1">
    <dgm:fillClrLst>
      <a:schemeClr val="accent4">
        <a:tint val="40000"/>
        <a:alpha val="90000"/>
      </a:schemeClr>
      <a:schemeClr val="accent5">
        <a:tint val="40000"/>
        <a:alpha val="90000"/>
      </a:schemeClr>
    </dgm:fillClrLst>
    <dgm:linClrLst>
      <a:schemeClr val="accent4">
        <a:tint val="40000"/>
        <a:alpha val="90000"/>
      </a:schemeClr>
      <a:schemeClr val="accent5">
        <a:tint val="40000"/>
        <a:alpha val="90000"/>
      </a:schemeClr>
    </dgm:linClrLst>
    <dgm:effectClrLst/>
    <dgm:txLinClrLst/>
    <dgm:txFillClrLst meth="repeat">
      <a:schemeClr val="dk1"/>
    </dgm:txFillClrLst>
    <dgm:txEffectClrLst/>
  </dgm:styleLbl>
  <dgm:styleLbl name="fgAcc0">
    <dgm:fillClrLst meth="repeat">
      <a:schemeClr val="lt1">
        <a:alpha val="90000"/>
      </a:schemeClr>
    </dgm:fillClrLst>
    <dgm:linClrLst>
      <a:schemeClr val="accent3"/>
    </dgm:linClrLst>
    <dgm:effectClrLst/>
    <dgm:txLinClrLst/>
    <dgm:txFillClrLst meth="repeat">
      <a:schemeClr val="dk1"/>
    </dgm:txFillClrLst>
    <dgm:txEffectClrLst/>
  </dgm:styleLbl>
  <dgm:styleLbl name="fgAcc2">
    <dgm:fillClrLst meth="repeat">
      <a:schemeClr val="lt1">
        <a:alpha val="90000"/>
      </a:schemeClr>
    </dgm:fillClrLst>
    <dgm:linClrLst>
      <a:schemeClr val="accent5"/>
    </dgm:linClrLst>
    <dgm:effectClrLst/>
    <dgm:txLinClrLst/>
    <dgm:txFillClrLst meth="repeat">
      <a:schemeClr val="dk1"/>
    </dgm:txFillClrLst>
    <dgm:txEffectClrLst/>
  </dgm:styleLbl>
  <dgm:styleLbl name="fgAcc3">
    <dgm:fillClrLst meth="repeat">
      <a:schemeClr val="lt1">
        <a:alpha val="90000"/>
      </a:schemeClr>
    </dgm:fillClrLst>
    <dgm:linClrLst>
      <a:schemeClr val="accent6"/>
    </dgm:linClrLst>
    <dgm:effectClrLst/>
    <dgm:txLinClrLst/>
    <dgm:txFillClrLst meth="repeat">
      <a:schemeClr val="dk1"/>
    </dgm:txFillClrLst>
    <dgm:txEffectClrLst/>
  </dgm:styleLbl>
  <dgm:styleLbl name="fgAcc4">
    <dgm:fillClrLst meth="repeat">
      <a:schemeClr val="lt1">
        <a:alpha val="90000"/>
      </a:schemeClr>
    </dgm:fillClrLst>
    <dgm:linClrLst>
      <a:schemeClr val="accent1"/>
    </dgm:linClrLst>
    <dgm:effectClrLst/>
    <dgm:txLinClrLst/>
    <dgm:txFillClrLst meth="repeat">
      <a:schemeClr val="dk1"/>
    </dgm:txFillClrLst>
    <dgm:txEffectClrLst/>
  </dgm:styleLbl>
  <dgm:styleLbl name="bgShp">
    <dgm:fillClrLst meth="repeat">
      <a:schemeClr val="accent4">
        <a:tint val="40000"/>
      </a:schemeClr>
    </dgm:fillClrLst>
    <dgm:linClrLst meth="repeat">
      <a:schemeClr val="dk1"/>
    </dgm:linClrLst>
    <dgm:effectClrLst/>
    <dgm:txLinClrLst/>
    <dgm:txFillClrLst meth="repeat">
      <a:schemeClr val="dk1"/>
    </dgm:txFillClrLst>
    <dgm:txEffectClrLst/>
  </dgm:styleLbl>
  <dgm:styleLbl name="dkBgShp">
    <dgm:fillClrLst meth="repeat">
      <a:schemeClr val="accent4">
        <a:shade val="90000"/>
      </a:schemeClr>
    </dgm:fillClrLst>
    <dgm:linClrLst meth="repeat">
      <a:schemeClr val="dk1"/>
    </dgm:linClrLst>
    <dgm:effectClrLst/>
    <dgm:txLinClrLst/>
    <dgm:txFillClrLst meth="repeat">
      <a:schemeClr val="lt1"/>
    </dgm:txFillClrLst>
    <dgm:txEffectClrLst/>
  </dgm:styleLbl>
  <dgm:styleLbl name="trBgShp">
    <dgm:fillClrLst meth="repeat">
      <a:schemeClr val="accent4">
        <a:tint val="50000"/>
        <a:alpha val="40000"/>
      </a:schemeClr>
    </dgm:fillClrLst>
    <dgm:linClrLst meth="repeat">
      <a:schemeClr val="accent4"/>
    </dgm:linClrLst>
    <dgm:effectClrLst/>
    <dgm:txLinClrLst/>
    <dgm:txFillClrLst meth="repeat">
      <a:schemeClr val="lt1"/>
    </dgm:txFillClrLst>
    <dgm:txEffectClrLst/>
  </dgm:styleLbl>
  <dgm:styleLbl name="fgShp">
    <dgm:fillClrLst meth="repeat">
      <a:schemeClr val="accent4">
        <a:tint val="4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colors2.xml><?xml version="1.0" encoding="utf-8"?>
<dgm:colorsDef xmlns:dgm="http://schemas.openxmlformats.org/drawingml/2006/diagram" xmlns:a="http://schemas.openxmlformats.org/drawingml/2006/main" uniqueId="urn:microsoft.com/office/officeart/2005/8/colors/colorful4">
  <dgm:title val=""/>
  <dgm:desc val=""/>
  <dgm:catLst>
    <dgm:cat type="colorful" pri="10400"/>
  </dgm:catLst>
  <dgm:styleLbl name="node0">
    <dgm:fillClrLst meth="repeat">
      <a:schemeClr val="accent3"/>
    </dgm:fillClrLst>
    <dgm:linClrLst meth="repeat">
      <a:schemeClr val="lt1"/>
    </dgm:linClrLst>
    <dgm:effectClrLst/>
    <dgm:txLinClrLst/>
    <dgm:txFillClrLst/>
    <dgm:txEffectClrLst/>
  </dgm:styleLbl>
  <dgm:styleLbl name="node1">
    <dgm:fillClrLst>
      <a:schemeClr val="accent4"/>
      <a:schemeClr val="accent5"/>
    </dgm:fillClrLst>
    <dgm:linClrLst meth="repeat">
      <a:schemeClr val="lt1"/>
    </dgm:linClrLst>
    <dgm:effectClrLst/>
    <dgm:txLinClrLst/>
    <dgm:txFillClrLst/>
    <dgm:txEffectClrLst/>
  </dgm:styleLbl>
  <dgm:styleLbl name="alignNode1">
    <dgm:fillClrLst>
      <a:schemeClr val="accent4"/>
      <a:schemeClr val="accent5"/>
    </dgm:fillClrLst>
    <dgm:linClrLst>
      <a:schemeClr val="accent4"/>
      <a:schemeClr val="accent5"/>
    </dgm:linClrLst>
    <dgm:effectClrLst/>
    <dgm:txLinClrLst/>
    <dgm:txFillClrLst/>
    <dgm:txEffectClrLst/>
  </dgm:styleLbl>
  <dgm:styleLbl name="lnNode1">
    <dgm:fillClrLst>
      <a:schemeClr val="accent4"/>
      <a:schemeClr val="accent5"/>
    </dgm:fillClrLst>
    <dgm:linClrLst meth="repeat">
      <a:schemeClr val="lt1"/>
    </dgm:linClrLst>
    <dgm:effectClrLst/>
    <dgm:txLinClrLst/>
    <dgm:txFillClrLst/>
    <dgm:txEffectClrLst/>
  </dgm:styleLbl>
  <dgm:styleLbl name="vennNode1">
    <dgm:fillClrLst>
      <a:schemeClr val="accent4">
        <a:alpha val="50000"/>
      </a:schemeClr>
      <a:schemeClr val="accent5">
        <a:alpha val="50000"/>
      </a:schemeClr>
    </dgm:fillClrLst>
    <dgm:linClrLst meth="repeat">
      <a:schemeClr val="lt1"/>
    </dgm:linClrLst>
    <dgm:effectClrLst/>
    <dgm:txLinClrLst/>
    <dgm:txFillClrLst/>
    <dgm:txEffectClrLst/>
  </dgm:styleLbl>
  <dgm:styleLbl name="node2">
    <dgm:fillClrLst>
      <a:schemeClr val="accent5"/>
    </dgm:fillClrLst>
    <dgm:linClrLst meth="repeat">
      <a:schemeClr val="lt1"/>
    </dgm:linClrLst>
    <dgm:effectClrLst/>
    <dgm:txLinClrLst/>
    <dgm:txFillClrLst/>
    <dgm:txEffectClrLst/>
  </dgm:styleLbl>
  <dgm:styleLbl name="node3">
    <dgm:fillClrLst>
      <a:schemeClr val="accent6"/>
    </dgm:fillClrLst>
    <dgm:linClrLst meth="repeat">
      <a:schemeClr val="lt1"/>
    </dgm:linClrLst>
    <dgm:effectClrLst/>
    <dgm:txLinClrLst/>
    <dgm:txFillClrLst/>
    <dgm:txEffectClrLst/>
  </dgm:styleLbl>
  <dgm:styleLbl name="node4">
    <dgm:fillClrLst>
      <a:schemeClr val="accent1"/>
    </dgm:fillClrLst>
    <dgm:linClrLst meth="repeat">
      <a:schemeClr val="lt1"/>
    </dgm:linClrLst>
    <dgm:effectClrLst/>
    <dgm:txLinClrLst/>
    <dgm:txFillClrLst/>
    <dgm:txEffectClrLst/>
  </dgm:styleLbl>
  <dgm:styleLbl name="fgImgPlace1">
    <dgm:fillClrLst>
      <a:schemeClr val="accent4">
        <a:tint val="50000"/>
      </a:schemeClr>
      <a:schemeClr val="accent5">
        <a:tint val="50000"/>
      </a:schemeClr>
    </dgm:fillClrLst>
    <dgm:linClrLst meth="repeat">
      <a:schemeClr val="lt1"/>
    </dgm:linClrLst>
    <dgm:effectClrLst/>
    <dgm:txLinClrLst/>
    <dgm:txFillClrLst meth="repeat">
      <a:schemeClr val="lt1"/>
    </dgm:txFillClrLst>
    <dgm:txEffectClrLst/>
  </dgm:styleLbl>
  <dgm:styleLbl name="alignImgPlace1">
    <dgm:fillClrLst>
      <a:schemeClr val="accent4">
        <a:tint val="50000"/>
      </a:schemeClr>
      <a:schemeClr val="accent5">
        <a:tint val="20000"/>
      </a:schemeClr>
    </dgm:fillClrLst>
    <dgm:linClrLst meth="repeat">
      <a:schemeClr val="lt1"/>
    </dgm:linClrLst>
    <dgm:effectClrLst/>
    <dgm:txLinClrLst/>
    <dgm:txFillClrLst meth="repeat">
      <a:schemeClr val="lt1"/>
    </dgm:txFillClrLst>
    <dgm:txEffectClrLst/>
  </dgm:styleLbl>
  <dgm:styleLbl name="bgImgPlace1">
    <dgm:fillClrLst>
      <a:schemeClr val="accent4">
        <a:tint val="50000"/>
      </a:schemeClr>
      <a:schemeClr val="accent5">
        <a:tint val="20000"/>
      </a:schemeClr>
    </dgm:fillClrLst>
    <dgm:linClrLst meth="repeat">
      <a:schemeClr val="lt1"/>
    </dgm:linClrLst>
    <dgm:effectClrLst/>
    <dgm:txLinClrLst/>
    <dgm:txFillClrLst meth="repeat">
      <a:schemeClr val="lt1"/>
    </dgm:txFillClrLst>
    <dgm:txEffectClrLst/>
  </dgm:styleLbl>
  <dgm:styleLbl name="sibTrans2D1">
    <dgm:fillClrLst>
      <a:schemeClr val="accent4"/>
      <a:schemeClr val="accent5"/>
    </dgm:fillClrLst>
    <dgm:linClrLst meth="repeat">
      <a:schemeClr val="lt1"/>
    </dgm:linClrLst>
    <dgm:effectClrLst/>
    <dgm:txLinClrLst/>
    <dgm:txFillClrLst/>
    <dgm:txEffectClrLst/>
  </dgm:styleLbl>
  <dgm:styleLbl name="fgSibTrans2D1">
    <dgm:fillClrLst>
      <a:schemeClr val="accent4"/>
      <a:schemeClr val="accent5"/>
    </dgm:fillClrLst>
    <dgm:linClrLst meth="repeat">
      <a:schemeClr val="lt1"/>
    </dgm:linClrLst>
    <dgm:effectClrLst/>
    <dgm:txLinClrLst/>
    <dgm:txFillClrLst meth="repeat">
      <a:schemeClr val="lt1"/>
    </dgm:txFillClrLst>
    <dgm:txEffectClrLst/>
  </dgm:styleLbl>
  <dgm:styleLbl name="bgSibTrans2D1">
    <dgm:fillClrLst>
      <a:schemeClr val="accent4"/>
      <a:schemeClr val="accent5"/>
    </dgm:fillClrLst>
    <dgm:linClrLst meth="repeat">
      <a:schemeClr val="lt1"/>
    </dgm:linClrLst>
    <dgm:effectClrLst/>
    <dgm:txLinClrLst/>
    <dgm:txFillClrLst meth="repeat">
      <a:schemeClr val="lt1"/>
    </dgm:txFillClrLst>
    <dgm:txEffectClrLst/>
  </dgm:styleLbl>
  <dgm:styleLbl name="sibTrans1D1">
    <dgm:fillClrLst/>
    <dgm:linClrLst>
      <a:schemeClr val="accent4"/>
      <a:schemeClr val="accent5"/>
    </dgm:linClrLst>
    <dgm:effectClrLst/>
    <dgm:txLinClrLst/>
    <dgm:txFillClrLst meth="repeat">
      <a:schemeClr val="tx1"/>
    </dgm:txFillClrLst>
    <dgm:txEffectClrLst/>
  </dgm:styleLbl>
  <dgm:styleLbl name="callout">
    <dgm:fillClrLst meth="repeat">
      <a:schemeClr val="accent4"/>
    </dgm:fillClrLst>
    <dgm:linClrLst meth="repeat">
      <a:schemeClr val="accent4">
        <a:tint val="50000"/>
      </a:schemeClr>
    </dgm:linClrLst>
    <dgm:effectClrLst/>
    <dgm:txLinClrLst/>
    <dgm:txFillClrLst meth="repeat">
      <a:schemeClr val="tx1"/>
    </dgm:txFillClrLst>
    <dgm:txEffectClrLst/>
  </dgm:styleLbl>
  <dgm:styleLbl name="asst0">
    <dgm:fillClrLst meth="repeat">
      <a:schemeClr val="accent4"/>
    </dgm:fillClrLst>
    <dgm:linClrLst meth="repeat">
      <a:schemeClr val="lt1">
        <a:shade val="80000"/>
      </a:schemeClr>
    </dgm:linClrLst>
    <dgm:effectClrLst/>
    <dgm:txLinClrLst/>
    <dgm:txFillClrLst/>
    <dgm:txEffectClrLst/>
  </dgm:styleLbl>
  <dgm:styleLbl name="asst1">
    <dgm:fillClrLst meth="repeat">
      <a:schemeClr val="accent5"/>
    </dgm:fillClrLst>
    <dgm:linClrLst meth="repeat">
      <a:schemeClr val="lt1">
        <a:shade val="80000"/>
      </a:schemeClr>
    </dgm:linClrLst>
    <dgm:effectClrLst/>
    <dgm:txLinClrLst/>
    <dgm:txFillClrLst/>
    <dgm:txEffectClrLst/>
  </dgm:styleLbl>
  <dgm:styleLbl name="asst2">
    <dgm:fillClrLst>
      <a:schemeClr val="accent6"/>
    </dgm:fillClrLst>
    <dgm:linClrLst meth="repeat">
      <a:schemeClr val="lt1"/>
    </dgm:linClrLst>
    <dgm:effectClrLst/>
    <dgm:txLinClrLst/>
    <dgm:txFillClrLst/>
    <dgm:txEffectClrLst/>
  </dgm:styleLbl>
  <dgm:styleLbl name="asst3">
    <dgm:fillClrLst>
      <a:schemeClr val="accent1"/>
    </dgm:fillClrLst>
    <dgm:linClrLst meth="repeat">
      <a:schemeClr val="lt1"/>
    </dgm:linClrLst>
    <dgm:effectClrLst/>
    <dgm:txLinClrLst/>
    <dgm:txFillClrLst/>
    <dgm:txEffectClrLst/>
  </dgm:styleLbl>
  <dgm:styleLbl name="asst4">
    <dgm:fillClrLst>
      <a:schemeClr val="accent2"/>
    </dgm:fillClrLst>
    <dgm:linClrLst meth="repeat">
      <a:schemeClr val="lt1"/>
    </dgm:linClrLst>
    <dgm:effectClrLst/>
    <dgm:txLinClrLst/>
    <dgm:txFillClrLst/>
    <dgm:txEffectClrLst/>
  </dgm:styleLbl>
  <dgm:styleLbl name="parChTrans2D1">
    <dgm:fillClrLst meth="repeat">
      <a:schemeClr val="accent4"/>
    </dgm:fillClrLst>
    <dgm:linClrLst meth="repeat">
      <a:schemeClr val="lt1"/>
    </dgm:linClrLst>
    <dgm:effectClrLst/>
    <dgm:txLinClrLst/>
    <dgm:txFillClrLst meth="repeat">
      <a:schemeClr val="lt1"/>
    </dgm:txFillClrLst>
    <dgm:txEffectClrLst/>
  </dgm:styleLbl>
  <dgm:styleLbl name="parChTrans2D2">
    <dgm:fillClrLst meth="repeat">
      <a:schemeClr val="accent5"/>
    </dgm:fillClrLst>
    <dgm:linClrLst meth="repeat">
      <a:schemeClr val="lt1"/>
    </dgm:linClrLst>
    <dgm:effectClrLst/>
    <dgm:txLinClrLst/>
    <dgm:txFillClrLst/>
    <dgm:txEffectClrLst/>
  </dgm:styleLbl>
  <dgm:styleLbl name="parChTrans2D3">
    <dgm:fillClrLst meth="repeat">
      <a:schemeClr val="accent5"/>
    </dgm:fillClrLst>
    <dgm:linClrLst meth="repeat">
      <a:schemeClr val="lt1"/>
    </dgm:linClrLst>
    <dgm:effectClrLst/>
    <dgm:txLinClrLst/>
    <dgm:txFillClrLst/>
    <dgm:txEffectClrLst/>
  </dgm:styleLbl>
  <dgm:styleLbl name="parChTrans2D4">
    <dgm:fillClrLst meth="repeat">
      <a:schemeClr val="accent6"/>
    </dgm:fillClrLst>
    <dgm:linClrLst meth="repeat">
      <a:schemeClr val="lt1"/>
    </dgm:linClrLst>
    <dgm:effectClrLst/>
    <dgm:txLinClrLst/>
    <dgm:txFillClrLst meth="repeat">
      <a:schemeClr val="lt1"/>
    </dgm:txFillClrLst>
    <dgm:txEffectClrLst/>
  </dgm:styleLbl>
  <dgm:styleLbl name="parChTrans1D1">
    <dgm:fillClrLst meth="repeat">
      <a:schemeClr val="accent4"/>
    </dgm:fillClrLst>
    <dgm:linClrLst meth="repeat">
      <a:schemeClr val="accent4"/>
    </dgm:linClrLst>
    <dgm:effectClrLst/>
    <dgm:txLinClrLst/>
    <dgm:txFillClrLst meth="repeat">
      <a:schemeClr val="tx1"/>
    </dgm:txFillClrLst>
    <dgm:txEffectClrLst/>
  </dgm:styleLbl>
  <dgm:styleLbl name="parChTrans1D2">
    <dgm:fillClrLst meth="repeat">
      <a:schemeClr val="accent4">
        <a:tint val="90000"/>
      </a:schemeClr>
    </dgm:fillClrLst>
    <dgm:linClrLst meth="repeat">
      <a:schemeClr val="accent5"/>
    </dgm:linClrLst>
    <dgm:effectClrLst/>
    <dgm:txLinClrLst/>
    <dgm:txFillClrLst meth="repeat">
      <a:schemeClr val="tx1"/>
    </dgm:txFillClrLst>
    <dgm:txEffectClrLst/>
  </dgm:styleLbl>
  <dgm:styleLbl name="parChTrans1D3">
    <dgm:fillClrLst meth="repeat">
      <a:schemeClr val="accent4">
        <a:tint val="70000"/>
      </a:schemeClr>
    </dgm:fillClrLst>
    <dgm:linClrLst meth="repeat">
      <a:schemeClr val="accent6"/>
    </dgm:linClrLst>
    <dgm:effectClrLst/>
    <dgm:txLinClrLst/>
    <dgm:txFillClrLst meth="repeat">
      <a:schemeClr val="tx1"/>
    </dgm:txFillClrLst>
    <dgm:txEffectClrLst/>
  </dgm:styleLbl>
  <dgm:styleLbl name="parChTrans1D4">
    <dgm:fillClrLst meth="repeat">
      <a:schemeClr val="accent4">
        <a:tint val="50000"/>
      </a:schemeClr>
    </dgm:fillClrLst>
    <dgm:linClrLst meth="repeat">
      <a:schemeClr val="accent1"/>
    </dgm:linClrLst>
    <dgm:effectClrLst/>
    <dgm:txLinClrLst/>
    <dgm:txFillClrLst meth="repeat">
      <a:schemeClr val="tx1"/>
    </dgm:txFillClrLst>
    <dgm:txEffectClrLst/>
  </dgm:styleLbl>
  <dgm:styleLbl name="fgAcc1">
    <dgm:fillClrLst meth="repeat">
      <a:schemeClr val="lt1">
        <a:alpha val="90000"/>
      </a:schemeClr>
    </dgm:fillClrLst>
    <dgm:linClrLst>
      <a:schemeClr val="accent4"/>
      <a:schemeClr val="accent5"/>
    </dgm:linClrLst>
    <dgm:effectClrLst/>
    <dgm:txLinClrLst/>
    <dgm:txFillClrLst meth="repeat">
      <a:schemeClr val="dk1"/>
    </dgm:txFillClrLst>
    <dgm:txEffectClrLst/>
  </dgm:styleLbl>
  <dgm:styleLbl name="conFgAcc1">
    <dgm:fillClrLst meth="repeat">
      <a:schemeClr val="lt1">
        <a:alpha val="90000"/>
      </a:schemeClr>
    </dgm:fillClrLst>
    <dgm:linClrLst>
      <a:schemeClr val="accent4"/>
      <a:schemeClr val="accent5"/>
    </dgm:linClrLst>
    <dgm:effectClrLst/>
    <dgm:txLinClrLst/>
    <dgm:txFillClrLst meth="repeat">
      <a:schemeClr val="dk1"/>
    </dgm:txFillClrLst>
    <dgm:txEffectClrLst/>
  </dgm:styleLbl>
  <dgm:styleLbl name="alignAcc1">
    <dgm:fillClrLst meth="repeat">
      <a:schemeClr val="lt1">
        <a:alpha val="90000"/>
      </a:schemeClr>
    </dgm:fillClrLst>
    <dgm:linClrLst>
      <a:schemeClr val="accent4"/>
      <a:schemeClr val="accent5"/>
    </dgm:linClrLst>
    <dgm:effectClrLst/>
    <dgm:txLinClrLst/>
    <dgm:txFillClrLst meth="repeat">
      <a:schemeClr val="dk1"/>
    </dgm:txFillClrLst>
    <dgm:txEffectClrLst/>
  </dgm:styleLbl>
  <dgm:styleLbl name="trAlignAcc1">
    <dgm:fillClrLst meth="repeat">
      <a:schemeClr val="lt1">
        <a:alpha val="40000"/>
      </a:schemeClr>
    </dgm:fillClrLst>
    <dgm:linClrLst meth="repeat">
      <a:schemeClr val="accent4"/>
    </dgm:linClrLst>
    <dgm:effectClrLst/>
    <dgm:txLinClrLst/>
    <dgm:txFillClrLst meth="repeat">
      <a:schemeClr val="dk1"/>
    </dgm:txFillClrLst>
    <dgm:txEffectClrLst/>
  </dgm:styleLbl>
  <dgm:styleLbl name="bgAcc1">
    <dgm:fillClrLst meth="repeat">
      <a:schemeClr val="lt1">
        <a:alpha val="90000"/>
      </a:schemeClr>
    </dgm:fillClrLst>
    <dgm:linClrLst>
      <a:schemeClr val="accent4"/>
      <a:schemeClr val="accent5"/>
    </dgm:linClrLst>
    <dgm:effectClrLst/>
    <dgm:txLinClrLst/>
    <dgm:txFillClrLst meth="repeat">
      <a:schemeClr val="dk1"/>
    </dgm:txFillClrLst>
    <dgm:txEffectClrLst/>
  </dgm:styleLbl>
  <dgm:styleLbl name="solidFgAcc1">
    <dgm:fillClrLst meth="repeat">
      <a:schemeClr val="lt1"/>
    </dgm:fillClrLst>
    <dgm:linClrLst>
      <a:schemeClr val="accent4"/>
      <a:schemeClr val="accent5"/>
    </dgm:linClrLst>
    <dgm:effectClrLst/>
    <dgm:txLinClrLst/>
    <dgm:txFillClrLst meth="repeat">
      <a:schemeClr val="dk1"/>
    </dgm:txFillClrLst>
    <dgm:txEffectClrLst/>
  </dgm:styleLbl>
  <dgm:styleLbl name="solidAlignAcc1">
    <dgm:fillClrLst meth="repeat">
      <a:schemeClr val="lt1"/>
    </dgm:fillClrLst>
    <dgm:linClrLst>
      <a:schemeClr val="accent4"/>
      <a:schemeClr val="accent5"/>
    </dgm:linClrLst>
    <dgm:effectClrLst/>
    <dgm:txLinClrLst/>
    <dgm:txFillClrLst meth="repeat">
      <a:schemeClr val="dk1"/>
    </dgm:txFillClrLst>
    <dgm:txEffectClrLst/>
  </dgm:styleLbl>
  <dgm:styleLbl name="solidBgAcc1">
    <dgm:fillClrLst meth="repeat">
      <a:schemeClr val="lt1"/>
    </dgm:fillClrLst>
    <dgm:linClrLst>
      <a:schemeClr val="accent4"/>
      <a:schemeClr val="accent5"/>
    </dgm:linClrLst>
    <dgm:effectClrLst/>
    <dgm:txLinClrLst/>
    <dgm:txFillClrLst meth="repeat">
      <a:schemeClr val="dk1"/>
    </dgm:txFillClrLst>
    <dgm:txEffectClrLst/>
  </dgm:styleLbl>
  <dgm:styleLbl name="fgAccFollowNode1">
    <dgm:fillClrLst>
      <a:schemeClr val="accent4">
        <a:tint val="40000"/>
        <a:alpha val="90000"/>
      </a:schemeClr>
      <a:schemeClr val="accent5">
        <a:tint val="40000"/>
        <a:alpha val="90000"/>
      </a:schemeClr>
    </dgm:fillClrLst>
    <dgm:linClrLst>
      <a:schemeClr val="accent4">
        <a:tint val="40000"/>
        <a:alpha val="90000"/>
      </a:schemeClr>
      <a:schemeClr val="accent5">
        <a:tint val="40000"/>
        <a:alpha val="90000"/>
      </a:schemeClr>
    </dgm:linClrLst>
    <dgm:effectClrLst/>
    <dgm:txLinClrLst/>
    <dgm:txFillClrLst meth="repeat">
      <a:schemeClr val="dk1"/>
    </dgm:txFillClrLst>
    <dgm:txEffectClrLst/>
  </dgm:styleLbl>
  <dgm:styleLbl name="alignAccFollowNode1">
    <dgm:fillClrLst>
      <a:schemeClr val="accent4">
        <a:tint val="40000"/>
        <a:alpha val="90000"/>
      </a:schemeClr>
      <a:schemeClr val="accent5">
        <a:tint val="40000"/>
        <a:alpha val="90000"/>
      </a:schemeClr>
    </dgm:fillClrLst>
    <dgm:linClrLst>
      <a:schemeClr val="accent4">
        <a:tint val="40000"/>
        <a:alpha val="90000"/>
      </a:schemeClr>
      <a:schemeClr val="accent5">
        <a:tint val="40000"/>
        <a:alpha val="90000"/>
      </a:schemeClr>
    </dgm:linClrLst>
    <dgm:effectClrLst/>
    <dgm:txLinClrLst/>
    <dgm:txFillClrLst meth="repeat">
      <a:schemeClr val="dk1"/>
    </dgm:txFillClrLst>
    <dgm:txEffectClrLst/>
  </dgm:styleLbl>
  <dgm:styleLbl name="bgAccFollowNode1">
    <dgm:fillClrLst>
      <a:schemeClr val="accent4">
        <a:tint val="40000"/>
        <a:alpha val="90000"/>
      </a:schemeClr>
      <a:schemeClr val="accent5">
        <a:tint val="40000"/>
        <a:alpha val="90000"/>
      </a:schemeClr>
    </dgm:fillClrLst>
    <dgm:linClrLst>
      <a:schemeClr val="accent4">
        <a:tint val="40000"/>
        <a:alpha val="90000"/>
      </a:schemeClr>
      <a:schemeClr val="accent5">
        <a:tint val="40000"/>
        <a:alpha val="90000"/>
      </a:schemeClr>
    </dgm:linClrLst>
    <dgm:effectClrLst/>
    <dgm:txLinClrLst/>
    <dgm:txFillClrLst meth="repeat">
      <a:schemeClr val="dk1"/>
    </dgm:txFillClrLst>
    <dgm:txEffectClrLst/>
  </dgm:styleLbl>
  <dgm:styleLbl name="fgAcc0">
    <dgm:fillClrLst meth="repeat">
      <a:schemeClr val="lt1">
        <a:alpha val="90000"/>
      </a:schemeClr>
    </dgm:fillClrLst>
    <dgm:linClrLst>
      <a:schemeClr val="accent3"/>
    </dgm:linClrLst>
    <dgm:effectClrLst/>
    <dgm:txLinClrLst/>
    <dgm:txFillClrLst meth="repeat">
      <a:schemeClr val="dk1"/>
    </dgm:txFillClrLst>
    <dgm:txEffectClrLst/>
  </dgm:styleLbl>
  <dgm:styleLbl name="fgAcc2">
    <dgm:fillClrLst meth="repeat">
      <a:schemeClr val="lt1">
        <a:alpha val="90000"/>
      </a:schemeClr>
    </dgm:fillClrLst>
    <dgm:linClrLst>
      <a:schemeClr val="accent5"/>
    </dgm:linClrLst>
    <dgm:effectClrLst/>
    <dgm:txLinClrLst/>
    <dgm:txFillClrLst meth="repeat">
      <a:schemeClr val="dk1"/>
    </dgm:txFillClrLst>
    <dgm:txEffectClrLst/>
  </dgm:styleLbl>
  <dgm:styleLbl name="fgAcc3">
    <dgm:fillClrLst meth="repeat">
      <a:schemeClr val="lt1">
        <a:alpha val="90000"/>
      </a:schemeClr>
    </dgm:fillClrLst>
    <dgm:linClrLst>
      <a:schemeClr val="accent6"/>
    </dgm:linClrLst>
    <dgm:effectClrLst/>
    <dgm:txLinClrLst/>
    <dgm:txFillClrLst meth="repeat">
      <a:schemeClr val="dk1"/>
    </dgm:txFillClrLst>
    <dgm:txEffectClrLst/>
  </dgm:styleLbl>
  <dgm:styleLbl name="fgAcc4">
    <dgm:fillClrLst meth="repeat">
      <a:schemeClr val="lt1">
        <a:alpha val="90000"/>
      </a:schemeClr>
    </dgm:fillClrLst>
    <dgm:linClrLst>
      <a:schemeClr val="accent1"/>
    </dgm:linClrLst>
    <dgm:effectClrLst/>
    <dgm:txLinClrLst/>
    <dgm:txFillClrLst meth="repeat">
      <a:schemeClr val="dk1"/>
    </dgm:txFillClrLst>
    <dgm:txEffectClrLst/>
  </dgm:styleLbl>
  <dgm:styleLbl name="bgShp">
    <dgm:fillClrLst meth="repeat">
      <a:schemeClr val="accent4">
        <a:tint val="40000"/>
      </a:schemeClr>
    </dgm:fillClrLst>
    <dgm:linClrLst meth="repeat">
      <a:schemeClr val="dk1"/>
    </dgm:linClrLst>
    <dgm:effectClrLst/>
    <dgm:txLinClrLst/>
    <dgm:txFillClrLst meth="repeat">
      <a:schemeClr val="dk1"/>
    </dgm:txFillClrLst>
    <dgm:txEffectClrLst/>
  </dgm:styleLbl>
  <dgm:styleLbl name="dkBgShp">
    <dgm:fillClrLst meth="repeat">
      <a:schemeClr val="accent4">
        <a:shade val="90000"/>
      </a:schemeClr>
    </dgm:fillClrLst>
    <dgm:linClrLst meth="repeat">
      <a:schemeClr val="dk1"/>
    </dgm:linClrLst>
    <dgm:effectClrLst/>
    <dgm:txLinClrLst/>
    <dgm:txFillClrLst meth="repeat">
      <a:schemeClr val="lt1"/>
    </dgm:txFillClrLst>
    <dgm:txEffectClrLst/>
  </dgm:styleLbl>
  <dgm:styleLbl name="trBgShp">
    <dgm:fillClrLst meth="repeat">
      <a:schemeClr val="accent4">
        <a:tint val="50000"/>
        <a:alpha val="40000"/>
      </a:schemeClr>
    </dgm:fillClrLst>
    <dgm:linClrLst meth="repeat">
      <a:schemeClr val="accent4"/>
    </dgm:linClrLst>
    <dgm:effectClrLst/>
    <dgm:txLinClrLst/>
    <dgm:txFillClrLst meth="repeat">
      <a:schemeClr val="lt1"/>
    </dgm:txFillClrLst>
    <dgm:txEffectClrLst/>
  </dgm:styleLbl>
  <dgm:styleLbl name="fgShp">
    <dgm:fillClrLst meth="repeat">
      <a:schemeClr val="accent4">
        <a:tint val="4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data1.xml><?xml version="1.0" encoding="utf-8"?>
<dgm:dataModel xmlns:dgm="http://schemas.openxmlformats.org/drawingml/2006/diagram" xmlns:a="http://schemas.openxmlformats.org/drawingml/2006/main">
  <dgm:ptLst>
    <dgm:pt modelId="{5087CD5A-73B9-4440-B9DD-03F5997BDC17}" type="doc">
      <dgm:prSet loTypeId="urn:microsoft.com/office/officeart/2005/8/layout/process4" loCatId="list" qsTypeId="urn:microsoft.com/office/officeart/2005/8/quickstyle/3d2" qsCatId="3D" csTypeId="urn:microsoft.com/office/officeart/2005/8/colors/colorful4" csCatId="colorful" phldr="1"/>
      <dgm:spPr/>
      <dgm:t>
        <a:bodyPr/>
        <a:lstStyle/>
        <a:p>
          <a:endParaRPr lang="ru-RU"/>
        </a:p>
      </dgm:t>
    </dgm:pt>
    <dgm:pt modelId="{42A92488-61EA-4E6B-8965-8BC138CF642A}">
      <dgm:prSet phldrT="[Текст]" custT="1"/>
      <dgm:spPr/>
      <dgm:t>
        <a:bodyPr/>
        <a:lstStyle/>
        <a:p>
          <a:r>
            <a:rPr lang="ru-RU" sz="1400" b="1">
              <a:solidFill>
                <a:schemeClr val="tx1"/>
              </a:solidFill>
              <a:latin typeface="Times New Roman" panose="02020603050405020304" pitchFamily="18" charset="0"/>
              <a:cs typeface="Times New Roman" panose="02020603050405020304" pitchFamily="18" charset="0"/>
            </a:rPr>
            <a:t>yuqori</a:t>
          </a:r>
        </a:p>
      </dgm:t>
    </dgm:pt>
    <dgm:pt modelId="{7A537838-52FD-4BF7-951C-3BA8BC47E5A4}" type="parTrans" cxnId="{734B6EE2-F84A-42B7-B540-7A92AE536A6B}">
      <dgm:prSet/>
      <dgm:spPr/>
      <dgm:t>
        <a:bodyPr/>
        <a:lstStyle/>
        <a:p>
          <a:endParaRPr lang="ru-RU" sz="1400">
            <a:solidFill>
              <a:schemeClr val="tx1"/>
            </a:solidFill>
            <a:latin typeface="Times New Roman" panose="02020603050405020304" pitchFamily="18" charset="0"/>
            <a:cs typeface="Times New Roman" panose="02020603050405020304" pitchFamily="18" charset="0"/>
          </a:endParaRPr>
        </a:p>
      </dgm:t>
    </dgm:pt>
    <dgm:pt modelId="{0DDB36DB-29CE-4FDF-8BF8-643A39F92B80}" type="sibTrans" cxnId="{734B6EE2-F84A-42B7-B540-7A92AE536A6B}">
      <dgm:prSet/>
      <dgm:spPr/>
      <dgm:t>
        <a:bodyPr/>
        <a:lstStyle/>
        <a:p>
          <a:endParaRPr lang="ru-RU" sz="1400">
            <a:solidFill>
              <a:schemeClr val="tx1"/>
            </a:solidFill>
            <a:latin typeface="Times New Roman" panose="02020603050405020304" pitchFamily="18" charset="0"/>
            <a:cs typeface="Times New Roman" panose="02020603050405020304" pitchFamily="18" charset="0"/>
          </a:endParaRPr>
        </a:p>
      </dgm:t>
    </dgm:pt>
    <dgm:pt modelId="{6B3F574A-13A7-44D0-81BD-9EA02FF6BB25}">
      <dgm:prSet phldrT="[Текст]" custT="1"/>
      <dgm:spPr/>
      <dgm:t>
        <a:bodyPr/>
        <a:lstStyle/>
        <a:p>
          <a:r>
            <a:rPr lang="ru-RU" sz="1400">
              <a:latin typeface="Times New Roman" panose="02020603050405020304" pitchFamily="18" charset="0"/>
              <a:cs typeface="Times New Roman" panose="02020603050405020304" pitchFamily="18" charset="0"/>
            </a:rPr>
            <a:t>Raqamli va axborot-kommunikatsiya texnologiyalaridan to‘liq foydalanish qobiliyati (shu jumladan raqamli mahsulotni yaratish) bilan tavsiflanadi</a:t>
          </a:r>
          <a:r>
            <a:rPr lang="en-US" sz="1400">
              <a:latin typeface="Times New Roman" panose="02020603050405020304" pitchFamily="18" charset="0"/>
              <a:cs typeface="Times New Roman" panose="02020603050405020304" pitchFamily="18" charset="0"/>
            </a:rPr>
            <a:t>.</a:t>
          </a:r>
          <a:r>
            <a:rPr lang="ru-RU" sz="1400">
              <a:latin typeface="Times New Roman" panose="02020603050405020304" pitchFamily="18" charset="0"/>
              <a:cs typeface="Times New Roman" panose="02020603050405020304" pitchFamily="18" charset="0"/>
            </a:rPr>
            <a:t> </a:t>
          </a:r>
        </a:p>
      </dgm:t>
    </dgm:pt>
    <dgm:pt modelId="{5D8BA5E6-FECE-4576-883E-2CE5915BAA87}" type="parTrans" cxnId="{B32D64A0-8DA5-4E39-AFED-45B995947DAD}">
      <dgm:prSet/>
      <dgm:spPr/>
      <dgm:t>
        <a:bodyPr/>
        <a:lstStyle/>
        <a:p>
          <a:endParaRPr lang="ru-RU" sz="1400">
            <a:solidFill>
              <a:schemeClr val="tx1"/>
            </a:solidFill>
            <a:latin typeface="Times New Roman" panose="02020603050405020304" pitchFamily="18" charset="0"/>
            <a:cs typeface="Times New Roman" panose="02020603050405020304" pitchFamily="18" charset="0"/>
          </a:endParaRPr>
        </a:p>
      </dgm:t>
    </dgm:pt>
    <dgm:pt modelId="{9C067781-2280-4BED-BE21-AB73E9B7DB3D}" type="sibTrans" cxnId="{B32D64A0-8DA5-4E39-AFED-45B995947DAD}">
      <dgm:prSet/>
      <dgm:spPr/>
      <dgm:t>
        <a:bodyPr/>
        <a:lstStyle/>
        <a:p>
          <a:endParaRPr lang="ru-RU" sz="1400">
            <a:solidFill>
              <a:schemeClr val="tx1"/>
            </a:solidFill>
            <a:latin typeface="Times New Roman" panose="02020603050405020304" pitchFamily="18" charset="0"/>
            <a:cs typeface="Times New Roman" panose="02020603050405020304" pitchFamily="18" charset="0"/>
          </a:endParaRPr>
        </a:p>
      </dgm:t>
    </dgm:pt>
    <dgm:pt modelId="{801C3627-68E5-4EEA-900F-4D208F201DB7}">
      <dgm:prSet phldrT="[Текст]" custT="1"/>
      <dgm:spPr/>
      <dgm:t>
        <a:bodyPr/>
        <a:lstStyle/>
        <a:p>
          <a:r>
            <a:rPr lang="ru-RU" sz="1400" b="1">
              <a:solidFill>
                <a:schemeClr val="tx1"/>
              </a:solidFill>
              <a:latin typeface="Times New Roman" panose="02020603050405020304" pitchFamily="18" charset="0"/>
              <a:cs typeface="Times New Roman" panose="02020603050405020304" pitchFamily="18" charset="0"/>
            </a:rPr>
            <a:t>o‘rta</a:t>
          </a:r>
        </a:p>
      </dgm:t>
    </dgm:pt>
    <dgm:pt modelId="{B2CF8024-865F-441E-A2AC-76A648EB3925}" type="parTrans" cxnId="{74F5E51F-F42D-4E18-ACD4-DF78E62F8B9D}">
      <dgm:prSet/>
      <dgm:spPr/>
      <dgm:t>
        <a:bodyPr/>
        <a:lstStyle/>
        <a:p>
          <a:endParaRPr lang="ru-RU" sz="1400">
            <a:solidFill>
              <a:schemeClr val="tx1"/>
            </a:solidFill>
            <a:latin typeface="Times New Roman" panose="02020603050405020304" pitchFamily="18" charset="0"/>
            <a:cs typeface="Times New Roman" panose="02020603050405020304" pitchFamily="18" charset="0"/>
          </a:endParaRPr>
        </a:p>
      </dgm:t>
    </dgm:pt>
    <dgm:pt modelId="{5D0EC88B-E1F8-40F4-810C-CE397CF911EF}" type="sibTrans" cxnId="{74F5E51F-F42D-4E18-ACD4-DF78E62F8B9D}">
      <dgm:prSet/>
      <dgm:spPr/>
      <dgm:t>
        <a:bodyPr/>
        <a:lstStyle/>
        <a:p>
          <a:endParaRPr lang="ru-RU" sz="1400">
            <a:solidFill>
              <a:schemeClr val="tx1"/>
            </a:solidFill>
            <a:latin typeface="Times New Roman" panose="02020603050405020304" pitchFamily="18" charset="0"/>
            <a:cs typeface="Times New Roman" panose="02020603050405020304" pitchFamily="18" charset="0"/>
          </a:endParaRPr>
        </a:p>
      </dgm:t>
    </dgm:pt>
    <dgm:pt modelId="{04224E08-B93A-4EE1-A868-6D49854E8241}">
      <dgm:prSet phldrT="[Текст]" custT="1"/>
      <dgm:spPr/>
      <dgm:t>
        <a:bodyPr/>
        <a:lstStyle/>
        <a:p>
          <a:r>
            <a:rPr lang="ru-RU" sz="1400">
              <a:latin typeface="Times New Roman" panose="02020603050405020304" pitchFamily="18" charset="0"/>
              <a:cs typeface="Times New Roman" panose="02020603050405020304" pitchFamily="18" charset="0"/>
            </a:rPr>
            <a:t>Bu barcha raqamli kompetensiyalarning mavjudligini bilish, ammo ularni faqat qisman qo‘llash sifatida tavsiflanishi mumkin</a:t>
          </a:r>
          <a:r>
            <a:rPr lang="en-US" sz="1400">
              <a:latin typeface="Times New Roman" panose="02020603050405020304" pitchFamily="18" charset="0"/>
              <a:cs typeface="Times New Roman" panose="02020603050405020304" pitchFamily="18" charset="0"/>
            </a:rPr>
            <a:t>.</a:t>
          </a:r>
          <a:endParaRPr lang="ru-RU" sz="1400">
            <a:latin typeface="Times New Roman" panose="02020603050405020304" pitchFamily="18" charset="0"/>
            <a:cs typeface="Times New Roman" panose="02020603050405020304" pitchFamily="18" charset="0"/>
          </a:endParaRPr>
        </a:p>
      </dgm:t>
    </dgm:pt>
    <dgm:pt modelId="{AE4BE348-013B-43CD-ABB5-7E804F986DAE}" type="parTrans" cxnId="{0BAD5C29-8F1D-49E4-8314-AB1EB2C106AB}">
      <dgm:prSet/>
      <dgm:spPr/>
      <dgm:t>
        <a:bodyPr/>
        <a:lstStyle/>
        <a:p>
          <a:endParaRPr lang="ru-RU" sz="1400">
            <a:solidFill>
              <a:schemeClr val="tx1"/>
            </a:solidFill>
            <a:latin typeface="Times New Roman" panose="02020603050405020304" pitchFamily="18" charset="0"/>
            <a:cs typeface="Times New Roman" panose="02020603050405020304" pitchFamily="18" charset="0"/>
          </a:endParaRPr>
        </a:p>
      </dgm:t>
    </dgm:pt>
    <dgm:pt modelId="{FFC6F821-9EED-411B-AA57-3359434316D2}" type="sibTrans" cxnId="{0BAD5C29-8F1D-49E4-8314-AB1EB2C106AB}">
      <dgm:prSet/>
      <dgm:spPr/>
      <dgm:t>
        <a:bodyPr/>
        <a:lstStyle/>
        <a:p>
          <a:endParaRPr lang="ru-RU" sz="1400">
            <a:solidFill>
              <a:schemeClr val="tx1"/>
            </a:solidFill>
            <a:latin typeface="Times New Roman" panose="02020603050405020304" pitchFamily="18" charset="0"/>
            <a:cs typeface="Times New Roman" panose="02020603050405020304" pitchFamily="18" charset="0"/>
          </a:endParaRPr>
        </a:p>
      </dgm:t>
    </dgm:pt>
    <dgm:pt modelId="{250EBC74-AAB5-45F2-A1A6-C87B585DBBDA}">
      <dgm:prSet phldrT="[Текст]" custT="1"/>
      <dgm:spPr/>
      <dgm:t>
        <a:bodyPr/>
        <a:lstStyle/>
        <a:p>
          <a:r>
            <a:rPr lang="ru-RU" sz="1400" b="1">
              <a:solidFill>
                <a:schemeClr val="tx1"/>
              </a:solidFill>
              <a:latin typeface="Times New Roman" panose="02020603050405020304" pitchFamily="18" charset="0"/>
              <a:cs typeface="Times New Roman" panose="02020603050405020304" pitchFamily="18" charset="0"/>
            </a:rPr>
            <a:t>past </a:t>
          </a:r>
        </a:p>
      </dgm:t>
    </dgm:pt>
    <dgm:pt modelId="{40307C80-AAD5-4457-97B7-43065095FB9B}" type="parTrans" cxnId="{1320ACED-7BB4-43CE-9F4A-3F1EDDB3F5E4}">
      <dgm:prSet/>
      <dgm:spPr/>
      <dgm:t>
        <a:bodyPr/>
        <a:lstStyle/>
        <a:p>
          <a:endParaRPr lang="ru-RU" sz="1400">
            <a:solidFill>
              <a:schemeClr val="tx1"/>
            </a:solidFill>
            <a:latin typeface="Times New Roman" panose="02020603050405020304" pitchFamily="18" charset="0"/>
            <a:cs typeface="Times New Roman" panose="02020603050405020304" pitchFamily="18" charset="0"/>
          </a:endParaRPr>
        </a:p>
      </dgm:t>
    </dgm:pt>
    <dgm:pt modelId="{2783CEAE-2F04-4579-9743-D1BB1CD73CEA}" type="sibTrans" cxnId="{1320ACED-7BB4-43CE-9F4A-3F1EDDB3F5E4}">
      <dgm:prSet/>
      <dgm:spPr/>
      <dgm:t>
        <a:bodyPr/>
        <a:lstStyle/>
        <a:p>
          <a:endParaRPr lang="ru-RU" sz="1400">
            <a:solidFill>
              <a:schemeClr val="tx1"/>
            </a:solidFill>
            <a:latin typeface="Times New Roman" panose="02020603050405020304" pitchFamily="18" charset="0"/>
            <a:cs typeface="Times New Roman" panose="02020603050405020304" pitchFamily="18" charset="0"/>
          </a:endParaRPr>
        </a:p>
      </dgm:t>
    </dgm:pt>
    <dgm:pt modelId="{D63D853A-F945-4B5C-8F3F-F34D088D2105}">
      <dgm:prSet phldrT="[Текст]" custT="1"/>
      <dgm:spPr/>
      <dgm:t>
        <a:bodyPr/>
        <a:lstStyle/>
        <a:p>
          <a:r>
            <a:rPr lang="ru-RU" sz="1400">
              <a:latin typeface="Times New Roman" panose="02020603050405020304" pitchFamily="18" charset="0"/>
              <a:cs typeface="Times New Roman" panose="02020603050405020304" pitchFamily="18" charset="0"/>
            </a:rPr>
            <a:t>Raqamli komponentlar haqidagi bilimlarning mavjudligidan farq qiladi, bilimni tarkibiy qismlarini kasbiy vazifalar bilan o‘zaro bog‘lash mumkin emas.</a:t>
          </a:r>
        </a:p>
      </dgm:t>
    </dgm:pt>
    <dgm:pt modelId="{AA2FDD82-3DC3-4685-956E-A700900F0CDC}" type="parTrans" cxnId="{E9FBD019-35C3-4F6F-8D1E-B5F04CC4968A}">
      <dgm:prSet/>
      <dgm:spPr/>
      <dgm:t>
        <a:bodyPr/>
        <a:lstStyle/>
        <a:p>
          <a:endParaRPr lang="ru-RU" sz="1400">
            <a:solidFill>
              <a:schemeClr val="tx1"/>
            </a:solidFill>
            <a:latin typeface="Times New Roman" panose="02020603050405020304" pitchFamily="18" charset="0"/>
            <a:cs typeface="Times New Roman" panose="02020603050405020304" pitchFamily="18" charset="0"/>
          </a:endParaRPr>
        </a:p>
      </dgm:t>
    </dgm:pt>
    <dgm:pt modelId="{2B0D006E-68C1-482D-87A8-ED26942F7E8A}" type="sibTrans" cxnId="{E9FBD019-35C3-4F6F-8D1E-B5F04CC4968A}">
      <dgm:prSet/>
      <dgm:spPr/>
      <dgm:t>
        <a:bodyPr/>
        <a:lstStyle/>
        <a:p>
          <a:endParaRPr lang="ru-RU" sz="1400">
            <a:solidFill>
              <a:schemeClr val="tx1"/>
            </a:solidFill>
            <a:latin typeface="Times New Roman" panose="02020603050405020304" pitchFamily="18" charset="0"/>
            <a:cs typeface="Times New Roman" panose="02020603050405020304" pitchFamily="18" charset="0"/>
          </a:endParaRPr>
        </a:p>
      </dgm:t>
    </dgm:pt>
    <dgm:pt modelId="{F7A2889E-2ED1-4C80-A4A1-A364501361A7}" type="pres">
      <dgm:prSet presAssocID="{5087CD5A-73B9-4440-B9DD-03F5997BDC17}" presName="Name0" presStyleCnt="0">
        <dgm:presLayoutVars>
          <dgm:dir/>
          <dgm:animLvl val="lvl"/>
          <dgm:resizeHandles val="exact"/>
        </dgm:presLayoutVars>
      </dgm:prSet>
      <dgm:spPr/>
      <dgm:t>
        <a:bodyPr/>
        <a:lstStyle/>
        <a:p>
          <a:endParaRPr lang="ru-RU"/>
        </a:p>
      </dgm:t>
    </dgm:pt>
    <dgm:pt modelId="{63CE30DD-F9A5-4AA0-85A5-D463655B7084}" type="pres">
      <dgm:prSet presAssocID="{250EBC74-AAB5-45F2-A1A6-C87B585DBBDA}" presName="boxAndChildren" presStyleCnt="0"/>
      <dgm:spPr/>
    </dgm:pt>
    <dgm:pt modelId="{3DA7259D-09B0-442F-8243-0BD2ACBB3A35}" type="pres">
      <dgm:prSet presAssocID="{250EBC74-AAB5-45F2-A1A6-C87B585DBBDA}" presName="parentTextBox" presStyleLbl="node1" presStyleIdx="0" presStyleCnt="3"/>
      <dgm:spPr/>
      <dgm:t>
        <a:bodyPr/>
        <a:lstStyle/>
        <a:p>
          <a:endParaRPr lang="ru-RU"/>
        </a:p>
      </dgm:t>
    </dgm:pt>
    <dgm:pt modelId="{2586D436-FDBD-49B6-A32D-D33E38720A30}" type="pres">
      <dgm:prSet presAssocID="{250EBC74-AAB5-45F2-A1A6-C87B585DBBDA}" presName="entireBox" presStyleLbl="node1" presStyleIdx="0" presStyleCnt="3"/>
      <dgm:spPr/>
      <dgm:t>
        <a:bodyPr/>
        <a:lstStyle/>
        <a:p>
          <a:endParaRPr lang="ru-RU"/>
        </a:p>
      </dgm:t>
    </dgm:pt>
    <dgm:pt modelId="{7828553C-BD5E-4393-B75D-ACA501FFE52C}" type="pres">
      <dgm:prSet presAssocID="{250EBC74-AAB5-45F2-A1A6-C87B585DBBDA}" presName="descendantBox" presStyleCnt="0"/>
      <dgm:spPr/>
    </dgm:pt>
    <dgm:pt modelId="{BB709815-87D1-4618-B3E0-951D0629FB12}" type="pres">
      <dgm:prSet presAssocID="{D63D853A-F945-4B5C-8F3F-F34D088D2105}" presName="childTextBox" presStyleLbl="fgAccFollowNode1" presStyleIdx="0" presStyleCnt="3" custScaleY="119477">
        <dgm:presLayoutVars>
          <dgm:bulletEnabled val="1"/>
        </dgm:presLayoutVars>
      </dgm:prSet>
      <dgm:spPr/>
      <dgm:t>
        <a:bodyPr/>
        <a:lstStyle/>
        <a:p>
          <a:endParaRPr lang="ru-RU"/>
        </a:p>
      </dgm:t>
    </dgm:pt>
    <dgm:pt modelId="{E431D4D5-C0E0-449D-863D-999115DE3B08}" type="pres">
      <dgm:prSet presAssocID="{5D0EC88B-E1F8-40F4-810C-CE397CF911EF}" presName="sp" presStyleCnt="0"/>
      <dgm:spPr/>
    </dgm:pt>
    <dgm:pt modelId="{A2774177-B6D3-4FEE-914C-14B10BB38405}" type="pres">
      <dgm:prSet presAssocID="{801C3627-68E5-4EEA-900F-4D208F201DB7}" presName="arrowAndChildren" presStyleCnt="0"/>
      <dgm:spPr/>
    </dgm:pt>
    <dgm:pt modelId="{376A0F12-DB8C-4837-8EFA-B151C2D260C4}" type="pres">
      <dgm:prSet presAssocID="{801C3627-68E5-4EEA-900F-4D208F201DB7}" presName="parentTextArrow" presStyleLbl="node1" presStyleIdx="0" presStyleCnt="3"/>
      <dgm:spPr/>
      <dgm:t>
        <a:bodyPr/>
        <a:lstStyle/>
        <a:p>
          <a:endParaRPr lang="ru-RU"/>
        </a:p>
      </dgm:t>
    </dgm:pt>
    <dgm:pt modelId="{33258945-8D0A-41D0-A71E-DE1BE6137F2D}" type="pres">
      <dgm:prSet presAssocID="{801C3627-68E5-4EEA-900F-4D208F201DB7}" presName="arrow" presStyleLbl="node1" presStyleIdx="1" presStyleCnt="3" custLinFactNeighborY="1455"/>
      <dgm:spPr/>
      <dgm:t>
        <a:bodyPr/>
        <a:lstStyle/>
        <a:p>
          <a:endParaRPr lang="ru-RU"/>
        </a:p>
      </dgm:t>
    </dgm:pt>
    <dgm:pt modelId="{EAEAEE03-71F1-4CC4-ADC5-2F029B8F8D06}" type="pres">
      <dgm:prSet presAssocID="{801C3627-68E5-4EEA-900F-4D208F201DB7}" presName="descendantArrow" presStyleCnt="0"/>
      <dgm:spPr/>
    </dgm:pt>
    <dgm:pt modelId="{860910C6-DF55-4C15-B99A-C4B6A3689235}" type="pres">
      <dgm:prSet presAssocID="{04224E08-B93A-4EE1-A868-6D49854E8241}" presName="childTextArrow" presStyleLbl="fgAccFollowNode1" presStyleIdx="1" presStyleCnt="3" custScaleY="119513">
        <dgm:presLayoutVars>
          <dgm:bulletEnabled val="1"/>
        </dgm:presLayoutVars>
      </dgm:prSet>
      <dgm:spPr/>
      <dgm:t>
        <a:bodyPr/>
        <a:lstStyle/>
        <a:p>
          <a:endParaRPr lang="ru-RU"/>
        </a:p>
      </dgm:t>
    </dgm:pt>
    <dgm:pt modelId="{9984D4C5-0BD4-4674-A29C-6983BB19B9B7}" type="pres">
      <dgm:prSet presAssocID="{0DDB36DB-29CE-4FDF-8BF8-643A39F92B80}" presName="sp" presStyleCnt="0"/>
      <dgm:spPr/>
    </dgm:pt>
    <dgm:pt modelId="{05AF1A7D-75A7-4DA1-9D2E-916B0DCD3685}" type="pres">
      <dgm:prSet presAssocID="{42A92488-61EA-4E6B-8965-8BC138CF642A}" presName="arrowAndChildren" presStyleCnt="0"/>
      <dgm:spPr/>
    </dgm:pt>
    <dgm:pt modelId="{C9A15ADB-6BF9-4B77-B2A3-1E3D6E455845}" type="pres">
      <dgm:prSet presAssocID="{42A92488-61EA-4E6B-8965-8BC138CF642A}" presName="parentTextArrow" presStyleLbl="node1" presStyleIdx="1" presStyleCnt="3"/>
      <dgm:spPr/>
      <dgm:t>
        <a:bodyPr/>
        <a:lstStyle/>
        <a:p>
          <a:endParaRPr lang="ru-RU"/>
        </a:p>
      </dgm:t>
    </dgm:pt>
    <dgm:pt modelId="{98CE7F2B-60E6-4DE6-BD67-8FAED36354EF}" type="pres">
      <dgm:prSet presAssocID="{42A92488-61EA-4E6B-8965-8BC138CF642A}" presName="arrow" presStyleLbl="node1" presStyleIdx="2" presStyleCnt="3" custScaleY="88277" custLinFactNeighborY="1455"/>
      <dgm:spPr/>
      <dgm:t>
        <a:bodyPr/>
        <a:lstStyle/>
        <a:p>
          <a:endParaRPr lang="ru-RU"/>
        </a:p>
      </dgm:t>
    </dgm:pt>
    <dgm:pt modelId="{5CDF059F-5EEB-48EA-A317-9E77DC08AA5C}" type="pres">
      <dgm:prSet presAssocID="{42A92488-61EA-4E6B-8965-8BC138CF642A}" presName="descendantArrow" presStyleCnt="0"/>
      <dgm:spPr/>
    </dgm:pt>
    <dgm:pt modelId="{174A22ED-8837-4C7F-9ADE-3FBDDAE6F59B}" type="pres">
      <dgm:prSet presAssocID="{6B3F574A-13A7-44D0-81BD-9EA02FF6BB25}" presName="childTextArrow" presStyleLbl="fgAccFollowNode1" presStyleIdx="2" presStyleCnt="3" custScaleY="118804">
        <dgm:presLayoutVars>
          <dgm:bulletEnabled val="1"/>
        </dgm:presLayoutVars>
      </dgm:prSet>
      <dgm:spPr/>
      <dgm:t>
        <a:bodyPr/>
        <a:lstStyle/>
        <a:p>
          <a:endParaRPr lang="ru-RU"/>
        </a:p>
      </dgm:t>
    </dgm:pt>
  </dgm:ptLst>
  <dgm:cxnLst>
    <dgm:cxn modelId="{AFB6B7B6-8E44-4409-BE45-13CB8D1FB86A}" type="presOf" srcId="{5087CD5A-73B9-4440-B9DD-03F5997BDC17}" destId="{F7A2889E-2ED1-4C80-A4A1-A364501361A7}" srcOrd="0" destOrd="0" presId="urn:microsoft.com/office/officeart/2005/8/layout/process4"/>
    <dgm:cxn modelId="{D8F21170-CBFB-4815-8610-8E38ED5508BB}" type="presOf" srcId="{04224E08-B93A-4EE1-A868-6D49854E8241}" destId="{860910C6-DF55-4C15-B99A-C4B6A3689235}" srcOrd="0" destOrd="0" presId="urn:microsoft.com/office/officeart/2005/8/layout/process4"/>
    <dgm:cxn modelId="{74F5E51F-F42D-4E18-ACD4-DF78E62F8B9D}" srcId="{5087CD5A-73B9-4440-B9DD-03F5997BDC17}" destId="{801C3627-68E5-4EEA-900F-4D208F201DB7}" srcOrd="1" destOrd="0" parTransId="{B2CF8024-865F-441E-A2AC-76A648EB3925}" sibTransId="{5D0EC88B-E1F8-40F4-810C-CE397CF911EF}"/>
    <dgm:cxn modelId="{9A0F3659-6B0A-4B97-8165-BC6D598FD3F2}" type="presOf" srcId="{250EBC74-AAB5-45F2-A1A6-C87B585DBBDA}" destId="{3DA7259D-09B0-442F-8243-0BD2ACBB3A35}" srcOrd="0" destOrd="0" presId="urn:microsoft.com/office/officeart/2005/8/layout/process4"/>
    <dgm:cxn modelId="{82D24CEE-1BE6-43E7-BA1E-D90CC70A76C1}" type="presOf" srcId="{42A92488-61EA-4E6B-8965-8BC138CF642A}" destId="{98CE7F2B-60E6-4DE6-BD67-8FAED36354EF}" srcOrd="1" destOrd="0" presId="urn:microsoft.com/office/officeart/2005/8/layout/process4"/>
    <dgm:cxn modelId="{677D4C15-E9BE-453D-B877-0C068E752D48}" type="presOf" srcId="{801C3627-68E5-4EEA-900F-4D208F201DB7}" destId="{376A0F12-DB8C-4837-8EFA-B151C2D260C4}" srcOrd="0" destOrd="0" presId="urn:microsoft.com/office/officeart/2005/8/layout/process4"/>
    <dgm:cxn modelId="{259F1924-86F3-43E0-9E2C-30032F6C2AA3}" type="presOf" srcId="{6B3F574A-13A7-44D0-81BD-9EA02FF6BB25}" destId="{174A22ED-8837-4C7F-9ADE-3FBDDAE6F59B}" srcOrd="0" destOrd="0" presId="urn:microsoft.com/office/officeart/2005/8/layout/process4"/>
    <dgm:cxn modelId="{60787D08-786B-4C71-A076-D6679D904517}" type="presOf" srcId="{42A92488-61EA-4E6B-8965-8BC138CF642A}" destId="{C9A15ADB-6BF9-4B77-B2A3-1E3D6E455845}" srcOrd="0" destOrd="0" presId="urn:microsoft.com/office/officeart/2005/8/layout/process4"/>
    <dgm:cxn modelId="{0BAD5C29-8F1D-49E4-8314-AB1EB2C106AB}" srcId="{801C3627-68E5-4EEA-900F-4D208F201DB7}" destId="{04224E08-B93A-4EE1-A868-6D49854E8241}" srcOrd="0" destOrd="0" parTransId="{AE4BE348-013B-43CD-ABB5-7E804F986DAE}" sibTransId="{FFC6F821-9EED-411B-AA57-3359434316D2}"/>
    <dgm:cxn modelId="{734B6EE2-F84A-42B7-B540-7A92AE536A6B}" srcId="{5087CD5A-73B9-4440-B9DD-03F5997BDC17}" destId="{42A92488-61EA-4E6B-8965-8BC138CF642A}" srcOrd="0" destOrd="0" parTransId="{7A537838-52FD-4BF7-951C-3BA8BC47E5A4}" sibTransId="{0DDB36DB-29CE-4FDF-8BF8-643A39F92B80}"/>
    <dgm:cxn modelId="{508C7F44-5086-4FEF-B53C-B49DB1A43C09}" type="presOf" srcId="{D63D853A-F945-4B5C-8F3F-F34D088D2105}" destId="{BB709815-87D1-4618-B3E0-951D0629FB12}" srcOrd="0" destOrd="0" presId="urn:microsoft.com/office/officeart/2005/8/layout/process4"/>
    <dgm:cxn modelId="{E9FBD019-35C3-4F6F-8D1E-B5F04CC4968A}" srcId="{250EBC74-AAB5-45F2-A1A6-C87B585DBBDA}" destId="{D63D853A-F945-4B5C-8F3F-F34D088D2105}" srcOrd="0" destOrd="0" parTransId="{AA2FDD82-3DC3-4685-956E-A700900F0CDC}" sibTransId="{2B0D006E-68C1-482D-87A8-ED26942F7E8A}"/>
    <dgm:cxn modelId="{B32D64A0-8DA5-4E39-AFED-45B995947DAD}" srcId="{42A92488-61EA-4E6B-8965-8BC138CF642A}" destId="{6B3F574A-13A7-44D0-81BD-9EA02FF6BB25}" srcOrd="0" destOrd="0" parTransId="{5D8BA5E6-FECE-4576-883E-2CE5915BAA87}" sibTransId="{9C067781-2280-4BED-BE21-AB73E9B7DB3D}"/>
    <dgm:cxn modelId="{1320ACED-7BB4-43CE-9F4A-3F1EDDB3F5E4}" srcId="{5087CD5A-73B9-4440-B9DD-03F5997BDC17}" destId="{250EBC74-AAB5-45F2-A1A6-C87B585DBBDA}" srcOrd="2" destOrd="0" parTransId="{40307C80-AAD5-4457-97B7-43065095FB9B}" sibTransId="{2783CEAE-2F04-4579-9743-D1BB1CD73CEA}"/>
    <dgm:cxn modelId="{4891B58E-6A9B-4621-90D7-F242EE103689}" type="presOf" srcId="{801C3627-68E5-4EEA-900F-4D208F201DB7}" destId="{33258945-8D0A-41D0-A71E-DE1BE6137F2D}" srcOrd="1" destOrd="0" presId="urn:microsoft.com/office/officeart/2005/8/layout/process4"/>
    <dgm:cxn modelId="{83FC4D15-E6A5-4896-B386-A6FC00A0EB56}" type="presOf" srcId="{250EBC74-AAB5-45F2-A1A6-C87B585DBBDA}" destId="{2586D436-FDBD-49B6-A32D-D33E38720A30}" srcOrd="1" destOrd="0" presId="urn:microsoft.com/office/officeart/2005/8/layout/process4"/>
    <dgm:cxn modelId="{E48D35BD-3C6E-4BB0-B856-39DF6E350FE0}" type="presParOf" srcId="{F7A2889E-2ED1-4C80-A4A1-A364501361A7}" destId="{63CE30DD-F9A5-4AA0-85A5-D463655B7084}" srcOrd="0" destOrd="0" presId="urn:microsoft.com/office/officeart/2005/8/layout/process4"/>
    <dgm:cxn modelId="{8CA2B8BE-38F8-4127-9E9C-B33DBFAF93C1}" type="presParOf" srcId="{63CE30DD-F9A5-4AA0-85A5-D463655B7084}" destId="{3DA7259D-09B0-442F-8243-0BD2ACBB3A35}" srcOrd="0" destOrd="0" presId="urn:microsoft.com/office/officeart/2005/8/layout/process4"/>
    <dgm:cxn modelId="{A2651C4A-F1AB-4EE4-BC89-6CFC86FB1C44}" type="presParOf" srcId="{63CE30DD-F9A5-4AA0-85A5-D463655B7084}" destId="{2586D436-FDBD-49B6-A32D-D33E38720A30}" srcOrd="1" destOrd="0" presId="urn:microsoft.com/office/officeart/2005/8/layout/process4"/>
    <dgm:cxn modelId="{6C402339-F3F4-41C2-ADE1-D9791027DE5C}" type="presParOf" srcId="{63CE30DD-F9A5-4AA0-85A5-D463655B7084}" destId="{7828553C-BD5E-4393-B75D-ACA501FFE52C}" srcOrd="2" destOrd="0" presId="urn:microsoft.com/office/officeart/2005/8/layout/process4"/>
    <dgm:cxn modelId="{48178EE2-5265-4831-BD14-CFA722514375}" type="presParOf" srcId="{7828553C-BD5E-4393-B75D-ACA501FFE52C}" destId="{BB709815-87D1-4618-B3E0-951D0629FB12}" srcOrd="0" destOrd="0" presId="urn:microsoft.com/office/officeart/2005/8/layout/process4"/>
    <dgm:cxn modelId="{9F416462-3694-409F-845A-3277ACB0BC22}" type="presParOf" srcId="{F7A2889E-2ED1-4C80-A4A1-A364501361A7}" destId="{E431D4D5-C0E0-449D-863D-999115DE3B08}" srcOrd="1" destOrd="0" presId="urn:microsoft.com/office/officeart/2005/8/layout/process4"/>
    <dgm:cxn modelId="{9762C4DA-D878-4B61-A5FC-E036D487ED88}" type="presParOf" srcId="{F7A2889E-2ED1-4C80-A4A1-A364501361A7}" destId="{A2774177-B6D3-4FEE-914C-14B10BB38405}" srcOrd="2" destOrd="0" presId="urn:microsoft.com/office/officeart/2005/8/layout/process4"/>
    <dgm:cxn modelId="{AAADD8D0-B74E-472C-9797-96229C9A9534}" type="presParOf" srcId="{A2774177-B6D3-4FEE-914C-14B10BB38405}" destId="{376A0F12-DB8C-4837-8EFA-B151C2D260C4}" srcOrd="0" destOrd="0" presId="urn:microsoft.com/office/officeart/2005/8/layout/process4"/>
    <dgm:cxn modelId="{126D969E-48D7-4FE4-9123-04996D7A0074}" type="presParOf" srcId="{A2774177-B6D3-4FEE-914C-14B10BB38405}" destId="{33258945-8D0A-41D0-A71E-DE1BE6137F2D}" srcOrd="1" destOrd="0" presId="urn:microsoft.com/office/officeart/2005/8/layout/process4"/>
    <dgm:cxn modelId="{F7E176BD-57C5-42AE-9031-2683FB3B8B95}" type="presParOf" srcId="{A2774177-B6D3-4FEE-914C-14B10BB38405}" destId="{EAEAEE03-71F1-4CC4-ADC5-2F029B8F8D06}" srcOrd="2" destOrd="0" presId="urn:microsoft.com/office/officeart/2005/8/layout/process4"/>
    <dgm:cxn modelId="{5F3F158C-D2D8-42D8-92F1-36BE73EA8A6D}" type="presParOf" srcId="{EAEAEE03-71F1-4CC4-ADC5-2F029B8F8D06}" destId="{860910C6-DF55-4C15-B99A-C4B6A3689235}" srcOrd="0" destOrd="0" presId="urn:microsoft.com/office/officeart/2005/8/layout/process4"/>
    <dgm:cxn modelId="{9ABE009E-464C-4569-8B29-283867421CA2}" type="presParOf" srcId="{F7A2889E-2ED1-4C80-A4A1-A364501361A7}" destId="{9984D4C5-0BD4-4674-A29C-6983BB19B9B7}" srcOrd="3" destOrd="0" presId="urn:microsoft.com/office/officeart/2005/8/layout/process4"/>
    <dgm:cxn modelId="{4E28C4F8-DFA5-47AA-B1E2-29D9BC3F0013}" type="presParOf" srcId="{F7A2889E-2ED1-4C80-A4A1-A364501361A7}" destId="{05AF1A7D-75A7-4DA1-9D2E-916B0DCD3685}" srcOrd="4" destOrd="0" presId="urn:microsoft.com/office/officeart/2005/8/layout/process4"/>
    <dgm:cxn modelId="{42D1B987-DE10-46AB-A808-29CBCD808F27}" type="presParOf" srcId="{05AF1A7D-75A7-4DA1-9D2E-916B0DCD3685}" destId="{C9A15ADB-6BF9-4B77-B2A3-1E3D6E455845}" srcOrd="0" destOrd="0" presId="urn:microsoft.com/office/officeart/2005/8/layout/process4"/>
    <dgm:cxn modelId="{05B7D740-002C-4D74-A260-9FA10550C277}" type="presParOf" srcId="{05AF1A7D-75A7-4DA1-9D2E-916B0DCD3685}" destId="{98CE7F2B-60E6-4DE6-BD67-8FAED36354EF}" srcOrd="1" destOrd="0" presId="urn:microsoft.com/office/officeart/2005/8/layout/process4"/>
    <dgm:cxn modelId="{E58A3D89-78FF-4320-A200-E9D117611669}" type="presParOf" srcId="{05AF1A7D-75A7-4DA1-9D2E-916B0DCD3685}" destId="{5CDF059F-5EEB-48EA-A317-9E77DC08AA5C}" srcOrd="2" destOrd="0" presId="urn:microsoft.com/office/officeart/2005/8/layout/process4"/>
    <dgm:cxn modelId="{B915B425-546C-4946-B54F-04FFB9FBC637}" type="presParOf" srcId="{5CDF059F-5EEB-48EA-A317-9E77DC08AA5C}" destId="{174A22ED-8837-4C7F-9ADE-3FBDDAE6F59B}" srcOrd="0" destOrd="0" presId="urn:microsoft.com/office/officeart/2005/8/layout/process4"/>
  </dgm:cxnLst>
  <dgm:bg/>
  <dgm:whole/>
  <dgm:extLst>
    <a:ext uri="http://schemas.microsoft.com/office/drawing/2008/diagram">
      <dsp:dataModelExt xmlns:dsp="http://schemas.microsoft.com/office/drawing/2008/diagram" relId="rId15" minVer="http://schemas.openxmlformats.org/drawingml/2006/diagram"/>
    </a:ext>
  </dgm:extLst>
</dgm:dataModel>
</file>

<file path=word/diagrams/data2.xml><?xml version="1.0" encoding="utf-8"?>
<dgm:dataModel xmlns:dgm="http://schemas.openxmlformats.org/drawingml/2006/diagram" xmlns:a="http://schemas.openxmlformats.org/drawingml/2006/main">
  <dgm:ptLst>
    <dgm:pt modelId="{3274BA3F-FE1C-4E32-8CE9-E28FFCB44AA4}" type="doc">
      <dgm:prSet loTypeId="urn:microsoft.com/office/officeart/2005/8/layout/radial1" loCatId="relationship" qsTypeId="urn:microsoft.com/office/officeart/2005/8/quickstyle/3d1" qsCatId="3D" csTypeId="urn:microsoft.com/office/officeart/2005/8/colors/colorful4" csCatId="colorful" phldr="1"/>
      <dgm:spPr/>
      <dgm:t>
        <a:bodyPr/>
        <a:lstStyle/>
        <a:p>
          <a:endParaRPr lang="ru-RU"/>
        </a:p>
      </dgm:t>
    </dgm:pt>
    <dgm:pt modelId="{1C404E72-7B8D-41D8-B590-B43E308086C3}">
      <dgm:prSet phldrT="[Текст]" custT="1"/>
      <dgm:spPr/>
      <dgm:t>
        <a:bodyPr/>
        <a:lstStyle/>
        <a:p>
          <a:r>
            <a:rPr lang="ru-RU" sz="1050">
              <a:solidFill>
                <a:schemeClr val="tx1"/>
              </a:solidFill>
              <a:latin typeface="Times New Roman" panose="02020603050405020304" pitchFamily="18" charset="0"/>
              <a:cs typeface="Times New Roman" panose="02020603050405020304" pitchFamily="18" charset="0"/>
            </a:rPr>
            <a:t>XXI asrdagi tadqiqotchilikning muhim xususiyatlari quyidagilarda namoyon bo‘ladi:</a:t>
          </a:r>
        </a:p>
      </dgm:t>
    </dgm:pt>
    <dgm:pt modelId="{4DC29C76-1487-4601-A0C5-8EC63CF8DF89}" type="parTrans" cxnId="{67BC451D-E4D7-4696-99B1-210842175CFC}">
      <dgm:prSet/>
      <dgm:spPr/>
      <dgm:t>
        <a:bodyPr/>
        <a:lstStyle/>
        <a:p>
          <a:endParaRPr lang="ru-RU" sz="1050">
            <a:solidFill>
              <a:schemeClr val="tx1"/>
            </a:solidFill>
            <a:latin typeface="Times New Roman" panose="02020603050405020304" pitchFamily="18" charset="0"/>
            <a:cs typeface="Times New Roman" panose="02020603050405020304" pitchFamily="18" charset="0"/>
          </a:endParaRPr>
        </a:p>
      </dgm:t>
    </dgm:pt>
    <dgm:pt modelId="{F9497175-8272-4D7D-8AC5-A5C8F1744336}" type="sibTrans" cxnId="{67BC451D-E4D7-4696-99B1-210842175CFC}">
      <dgm:prSet/>
      <dgm:spPr/>
      <dgm:t>
        <a:bodyPr/>
        <a:lstStyle/>
        <a:p>
          <a:endParaRPr lang="ru-RU" sz="1050">
            <a:solidFill>
              <a:schemeClr val="tx1"/>
            </a:solidFill>
            <a:latin typeface="Times New Roman" panose="02020603050405020304" pitchFamily="18" charset="0"/>
            <a:cs typeface="Times New Roman" panose="02020603050405020304" pitchFamily="18" charset="0"/>
          </a:endParaRPr>
        </a:p>
      </dgm:t>
    </dgm:pt>
    <dgm:pt modelId="{C639D615-03CB-467D-A595-EEC62E22DD41}">
      <dgm:prSet phldrT="[Текст]" custT="1"/>
      <dgm:spPr/>
      <dgm:t>
        <a:bodyPr/>
        <a:lstStyle/>
        <a:p>
          <a:r>
            <a:rPr lang="ru-RU" sz="1050">
              <a:solidFill>
                <a:schemeClr val="tx1"/>
              </a:solidFill>
              <a:latin typeface="Times New Roman" panose="02020603050405020304" pitchFamily="18" charset="0"/>
              <a:cs typeface="Times New Roman" panose="02020603050405020304" pitchFamily="18" charset="0"/>
            </a:rPr>
            <a:t>axborotni yaratish</a:t>
          </a:r>
        </a:p>
      </dgm:t>
    </dgm:pt>
    <dgm:pt modelId="{FDB63A06-DF03-4C28-944B-0AE45B24BBEE}" type="parTrans" cxnId="{6473613B-6644-4D7C-821B-CE0C6819F3D2}">
      <dgm:prSet custT="1"/>
      <dgm:spPr/>
      <dgm:t>
        <a:bodyPr/>
        <a:lstStyle/>
        <a:p>
          <a:endParaRPr lang="ru-RU" sz="1050">
            <a:solidFill>
              <a:schemeClr val="tx1"/>
            </a:solidFill>
            <a:latin typeface="Times New Roman" panose="02020603050405020304" pitchFamily="18" charset="0"/>
            <a:cs typeface="Times New Roman" panose="02020603050405020304" pitchFamily="18" charset="0"/>
          </a:endParaRPr>
        </a:p>
      </dgm:t>
    </dgm:pt>
    <dgm:pt modelId="{29BE8430-1036-4B0F-8FBB-66722EA2C853}" type="sibTrans" cxnId="{6473613B-6644-4D7C-821B-CE0C6819F3D2}">
      <dgm:prSet/>
      <dgm:spPr/>
      <dgm:t>
        <a:bodyPr/>
        <a:lstStyle/>
        <a:p>
          <a:endParaRPr lang="ru-RU" sz="1050">
            <a:solidFill>
              <a:schemeClr val="tx1"/>
            </a:solidFill>
            <a:latin typeface="Times New Roman" panose="02020603050405020304" pitchFamily="18" charset="0"/>
            <a:cs typeface="Times New Roman" panose="02020603050405020304" pitchFamily="18" charset="0"/>
          </a:endParaRPr>
        </a:p>
      </dgm:t>
    </dgm:pt>
    <dgm:pt modelId="{FD4AB015-5BC6-4DA3-B010-FEB1A0C3064E}">
      <dgm:prSet phldrT="[Текст]" custT="1"/>
      <dgm:spPr/>
      <dgm:t>
        <a:bodyPr/>
        <a:lstStyle/>
        <a:p>
          <a:r>
            <a:rPr lang="ru-RU" sz="1050">
              <a:solidFill>
                <a:schemeClr val="tx1"/>
              </a:solidFill>
              <a:latin typeface="Times New Roman" panose="02020603050405020304" pitchFamily="18" charset="0"/>
              <a:cs typeface="Times New Roman" panose="02020603050405020304" pitchFamily="18" charset="0"/>
            </a:rPr>
            <a:t>axborotni qidirish</a:t>
          </a:r>
        </a:p>
      </dgm:t>
    </dgm:pt>
    <dgm:pt modelId="{344499D6-4A71-4789-8052-2FD8F25D630A}" type="parTrans" cxnId="{6FE96561-561E-4826-A66D-A6F9908B2463}">
      <dgm:prSet custT="1"/>
      <dgm:spPr/>
      <dgm:t>
        <a:bodyPr/>
        <a:lstStyle/>
        <a:p>
          <a:endParaRPr lang="ru-RU" sz="1050">
            <a:solidFill>
              <a:schemeClr val="tx1"/>
            </a:solidFill>
            <a:latin typeface="Times New Roman" panose="02020603050405020304" pitchFamily="18" charset="0"/>
            <a:cs typeface="Times New Roman" panose="02020603050405020304" pitchFamily="18" charset="0"/>
          </a:endParaRPr>
        </a:p>
      </dgm:t>
    </dgm:pt>
    <dgm:pt modelId="{18F112FE-2092-4F39-9686-6E144C59C2E9}" type="sibTrans" cxnId="{6FE96561-561E-4826-A66D-A6F9908B2463}">
      <dgm:prSet/>
      <dgm:spPr/>
      <dgm:t>
        <a:bodyPr/>
        <a:lstStyle/>
        <a:p>
          <a:endParaRPr lang="ru-RU" sz="1050">
            <a:solidFill>
              <a:schemeClr val="tx1"/>
            </a:solidFill>
            <a:latin typeface="Times New Roman" panose="02020603050405020304" pitchFamily="18" charset="0"/>
            <a:cs typeface="Times New Roman" panose="02020603050405020304" pitchFamily="18" charset="0"/>
          </a:endParaRPr>
        </a:p>
      </dgm:t>
    </dgm:pt>
    <dgm:pt modelId="{85D53ECE-7961-44F6-B4C3-03F535992EE8}">
      <dgm:prSet phldrT="[Текст]" custT="1"/>
      <dgm:spPr/>
      <dgm:t>
        <a:bodyPr/>
        <a:lstStyle/>
        <a:p>
          <a:r>
            <a:rPr lang="en-US" sz="1050">
              <a:solidFill>
                <a:schemeClr val="tx1"/>
              </a:solidFill>
              <a:latin typeface="Times New Roman" panose="02020603050405020304" pitchFamily="18" charset="0"/>
              <a:cs typeface="Times New Roman" panose="02020603050405020304" pitchFamily="18" charset="0"/>
            </a:rPr>
            <a:t>axborotni saralash</a:t>
          </a:r>
          <a:endParaRPr lang="ru-RU" sz="1050">
            <a:solidFill>
              <a:schemeClr val="tx1"/>
            </a:solidFill>
            <a:latin typeface="Times New Roman" panose="02020603050405020304" pitchFamily="18" charset="0"/>
            <a:cs typeface="Times New Roman" panose="02020603050405020304" pitchFamily="18" charset="0"/>
          </a:endParaRPr>
        </a:p>
      </dgm:t>
    </dgm:pt>
    <dgm:pt modelId="{403186B1-91D8-45A3-92FC-9AFD4B0D69A2}" type="parTrans" cxnId="{08A2ADB8-D3AC-42E9-AEBB-EE52DDF8ACC6}">
      <dgm:prSet custT="1"/>
      <dgm:spPr/>
      <dgm:t>
        <a:bodyPr/>
        <a:lstStyle/>
        <a:p>
          <a:endParaRPr lang="ru-RU" sz="1050">
            <a:solidFill>
              <a:schemeClr val="tx1"/>
            </a:solidFill>
            <a:latin typeface="Times New Roman" panose="02020603050405020304" pitchFamily="18" charset="0"/>
            <a:cs typeface="Times New Roman" panose="02020603050405020304" pitchFamily="18" charset="0"/>
          </a:endParaRPr>
        </a:p>
      </dgm:t>
    </dgm:pt>
    <dgm:pt modelId="{EC7E2DC8-6572-40DA-B5FE-8B34F2AB633F}" type="sibTrans" cxnId="{08A2ADB8-D3AC-42E9-AEBB-EE52DDF8ACC6}">
      <dgm:prSet/>
      <dgm:spPr/>
      <dgm:t>
        <a:bodyPr/>
        <a:lstStyle/>
        <a:p>
          <a:endParaRPr lang="ru-RU" sz="1050">
            <a:solidFill>
              <a:schemeClr val="tx1"/>
            </a:solidFill>
            <a:latin typeface="Times New Roman" panose="02020603050405020304" pitchFamily="18" charset="0"/>
            <a:cs typeface="Times New Roman" panose="02020603050405020304" pitchFamily="18" charset="0"/>
          </a:endParaRPr>
        </a:p>
      </dgm:t>
    </dgm:pt>
    <dgm:pt modelId="{7C769A50-BA5F-485B-BBF8-7E1973423DCC}">
      <dgm:prSet phldrT="[Текст]" custT="1"/>
      <dgm:spPr/>
      <dgm:t>
        <a:bodyPr/>
        <a:lstStyle/>
        <a:p>
          <a:r>
            <a:rPr lang="en-US" sz="1050">
              <a:solidFill>
                <a:schemeClr val="tx1"/>
              </a:solidFill>
              <a:latin typeface="Times New Roman" panose="02020603050405020304" pitchFamily="18" charset="0"/>
              <a:cs typeface="Times New Roman" panose="02020603050405020304" pitchFamily="18" charset="0"/>
            </a:rPr>
            <a:t>axborotni o‘zlashtirish</a:t>
          </a:r>
          <a:endParaRPr lang="ru-RU" sz="1050">
            <a:solidFill>
              <a:schemeClr val="tx1"/>
            </a:solidFill>
            <a:latin typeface="Times New Roman" panose="02020603050405020304" pitchFamily="18" charset="0"/>
            <a:cs typeface="Times New Roman" panose="02020603050405020304" pitchFamily="18" charset="0"/>
          </a:endParaRPr>
        </a:p>
      </dgm:t>
    </dgm:pt>
    <dgm:pt modelId="{142F0087-8023-43CA-9F66-6CFD1C06C5FD}" type="parTrans" cxnId="{2A624A9D-19BA-452B-ADA8-74EF9E934F47}">
      <dgm:prSet custT="1"/>
      <dgm:spPr/>
      <dgm:t>
        <a:bodyPr/>
        <a:lstStyle/>
        <a:p>
          <a:endParaRPr lang="ru-RU" sz="1050">
            <a:solidFill>
              <a:schemeClr val="tx1"/>
            </a:solidFill>
            <a:latin typeface="Times New Roman" panose="02020603050405020304" pitchFamily="18" charset="0"/>
            <a:cs typeface="Times New Roman" panose="02020603050405020304" pitchFamily="18" charset="0"/>
          </a:endParaRPr>
        </a:p>
      </dgm:t>
    </dgm:pt>
    <dgm:pt modelId="{EFE687C7-A363-4F87-85ED-2F5105042F55}" type="sibTrans" cxnId="{2A624A9D-19BA-452B-ADA8-74EF9E934F47}">
      <dgm:prSet/>
      <dgm:spPr/>
      <dgm:t>
        <a:bodyPr/>
        <a:lstStyle/>
        <a:p>
          <a:endParaRPr lang="ru-RU" sz="1050">
            <a:solidFill>
              <a:schemeClr val="tx1"/>
            </a:solidFill>
            <a:latin typeface="Times New Roman" panose="02020603050405020304" pitchFamily="18" charset="0"/>
            <a:cs typeface="Times New Roman" panose="02020603050405020304" pitchFamily="18" charset="0"/>
          </a:endParaRPr>
        </a:p>
      </dgm:t>
    </dgm:pt>
    <dgm:pt modelId="{A59773E3-79BB-4BD4-839F-B180C91793EF}" type="pres">
      <dgm:prSet presAssocID="{3274BA3F-FE1C-4E32-8CE9-E28FFCB44AA4}" presName="cycle" presStyleCnt="0">
        <dgm:presLayoutVars>
          <dgm:chMax val="1"/>
          <dgm:dir/>
          <dgm:animLvl val="ctr"/>
          <dgm:resizeHandles val="exact"/>
        </dgm:presLayoutVars>
      </dgm:prSet>
      <dgm:spPr/>
      <dgm:t>
        <a:bodyPr/>
        <a:lstStyle/>
        <a:p>
          <a:endParaRPr lang="ru-RU"/>
        </a:p>
      </dgm:t>
    </dgm:pt>
    <dgm:pt modelId="{E8ACD019-80EB-4E16-88AC-F9C459E7B17B}" type="pres">
      <dgm:prSet presAssocID="{1C404E72-7B8D-41D8-B590-B43E308086C3}" presName="centerShape" presStyleLbl="node0" presStyleIdx="0" presStyleCnt="1" custScaleX="130593" custScaleY="130593"/>
      <dgm:spPr/>
      <dgm:t>
        <a:bodyPr/>
        <a:lstStyle/>
        <a:p>
          <a:endParaRPr lang="ru-RU"/>
        </a:p>
      </dgm:t>
    </dgm:pt>
    <dgm:pt modelId="{714B19E8-8760-46D1-8916-E93DF866C966}" type="pres">
      <dgm:prSet presAssocID="{FDB63A06-DF03-4C28-944B-0AE45B24BBEE}" presName="Name9" presStyleLbl="parChTrans1D2" presStyleIdx="0" presStyleCnt="4"/>
      <dgm:spPr/>
      <dgm:t>
        <a:bodyPr/>
        <a:lstStyle/>
        <a:p>
          <a:endParaRPr lang="ru-RU"/>
        </a:p>
      </dgm:t>
    </dgm:pt>
    <dgm:pt modelId="{C1B4EA1E-0B70-4A55-863F-5112F038B775}" type="pres">
      <dgm:prSet presAssocID="{FDB63A06-DF03-4C28-944B-0AE45B24BBEE}" presName="connTx" presStyleLbl="parChTrans1D2" presStyleIdx="0" presStyleCnt="4"/>
      <dgm:spPr/>
      <dgm:t>
        <a:bodyPr/>
        <a:lstStyle/>
        <a:p>
          <a:endParaRPr lang="ru-RU"/>
        </a:p>
      </dgm:t>
    </dgm:pt>
    <dgm:pt modelId="{264F696F-B3E8-4761-B69C-BE2A7877D714}" type="pres">
      <dgm:prSet presAssocID="{C639D615-03CB-467D-A595-EEC62E22DD41}" presName="node" presStyleLbl="node1" presStyleIdx="0" presStyleCnt="4">
        <dgm:presLayoutVars>
          <dgm:bulletEnabled val="1"/>
        </dgm:presLayoutVars>
      </dgm:prSet>
      <dgm:spPr/>
      <dgm:t>
        <a:bodyPr/>
        <a:lstStyle/>
        <a:p>
          <a:endParaRPr lang="ru-RU"/>
        </a:p>
      </dgm:t>
    </dgm:pt>
    <dgm:pt modelId="{E432CC09-CDB5-49CE-98C1-24F80209D113}" type="pres">
      <dgm:prSet presAssocID="{344499D6-4A71-4789-8052-2FD8F25D630A}" presName="Name9" presStyleLbl="parChTrans1D2" presStyleIdx="1" presStyleCnt="4"/>
      <dgm:spPr/>
      <dgm:t>
        <a:bodyPr/>
        <a:lstStyle/>
        <a:p>
          <a:endParaRPr lang="ru-RU"/>
        </a:p>
      </dgm:t>
    </dgm:pt>
    <dgm:pt modelId="{2E2D3AE7-3202-4F1B-922A-36CD86CEB01E}" type="pres">
      <dgm:prSet presAssocID="{344499D6-4A71-4789-8052-2FD8F25D630A}" presName="connTx" presStyleLbl="parChTrans1D2" presStyleIdx="1" presStyleCnt="4"/>
      <dgm:spPr/>
      <dgm:t>
        <a:bodyPr/>
        <a:lstStyle/>
        <a:p>
          <a:endParaRPr lang="ru-RU"/>
        </a:p>
      </dgm:t>
    </dgm:pt>
    <dgm:pt modelId="{F6CA697F-1A24-418F-81D4-80B690095A8B}" type="pres">
      <dgm:prSet presAssocID="{FD4AB015-5BC6-4DA3-B010-FEB1A0C3064E}" presName="node" presStyleLbl="node1" presStyleIdx="1" presStyleCnt="4">
        <dgm:presLayoutVars>
          <dgm:bulletEnabled val="1"/>
        </dgm:presLayoutVars>
      </dgm:prSet>
      <dgm:spPr/>
      <dgm:t>
        <a:bodyPr/>
        <a:lstStyle/>
        <a:p>
          <a:endParaRPr lang="ru-RU"/>
        </a:p>
      </dgm:t>
    </dgm:pt>
    <dgm:pt modelId="{8F404457-24B6-4D3E-8238-A7D62F8D2AD5}" type="pres">
      <dgm:prSet presAssocID="{403186B1-91D8-45A3-92FC-9AFD4B0D69A2}" presName="Name9" presStyleLbl="parChTrans1D2" presStyleIdx="2" presStyleCnt="4"/>
      <dgm:spPr/>
      <dgm:t>
        <a:bodyPr/>
        <a:lstStyle/>
        <a:p>
          <a:endParaRPr lang="ru-RU"/>
        </a:p>
      </dgm:t>
    </dgm:pt>
    <dgm:pt modelId="{71FA3D97-21B3-458D-A43B-050BDD08819A}" type="pres">
      <dgm:prSet presAssocID="{403186B1-91D8-45A3-92FC-9AFD4B0D69A2}" presName="connTx" presStyleLbl="parChTrans1D2" presStyleIdx="2" presStyleCnt="4"/>
      <dgm:spPr/>
      <dgm:t>
        <a:bodyPr/>
        <a:lstStyle/>
        <a:p>
          <a:endParaRPr lang="ru-RU"/>
        </a:p>
      </dgm:t>
    </dgm:pt>
    <dgm:pt modelId="{03DCCB60-7084-4023-93B7-C1F49B65DCD2}" type="pres">
      <dgm:prSet presAssocID="{85D53ECE-7961-44F6-B4C3-03F535992EE8}" presName="node" presStyleLbl="node1" presStyleIdx="2" presStyleCnt="4">
        <dgm:presLayoutVars>
          <dgm:bulletEnabled val="1"/>
        </dgm:presLayoutVars>
      </dgm:prSet>
      <dgm:spPr/>
      <dgm:t>
        <a:bodyPr/>
        <a:lstStyle/>
        <a:p>
          <a:endParaRPr lang="ru-RU"/>
        </a:p>
      </dgm:t>
    </dgm:pt>
    <dgm:pt modelId="{7AD3D72F-42DF-403F-95A6-A5B1F1F1CCF4}" type="pres">
      <dgm:prSet presAssocID="{142F0087-8023-43CA-9F66-6CFD1C06C5FD}" presName="Name9" presStyleLbl="parChTrans1D2" presStyleIdx="3" presStyleCnt="4"/>
      <dgm:spPr/>
      <dgm:t>
        <a:bodyPr/>
        <a:lstStyle/>
        <a:p>
          <a:endParaRPr lang="ru-RU"/>
        </a:p>
      </dgm:t>
    </dgm:pt>
    <dgm:pt modelId="{EFE426F0-812C-448A-B695-508C038D45FB}" type="pres">
      <dgm:prSet presAssocID="{142F0087-8023-43CA-9F66-6CFD1C06C5FD}" presName="connTx" presStyleLbl="parChTrans1D2" presStyleIdx="3" presStyleCnt="4"/>
      <dgm:spPr/>
      <dgm:t>
        <a:bodyPr/>
        <a:lstStyle/>
        <a:p>
          <a:endParaRPr lang="ru-RU"/>
        </a:p>
      </dgm:t>
    </dgm:pt>
    <dgm:pt modelId="{DA85BC5C-A0A0-41E1-B4C1-52ECF1B5113F}" type="pres">
      <dgm:prSet presAssocID="{7C769A50-BA5F-485B-BBF8-7E1973423DCC}" presName="node" presStyleLbl="node1" presStyleIdx="3" presStyleCnt="4">
        <dgm:presLayoutVars>
          <dgm:bulletEnabled val="1"/>
        </dgm:presLayoutVars>
      </dgm:prSet>
      <dgm:spPr/>
      <dgm:t>
        <a:bodyPr/>
        <a:lstStyle/>
        <a:p>
          <a:endParaRPr lang="ru-RU"/>
        </a:p>
      </dgm:t>
    </dgm:pt>
  </dgm:ptLst>
  <dgm:cxnLst>
    <dgm:cxn modelId="{6C3003FA-F08A-470C-A715-59C6DCB6524A}" type="presOf" srcId="{344499D6-4A71-4789-8052-2FD8F25D630A}" destId="{2E2D3AE7-3202-4F1B-922A-36CD86CEB01E}" srcOrd="1" destOrd="0" presId="urn:microsoft.com/office/officeart/2005/8/layout/radial1"/>
    <dgm:cxn modelId="{1E468D7D-4C74-41F5-B793-A3614CFE0B0D}" type="presOf" srcId="{344499D6-4A71-4789-8052-2FD8F25D630A}" destId="{E432CC09-CDB5-49CE-98C1-24F80209D113}" srcOrd="0" destOrd="0" presId="urn:microsoft.com/office/officeart/2005/8/layout/radial1"/>
    <dgm:cxn modelId="{4D0AEAEF-9CCE-495B-A6B4-DC47881B5BCF}" type="presOf" srcId="{FDB63A06-DF03-4C28-944B-0AE45B24BBEE}" destId="{C1B4EA1E-0B70-4A55-863F-5112F038B775}" srcOrd="1" destOrd="0" presId="urn:microsoft.com/office/officeart/2005/8/layout/radial1"/>
    <dgm:cxn modelId="{EFAF4EB2-73FF-4A75-A421-2C741859BB19}" type="presOf" srcId="{85D53ECE-7961-44F6-B4C3-03F535992EE8}" destId="{03DCCB60-7084-4023-93B7-C1F49B65DCD2}" srcOrd="0" destOrd="0" presId="urn:microsoft.com/office/officeart/2005/8/layout/radial1"/>
    <dgm:cxn modelId="{06F72993-AD7C-4EC2-8453-8928CE7F7CC0}" type="presOf" srcId="{C639D615-03CB-467D-A595-EEC62E22DD41}" destId="{264F696F-B3E8-4761-B69C-BE2A7877D714}" srcOrd="0" destOrd="0" presId="urn:microsoft.com/office/officeart/2005/8/layout/radial1"/>
    <dgm:cxn modelId="{510D9FF6-2A53-469F-8435-53578AF901E4}" type="presOf" srcId="{1C404E72-7B8D-41D8-B590-B43E308086C3}" destId="{E8ACD019-80EB-4E16-88AC-F9C459E7B17B}" srcOrd="0" destOrd="0" presId="urn:microsoft.com/office/officeart/2005/8/layout/radial1"/>
    <dgm:cxn modelId="{615F2A9C-E6F9-46D4-92EA-01A6458014FE}" type="presOf" srcId="{3274BA3F-FE1C-4E32-8CE9-E28FFCB44AA4}" destId="{A59773E3-79BB-4BD4-839F-B180C91793EF}" srcOrd="0" destOrd="0" presId="urn:microsoft.com/office/officeart/2005/8/layout/radial1"/>
    <dgm:cxn modelId="{A97FBACE-1DA5-4888-B800-B76CF7E011A2}" type="presOf" srcId="{FD4AB015-5BC6-4DA3-B010-FEB1A0C3064E}" destId="{F6CA697F-1A24-418F-81D4-80B690095A8B}" srcOrd="0" destOrd="0" presId="urn:microsoft.com/office/officeart/2005/8/layout/radial1"/>
    <dgm:cxn modelId="{2A624A9D-19BA-452B-ADA8-74EF9E934F47}" srcId="{1C404E72-7B8D-41D8-B590-B43E308086C3}" destId="{7C769A50-BA5F-485B-BBF8-7E1973423DCC}" srcOrd="3" destOrd="0" parTransId="{142F0087-8023-43CA-9F66-6CFD1C06C5FD}" sibTransId="{EFE687C7-A363-4F87-85ED-2F5105042F55}"/>
    <dgm:cxn modelId="{6FE96561-561E-4826-A66D-A6F9908B2463}" srcId="{1C404E72-7B8D-41D8-B590-B43E308086C3}" destId="{FD4AB015-5BC6-4DA3-B010-FEB1A0C3064E}" srcOrd="1" destOrd="0" parTransId="{344499D6-4A71-4789-8052-2FD8F25D630A}" sibTransId="{18F112FE-2092-4F39-9686-6E144C59C2E9}"/>
    <dgm:cxn modelId="{894D1801-7873-4B67-AD9A-40918951CABC}" type="presOf" srcId="{FDB63A06-DF03-4C28-944B-0AE45B24BBEE}" destId="{714B19E8-8760-46D1-8916-E93DF866C966}" srcOrd="0" destOrd="0" presId="urn:microsoft.com/office/officeart/2005/8/layout/radial1"/>
    <dgm:cxn modelId="{D0932668-1E07-4F61-8567-05CA6089A6EF}" type="presOf" srcId="{403186B1-91D8-45A3-92FC-9AFD4B0D69A2}" destId="{8F404457-24B6-4D3E-8238-A7D62F8D2AD5}" srcOrd="0" destOrd="0" presId="urn:microsoft.com/office/officeart/2005/8/layout/radial1"/>
    <dgm:cxn modelId="{85B19555-C308-4D86-BEA0-874B45BCF2D7}" type="presOf" srcId="{403186B1-91D8-45A3-92FC-9AFD4B0D69A2}" destId="{71FA3D97-21B3-458D-A43B-050BDD08819A}" srcOrd="1" destOrd="0" presId="urn:microsoft.com/office/officeart/2005/8/layout/radial1"/>
    <dgm:cxn modelId="{67BC451D-E4D7-4696-99B1-210842175CFC}" srcId="{3274BA3F-FE1C-4E32-8CE9-E28FFCB44AA4}" destId="{1C404E72-7B8D-41D8-B590-B43E308086C3}" srcOrd="0" destOrd="0" parTransId="{4DC29C76-1487-4601-A0C5-8EC63CF8DF89}" sibTransId="{F9497175-8272-4D7D-8AC5-A5C8F1744336}"/>
    <dgm:cxn modelId="{A23C1F22-2FB6-4482-BB84-1222BD2517C5}" type="presOf" srcId="{7C769A50-BA5F-485B-BBF8-7E1973423DCC}" destId="{DA85BC5C-A0A0-41E1-B4C1-52ECF1B5113F}" srcOrd="0" destOrd="0" presId="urn:microsoft.com/office/officeart/2005/8/layout/radial1"/>
    <dgm:cxn modelId="{08A2ADB8-D3AC-42E9-AEBB-EE52DDF8ACC6}" srcId="{1C404E72-7B8D-41D8-B590-B43E308086C3}" destId="{85D53ECE-7961-44F6-B4C3-03F535992EE8}" srcOrd="2" destOrd="0" parTransId="{403186B1-91D8-45A3-92FC-9AFD4B0D69A2}" sibTransId="{EC7E2DC8-6572-40DA-B5FE-8B34F2AB633F}"/>
    <dgm:cxn modelId="{C4D4C474-D6E8-45AB-8C93-393A84A89E74}" type="presOf" srcId="{142F0087-8023-43CA-9F66-6CFD1C06C5FD}" destId="{7AD3D72F-42DF-403F-95A6-A5B1F1F1CCF4}" srcOrd="0" destOrd="0" presId="urn:microsoft.com/office/officeart/2005/8/layout/radial1"/>
    <dgm:cxn modelId="{A5CB1096-48A0-4D54-89E7-ED8FF7C99441}" type="presOf" srcId="{142F0087-8023-43CA-9F66-6CFD1C06C5FD}" destId="{EFE426F0-812C-448A-B695-508C038D45FB}" srcOrd="1" destOrd="0" presId="urn:microsoft.com/office/officeart/2005/8/layout/radial1"/>
    <dgm:cxn modelId="{6473613B-6644-4D7C-821B-CE0C6819F3D2}" srcId="{1C404E72-7B8D-41D8-B590-B43E308086C3}" destId="{C639D615-03CB-467D-A595-EEC62E22DD41}" srcOrd="0" destOrd="0" parTransId="{FDB63A06-DF03-4C28-944B-0AE45B24BBEE}" sibTransId="{29BE8430-1036-4B0F-8FBB-66722EA2C853}"/>
    <dgm:cxn modelId="{4BA63F96-38A3-4549-93D4-D3D6594C2648}" type="presParOf" srcId="{A59773E3-79BB-4BD4-839F-B180C91793EF}" destId="{E8ACD019-80EB-4E16-88AC-F9C459E7B17B}" srcOrd="0" destOrd="0" presId="urn:microsoft.com/office/officeart/2005/8/layout/radial1"/>
    <dgm:cxn modelId="{44DB0EAA-C407-45F3-B149-5B581410957D}" type="presParOf" srcId="{A59773E3-79BB-4BD4-839F-B180C91793EF}" destId="{714B19E8-8760-46D1-8916-E93DF866C966}" srcOrd="1" destOrd="0" presId="urn:microsoft.com/office/officeart/2005/8/layout/radial1"/>
    <dgm:cxn modelId="{20BEDB37-2F54-485E-8D44-5D452E08FB66}" type="presParOf" srcId="{714B19E8-8760-46D1-8916-E93DF866C966}" destId="{C1B4EA1E-0B70-4A55-863F-5112F038B775}" srcOrd="0" destOrd="0" presId="urn:microsoft.com/office/officeart/2005/8/layout/radial1"/>
    <dgm:cxn modelId="{667A1C41-CD2B-4FA3-B6E5-BB49564BBF60}" type="presParOf" srcId="{A59773E3-79BB-4BD4-839F-B180C91793EF}" destId="{264F696F-B3E8-4761-B69C-BE2A7877D714}" srcOrd="2" destOrd="0" presId="urn:microsoft.com/office/officeart/2005/8/layout/radial1"/>
    <dgm:cxn modelId="{712D8923-60F5-4054-B56C-E32E653FD47D}" type="presParOf" srcId="{A59773E3-79BB-4BD4-839F-B180C91793EF}" destId="{E432CC09-CDB5-49CE-98C1-24F80209D113}" srcOrd="3" destOrd="0" presId="urn:microsoft.com/office/officeart/2005/8/layout/radial1"/>
    <dgm:cxn modelId="{9AB011BF-4489-4CA7-962B-7AD2C5A838B6}" type="presParOf" srcId="{E432CC09-CDB5-49CE-98C1-24F80209D113}" destId="{2E2D3AE7-3202-4F1B-922A-36CD86CEB01E}" srcOrd="0" destOrd="0" presId="urn:microsoft.com/office/officeart/2005/8/layout/radial1"/>
    <dgm:cxn modelId="{03832A5C-FB9A-4195-93D4-99C1BA740383}" type="presParOf" srcId="{A59773E3-79BB-4BD4-839F-B180C91793EF}" destId="{F6CA697F-1A24-418F-81D4-80B690095A8B}" srcOrd="4" destOrd="0" presId="urn:microsoft.com/office/officeart/2005/8/layout/radial1"/>
    <dgm:cxn modelId="{0B167EB7-E213-47DA-89CB-451458A92006}" type="presParOf" srcId="{A59773E3-79BB-4BD4-839F-B180C91793EF}" destId="{8F404457-24B6-4D3E-8238-A7D62F8D2AD5}" srcOrd="5" destOrd="0" presId="urn:microsoft.com/office/officeart/2005/8/layout/radial1"/>
    <dgm:cxn modelId="{05B70107-34D4-4E0F-8B54-B8EFE5AAF633}" type="presParOf" srcId="{8F404457-24B6-4D3E-8238-A7D62F8D2AD5}" destId="{71FA3D97-21B3-458D-A43B-050BDD08819A}" srcOrd="0" destOrd="0" presId="urn:microsoft.com/office/officeart/2005/8/layout/radial1"/>
    <dgm:cxn modelId="{37C3F1B8-052E-47CF-930F-98DA8B8B2535}" type="presParOf" srcId="{A59773E3-79BB-4BD4-839F-B180C91793EF}" destId="{03DCCB60-7084-4023-93B7-C1F49B65DCD2}" srcOrd="6" destOrd="0" presId="urn:microsoft.com/office/officeart/2005/8/layout/radial1"/>
    <dgm:cxn modelId="{789A01DC-9246-4BEB-AA5A-4EE7FC56E40F}" type="presParOf" srcId="{A59773E3-79BB-4BD4-839F-B180C91793EF}" destId="{7AD3D72F-42DF-403F-95A6-A5B1F1F1CCF4}" srcOrd="7" destOrd="0" presId="urn:microsoft.com/office/officeart/2005/8/layout/radial1"/>
    <dgm:cxn modelId="{6B8482DA-A5D7-4BE0-9A56-3DEC6C1EB4D8}" type="presParOf" srcId="{7AD3D72F-42DF-403F-95A6-A5B1F1F1CCF4}" destId="{EFE426F0-812C-448A-B695-508C038D45FB}" srcOrd="0" destOrd="0" presId="urn:microsoft.com/office/officeart/2005/8/layout/radial1"/>
    <dgm:cxn modelId="{3A0A42F8-C8A8-46C4-BCD0-E5727B859D8C}" type="presParOf" srcId="{A59773E3-79BB-4BD4-839F-B180C91793EF}" destId="{DA85BC5C-A0A0-41E1-B4C1-52ECF1B5113F}" srcOrd="8" destOrd="0" presId="urn:microsoft.com/office/officeart/2005/8/layout/radial1"/>
  </dgm:cxnLst>
  <dgm:bg/>
  <dgm:whole/>
  <dgm:extLst>
    <a:ext uri="http://schemas.microsoft.com/office/drawing/2008/diagram">
      <dsp:dataModelExt xmlns:dsp="http://schemas.microsoft.com/office/drawing/2008/diagram" relId="rId20" minVer="http://schemas.openxmlformats.org/drawingml/2006/diagram"/>
    </a:ext>
  </dgm:extLst>
</dgm:dataModel>
</file>

<file path=word/diagrams/drawing1.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2586D436-FDBD-49B6-A32D-D33E38720A30}">
      <dsp:nvSpPr>
        <dsp:cNvPr id="0" name=""/>
        <dsp:cNvSpPr/>
      </dsp:nvSpPr>
      <dsp:spPr>
        <a:xfrm>
          <a:off x="0" y="2356790"/>
          <a:ext cx="5920154" cy="821977"/>
        </a:xfrm>
        <a:prstGeom prst="rect">
          <a:avLst/>
        </a:prstGeom>
        <a:gradFill rotWithShape="0">
          <a:gsLst>
            <a:gs pos="0">
              <a:schemeClr val="accent4">
                <a:hueOff val="0"/>
                <a:satOff val="0"/>
                <a:lumOff val="0"/>
                <a:alphaOff val="0"/>
                <a:satMod val="103000"/>
                <a:lumMod val="102000"/>
                <a:tint val="94000"/>
              </a:schemeClr>
            </a:gs>
            <a:gs pos="50000">
              <a:schemeClr val="accent4">
                <a:hueOff val="0"/>
                <a:satOff val="0"/>
                <a:lumOff val="0"/>
                <a:alphaOff val="0"/>
                <a:satMod val="110000"/>
                <a:lumMod val="100000"/>
                <a:shade val="100000"/>
              </a:schemeClr>
            </a:gs>
            <a:gs pos="100000">
              <a:schemeClr val="accent4">
                <a:hueOff val="0"/>
                <a:satOff val="0"/>
                <a:lumOff val="0"/>
                <a:alphaOff val="0"/>
                <a:lumMod val="99000"/>
                <a:satMod val="120000"/>
                <a:shade val="78000"/>
              </a:schemeClr>
            </a:gs>
          </a:gsLst>
          <a:lin ang="5400000" scaled="0"/>
        </a:gradFill>
        <a:ln>
          <a:noFill/>
        </a:ln>
        <a:effectLst/>
        <a:scene3d>
          <a:camera prst="orthographicFront"/>
          <a:lightRig rig="threePt" dir="t">
            <a:rot lat="0" lon="0" rev="7500000"/>
          </a:lightRig>
        </a:scene3d>
        <a:sp3d prstMaterial="plastic">
          <a:bevelT w="127000" h="25400" prst="relaxedInset"/>
        </a:sp3d>
      </dsp:spPr>
      <dsp:style>
        <a:lnRef idx="0">
          <a:scrgbClr r="0" g="0" b="0"/>
        </a:lnRef>
        <a:fillRef idx="3">
          <a:scrgbClr r="0" g="0" b="0"/>
        </a:fillRef>
        <a:effectRef idx="2">
          <a:scrgbClr r="0" g="0" b="0"/>
        </a:effectRef>
        <a:fontRef idx="minor">
          <a:schemeClr val="lt1"/>
        </a:fontRef>
      </dsp:style>
      <dsp:txBody>
        <a:bodyPr spcFirstLastPara="0" vert="horz" wrap="square" lIns="99568" tIns="99568" rIns="99568" bIns="99568" numCol="1" spcCol="1270" anchor="ctr" anchorCtr="0">
          <a:noAutofit/>
        </a:bodyPr>
        <a:lstStyle/>
        <a:p>
          <a:pPr lvl="0" algn="ctr" defTabSz="622300">
            <a:lnSpc>
              <a:spcPct val="90000"/>
            </a:lnSpc>
            <a:spcBef>
              <a:spcPct val="0"/>
            </a:spcBef>
            <a:spcAft>
              <a:spcPct val="35000"/>
            </a:spcAft>
          </a:pPr>
          <a:r>
            <a:rPr lang="ru-RU" sz="1400" b="1" kern="1200">
              <a:solidFill>
                <a:schemeClr val="tx1"/>
              </a:solidFill>
              <a:latin typeface="Times New Roman" panose="02020603050405020304" pitchFamily="18" charset="0"/>
              <a:cs typeface="Times New Roman" panose="02020603050405020304" pitchFamily="18" charset="0"/>
            </a:rPr>
            <a:t>past </a:t>
          </a:r>
        </a:p>
      </dsp:txBody>
      <dsp:txXfrm>
        <a:off x="0" y="2356790"/>
        <a:ext cx="5920154" cy="443867"/>
      </dsp:txXfrm>
    </dsp:sp>
    <dsp:sp modelId="{BB709815-87D1-4618-B3E0-951D0629FB12}">
      <dsp:nvSpPr>
        <dsp:cNvPr id="0" name=""/>
        <dsp:cNvSpPr/>
      </dsp:nvSpPr>
      <dsp:spPr>
        <a:xfrm>
          <a:off x="0" y="2747396"/>
          <a:ext cx="5920154" cy="451754"/>
        </a:xfrm>
        <a:prstGeom prst="rect">
          <a:avLst/>
        </a:prstGeom>
        <a:solidFill>
          <a:schemeClr val="accent4">
            <a:tint val="40000"/>
            <a:alpha val="90000"/>
            <a:hueOff val="0"/>
            <a:satOff val="0"/>
            <a:lumOff val="0"/>
            <a:alphaOff val="0"/>
          </a:schemeClr>
        </a:solidFill>
        <a:ln w="6350" cap="flat" cmpd="sng" algn="ctr">
          <a:solidFill>
            <a:schemeClr val="accent4">
              <a:tint val="40000"/>
              <a:alpha val="90000"/>
              <a:hueOff val="0"/>
              <a:satOff val="0"/>
              <a:lumOff val="0"/>
              <a:alphaOff val="0"/>
            </a:schemeClr>
          </a:solidFill>
          <a:prstDash val="solid"/>
          <a:miter lim="800000"/>
        </a:ln>
        <a:effectLst/>
        <a:scene3d>
          <a:camera prst="orthographicFront"/>
          <a:lightRig rig="threePt" dir="t">
            <a:rot lat="0" lon="0" rev="7500000"/>
          </a:lightRig>
        </a:scene3d>
        <a:sp3d z="152400" extrusionH="63500" prstMaterial="dkEdge">
          <a:bevelT w="125400" h="36350" prst="relaxedInset"/>
          <a:contourClr>
            <a:schemeClr val="bg1"/>
          </a:contourClr>
        </a:sp3d>
      </dsp:spPr>
      <dsp:style>
        <a:lnRef idx="1">
          <a:scrgbClr r="0" g="0" b="0"/>
        </a:lnRef>
        <a:fillRef idx="1">
          <a:scrgbClr r="0" g="0" b="0"/>
        </a:fillRef>
        <a:effectRef idx="0">
          <a:scrgbClr r="0" g="0" b="0"/>
        </a:effectRef>
        <a:fontRef idx="minor"/>
      </dsp:style>
      <dsp:txBody>
        <a:bodyPr spcFirstLastPara="0" vert="horz" wrap="square" lIns="99568" tIns="17780" rIns="99568" bIns="17780" numCol="1" spcCol="1270" anchor="ctr" anchorCtr="0">
          <a:noAutofit/>
        </a:bodyPr>
        <a:lstStyle/>
        <a:p>
          <a:pPr lvl="0" algn="ctr" defTabSz="622300">
            <a:lnSpc>
              <a:spcPct val="90000"/>
            </a:lnSpc>
            <a:spcBef>
              <a:spcPct val="0"/>
            </a:spcBef>
            <a:spcAft>
              <a:spcPct val="35000"/>
            </a:spcAft>
          </a:pPr>
          <a:r>
            <a:rPr lang="ru-RU" sz="1400" kern="1200">
              <a:latin typeface="Times New Roman" panose="02020603050405020304" pitchFamily="18" charset="0"/>
              <a:cs typeface="Times New Roman" panose="02020603050405020304" pitchFamily="18" charset="0"/>
            </a:rPr>
            <a:t>Raqamli komponentlar haqidagi bilimlarning mavjudligidan farq qiladi, bilimni tarkibiy qismlarini kasbiy vazifalar bilan o‘zaro bog‘lash mumkin emas.</a:t>
          </a:r>
        </a:p>
      </dsp:txBody>
      <dsp:txXfrm>
        <a:off x="0" y="2747396"/>
        <a:ext cx="5920154" cy="451754"/>
      </dsp:txXfrm>
    </dsp:sp>
    <dsp:sp modelId="{33258945-8D0A-41D0-A71E-DE1BE6137F2D}">
      <dsp:nvSpPr>
        <dsp:cNvPr id="0" name=""/>
        <dsp:cNvSpPr/>
      </dsp:nvSpPr>
      <dsp:spPr>
        <a:xfrm rot="10800000">
          <a:off x="0" y="1123312"/>
          <a:ext cx="5920154" cy="1264201"/>
        </a:xfrm>
        <a:prstGeom prst="upArrowCallout">
          <a:avLst/>
        </a:prstGeom>
        <a:gradFill rotWithShape="0">
          <a:gsLst>
            <a:gs pos="0">
              <a:schemeClr val="accent4">
                <a:hueOff val="5197846"/>
                <a:satOff val="-23984"/>
                <a:lumOff val="883"/>
                <a:alphaOff val="0"/>
                <a:satMod val="103000"/>
                <a:lumMod val="102000"/>
                <a:tint val="94000"/>
              </a:schemeClr>
            </a:gs>
            <a:gs pos="50000">
              <a:schemeClr val="accent4">
                <a:hueOff val="5197846"/>
                <a:satOff val="-23984"/>
                <a:lumOff val="883"/>
                <a:alphaOff val="0"/>
                <a:satMod val="110000"/>
                <a:lumMod val="100000"/>
                <a:shade val="100000"/>
              </a:schemeClr>
            </a:gs>
            <a:gs pos="100000">
              <a:schemeClr val="accent4">
                <a:hueOff val="5197846"/>
                <a:satOff val="-23984"/>
                <a:lumOff val="883"/>
                <a:alphaOff val="0"/>
                <a:lumMod val="99000"/>
                <a:satMod val="120000"/>
                <a:shade val="78000"/>
              </a:schemeClr>
            </a:gs>
          </a:gsLst>
          <a:lin ang="5400000" scaled="0"/>
        </a:gradFill>
        <a:ln>
          <a:noFill/>
        </a:ln>
        <a:effectLst/>
        <a:scene3d>
          <a:camera prst="orthographicFront"/>
          <a:lightRig rig="threePt" dir="t">
            <a:rot lat="0" lon="0" rev="7500000"/>
          </a:lightRig>
        </a:scene3d>
        <a:sp3d prstMaterial="plastic">
          <a:bevelT w="127000" h="25400" prst="relaxedInset"/>
        </a:sp3d>
      </dsp:spPr>
      <dsp:style>
        <a:lnRef idx="0">
          <a:scrgbClr r="0" g="0" b="0"/>
        </a:lnRef>
        <a:fillRef idx="3">
          <a:scrgbClr r="0" g="0" b="0"/>
        </a:fillRef>
        <a:effectRef idx="2">
          <a:scrgbClr r="0" g="0" b="0"/>
        </a:effectRef>
        <a:fontRef idx="minor">
          <a:schemeClr val="lt1"/>
        </a:fontRef>
      </dsp:style>
      <dsp:txBody>
        <a:bodyPr spcFirstLastPara="0" vert="horz" wrap="square" lIns="99568" tIns="99568" rIns="99568" bIns="99568" numCol="1" spcCol="1270" anchor="ctr" anchorCtr="0">
          <a:noAutofit/>
        </a:bodyPr>
        <a:lstStyle/>
        <a:p>
          <a:pPr lvl="0" algn="ctr" defTabSz="622300">
            <a:lnSpc>
              <a:spcPct val="90000"/>
            </a:lnSpc>
            <a:spcBef>
              <a:spcPct val="0"/>
            </a:spcBef>
            <a:spcAft>
              <a:spcPct val="35000"/>
            </a:spcAft>
          </a:pPr>
          <a:r>
            <a:rPr lang="ru-RU" sz="1400" b="1" kern="1200">
              <a:solidFill>
                <a:schemeClr val="tx1"/>
              </a:solidFill>
              <a:latin typeface="Times New Roman" panose="02020603050405020304" pitchFamily="18" charset="0"/>
              <a:cs typeface="Times New Roman" panose="02020603050405020304" pitchFamily="18" charset="0"/>
            </a:rPr>
            <a:t>o‘rta</a:t>
          </a:r>
        </a:p>
      </dsp:txBody>
      <dsp:txXfrm rot="-10800000">
        <a:off x="0" y="1123312"/>
        <a:ext cx="5920154" cy="443734"/>
      </dsp:txXfrm>
    </dsp:sp>
    <dsp:sp modelId="{860910C6-DF55-4C15-B99A-C4B6A3689235}">
      <dsp:nvSpPr>
        <dsp:cNvPr id="0" name=""/>
        <dsp:cNvSpPr/>
      </dsp:nvSpPr>
      <dsp:spPr>
        <a:xfrm>
          <a:off x="0" y="1511774"/>
          <a:ext cx="5920154" cy="451754"/>
        </a:xfrm>
        <a:prstGeom prst="rect">
          <a:avLst/>
        </a:prstGeom>
        <a:solidFill>
          <a:schemeClr val="accent4">
            <a:tint val="40000"/>
            <a:alpha val="90000"/>
            <a:hueOff val="5756959"/>
            <a:satOff val="-30630"/>
            <a:lumOff val="-1745"/>
            <a:alphaOff val="0"/>
          </a:schemeClr>
        </a:solidFill>
        <a:ln w="6350" cap="flat" cmpd="sng" algn="ctr">
          <a:solidFill>
            <a:schemeClr val="accent4">
              <a:tint val="40000"/>
              <a:alpha val="90000"/>
              <a:hueOff val="5756959"/>
              <a:satOff val="-30630"/>
              <a:lumOff val="-1745"/>
              <a:alphaOff val="0"/>
            </a:schemeClr>
          </a:solidFill>
          <a:prstDash val="solid"/>
          <a:miter lim="800000"/>
        </a:ln>
        <a:effectLst/>
        <a:scene3d>
          <a:camera prst="orthographicFront"/>
          <a:lightRig rig="threePt" dir="t">
            <a:rot lat="0" lon="0" rev="7500000"/>
          </a:lightRig>
        </a:scene3d>
        <a:sp3d z="152400" extrusionH="63500" prstMaterial="dkEdge">
          <a:bevelT w="125400" h="36350" prst="relaxedInset"/>
          <a:contourClr>
            <a:schemeClr val="bg1"/>
          </a:contourClr>
        </a:sp3d>
      </dsp:spPr>
      <dsp:style>
        <a:lnRef idx="1">
          <a:scrgbClr r="0" g="0" b="0"/>
        </a:lnRef>
        <a:fillRef idx="1">
          <a:scrgbClr r="0" g="0" b="0"/>
        </a:fillRef>
        <a:effectRef idx="0">
          <a:scrgbClr r="0" g="0" b="0"/>
        </a:effectRef>
        <a:fontRef idx="minor"/>
      </dsp:style>
      <dsp:txBody>
        <a:bodyPr spcFirstLastPara="0" vert="horz" wrap="square" lIns="99568" tIns="17780" rIns="99568" bIns="17780" numCol="1" spcCol="1270" anchor="ctr" anchorCtr="0">
          <a:noAutofit/>
        </a:bodyPr>
        <a:lstStyle/>
        <a:p>
          <a:pPr lvl="0" algn="ctr" defTabSz="622300">
            <a:lnSpc>
              <a:spcPct val="90000"/>
            </a:lnSpc>
            <a:spcBef>
              <a:spcPct val="0"/>
            </a:spcBef>
            <a:spcAft>
              <a:spcPct val="35000"/>
            </a:spcAft>
          </a:pPr>
          <a:r>
            <a:rPr lang="ru-RU" sz="1400" kern="1200">
              <a:latin typeface="Times New Roman" panose="02020603050405020304" pitchFamily="18" charset="0"/>
              <a:cs typeface="Times New Roman" panose="02020603050405020304" pitchFamily="18" charset="0"/>
            </a:rPr>
            <a:t>Bu barcha raqamli kompetensiyalarning mavjudligini bilish, ammo ularni faqat qisman qo‘llash sifatida tavsiflanishi mumkin</a:t>
          </a:r>
          <a:r>
            <a:rPr lang="en-US" sz="1400" kern="1200">
              <a:latin typeface="Times New Roman" panose="02020603050405020304" pitchFamily="18" charset="0"/>
              <a:cs typeface="Times New Roman" panose="02020603050405020304" pitchFamily="18" charset="0"/>
            </a:rPr>
            <a:t>.</a:t>
          </a:r>
          <a:endParaRPr lang="ru-RU" sz="1400" kern="1200">
            <a:latin typeface="Times New Roman" panose="02020603050405020304" pitchFamily="18" charset="0"/>
            <a:cs typeface="Times New Roman" panose="02020603050405020304" pitchFamily="18" charset="0"/>
          </a:endParaRPr>
        </a:p>
      </dsp:txBody>
      <dsp:txXfrm>
        <a:off x="0" y="1511774"/>
        <a:ext cx="5920154" cy="451754"/>
      </dsp:txXfrm>
    </dsp:sp>
    <dsp:sp modelId="{98CE7F2B-60E6-4DE6-BD67-8FAED36354EF}">
      <dsp:nvSpPr>
        <dsp:cNvPr id="0" name=""/>
        <dsp:cNvSpPr/>
      </dsp:nvSpPr>
      <dsp:spPr>
        <a:xfrm rot="10800000">
          <a:off x="0" y="19643"/>
          <a:ext cx="5920154" cy="1115999"/>
        </a:xfrm>
        <a:prstGeom prst="upArrowCallout">
          <a:avLst/>
        </a:prstGeom>
        <a:gradFill rotWithShape="0">
          <a:gsLst>
            <a:gs pos="0">
              <a:schemeClr val="accent4">
                <a:hueOff val="10395692"/>
                <a:satOff val="-47968"/>
                <a:lumOff val="1765"/>
                <a:alphaOff val="0"/>
                <a:satMod val="103000"/>
                <a:lumMod val="102000"/>
                <a:tint val="94000"/>
              </a:schemeClr>
            </a:gs>
            <a:gs pos="50000">
              <a:schemeClr val="accent4">
                <a:hueOff val="10395692"/>
                <a:satOff val="-47968"/>
                <a:lumOff val="1765"/>
                <a:alphaOff val="0"/>
                <a:satMod val="110000"/>
                <a:lumMod val="100000"/>
                <a:shade val="100000"/>
              </a:schemeClr>
            </a:gs>
            <a:gs pos="100000">
              <a:schemeClr val="accent4">
                <a:hueOff val="10395692"/>
                <a:satOff val="-47968"/>
                <a:lumOff val="1765"/>
                <a:alphaOff val="0"/>
                <a:lumMod val="99000"/>
                <a:satMod val="120000"/>
                <a:shade val="78000"/>
              </a:schemeClr>
            </a:gs>
          </a:gsLst>
          <a:lin ang="5400000" scaled="0"/>
        </a:gradFill>
        <a:ln>
          <a:noFill/>
        </a:ln>
        <a:effectLst/>
        <a:scene3d>
          <a:camera prst="orthographicFront"/>
          <a:lightRig rig="threePt" dir="t">
            <a:rot lat="0" lon="0" rev="7500000"/>
          </a:lightRig>
        </a:scene3d>
        <a:sp3d prstMaterial="plastic">
          <a:bevelT w="127000" h="25400" prst="relaxedInset"/>
        </a:sp3d>
      </dsp:spPr>
      <dsp:style>
        <a:lnRef idx="0">
          <a:scrgbClr r="0" g="0" b="0"/>
        </a:lnRef>
        <a:fillRef idx="3">
          <a:scrgbClr r="0" g="0" b="0"/>
        </a:fillRef>
        <a:effectRef idx="2">
          <a:scrgbClr r="0" g="0" b="0"/>
        </a:effectRef>
        <a:fontRef idx="minor">
          <a:schemeClr val="lt1"/>
        </a:fontRef>
      </dsp:style>
      <dsp:txBody>
        <a:bodyPr spcFirstLastPara="0" vert="horz" wrap="square" lIns="99568" tIns="99568" rIns="99568" bIns="99568" numCol="1" spcCol="1270" anchor="ctr" anchorCtr="0">
          <a:noAutofit/>
        </a:bodyPr>
        <a:lstStyle/>
        <a:p>
          <a:pPr lvl="0" algn="ctr" defTabSz="622300">
            <a:lnSpc>
              <a:spcPct val="90000"/>
            </a:lnSpc>
            <a:spcBef>
              <a:spcPct val="0"/>
            </a:spcBef>
            <a:spcAft>
              <a:spcPct val="35000"/>
            </a:spcAft>
          </a:pPr>
          <a:r>
            <a:rPr lang="ru-RU" sz="1400" b="1" kern="1200">
              <a:solidFill>
                <a:schemeClr val="tx1"/>
              </a:solidFill>
              <a:latin typeface="Times New Roman" panose="02020603050405020304" pitchFamily="18" charset="0"/>
              <a:cs typeface="Times New Roman" panose="02020603050405020304" pitchFamily="18" charset="0"/>
            </a:rPr>
            <a:t>yuqori</a:t>
          </a:r>
        </a:p>
      </dsp:txBody>
      <dsp:txXfrm rot="-10800000">
        <a:off x="0" y="19643"/>
        <a:ext cx="5920154" cy="391715"/>
      </dsp:txXfrm>
    </dsp:sp>
    <dsp:sp modelId="{174A22ED-8837-4C7F-9ADE-3FBDDAE6F59B}">
      <dsp:nvSpPr>
        <dsp:cNvPr id="0" name=""/>
        <dsp:cNvSpPr/>
      </dsp:nvSpPr>
      <dsp:spPr>
        <a:xfrm>
          <a:off x="0" y="335343"/>
          <a:ext cx="5920154" cy="449074"/>
        </a:xfrm>
        <a:prstGeom prst="rect">
          <a:avLst/>
        </a:prstGeom>
        <a:solidFill>
          <a:schemeClr val="accent4">
            <a:tint val="40000"/>
            <a:alpha val="90000"/>
            <a:hueOff val="11513918"/>
            <a:satOff val="-61261"/>
            <a:lumOff val="-3490"/>
            <a:alphaOff val="0"/>
          </a:schemeClr>
        </a:solidFill>
        <a:ln w="6350" cap="flat" cmpd="sng" algn="ctr">
          <a:solidFill>
            <a:schemeClr val="accent4">
              <a:tint val="40000"/>
              <a:alpha val="90000"/>
              <a:hueOff val="11513918"/>
              <a:satOff val="-61261"/>
              <a:lumOff val="-3490"/>
              <a:alphaOff val="0"/>
            </a:schemeClr>
          </a:solidFill>
          <a:prstDash val="solid"/>
          <a:miter lim="800000"/>
        </a:ln>
        <a:effectLst/>
        <a:scene3d>
          <a:camera prst="orthographicFront"/>
          <a:lightRig rig="threePt" dir="t">
            <a:rot lat="0" lon="0" rev="7500000"/>
          </a:lightRig>
        </a:scene3d>
        <a:sp3d z="152400" extrusionH="63500" prstMaterial="dkEdge">
          <a:bevelT w="125400" h="36350" prst="relaxedInset"/>
          <a:contourClr>
            <a:schemeClr val="bg1"/>
          </a:contourClr>
        </a:sp3d>
      </dsp:spPr>
      <dsp:style>
        <a:lnRef idx="1">
          <a:scrgbClr r="0" g="0" b="0"/>
        </a:lnRef>
        <a:fillRef idx="1">
          <a:scrgbClr r="0" g="0" b="0"/>
        </a:fillRef>
        <a:effectRef idx="0">
          <a:scrgbClr r="0" g="0" b="0"/>
        </a:effectRef>
        <a:fontRef idx="minor"/>
      </dsp:style>
      <dsp:txBody>
        <a:bodyPr spcFirstLastPara="0" vert="horz" wrap="square" lIns="99568" tIns="17780" rIns="99568" bIns="17780" numCol="1" spcCol="1270" anchor="ctr" anchorCtr="0">
          <a:noAutofit/>
        </a:bodyPr>
        <a:lstStyle/>
        <a:p>
          <a:pPr lvl="0" algn="ctr" defTabSz="622300">
            <a:lnSpc>
              <a:spcPct val="90000"/>
            </a:lnSpc>
            <a:spcBef>
              <a:spcPct val="0"/>
            </a:spcBef>
            <a:spcAft>
              <a:spcPct val="35000"/>
            </a:spcAft>
          </a:pPr>
          <a:r>
            <a:rPr lang="ru-RU" sz="1400" kern="1200">
              <a:latin typeface="Times New Roman" panose="02020603050405020304" pitchFamily="18" charset="0"/>
              <a:cs typeface="Times New Roman" panose="02020603050405020304" pitchFamily="18" charset="0"/>
            </a:rPr>
            <a:t>Raqamli va axborot-kommunikatsiya texnologiyalaridan to‘liq foydalanish qobiliyati (shu jumladan raqamli mahsulotni yaratish) bilan tavsiflanadi</a:t>
          </a:r>
          <a:r>
            <a:rPr lang="en-US" sz="1400" kern="1200">
              <a:latin typeface="Times New Roman" panose="02020603050405020304" pitchFamily="18" charset="0"/>
              <a:cs typeface="Times New Roman" panose="02020603050405020304" pitchFamily="18" charset="0"/>
            </a:rPr>
            <a:t>.</a:t>
          </a:r>
          <a:r>
            <a:rPr lang="ru-RU" sz="1400" kern="1200">
              <a:latin typeface="Times New Roman" panose="02020603050405020304" pitchFamily="18" charset="0"/>
              <a:cs typeface="Times New Roman" panose="02020603050405020304" pitchFamily="18" charset="0"/>
            </a:rPr>
            <a:t> </a:t>
          </a:r>
        </a:p>
      </dsp:txBody>
      <dsp:txXfrm>
        <a:off x="0" y="335343"/>
        <a:ext cx="5920154" cy="449074"/>
      </dsp:txXfrm>
    </dsp:sp>
  </dsp:spTree>
</dsp:drawing>
</file>

<file path=word/diagrams/drawing2.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E8ACD019-80EB-4E16-88AC-F9C459E7B17B}">
      <dsp:nvSpPr>
        <dsp:cNvPr id="0" name=""/>
        <dsp:cNvSpPr/>
      </dsp:nvSpPr>
      <dsp:spPr>
        <a:xfrm>
          <a:off x="2049550" y="1281273"/>
          <a:ext cx="1440004" cy="1440004"/>
        </a:xfrm>
        <a:prstGeom prst="ellipse">
          <a:avLst/>
        </a:prstGeom>
        <a:gradFill rotWithShape="0">
          <a:gsLst>
            <a:gs pos="0">
              <a:schemeClr val="accent3">
                <a:hueOff val="0"/>
                <a:satOff val="0"/>
                <a:lumOff val="0"/>
                <a:alphaOff val="0"/>
                <a:satMod val="103000"/>
                <a:lumMod val="102000"/>
                <a:tint val="94000"/>
              </a:schemeClr>
            </a:gs>
            <a:gs pos="50000">
              <a:schemeClr val="accent3">
                <a:hueOff val="0"/>
                <a:satOff val="0"/>
                <a:lumOff val="0"/>
                <a:alphaOff val="0"/>
                <a:satMod val="110000"/>
                <a:lumMod val="100000"/>
                <a:shade val="100000"/>
              </a:schemeClr>
            </a:gs>
            <a:gs pos="100000">
              <a:schemeClr val="accent3">
                <a:hueOff val="0"/>
                <a:satOff val="0"/>
                <a:lumOff val="0"/>
                <a:alphaOff val="0"/>
                <a:lumMod val="99000"/>
                <a:satMod val="120000"/>
                <a:shade val="78000"/>
              </a:schemeClr>
            </a:gs>
          </a:gsLst>
          <a:lin ang="5400000" scaled="0"/>
        </a:gradFill>
        <a:ln>
          <a:noFill/>
        </a:ln>
        <a:effectLst/>
        <a:scene3d>
          <a:camera prst="orthographicFront"/>
          <a:lightRig rig="flat" dir="t"/>
        </a:scene3d>
        <a:sp3d prstMaterial="plastic">
          <a:bevelT w="120900" h="88900"/>
          <a:bevelB w="88900" h="31750" prst="angle"/>
        </a:sp3d>
      </dsp:spPr>
      <dsp:style>
        <a:lnRef idx="0">
          <a:scrgbClr r="0" g="0" b="0"/>
        </a:lnRef>
        <a:fillRef idx="3">
          <a:scrgbClr r="0" g="0" b="0"/>
        </a:fillRef>
        <a:effectRef idx="2">
          <a:scrgbClr r="0" g="0" b="0"/>
        </a:effectRef>
        <a:fontRef idx="minor">
          <a:schemeClr val="lt1"/>
        </a:fontRef>
      </dsp:style>
      <dsp:txBody>
        <a:bodyPr spcFirstLastPara="0" vert="horz" wrap="square" lIns="6985" tIns="6985" rIns="6985" bIns="6985" numCol="1" spcCol="1270" anchor="ctr" anchorCtr="0">
          <a:noAutofit/>
        </a:bodyPr>
        <a:lstStyle/>
        <a:p>
          <a:pPr lvl="0" algn="ctr" defTabSz="466725">
            <a:lnSpc>
              <a:spcPct val="90000"/>
            </a:lnSpc>
            <a:spcBef>
              <a:spcPct val="0"/>
            </a:spcBef>
            <a:spcAft>
              <a:spcPct val="35000"/>
            </a:spcAft>
          </a:pPr>
          <a:r>
            <a:rPr lang="ru-RU" sz="1050" kern="1200">
              <a:solidFill>
                <a:schemeClr val="tx1"/>
              </a:solidFill>
              <a:latin typeface="Times New Roman" panose="02020603050405020304" pitchFamily="18" charset="0"/>
              <a:cs typeface="Times New Roman" panose="02020603050405020304" pitchFamily="18" charset="0"/>
            </a:rPr>
            <a:t>XXI asrdagi tadqiqotchilikning muhim xususiyatlari quyidagilarda namoyon bo‘ladi:</a:t>
          </a:r>
        </a:p>
      </dsp:txBody>
      <dsp:txXfrm>
        <a:off x="2260434" y="1492157"/>
        <a:ext cx="1018236" cy="1018236"/>
      </dsp:txXfrm>
    </dsp:sp>
    <dsp:sp modelId="{714B19E8-8760-46D1-8916-E93DF866C966}">
      <dsp:nvSpPr>
        <dsp:cNvPr id="0" name=""/>
        <dsp:cNvSpPr/>
      </dsp:nvSpPr>
      <dsp:spPr>
        <a:xfrm rot="16200000">
          <a:off x="2688480" y="1182286"/>
          <a:ext cx="162143" cy="35832"/>
        </a:xfrm>
        <a:custGeom>
          <a:avLst/>
          <a:gdLst/>
          <a:ahLst/>
          <a:cxnLst/>
          <a:rect l="0" t="0" r="0" b="0"/>
          <a:pathLst>
            <a:path>
              <a:moveTo>
                <a:pt x="0" y="17916"/>
              </a:moveTo>
              <a:lnTo>
                <a:pt x="162143" y="17916"/>
              </a:lnTo>
            </a:path>
          </a:pathLst>
        </a:custGeom>
        <a:noFill/>
        <a:ln w="12700" cap="flat" cmpd="sng" algn="ctr">
          <a:solidFill>
            <a:schemeClr val="accent5">
              <a:hueOff val="0"/>
              <a:satOff val="0"/>
              <a:lumOff val="0"/>
              <a:alphaOff val="0"/>
            </a:schemeClr>
          </a:solidFill>
          <a:prstDash val="solid"/>
          <a:miter lim="800000"/>
        </a:ln>
        <a:effectLst/>
        <a:scene3d>
          <a:camera prst="orthographicFront"/>
          <a:lightRig rig="flat" dir="t"/>
        </a:scene3d>
        <a:sp3d prstMaterial="matte"/>
      </dsp:spPr>
      <dsp:style>
        <a:lnRef idx="2">
          <a:scrgbClr r="0" g="0" b="0"/>
        </a:lnRef>
        <a:fillRef idx="0">
          <a:scrgbClr r="0" g="0" b="0"/>
        </a:fillRef>
        <a:effectRef idx="0">
          <a:scrgbClr r="0" g="0" b="0"/>
        </a:effectRef>
        <a:fontRef idx="minor"/>
      </dsp:style>
      <dsp:txBody>
        <a:bodyPr spcFirstLastPara="0" vert="horz" wrap="square" lIns="12700" tIns="0" rIns="12700" bIns="0" numCol="1" spcCol="1270" anchor="ctr" anchorCtr="0">
          <a:noAutofit/>
        </a:bodyPr>
        <a:lstStyle/>
        <a:p>
          <a:pPr lvl="0" algn="ctr" defTabSz="466725">
            <a:lnSpc>
              <a:spcPct val="90000"/>
            </a:lnSpc>
            <a:spcBef>
              <a:spcPct val="0"/>
            </a:spcBef>
            <a:spcAft>
              <a:spcPct val="35000"/>
            </a:spcAft>
          </a:pPr>
          <a:endParaRPr lang="ru-RU" sz="1050" kern="1200">
            <a:solidFill>
              <a:schemeClr val="tx1"/>
            </a:solidFill>
            <a:latin typeface="Times New Roman" panose="02020603050405020304" pitchFamily="18" charset="0"/>
            <a:cs typeface="Times New Roman" panose="02020603050405020304" pitchFamily="18" charset="0"/>
          </a:endParaRPr>
        </a:p>
      </dsp:txBody>
      <dsp:txXfrm>
        <a:off x="2765498" y="1196148"/>
        <a:ext cx="8107" cy="8107"/>
      </dsp:txXfrm>
    </dsp:sp>
    <dsp:sp modelId="{264F696F-B3E8-4761-B69C-BE2A7877D714}">
      <dsp:nvSpPr>
        <dsp:cNvPr id="0" name=""/>
        <dsp:cNvSpPr/>
      </dsp:nvSpPr>
      <dsp:spPr>
        <a:xfrm>
          <a:off x="2218219" y="16465"/>
          <a:ext cx="1102665" cy="1102665"/>
        </a:xfrm>
        <a:prstGeom prst="ellipse">
          <a:avLst/>
        </a:prstGeom>
        <a:gradFill rotWithShape="0">
          <a:gsLst>
            <a:gs pos="0">
              <a:schemeClr val="accent4">
                <a:hueOff val="0"/>
                <a:satOff val="0"/>
                <a:lumOff val="0"/>
                <a:alphaOff val="0"/>
                <a:satMod val="103000"/>
                <a:lumMod val="102000"/>
                <a:tint val="94000"/>
              </a:schemeClr>
            </a:gs>
            <a:gs pos="50000">
              <a:schemeClr val="accent4">
                <a:hueOff val="0"/>
                <a:satOff val="0"/>
                <a:lumOff val="0"/>
                <a:alphaOff val="0"/>
                <a:satMod val="110000"/>
                <a:lumMod val="100000"/>
                <a:shade val="100000"/>
              </a:schemeClr>
            </a:gs>
            <a:gs pos="100000">
              <a:schemeClr val="accent4">
                <a:hueOff val="0"/>
                <a:satOff val="0"/>
                <a:lumOff val="0"/>
                <a:alphaOff val="0"/>
                <a:lumMod val="99000"/>
                <a:satMod val="120000"/>
                <a:shade val="78000"/>
              </a:schemeClr>
            </a:gs>
          </a:gsLst>
          <a:lin ang="5400000" scaled="0"/>
        </a:gradFill>
        <a:ln>
          <a:noFill/>
        </a:ln>
        <a:effectLst/>
        <a:scene3d>
          <a:camera prst="orthographicFront"/>
          <a:lightRig rig="flat" dir="t"/>
        </a:scene3d>
        <a:sp3d prstMaterial="plastic">
          <a:bevelT w="120900" h="88900"/>
          <a:bevelB w="88900" h="31750" prst="angle"/>
        </a:sp3d>
      </dsp:spPr>
      <dsp:style>
        <a:lnRef idx="0">
          <a:scrgbClr r="0" g="0" b="0"/>
        </a:lnRef>
        <a:fillRef idx="3">
          <a:scrgbClr r="0" g="0" b="0"/>
        </a:fillRef>
        <a:effectRef idx="2">
          <a:scrgbClr r="0" g="0" b="0"/>
        </a:effectRef>
        <a:fontRef idx="minor">
          <a:schemeClr val="lt1"/>
        </a:fontRef>
      </dsp:style>
      <dsp:txBody>
        <a:bodyPr spcFirstLastPara="0" vert="horz" wrap="square" lIns="6985" tIns="6985" rIns="6985" bIns="6985" numCol="1" spcCol="1270" anchor="ctr" anchorCtr="0">
          <a:noAutofit/>
        </a:bodyPr>
        <a:lstStyle/>
        <a:p>
          <a:pPr lvl="0" algn="ctr" defTabSz="466725">
            <a:lnSpc>
              <a:spcPct val="90000"/>
            </a:lnSpc>
            <a:spcBef>
              <a:spcPct val="0"/>
            </a:spcBef>
            <a:spcAft>
              <a:spcPct val="35000"/>
            </a:spcAft>
          </a:pPr>
          <a:r>
            <a:rPr lang="ru-RU" sz="1050" kern="1200">
              <a:solidFill>
                <a:schemeClr val="tx1"/>
              </a:solidFill>
              <a:latin typeface="Times New Roman" panose="02020603050405020304" pitchFamily="18" charset="0"/>
              <a:cs typeface="Times New Roman" panose="02020603050405020304" pitchFamily="18" charset="0"/>
            </a:rPr>
            <a:t>axborotni yaratish</a:t>
          </a:r>
        </a:p>
      </dsp:txBody>
      <dsp:txXfrm>
        <a:off x="2379701" y="177947"/>
        <a:ext cx="779701" cy="779701"/>
      </dsp:txXfrm>
    </dsp:sp>
    <dsp:sp modelId="{E432CC09-CDB5-49CE-98C1-24F80209D113}">
      <dsp:nvSpPr>
        <dsp:cNvPr id="0" name=""/>
        <dsp:cNvSpPr/>
      </dsp:nvSpPr>
      <dsp:spPr>
        <a:xfrm>
          <a:off x="3489554" y="1983359"/>
          <a:ext cx="162143" cy="35832"/>
        </a:xfrm>
        <a:custGeom>
          <a:avLst/>
          <a:gdLst/>
          <a:ahLst/>
          <a:cxnLst/>
          <a:rect l="0" t="0" r="0" b="0"/>
          <a:pathLst>
            <a:path>
              <a:moveTo>
                <a:pt x="0" y="17916"/>
              </a:moveTo>
              <a:lnTo>
                <a:pt x="162143" y="17916"/>
              </a:lnTo>
            </a:path>
          </a:pathLst>
        </a:custGeom>
        <a:noFill/>
        <a:ln w="12700" cap="flat" cmpd="sng" algn="ctr">
          <a:solidFill>
            <a:schemeClr val="accent5">
              <a:hueOff val="0"/>
              <a:satOff val="0"/>
              <a:lumOff val="0"/>
              <a:alphaOff val="0"/>
            </a:schemeClr>
          </a:solidFill>
          <a:prstDash val="solid"/>
          <a:miter lim="800000"/>
        </a:ln>
        <a:effectLst/>
        <a:scene3d>
          <a:camera prst="orthographicFront"/>
          <a:lightRig rig="flat" dir="t"/>
        </a:scene3d>
        <a:sp3d prstMaterial="matte"/>
      </dsp:spPr>
      <dsp:style>
        <a:lnRef idx="2">
          <a:scrgbClr r="0" g="0" b="0"/>
        </a:lnRef>
        <a:fillRef idx="0">
          <a:scrgbClr r="0" g="0" b="0"/>
        </a:fillRef>
        <a:effectRef idx="0">
          <a:scrgbClr r="0" g="0" b="0"/>
        </a:effectRef>
        <a:fontRef idx="minor"/>
      </dsp:style>
      <dsp:txBody>
        <a:bodyPr spcFirstLastPara="0" vert="horz" wrap="square" lIns="12700" tIns="0" rIns="12700" bIns="0" numCol="1" spcCol="1270" anchor="ctr" anchorCtr="0">
          <a:noAutofit/>
        </a:bodyPr>
        <a:lstStyle/>
        <a:p>
          <a:pPr lvl="0" algn="ctr" defTabSz="466725">
            <a:lnSpc>
              <a:spcPct val="90000"/>
            </a:lnSpc>
            <a:spcBef>
              <a:spcPct val="0"/>
            </a:spcBef>
            <a:spcAft>
              <a:spcPct val="35000"/>
            </a:spcAft>
          </a:pPr>
          <a:endParaRPr lang="ru-RU" sz="1050" kern="1200">
            <a:solidFill>
              <a:schemeClr val="tx1"/>
            </a:solidFill>
            <a:latin typeface="Times New Roman" panose="02020603050405020304" pitchFamily="18" charset="0"/>
            <a:cs typeface="Times New Roman" panose="02020603050405020304" pitchFamily="18" charset="0"/>
          </a:endParaRPr>
        </a:p>
      </dsp:txBody>
      <dsp:txXfrm>
        <a:off x="3566572" y="1997222"/>
        <a:ext cx="8107" cy="8107"/>
      </dsp:txXfrm>
    </dsp:sp>
    <dsp:sp modelId="{F6CA697F-1A24-418F-81D4-80B690095A8B}">
      <dsp:nvSpPr>
        <dsp:cNvPr id="0" name=""/>
        <dsp:cNvSpPr/>
      </dsp:nvSpPr>
      <dsp:spPr>
        <a:xfrm>
          <a:off x="3651697" y="1449943"/>
          <a:ext cx="1102665" cy="1102665"/>
        </a:xfrm>
        <a:prstGeom prst="ellipse">
          <a:avLst/>
        </a:prstGeom>
        <a:gradFill rotWithShape="0">
          <a:gsLst>
            <a:gs pos="0">
              <a:schemeClr val="accent4">
                <a:hueOff val="3465231"/>
                <a:satOff val="-15989"/>
                <a:lumOff val="588"/>
                <a:alphaOff val="0"/>
                <a:satMod val="103000"/>
                <a:lumMod val="102000"/>
                <a:tint val="94000"/>
              </a:schemeClr>
            </a:gs>
            <a:gs pos="50000">
              <a:schemeClr val="accent4">
                <a:hueOff val="3465231"/>
                <a:satOff val="-15989"/>
                <a:lumOff val="588"/>
                <a:alphaOff val="0"/>
                <a:satMod val="110000"/>
                <a:lumMod val="100000"/>
                <a:shade val="100000"/>
              </a:schemeClr>
            </a:gs>
            <a:gs pos="100000">
              <a:schemeClr val="accent4">
                <a:hueOff val="3465231"/>
                <a:satOff val="-15989"/>
                <a:lumOff val="588"/>
                <a:alphaOff val="0"/>
                <a:lumMod val="99000"/>
                <a:satMod val="120000"/>
                <a:shade val="78000"/>
              </a:schemeClr>
            </a:gs>
          </a:gsLst>
          <a:lin ang="5400000" scaled="0"/>
        </a:gradFill>
        <a:ln>
          <a:noFill/>
        </a:ln>
        <a:effectLst/>
        <a:scene3d>
          <a:camera prst="orthographicFront"/>
          <a:lightRig rig="flat" dir="t"/>
        </a:scene3d>
        <a:sp3d prstMaterial="plastic">
          <a:bevelT w="120900" h="88900"/>
          <a:bevelB w="88900" h="31750" prst="angle"/>
        </a:sp3d>
      </dsp:spPr>
      <dsp:style>
        <a:lnRef idx="0">
          <a:scrgbClr r="0" g="0" b="0"/>
        </a:lnRef>
        <a:fillRef idx="3">
          <a:scrgbClr r="0" g="0" b="0"/>
        </a:fillRef>
        <a:effectRef idx="2">
          <a:scrgbClr r="0" g="0" b="0"/>
        </a:effectRef>
        <a:fontRef idx="minor">
          <a:schemeClr val="lt1"/>
        </a:fontRef>
      </dsp:style>
      <dsp:txBody>
        <a:bodyPr spcFirstLastPara="0" vert="horz" wrap="square" lIns="6985" tIns="6985" rIns="6985" bIns="6985" numCol="1" spcCol="1270" anchor="ctr" anchorCtr="0">
          <a:noAutofit/>
        </a:bodyPr>
        <a:lstStyle/>
        <a:p>
          <a:pPr lvl="0" algn="ctr" defTabSz="466725">
            <a:lnSpc>
              <a:spcPct val="90000"/>
            </a:lnSpc>
            <a:spcBef>
              <a:spcPct val="0"/>
            </a:spcBef>
            <a:spcAft>
              <a:spcPct val="35000"/>
            </a:spcAft>
          </a:pPr>
          <a:r>
            <a:rPr lang="ru-RU" sz="1050" kern="1200">
              <a:solidFill>
                <a:schemeClr val="tx1"/>
              </a:solidFill>
              <a:latin typeface="Times New Roman" panose="02020603050405020304" pitchFamily="18" charset="0"/>
              <a:cs typeface="Times New Roman" panose="02020603050405020304" pitchFamily="18" charset="0"/>
            </a:rPr>
            <a:t>axborotni qidirish</a:t>
          </a:r>
        </a:p>
      </dsp:txBody>
      <dsp:txXfrm>
        <a:off x="3813179" y="1611425"/>
        <a:ext cx="779701" cy="779701"/>
      </dsp:txXfrm>
    </dsp:sp>
    <dsp:sp modelId="{8F404457-24B6-4D3E-8238-A7D62F8D2AD5}">
      <dsp:nvSpPr>
        <dsp:cNvPr id="0" name=""/>
        <dsp:cNvSpPr/>
      </dsp:nvSpPr>
      <dsp:spPr>
        <a:xfrm rot="5400000">
          <a:off x="2688480" y="2784433"/>
          <a:ext cx="162143" cy="35832"/>
        </a:xfrm>
        <a:custGeom>
          <a:avLst/>
          <a:gdLst/>
          <a:ahLst/>
          <a:cxnLst/>
          <a:rect l="0" t="0" r="0" b="0"/>
          <a:pathLst>
            <a:path>
              <a:moveTo>
                <a:pt x="0" y="17916"/>
              </a:moveTo>
              <a:lnTo>
                <a:pt x="162143" y="17916"/>
              </a:lnTo>
            </a:path>
          </a:pathLst>
        </a:custGeom>
        <a:noFill/>
        <a:ln w="12700" cap="flat" cmpd="sng" algn="ctr">
          <a:solidFill>
            <a:schemeClr val="accent5">
              <a:hueOff val="0"/>
              <a:satOff val="0"/>
              <a:lumOff val="0"/>
              <a:alphaOff val="0"/>
            </a:schemeClr>
          </a:solidFill>
          <a:prstDash val="solid"/>
          <a:miter lim="800000"/>
        </a:ln>
        <a:effectLst/>
        <a:scene3d>
          <a:camera prst="orthographicFront"/>
          <a:lightRig rig="flat" dir="t"/>
        </a:scene3d>
        <a:sp3d prstMaterial="matte"/>
      </dsp:spPr>
      <dsp:style>
        <a:lnRef idx="2">
          <a:scrgbClr r="0" g="0" b="0"/>
        </a:lnRef>
        <a:fillRef idx="0">
          <a:scrgbClr r="0" g="0" b="0"/>
        </a:fillRef>
        <a:effectRef idx="0">
          <a:scrgbClr r="0" g="0" b="0"/>
        </a:effectRef>
        <a:fontRef idx="minor"/>
      </dsp:style>
      <dsp:txBody>
        <a:bodyPr spcFirstLastPara="0" vert="horz" wrap="square" lIns="12700" tIns="0" rIns="12700" bIns="0" numCol="1" spcCol="1270" anchor="ctr" anchorCtr="0">
          <a:noAutofit/>
        </a:bodyPr>
        <a:lstStyle/>
        <a:p>
          <a:pPr lvl="0" algn="ctr" defTabSz="466725">
            <a:lnSpc>
              <a:spcPct val="90000"/>
            </a:lnSpc>
            <a:spcBef>
              <a:spcPct val="0"/>
            </a:spcBef>
            <a:spcAft>
              <a:spcPct val="35000"/>
            </a:spcAft>
          </a:pPr>
          <a:endParaRPr lang="ru-RU" sz="1050" kern="1200">
            <a:solidFill>
              <a:schemeClr val="tx1"/>
            </a:solidFill>
            <a:latin typeface="Times New Roman" panose="02020603050405020304" pitchFamily="18" charset="0"/>
            <a:cs typeface="Times New Roman" panose="02020603050405020304" pitchFamily="18" charset="0"/>
          </a:endParaRPr>
        </a:p>
      </dsp:txBody>
      <dsp:txXfrm>
        <a:off x="2765498" y="2798296"/>
        <a:ext cx="8107" cy="8107"/>
      </dsp:txXfrm>
    </dsp:sp>
    <dsp:sp modelId="{03DCCB60-7084-4023-93B7-C1F49B65DCD2}">
      <dsp:nvSpPr>
        <dsp:cNvPr id="0" name=""/>
        <dsp:cNvSpPr/>
      </dsp:nvSpPr>
      <dsp:spPr>
        <a:xfrm>
          <a:off x="2218219" y="2883421"/>
          <a:ext cx="1102665" cy="1102665"/>
        </a:xfrm>
        <a:prstGeom prst="ellipse">
          <a:avLst/>
        </a:prstGeom>
        <a:gradFill rotWithShape="0">
          <a:gsLst>
            <a:gs pos="0">
              <a:schemeClr val="accent4">
                <a:hueOff val="6930461"/>
                <a:satOff val="-31979"/>
                <a:lumOff val="1177"/>
                <a:alphaOff val="0"/>
                <a:satMod val="103000"/>
                <a:lumMod val="102000"/>
                <a:tint val="94000"/>
              </a:schemeClr>
            </a:gs>
            <a:gs pos="50000">
              <a:schemeClr val="accent4">
                <a:hueOff val="6930461"/>
                <a:satOff val="-31979"/>
                <a:lumOff val="1177"/>
                <a:alphaOff val="0"/>
                <a:satMod val="110000"/>
                <a:lumMod val="100000"/>
                <a:shade val="100000"/>
              </a:schemeClr>
            </a:gs>
            <a:gs pos="100000">
              <a:schemeClr val="accent4">
                <a:hueOff val="6930461"/>
                <a:satOff val="-31979"/>
                <a:lumOff val="1177"/>
                <a:alphaOff val="0"/>
                <a:lumMod val="99000"/>
                <a:satMod val="120000"/>
                <a:shade val="78000"/>
              </a:schemeClr>
            </a:gs>
          </a:gsLst>
          <a:lin ang="5400000" scaled="0"/>
        </a:gradFill>
        <a:ln>
          <a:noFill/>
        </a:ln>
        <a:effectLst/>
        <a:scene3d>
          <a:camera prst="orthographicFront"/>
          <a:lightRig rig="flat" dir="t"/>
        </a:scene3d>
        <a:sp3d prstMaterial="plastic">
          <a:bevelT w="120900" h="88900"/>
          <a:bevelB w="88900" h="31750" prst="angle"/>
        </a:sp3d>
      </dsp:spPr>
      <dsp:style>
        <a:lnRef idx="0">
          <a:scrgbClr r="0" g="0" b="0"/>
        </a:lnRef>
        <a:fillRef idx="3">
          <a:scrgbClr r="0" g="0" b="0"/>
        </a:fillRef>
        <a:effectRef idx="2">
          <a:scrgbClr r="0" g="0" b="0"/>
        </a:effectRef>
        <a:fontRef idx="minor">
          <a:schemeClr val="lt1"/>
        </a:fontRef>
      </dsp:style>
      <dsp:txBody>
        <a:bodyPr spcFirstLastPara="0" vert="horz" wrap="square" lIns="6985" tIns="6985" rIns="6985" bIns="6985" numCol="1" spcCol="1270" anchor="ctr" anchorCtr="0">
          <a:noAutofit/>
        </a:bodyPr>
        <a:lstStyle/>
        <a:p>
          <a:pPr lvl="0" algn="ctr" defTabSz="466725">
            <a:lnSpc>
              <a:spcPct val="90000"/>
            </a:lnSpc>
            <a:spcBef>
              <a:spcPct val="0"/>
            </a:spcBef>
            <a:spcAft>
              <a:spcPct val="35000"/>
            </a:spcAft>
          </a:pPr>
          <a:r>
            <a:rPr lang="en-US" sz="1050" kern="1200">
              <a:solidFill>
                <a:schemeClr val="tx1"/>
              </a:solidFill>
              <a:latin typeface="Times New Roman" panose="02020603050405020304" pitchFamily="18" charset="0"/>
              <a:cs typeface="Times New Roman" panose="02020603050405020304" pitchFamily="18" charset="0"/>
            </a:rPr>
            <a:t>axborotni saralash</a:t>
          </a:r>
          <a:endParaRPr lang="ru-RU" sz="1050" kern="1200">
            <a:solidFill>
              <a:schemeClr val="tx1"/>
            </a:solidFill>
            <a:latin typeface="Times New Roman" panose="02020603050405020304" pitchFamily="18" charset="0"/>
            <a:cs typeface="Times New Roman" panose="02020603050405020304" pitchFamily="18" charset="0"/>
          </a:endParaRPr>
        </a:p>
      </dsp:txBody>
      <dsp:txXfrm>
        <a:off x="2379701" y="3044903"/>
        <a:ext cx="779701" cy="779701"/>
      </dsp:txXfrm>
    </dsp:sp>
    <dsp:sp modelId="{7AD3D72F-42DF-403F-95A6-A5B1F1F1CCF4}">
      <dsp:nvSpPr>
        <dsp:cNvPr id="0" name=""/>
        <dsp:cNvSpPr/>
      </dsp:nvSpPr>
      <dsp:spPr>
        <a:xfrm rot="10800000">
          <a:off x="1887407" y="1983359"/>
          <a:ext cx="162143" cy="35832"/>
        </a:xfrm>
        <a:custGeom>
          <a:avLst/>
          <a:gdLst/>
          <a:ahLst/>
          <a:cxnLst/>
          <a:rect l="0" t="0" r="0" b="0"/>
          <a:pathLst>
            <a:path>
              <a:moveTo>
                <a:pt x="0" y="17916"/>
              </a:moveTo>
              <a:lnTo>
                <a:pt x="162143" y="17916"/>
              </a:lnTo>
            </a:path>
          </a:pathLst>
        </a:custGeom>
        <a:noFill/>
        <a:ln w="12700" cap="flat" cmpd="sng" algn="ctr">
          <a:solidFill>
            <a:schemeClr val="accent5">
              <a:hueOff val="0"/>
              <a:satOff val="0"/>
              <a:lumOff val="0"/>
              <a:alphaOff val="0"/>
            </a:schemeClr>
          </a:solidFill>
          <a:prstDash val="solid"/>
          <a:miter lim="800000"/>
        </a:ln>
        <a:effectLst/>
        <a:scene3d>
          <a:camera prst="orthographicFront"/>
          <a:lightRig rig="flat" dir="t"/>
        </a:scene3d>
        <a:sp3d prstMaterial="matte"/>
      </dsp:spPr>
      <dsp:style>
        <a:lnRef idx="2">
          <a:scrgbClr r="0" g="0" b="0"/>
        </a:lnRef>
        <a:fillRef idx="0">
          <a:scrgbClr r="0" g="0" b="0"/>
        </a:fillRef>
        <a:effectRef idx="0">
          <a:scrgbClr r="0" g="0" b="0"/>
        </a:effectRef>
        <a:fontRef idx="minor"/>
      </dsp:style>
      <dsp:txBody>
        <a:bodyPr spcFirstLastPara="0" vert="horz" wrap="square" lIns="12700" tIns="0" rIns="12700" bIns="0" numCol="1" spcCol="1270" anchor="ctr" anchorCtr="0">
          <a:noAutofit/>
        </a:bodyPr>
        <a:lstStyle/>
        <a:p>
          <a:pPr lvl="0" algn="ctr" defTabSz="466725">
            <a:lnSpc>
              <a:spcPct val="90000"/>
            </a:lnSpc>
            <a:spcBef>
              <a:spcPct val="0"/>
            </a:spcBef>
            <a:spcAft>
              <a:spcPct val="35000"/>
            </a:spcAft>
          </a:pPr>
          <a:endParaRPr lang="ru-RU" sz="1050" kern="1200">
            <a:solidFill>
              <a:schemeClr val="tx1"/>
            </a:solidFill>
            <a:latin typeface="Times New Roman" panose="02020603050405020304" pitchFamily="18" charset="0"/>
            <a:cs typeface="Times New Roman" panose="02020603050405020304" pitchFamily="18" charset="0"/>
          </a:endParaRPr>
        </a:p>
      </dsp:txBody>
      <dsp:txXfrm rot="10800000">
        <a:off x="1964425" y="1997222"/>
        <a:ext cx="8107" cy="8107"/>
      </dsp:txXfrm>
    </dsp:sp>
    <dsp:sp modelId="{DA85BC5C-A0A0-41E1-B4C1-52ECF1B5113F}">
      <dsp:nvSpPr>
        <dsp:cNvPr id="0" name=""/>
        <dsp:cNvSpPr/>
      </dsp:nvSpPr>
      <dsp:spPr>
        <a:xfrm>
          <a:off x="784741" y="1449943"/>
          <a:ext cx="1102665" cy="1102665"/>
        </a:xfrm>
        <a:prstGeom prst="ellipse">
          <a:avLst/>
        </a:prstGeom>
        <a:gradFill rotWithShape="0">
          <a:gsLst>
            <a:gs pos="0">
              <a:schemeClr val="accent4">
                <a:hueOff val="10395692"/>
                <a:satOff val="-47968"/>
                <a:lumOff val="1765"/>
                <a:alphaOff val="0"/>
                <a:satMod val="103000"/>
                <a:lumMod val="102000"/>
                <a:tint val="94000"/>
              </a:schemeClr>
            </a:gs>
            <a:gs pos="50000">
              <a:schemeClr val="accent4">
                <a:hueOff val="10395692"/>
                <a:satOff val="-47968"/>
                <a:lumOff val="1765"/>
                <a:alphaOff val="0"/>
                <a:satMod val="110000"/>
                <a:lumMod val="100000"/>
                <a:shade val="100000"/>
              </a:schemeClr>
            </a:gs>
            <a:gs pos="100000">
              <a:schemeClr val="accent4">
                <a:hueOff val="10395692"/>
                <a:satOff val="-47968"/>
                <a:lumOff val="1765"/>
                <a:alphaOff val="0"/>
                <a:lumMod val="99000"/>
                <a:satMod val="120000"/>
                <a:shade val="78000"/>
              </a:schemeClr>
            </a:gs>
          </a:gsLst>
          <a:lin ang="5400000" scaled="0"/>
        </a:gradFill>
        <a:ln>
          <a:noFill/>
        </a:ln>
        <a:effectLst/>
        <a:scene3d>
          <a:camera prst="orthographicFront"/>
          <a:lightRig rig="flat" dir="t"/>
        </a:scene3d>
        <a:sp3d prstMaterial="plastic">
          <a:bevelT w="120900" h="88900"/>
          <a:bevelB w="88900" h="31750" prst="angle"/>
        </a:sp3d>
      </dsp:spPr>
      <dsp:style>
        <a:lnRef idx="0">
          <a:scrgbClr r="0" g="0" b="0"/>
        </a:lnRef>
        <a:fillRef idx="3">
          <a:scrgbClr r="0" g="0" b="0"/>
        </a:fillRef>
        <a:effectRef idx="2">
          <a:scrgbClr r="0" g="0" b="0"/>
        </a:effectRef>
        <a:fontRef idx="minor">
          <a:schemeClr val="lt1"/>
        </a:fontRef>
      </dsp:style>
      <dsp:txBody>
        <a:bodyPr spcFirstLastPara="0" vert="horz" wrap="square" lIns="6985" tIns="6985" rIns="6985" bIns="6985" numCol="1" spcCol="1270" anchor="ctr" anchorCtr="0">
          <a:noAutofit/>
        </a:bodyPr>
        <a:lstStyle/>
        <a:p>
          <a:pPr lvl="0" algn="ctr" defTabSz="466725">
            <a:lnSpc>
              <a:spcPct val="90000"/>
            </a:lnSpc>
            <a:spcBef>
              <a:spcPct val="0"/>
            </a:spcBef>
            <a:spcAft>
              <a:spcPct val="35000"/>
            </a:spcAft>
          </a:pPr>
          <a:r>
            <a:rPr lang="en-US" sz="1050" kern="1200">
              <a:solidFill>
                <a:schemeClr val="tx1"/>
              </a:solidFill>
              <a:latin typeface="Times New Roman" panose="02020603050405020304" pitchFamily="18" charset="0"/>
              <a:cs typeface="Times New Roman" panose="02020603050405020304" pitchFamily="18" charset="0"/>
            </a:rPr>
            <a:t>axborotni o‘zlashtirish</a:t>
          </a:r>
          <a:endParaRPr lang="ru-RU" sz="1050" kern="1200">
            <a:solidFill>
              <a:schemeClr val="tx1"/>
            </a:solidFill>
            <a:latin typeface="Times New Roman" panose="02020603050405020304" pitchFamily="18" charset="0"/>
            <a:cs typeface="Times New Roman" panose="02020603050405020304" pitchFamily="18" charset="0"/>
          </a:endParaRPr>
        </a:p>
      </dsp:txBody>
      <dsp:txXfrm>
        <a:off x="946223" y="1611425"/>
        <a:ext cx="779701" cy="779701"/>
      </dsp:txXfrm>
    </dsp:sp>
  </dsp:spTree>
</dsp:drawing>
</file>

<file path=word/diagrams/layout1.xml><?xml version="1.0" encoding="utf-8"?>
<dgm:layoutDef xmlns:dgm="http://schemas.openxmlformats.org/drawingml/2006/diagram" xmlns:a="http://schemas.openxmlformats.org/drawingml/2006/main" uniqueId="urn:microsoft.com/office/officeart/2005/8/layout/process4">
  <dgm:title val=""/>
  <dgm:desc val=""/>
  <dgm:catLst>
    <dgm:cat type="process" pri="16000"/>
    <dgm:cat type="list" pri="20000"/>
  </dgm:catLst>
  <dgm:sampData>
    <dgm:dataModel>
      <dgm:ptLst>
        <dgm:pt modelId="0" type="doc"/>
        <dgm:pt modelId="1">
          <dgm:prSet phldr="1"/>
        </dgm:pt>
        <dgm:pt modelId="11">
          <dgm:prSet phldr="1"/>
        </dgm:pt>
        <dgm:pt modelId="12">
          <dgm:prSet phldr="1"/>
        </dgm:pt>
        <dgm:pt modelId="2">
          <dgm:prSet phldr="1"/>
        </dgm:pt>
        <dgm:pt modelId="21">
          <dgm:prSet phldr="1"/>
        </dgm:pt>
        <dgm:pt modelId="22">
          <dgm:prSet phldr="1"/>
        </dgm:pt>
        <dgm:pt modelId="3">
          <dgm:prSet phldr="1"/>
        </dgm:pt>
        <dgm:pt modelId="31">
          <dgm:prSet phldr="1"/>
        </dgm:pt>
        <dgm:pt modelId="32">
          <dgm:prSet phldr="1"/>
        </dgm:pt>
      </dgm:ptLst>
      <dgm:cxnLst>
        <dgm:cxn modelId="4" srcId="0" destId="1" srcOrd="0" destOrd="0"/>
        <dgm:cxn modelId="5" srcId="0" destId="2" srcOrd="1" destOrd="0"/>
        <dgm:cxn modelId="6" srcId="0" destId="3" srcOrd="2" destOrd="0"/>
        <dgm:cxn modelId="13" srcId="1" destId="11" srcOrd="0" destOrd="0"/>
        <dgm:cxn modelId="14" srcId="1" destId="12" srcOrd="1" destOrd="0"/>
        <dgm:cxn modelId="23" srcId="2" destId="21" srcOrd="0" destOrd="0"/>
        <dgm:cxn modelId="24" srcId="2" destId="22" srcOrd="1" destOrd="0"/>
        <dgm:cxn modelId="33" srcId="3" destId="31" srcOrd="0" destOrd="0"/>
        <dgm:cxn modelId="34" srcId="3" destId="32" srcOrd="1" destOrd="0"/>
      </dgm:cxnLst>
      <dgm:bg/>
      <dgm:whole/>
    </dgm:dataModel>
  </dgm:sampData>
  <dgm:styleData>
    <dgm:dataModel>
      <dgm:ptLst>
        <dgm:pt modelId="0" type="doc"/>
        <dgm:pt modelId="1"/>
        <dgm:pt modelId="11"/>
        <dgm:pt modelId="2"/>
        <dgm:pt modelId="21"/>
      </dgm:ptLst>
      <dgm:cxnLst>
        <dgm:cxn modelId="4" srcId="0" destId="1" srcOrd="0" destOrd="0"/>
        <dgm:cxn modelId="5" srcId="0" destId="2" srcOrd="1" destOrd="0"/>
        <dgm:cxn modelId="13" srcId="1" destId="11" srcOrd="0" destOrd="0"/>
        <dgm:cxn modelId="23" srcId="2" destId="21" srcOrd="0" destOrd="0"/>
      </dgm:cxnLst>
      <dgm:bg/>
      <dgm:whole/>
    </dgm:dataModel>
  </dgm:styleData>
  <dgm:clrData>
    <dgm:dataModel>
      <dgm:ptLst>
        <dgm:pt modelId="0" type="doc"/>
        <dgm:pt modelId="1"/>
        <dgm:pt modelId="11"/>
        <dgm:pt modelId="2"/>
        <dgm:pt modelId="21"/>
        <dgm:pt modelId="3"/>
        <dgm:pt modelId="31"/>
        <dgm:pt modelId="4"/>
        <dgm:pt modelId="41"/>
      </dgm:ptLst>
      <dgm:cxnLst>
        <dgm:cxn modelId="5" srcId="0" destId="1" srcOrd="0" destOrd="0"/>
        <dgm:cxn modelId="6" srcId="0" destId="2" srcOrd="1" destOrd="0"/>
        <dgm:cxn modelId="7" srcId="0" destId="3" srcOrd="2" destOrd="0"/>
        <dgm:cxn modelId="8" srcId="0" destId="4" srcOrd="3" destOrd="0"/>
        <dgm:cxn modelId="13" srcId="1" destId="11" srcOrd="0" destOrd="0"/>
        <dgm:cxn modelId="23" srcId="2" destId="21" srcOrd="0" destOrd="0"/>
        <dgm:cxn modelId="33" srcId="3" destId="31" srcOrd="0" destOrd="0"/>
        <dgm:cxn modelId="43" srcId="4" destId="41" srcOrd="0" destOrd="0"/>
      </dgm:cxnLst>
      <dgm:bg/>
      <dgm:whole/>
    </dgm:dataModel>
  </dgm:clrData>
  <dgm:layoutNode name="Name0">
    <dgm:varLst>
      <dgm:dir/>
      <dgm:animLvl val="lvl"/>
      <dgm:resizeHandles val="exact"/>
    </dgm:varLst>
    <dgm:alg type="lin">
      <dgm:param type="linDir" val="fromB"/>
    </dgm:alg>
    <dgm:shape xmlns:r="http://schemas.openxmlformats.org/officeDocument/2006/relationships" r:blip="">
      <dgm:adjLst/>
    </dgm:shape>
    <dgm:presOf/>
    <dgm:constrLst>
      <dgm:constr type="h" for="ch" forName="boxAndChildren" refType="h"/>
      <dgm:constr type="h" for="ch" forName="arrowAndChildren" refType="h" refFor="ch" refForName="boxAndChildren" op="equ" fact="1.538"/>
      <dgm:constr type="w" for="ch" forName="arrowAndChildren" refType="w"/>
      <dgm:constr type="w" for="ch" forName="boxAndChildren" refType="w"/>
      <dgm:constr type="h" for="ch" forName="sp" refType="h" fact="-0.015"/>
      <dgm:constr type="primFontSz" for="des" forName="parentTextBox" val="65"/>
      <dgm:constr type="primFontSz" for="des" forName="parentTextArrow" refType="primFontSz" refFor="des" refForName="parentTextBox" op="equ"/>
      <dgm:constr type="primFontSz" for="des" forName="childTextArrow" val="65"/>
      <dgm:constr type="primFontSz" for="des" forName="childTextBox" refType="primFontSz" refFor="des" refForName="childTextArrow" op="equ"/>
    </dgm:constrLst>
    <dgm:ruleLst/>
    <dgm:forEach name="Name1" axis="ch" ptType="node" st="-1" step="-1">
      <dgm:choose name="Name2">
        <dgm:if name="Name3" axis="self" ptType="node" func="revPos" op="equ" val="1">
          <dgm:layoutNode name="boxAndChildren">
            <dgm:alg type="composite"/>
            <dgm:shape xmlns:r="http://schemas.openxmlformats.org/officeDocument/2006/relationships" r:blip="">
              <dgm:adjLst/>
            </dgm:shape>
            <dgm:presOf/>
            <dgm:choose name="Name4">
              <dgm:if name="Name5" axis="ch" ptType="node" func="cnt" op="gte" val="1">
                <dgm:constrLst>
                  <dgm:constr type="w" for="ch" forName="parentTextBox" refType="w"/>
                  <dgm:constr type="h" for="ch" forName="parentTextBox" refType="h" fact="0.54"/>
                  <dgm:constr type="t" for="ch" forName="parentTextBox"/>
                  <dgm:constr type="w" for="ch" forName="entireBox" refType="w"/>
                  <dgm:constr type="h" for="ch" forName="entireBox" refType="h"/>
                  <dgm:constr type="w" for="ch" forName="descendantBox" refType="w"/>
                  <dgm:constr type="b" for="ch" forName="descendantBox" refType="h" fact="0.98"/>
                  <dgm:constr type="h" for="ch" forName="descendantBox" refType="h" fact="0.46"/>
                </dgm:constrLst>
              </dgm:if>
              <dgm:else name="Name6">
                <dgm:constrLst>
                  <dgm:constr type="w" for="ch" forName="parentTextBox" refType="w"/>
                  <dgm:constr type="h" for="ch" forName="parentTextBox" refType="h"/>
                </dgm:constrLst>
              </dgm:else>
            </dgm:choose>
            <dgm:ruleLst/>
            <dgm:layoutNode name="parentTextBox">
              <dgm:alg type="tx"/>
              <dgm:choose name="Name7">
                <dgm:if name="Name8" axis="ch" ptType="node" func="cnt" op="gte" val="1">
                  <dgm:shape xmlns:r="http://schemas.openxmlformats.org/officeDocument/2006/relationships" type="rect" r:blip="" zOrderOff="1" hideGeom="1">
                    <dgm:adjLst/>
                  </dgm:shape>
                </dgm:if>
                <dgm:else name="Name9">
                  <dgm:shape xmlns:r="http://schemas.openxmlformats.org/officeDocument/2006/relationships" type="rect" r:blip="">
                    <dgm:adjLst/>
                  </dgm:shape>
                </dgm:else>
              </dgm:choose>
              <dgm:presOf axis="self"/>
              <dgm:constrLst/>
              <dgm:ruleLst>
                <dgm:rule type="primFontSz" val="5" fact="NaN" max="NaN"/>
              </dgm:ruleLst>
            </dgm:layoutNode>
            <dgm:choose name="Name10">
              <dgm:if name="Name11" axis="ch" ptType="node" func="cnt" op="gte" val="1">
                <dgm:layoutNode name="entireBox">
                  <dgm:alg type="sp"/>
                  <dgm:shape xmlns:r="http://schemas.openxmlformats.org/officeDocument/2006/relationships" type="rect" r:blip="">
                    <dgm:adjLst/>
                  </dgm:shape>
                  <dgm:presOf axis="self"/>
                  <dgm:constrLst/>
                  <dgm:ruleLst/>
                </dgm:layoutNode>
                <dgm:layoutNode name="descendantBox" styleLbl="fgAccFollowNode1">
                  <dgm:choose name="Name12">
                    <dgm:if name="Name13" func="var" arg="dir" op="equ" val="norm">
                      <dgm:alg type="lin"/>
                    </dgm:if>
                    <dgm:else name="Name14">
                      <dgm:alg type="lin">
                        <dgm:param type="linDir" val="fromR"/>
                      </dgm:alg>
                    </dgm:else>
                  </dgm:choose>
                  <dgm:shape xmlns:r="http://schemas.openxmlformats.org/officeDocument/2006/relationships" r:blip="">
                    <dgm:adjLst/>
                  </dgm:shape>
                  <dgm:presOf/>
                  <dgm:constrLst>
                    <dgm:constr type="w" for="ch" forName="childTextBox" refType="w"/>
                    <dgm:constr type="h" for="ch" forName="childTextBox" refType="h"/>
                  </dgm:constrLst>
                  <dgm:ruleLst/>
                  <dgm:forEach name="Name15" axis="ch" ptType="node">
                    <dgm:layoutNode name="childTextBox" styleLbl="fgAccFollowNode1">
                      <dgm:varLst>
                        <dgm:bulletEnabled val="1"/>
                      </dgm:varLst>
                      <dgm:alg type="tx"/>
                      <dgm:shape xmlns:r="http://schemas.openxmlformats.org/officeDocument/2006/relationships" type="rect" r:blip="">
                        <dgm:adjLst/>
                      </dgm:shape>
                      <dgm:presOf axis="desOrSelf" ptType="node"/>
                      <dgm:constrLst>
                        <dgm:constr type="tMarg" refType="primFontSz" fact="0.1"/>
                        <dgm:constr type="bMarg" refType="primFontSz" fact="0.1"/>
                      </dgm:constrLst>
                      <dgm:ruleLst>
                        <dgm:rule type="primFontSz" val="5" fact="NaN" max="NaN"/>
                      </dgm:ruleLst>
                    </dgm:layoutNode>
                  </dgm:forEach>
                </dgm:layoutNode>
              </dgm:if>
              <dgm:else name="Name16"/>
            </dgm:choose>
          </dgm:layoutNode>
        </dgm:if>
        <dgm:else name="Name17">
          <dgm:layoutNode name="arrowAndChildren">
            <dgm:alg type="composite"/>
            <dgm:shape xmlns:r="http://schemas.openxmlformats.org/officeDocument/2006/relationships" r:blip="">
              <dgm:adjLst/>
            </dgm:shape>
            <dgm:presOf/>
            <dgm:choose name="Name18">
              <dgm:if name="Name19" axis="ch" ptType="node" func="cnt" op="gte" val="1">
                <dgm:constrLst>
                  <dgm:constr type="w" for="ch" forName="parentTextArrow" refType="w"/>
                  <dgm:constr type="t" for="ch" forName="parentTextArrow"/>
                  <dgm:constr type="h" for="ch" forName="parentTextArrow" refType="h" fact="0.351"/>
                  <dgm:constr type="w" for="ch" forName="arrow" refType="w"/>
                  <dgm:constr type="h" for="ch" forName="arrow" refType="h"/>
                  <dgm:constr type="w" for="ch" forName="descendantArrow" refType="w"/>
                  <dgm:constr type="b" for="ch" forName="descendantArrow" refType="h" fact="0.65"/>
                  <dgm:constr type="h" for="ch" forName="descendantArrow" refType="h" fact="0.299"/>
                </dgm:constrLst>
              </dgm:if>
              <dgm:else name="Name20">
                <dgm:constrLst>
                  <dgm:constr type="w" for="ch" forName="parentTextArrow" refType="w"/>
                  <dgm:constr type="h" for="ch" forName="parentTextArrow" refType="h"/>
                </dgm:constrLst>
              </dgm:else>
            </dgm:choose>
            <dgm:ruleLst/>
            <dgm:layoutNode name="parentTextArrow">
              <dgm:alg type="tx"/>
              <dgm:choose name="Name21">
                <dgm:if name="Name22" axis="ch" ptType="node" func="cnt" op="gte" val="1">
                  <dgm:shape xmlns:r="http://schemas.openxmlformats.org/officeDocument/2006/relationships" type="rect" r:blip="" zOrderOff="1" hideGeom="1">
                    <dgm:adjLst/>
                  </dgm:shape>
                </dgm:if>
                <dgm:else name="Name23">
                  <dgm:shape xmlns:r="http://schemas.openxmlformats.org/officeDocument/2006/relationships" rot="180" type="upArrowCallout" r:blip="">
                    <dgm:adjLst/>
                  </dgm:shape>
                </dgm:else>
              </dgm:choose>
              <dgm:presOf axis="self"/>
              <dgm:constrLst/>
              <dgm:ruleLst>
                <dgm:rule type="primFontSz" val="5" fact="NaN" max="NaN"/>
              </dgm:ruleLst>
            </dgm:layoutNode>
            <dgm:choose name="Name24">
              <dgm:if name="Name25" axis="ch" ptType="node" func="cnt" op="gte" val="1">
                <dgm:layoutNode name="arrow">
                  <dgm:alg type="sp"/>
                  <dgm:shape xmlns:r="http://schemas.openxmlformats.org/officeDocument/2006/relationships" rot="180" type="upArrowCallout" r:blip="">
                    <dgm:adjLst/>
                  </dgm:shape>
                  <dgm:presOf axis="self"/>
                  <dgm:constrLst/>
                  <dgm:ruleLst/>
                </dgm:layoutNode>
                <dgm:layoutNode name="descendantArrow">
                  <dgm:choose name="Name26">
                    <dgm:if name="Name27" func="var" arg="dir" op="equ" val="norm">
                      <dgm:alg type="lin"/>
                    </dgm:if>
                    <dgm:else name="Name28">
                      <dgm:alg type="lin">
                        <dgm:param type="linDir" val="fromR"/>
                      </dgm:alg>
                    </dgm:else>
                  </dgm:choose>
                  <dgm:shape xmlns:r="http://schemas.openxmlformats.org/officeDocument/2006/relationships" r:blip="">
                    <dgm:adjLst/>
                  </dgm:shape>
                  <dgm:presOf/>
                  <dgm:constrLst>
                    <dgm:constr type="w" for="ch" forName="childTextArrow" refType="w"/>
                    <dgm:constr type="h" for="ch" forName="childTextArrow" refType="h"/>
                  </dgm:constrLst>
                  <dgm:ruleLst/>
                  <dgm:forEach name="Name29" axis="ch" ptType="node">
                    <dgm:layoutNode name="childTextArrow" styleLbl="fgAccFollowNode1">
                      <dgm:varLst>
                        <dgm:bulletEnabled val="1"/>
                      </dgm:varLst>
                      <dgm:alg type="tx"/>
                      <dgm:shape xmlns:r="http://schemas.openxmlformats.org/officeDocument/2006/relationships" type="rect" r:blip="">
                        <dgm:adjLst/>
                      </dgm:shape>
                      <dgm:presOf axis="desOrSelf" ptType="node"/>
                      <dgm:constrLst>
                        <dgm:constr type="tMarg" refType="primFontSz" fact="0.1"/>
                        <dgm:constr type="bMarg" refType="primFontSz" fact="0.1"/>
                      </dgm:constrLst>
                      <dgm:ruleLst>
                        <dgm:rule type="primFontSz" val="5" fact="NaN" max="NaN"/>
                      </dgm:ruleLst>
                    </dgm:layoutNode>
                  </dgm:forEach>
                </dgm:layoutNode>
              </dgm:if>
              <dgm:else name="Name30"/>
            </dgm:choose>
          </dgm:layoutNode>
        </dgm:else>
      </dgm:choose>
      <dgm:forEach name="Name31" axis="precedSib" ptType="sibTrans" st="-1" cnt="1">
        <dgm:layoutNode name="sp">
          <dgm:alg type="sp"/>
          <dgm:shape xmlns:r="http://schemas.openxmlformats.org/officeDocument/2006/relationships" r:blip="">
            <dgm:adjLst/>
          </dgm:shape>
          <dgm:presOf axis="self"/>
          <dgm:constrLst/>
          <dgm:ruleLst/>
        </dgm:layoutNode>
      </dgm:forEach>
    </dgm:forEach>
  </dgm:layoutNode>
</dgm:layoutDef>
</file>

<file path=word/diagrams/layout2.xml><?xml version="1.0" encoding="utf-8"?>
<dgm:layoutDef xmlns:dgm="http://schemas.openxmlformats.org/drawingml/2006/diagram" xmlns:a="http://schemas.openxmlformats.org/drawingml/2006/main" uniqueId="urn:microsoft.com/office/officeart/2005/8/layout/radial1">
  <dgm:title val=""/>
  <dgm:desc val=""/>
  <dgm:catLst>
    <dgm:cat type="relationship" pri="22000"/>
    <dgm:cat type="cycle" pri="10000"/>
  </dgm:catLst>
  <dgm:sampData>
    <dgm:dataModel>
      <dgm:ptLst>
        <dgm:pt modelId="0" type="doc"/>
        <dgm:pt modelId="1">
          <dgm:prSet phldr="1"/>
        </dgm:pt>
        <dgm:pt modelId="11">
          <dgm:prSet phldr="1"/>
        </dgm:pt>
        <dgm:pt modelId="12">
          <dgm:prSet phldr="1"/>
        </dgm:pt>
        <dgm:pt modelId="13">
          <dgm:prSet phldr="1"/>
        </dgm:pt>
        <dgm:pt modelId="14">
          <dgm:prSet phldr="1"/>
        </dgm:pt>
      </dgm:ptLst>
      <dgm:cxnLst>
        <dgm:cxn modelId="2" srcId="0" destId="1" srcOrd="0" destOrd="0"/>
        <dgm:cxn modelId="3" srcId="1" destId="11" srcOrd="0" destOrd="0"/>
        <dgm:cxn modelId="4" srcId="1" destId="12" srcOrd="1" destOrd="0"/>
        <dgm:cxn modelId="5" srcId="1" destId="13" srcOrd="2" destOrd="0"/>
        <dgm:cxn modelId="6" srcId="1" destId="14" srcOrd="3" destOrd="0"/>
      </dgm:cxnLst>
      <dgm:bg/>
      <dgm:whole/>
    </dgm:dataModel>
  </dgm:sampData>
  <dgm:styleData>
    <dgm:dataModel>
      <dgm:ptLst>
        <dgm:pt modelId="0" type="doc"/>
        <dgm:pt modelId="1"/>
        <dgm:pt modelId="11"/>
        <dgm:pt modelId="12"/>
        <dgm:pt modelId="13"/>
      </dgm:ptLst>
      <dgm:cxnLst>
        <dgm:cxn modelId="2" srcId="0" destId="1" srcOrd="0" destOrd="0"/>
        <dgm:cxn modelId="15" srcId="1" destId="11" srcOrd="0" destOrd="0"/>
        <dgm:cxn modelId="16" srcId="1" destId="12" srcOrd="1" destOrd="0"/>
        <dgm:cxn modelId="17" srcId="1" destId="13" srcOrd="2" destOrd="0"/>
      </dgm:cxnLst>
      <dgm:bg/>
      <dgm:whole/>
    </dgm:dataModel>
  </dgm:styleData>
  <dgm:clrData>
    <dgm:dataModel>
      <dgm:ptLst>
        <dgm:pt modelId="0" type="doc"/>
        <dgm:pt modelId="1"/>
        <dgm:pt modelId="11"/>
        <dgm:pt modelId="12"/>
        <dgm:pt modelId="13"/>
        <dgm:pt modelId="14"/>
        <dgm:pt modelId="15"/>
        <dgm:pt modelId="16"/>
      </dgm:ptLst>
      <dgm:cxnLst>
        <dgm:cxn modelId="2" srcId="0" destId="1" srcOrd="0" destOrd="0"/>
        <dgm:cxn modelId="16" srcId="1" destId="11" srcOrd="0" destOrd="0"/>
        <dgm:cxn modelId="17" srcId="1" destId="12" srcOrd="1" destOrd="0"/>
        <dgm:cxn modelId="18" srcId="1" destId="13" srcOrd="2" destOrd="0"/>
        <dgm:cxn modelId="19" srcId="1" destId="14" srcOrd="3" destOrd="0"/>
        <dgm:cxn modelId="20" srcId="1" destId="15" srcOrd="4" destOrd="0"/>
        <dgm:cxn modelId="21" srcId="1" destId="16" srcOrd="5" destOrd="0"/>
      </dgm:cxnLst>
      <dgm:bg/>
      <dgm:whole/>
    </dgm:dataModel>
  </dgm:clrData>
  <dgm:layoutNode name="cycle">
    <dgm:varLst>
      <dgm:chMax val="1"/>
      <dgm:dir/>
      <dgm:animLvl val="ctr"/>
      <dgm:resizeHandles val="exact"/>
    </dgm:varLst>
    <dgm:choose name="Name0">
      <dgm:if name="Name1" func="var" arg="dir" op="equ" val="norm">
        <dgm:choose name="Name2">
          <dgm:if name="Name3" axis="ch ch" ptType="node node" st="1 1" cnt="1 0" func="cnt" op="lte" val="1">
            <dgm:alg type="cycle">
              <dgm:param type="stAng" val="90"/>
              <dgm:param type="spanAng" val="360"/>
              <dgm:param type="ctrShpMap" val="fNode"/>
            </dgm:alg>
          </dgm:if>
          <dgm:else name="Name4">
            <dgm:alg type="cycle">
              <dgm:param type="stAng" val="0"/>
              <dgm:param type="spanAng" val="360"/>
              <dgm:param type="ctrShpMap" val="fNode"/>
            </dgm:alg>
          </dgm:else>
        </dgm:choose>
      </dgm:if>
      <dgm:else name="Name5">
        <dgm:alg type="cycle">
          <dgm:param type="stAng" val="0"/>
          <dgm:param type="spanAng" val="-360"/>
          <dgm:param type="ctrShpMap" val="fNode"/>
        </dgm:alg>
      </dgm:else>
    </dgm:choose>
    <dgm:shape xmlns:r="http://schemas.openxmlformats.org/officeDocument/2006/relationships" r:blip="">
      <dgm:adjLst/>
    </dgm:shape>
    <dgm:presOf/>
    <dgm:constrLst>
      <dgm:constr type="w" for="ch" forName="centerShape" refType="w"/>
      <dgm:constr type="w" for="ch" forName="node" refType="w" refFor="ch" refForName="centerShape" op="equ"/>
      <dgm:constr type="sp" refType="w" refFor="ch" refForName="node" fact="0.3"/>
      <dgm:constr type="sibSp" refType="w" refFor="ch" refForName="node" fact="0.3"/>
      <dgm:constr type="primFontSz" for="ch" forName="centerShape" val="65"/>
      <dgm:constr type="primFontSz" for="des" forName="node" op="equ" val="65"/>
      <dgm:constr type="primFontSz" for="des" forName="connTx" val="55"/>
      <dgm:constr type="primFontSz" for="des" forName="connTx" refType="primFontSz" refFor="ch" refForName="centerShape" op="lte" fact="0.8"/>
    </dgm:constrLst>
    <dgm:ruleLst/>
    <dgm:forEach name="Name6" axis="ch" ptType="node" cnt="1">
      <dgm:layoutNode name="centerShape" styleLbl="node0">
        <dgm:alg type="tx"/>
        <dgm:shape xmlns:r="http://schemas.openxmlformats.org/officeDocument/2006/relationships" type="ellipse" r:blip="">
          <dgm:adjLst/>
        </dgm:shape>
        <dgm:presOf axis="self"/>
        <dgm:constrLst>
          <dgm:constr type="h" refType="w"/>
          <dgm:constr type="tMarg" refType="primFontSz" fact="0.05"/>
          <dgm:constr type="bMarg" refType="primFontSz" fact="0.05"/>
          <dgm:constr type="lMarg" refType="primFontSz" fact="0.05"/>
          <dgm:constr type="rMarg" refType="primFontSz" fact="0.05"/>
        </dgm:constrLst>
        <dgm:ruleLst>
          <dgm:rule type="primFontSz" val="5" fact="NaN" max="NaN"/>
        </dgm:ruleLst>
      </dgm:layoutNode>
      <dgm:forEach name="Name7" axis="ch">
        <dgm:forEach name="Name8" axis="self" ptType="parTrans">
          <dgm:layoutNode name="Name9">
            <dgm:alg type="conn">
              <dgm:param type="dim" val="1D"/>
              <dgm:param type="begPts" val="auto"/>
              <dgm:param type="endPts" val="auto"/>
              <dgm:param type="begSty" val="noArr"/>
              <dgm:param type="endSty" val="noArr"/>
            </dgm:alg>
            <dgm:shape xmlns:r="http://schemas.openxmlformats.org/officeDocument/2006/relationships" type="conn" r:blip="">
              <dgm:adjLst/>
            </dgm:shape>
            <dgm:presOf axis="self"/>
            <dgm:constrLst>
              <dgm:constr type="connDist"/>
              <dgm:constr type="userA" for="ch" refType="connDist"/>
              <dgm:constr type="w" val="1"/>
              <dgm:constr type="h" val="5"/>
              <dgm:constr type="begPad"/>
              <dgm:constr type="endPad"/>
            </dgm:constrLst>
            <dgm:ruleLst/>
            <dgm:layoutNode name="connTx">
              <dgm:alg type="tx">
                <dgm:param type="autoTxRot" val="grav"/>
              </dgm:alg>
              <dgm:shape xmlns:r="http://schemas.openxmlformats.org/officeDocument/2006/relationships" type="rect" r:blip="" hideGeom="1">
                <dgm:adjLst/>
              </dgm:shape>
              <dgm:presOf axis="self"/>
              <dgm:constrLst>
                <dgm:constr type="userA"/>
                <dgm:constr type="w" refType="userA" fact="0.05"/>
                <dgm:constr type="h" refType="userA" fact="0.05"/>
                <dgm:constr type="lMarg" val="1"/>
                <dgm:constr type="rMarg" val="1"/>
                <dgm:constr type="tMarg"/>
                <dgm:constr type="bMarg"/>
              </dgm:constrLst>
              <dgm:ruleLst>
                <dgm:rule type="w" val="NaN" fact="0.8" max="NaN"/>
                <dgm:rule type="h" val="NaN" fact="1" max="NaN"/>
                <dgm:rule type="primFontSz" val="5" fact="NaN" max="NaN"/>
              </dgm:ruleLst>
            </dgm:layoutNode>
          </dgm:layoutNode>
        </dgm:forEach>
        <dgm:forEach name="Name10" axis="self" ptType="node">
          <dgm:layoutNode name="node" styleLbl="node1">
            <dgm:varLst>
              <dgm:bulletEnabled val="1"/>
            </dgm:varLst>
            <dgm:alg type="tx">
              <dgm:param type="txAnchorVertCh" val="mid"/>
            </dgm:alg>
            <dgm:shape xmlns:r="http://schemas.openxmlformats.org/officeDocument/2006/relationships" type="ellipse" r:blip="">
              <dgm:adjLst/>
            </dgm:shape>
            <dgm:presOf axis="desOrSelf" ptType="node"/>
            <dgm:constrLst>
              <dgm:constr type="h" refType="w"/>
              <dgm:constr type="tMarg" refType="primFontSz" fact="0.05"/>
              <dgm:constr type="bMarg" refType="primFontSz" fact="0.05"/>
              <dgm:constr type="lMarg" refType="primFontSz" fact="0.05"/>
              <dgm:constr type="rMarg" refType="primFontSz" fact="0.05"/>
            </dgm:constrLst>
            <dgm:ruleLst>
              <dgm:rule type="primFontSz" val="5" fact="NaN" max="NaN"/>
            </dgm:ruleLst>
          </dgm:layoutNode>
        </dgm:forEach>
      </dgm:forEach>
    </dgm:forEach>
  </dgm:layoutNode>
</dgm:layoutDef>
</file>

<file path=word/diagrams/quickStyle1.xml><?xml version="1.0" encoding="utf-8"?>
<dgm:styleDef xmlns:dgm="http://schemas.openxmlformats.org/drawingml/2006/diagram" xmlns:a="http://schemas.openxmlformats.org/drawingml/2006/main" uniqueId="urn:microsoft.com/office/officeart/2005/8/quickstyle/3d2">
  <dgm:title val=""/>
  <dgm:desc val=""/>
  <dgm:catLst>
    <dgm:cat type="3D" pri="11200"/>
  </dgm:catLst>
  <dgm:scene3d>
    <a:camera prst="orthographicFront"/>
    <a:lightRig rig="threePt" dir="t"/>
  </dgm:scene3d>
  <dgm:styleLbl name="node0">
    <dgm:scene3d>
      <a:camera prst="orthographicFront"/>
      <a:lightRig rig="threePt" dir="t">
        <a:rot lat="0" lon="0" rev="7500000"/>
      </a:lightRig>
    </dgm:scene3d>
    <dgm:sp3d prstMaterial="plastic">
      <a:bevelT w="127000" h="25400" prst="relaxedInset"/>
    </dgm:sp3d>
    <dgm:txPr/>
    <dgm:style>
      <a:lnRef idx="0">
        <a:scrgbClr r="0" g="0" b="0"/>
      </a:lnRef>
      <a:fillRef idx="3">
        <a:scrgbClr r="0" g="0" b="0"/>
      </a:fillRef>
      <a:effectRef idx="2">
        <a:scrgbClr r="0" g="0" b="0"/>
      </a:effectRef>
      <a:fontRef idx="minor">
        <a:schemeClr val="lt1"/>
      </a:fontRef>
    </dgm:style>
  </dgm:styleLbl>
  <dgm:styleLbl name="lnNode1">
    <dgm:scene3d>
      <a:camera prst="orthographicFront"/>
      <a:lightRig rig="threePt" dir="t">
        <a:rot lat="0" lon="0" rev="7500000"/>
      </a:lightRig>
    </dgm:scene3d>
    <dgm:sp3d prstMaterial="plastic">
      <a:bevelT w="127000" h="25400" prst="relaxedInset"/>
    </dgm:sp3d>
    <dgm:txPr/>
    <dgm:style>
      <a:lnRef idx="1">
        <a:scrgbClr r="0" g="0" b="0"/>
      </a:lnRef>
      <a:fillRef idx="3">
        <a:scrgbClr r="0" g="0" b="0"/>
      </a:fillRef>
      <a:effectRef idx="2">
        <a:scrgbClr r="0" g="0" b="0"/>
      </a:effectRef>
      <a:fontRef idx="minor">
        <a:schemeClr val="lt1"/>
      </a:fontRef>
    </dgm:style>
  </dgm:styleLbl>
  <dgm:styleLbl name="vennNode1">
    <dgm:scene3d>
      <a:camera prst="orthographicFront"/>
      <a:lightRig rig="threePt" dir="t">
        <a:rot lat="0" lon="0" rev="7500000"/>
      </a:lightRig>
    </dgm:scene3d>
    <dgm:sp3d prstMaterial="plastic">
      <a:bevelT w="127000" h="25400" prst="relaxedInset"/>
    </dgm:sp3d>
    <dgm:txPr/>
    <dgm:style>
      <a:lnRef idx="0">
        <a:scrgbClr r="0" g="0" b="0"/>
      </a:lnRef>
      <a:fillRef idx="3">
        <a:scrgbClr r="0" g="0" b="0"/>
      </a:fillRef>
      <a:effectRef idx="2">
        <a:scrgbClr r="0" g="0" b="0"/>
      </a:effectRef>
      <a:fontRef idx="minor">
        <a:schemeClr val="tx1"/>
      </a:fontRef>
    </dgm:style>
  </dgm:styleLbl>
  <dgm:styleLbl name="alingNode1">
    <dgm:scene3d>
      <a:camera prst="orthographicFront"/>
      <a:lightRig rig="threePt" dir="t">
        <a:rot lat="0" lon="0" rev="7500000"/>
      </a:lightRig>
    </dgm:scene3d>
    <dgm:sp3d prstMaterial="plastic">
      <a:bevelT w="127000" h="25400" prst="relaxedInset"/>
    </dgm:sp3d>
    <dgm:txPr/>
    <dgm:style>
      <a:lnRef idx="0">
        <a:scrgbClr r="0" g="0" b="0"/>
      </a:lnRef>
      <a:fillRef idx="3">
        <a:scrgbClr r="0" g="0" b="0"/>
      </a:fillRef>
      <a:effectRef idx="2">
        <a:scrgbClr r="0" g="0" b="0"/>
      </a:effectRef>
      <a:fontRef idx="minor">
        <a:schemeClr val="lt1"/>
      </a:fontRef>
    </dgm:style>
  </dgm:styleLbl>
  <dgm:styleLbl name="node1">
    <dgm:scene3d>
      <a:camera prst="orthographicFront"/>
      <a:lightRig rig="threePt" dir="t">
        <a:rot lat="0" lon="0" rev="7500000"/>
      </a:lightRig>
    </dgm:scene3d>
    <dgm:sp3d prstMaterial="plastic">
      <a:bevelT w="127000" h="25400" prst="relaxedInset"/>
    </dgm:sp3d>
    <dgm:txPr/>
    <dgm:style>
      <a:lnRef idx="0">
        <a:scrgbClr r="0" g="0" b="0"/>
      </a:lnRef>
      <a:fillRef idx="3">
        <a:scrgbClr r="0" g="0" b="0"/>
      </a:fillRef>
      <a:effectRef idx="2">
        <a:scrgbClr r="0" g="0" b="0"/>
      </a:effectRef>
      <a:fontRef idx="minor">
        <a:schemeClr val="lt1"/>
      </a:fontRef>
    </dgm:style>
  </dgm:styleLbl>
  <dgm:styleLbl name="node2">
    <dgm:scene3d>
      <a:camera prst="orthographicFront"/>
      <a:lightRig rig="threePt" dir="t">
        <a:rot lat="0" lon="0" rev="7500000"/>
      </a:lightRig>
    </dgm:scene3d>
    <dgm:sp3d prstMaterial="plastic">
      <a:bevelT w="127000" h="25400" prst="relaxedInset"/>
    </dgm:sp3d>
    <dgm:txPr/>
    <dgm:style>
      <a:lnRef idx="0">
        <a:scrgbClr r="0" g="0" b="0"/>
      </a:lnRef>
      <a:fillRef idx="3">
        <a:scrgbClr r="0" g="0" b="0"/>
      </a:fillRef>
      <a:effectRef idx="2">
        <a:scrgbClr r="0" g="0" b="0"/>
      </a:effectRef>
      <a:fontRef idx="minor">
        <a:schemeClr val="lt1"/>
      </a:fontRef>
    </dgm:style>
  </dgm:styleLbl>
  <dgm:styleLbl name="node3">
    <dgm:scene3d>
      <a:camera prst="orthographicFront"/>
      <a:lightRig rig="threePt" dir="t">
        <a:rot lat="0" lon="0" rev="7500000"/>
      </a:lightRig>
    </dgm:scene3d>
    <dgm:sp3d prstMaterial="plastic">
      <a:bevelT w="127000" h="25400" prst="relaxedInset"/>
    </dgm:sp3d>
    <dgm:txPr/>
    <dgm:style>
      <a:lnRef idx="0">
        <a:scrgbClr r="0" g="0" b="0"/>
      </a:lnRef>
      <a:fillRef idx="3">
        <a:scrgbClr r="0" g="0" b="0"/>
      </a:fillRef>
      <a:effectRef idx="2">
        <a:scrgbClr r="0" g="0" b="0"/>
      </a:effectRef>
      <a:fontRef idx="minor">
        <a:schemeClr val="lt1"/>
      </a:fontRef>
    </dgm:style>
  </dgm:styleLbl>
  <dgm:styleLbl name="node4">
    <dgm:scene3d>
      <a:camera prst="orthographicFront"/>
      <a:lightRig rig="threePt" dir="t">
        <a:rot lat="0" lon="0" rev="7500000"/>
      </a:lightRig>
    </dgm:scene3d>
    <dgm:sp3d prstMaterial="plastic">
      <a:bevelT w="127000" h="25400" prst="relaxedInset"/>
    </dgm:sp3d>
    <dgm:txPr/>
    <dgm:style>
      <a:lnRef idx="0">
        <a:scrgbClr r="0" g="0" b="0"/>
      </a:lnRef>
      <a:fillRef idx="3">
        <a:scrgbClr r="0" g="0" b="0"/>
      </a:fillRef>
      <a:effectRef idx="2">
        <a:scrgbClr r="0" g="0" b="0"/>
      </a:effectRef>
      <a:fontRef idx="minor">
        <a:schemeClr val="lt1"/>
      </a:fontRef>
    </dgm:style>
  </dgm:styleLbl>
  <dgm:styleLbl name="fgImgPlace1">
    <dgm:scene3d>
      <a:camera prst="orthographicFront"/>
      <a:lightRig rig="threePt" dir="t">
        <a:rot lat="0" lon="0" rev="7500000"/>
      </a:lightRig>
    </dgm:scene3d>
    <dgm:sp3d z="152400" extrusionH="63500" prstMaterial="matte">
      <a:bevelT w="50800" h="19050" prst="relaxedInset"/>
      <a:contourClr>
        <a:schemeClr val="bg1"/>
      </a:contourClr>
    </dgm:sp3d>
    <dgm:txPr/>
    <dgm:style>
      <a:lnRef idx="0">
        <a:scrgbClr r="0" g="0" b="0"/>
      </a:lnRef>
      <a:fillRef idx="1">
        <a:scrgbClr r="0" g="0" b="0"/>
      </a:fillRef>
      <a:effectRef idx="0">
        <a:scrgbClr r="0" g="0" b="0"/>
      </a:effectRef>
      <a:fontRef idx="minor"/>
    </dgm:style>
  </dgm:styleLbl>
  <dgm:styleLbl name="alignImgPlace1">
    <dgm:scene3d>
      <a:camera prst="orthographicFront"/>
      <a:lightRig rig="threePt" dir="t">
        <a:rot lat="0" lon="0" rev="7500000"/>
      </a:lightRig>
    </dgm:scene3d>
    <dgm:sp3d z="254000" extrusionH="63500" contourW="12700" prstMaterial="matte">
      <a:contourClr>
        <a:schemeClr val="lt1"/>
      </a:contourClr>
    </dgm:sp3d>
    <dgm:txPr/>
    <dgm:style>
      <a:lnRef idx="0">
        <a:scrgbClr r="0" g="0" b="0"/>
      </a:lnRef>
      <a:fillRef idx="1">
        <a:scrgbClr r="0" g="0" b="0"/>
      </a:fillRef>
      <a:effectRef idx="0">
        <a:scrgbClr r="0" g="0" b="0"/>
      </a:effectRef>
      <a:fontRef idx="minor"/>
    </dgm:style>
  </dgm:styleLbl>
  <dgm:styleLbl name="bgImgPlace1">
    <dgm:scene3d>
      <a:camera prst="orthographicFront"/>
      <a:lightRig rig="threePt" dir="t">
        <a:rot lat="0" lon="0" rev="7500000"/>
      </a:lightRig>
    </dgm:scene3d>
    <dgm:sp3d z="-152400" extrusionH="63500" contourW="12700" prstMaterial="matte">
      <a:contourClr>
        <a:schemeClr val="lt1"/>
      </a:contourClr>
    </dgm:sp3d>
    <dgm:txPr/>
    <dgm:style>
      <a:lnRef idx="0">
        <a:scrgbClr r="0" g="0" b="0"/>
      </a:lnRef>
      <a:fillRef idx="1">
        <a:scrgbClr r="0" g="0" b="0"/>
      </a:fillRef>
      <a:effectRef idx="0">
        <a:scrgbClr r="0" g="0" b="0"/>
      </a:effectRef>
      <a:fontRef idx="minor"/>
    </dgm:style>
  </dgm:styleLbl>
  <dgm:styleLbl name="sibTrans2D1">
    <dgm:scene3d>
      <a:camera prst="orthographicFront"/>
      <a:lightRig rig="threePt" dir="t">
        <a:rot lat="0" lon="0" rev="7500000"/>
      </a:lightRig>
    </dgm:scene3d>
    <dgm:sp3d z="-70000" extrusionH="63500" prstMaterial="matte">
      <a:bevelT w="25400" h="6350" prst="relaxedInset"/>
      <a:contourClr>
        <a:schemeClr val="bg1"/>
      </a:contourClr>
    </dgm:sp3d>
    <dgm:txPr/>
    <dgm:style>
      <a:lnRef idx="0">
        <a:scrgbClr r="0" g="0" b="0"/>
      </a:lnRef>
      <a:fillRef idx="1">
        <a:scrgbClr r="0" g="0" b="0"/>
      </a:fillRef>
      <a:effectRef idx="2">
        <a:scrgbClr r="0" g="0" b="0"/>
      </a:effectRef>
      <a:fontRef idx="minor">
        <a:schemeClr val="lt1"/>
      </a:fontRef>
    </dgm:style>
  </dgm:styleLbl>
  <dgm:styleLbl name="fgSibTrans2D1">
    <dgm:scene3d>
      <a:camera prst="orthographicFront"/>
      <a:lightRig rig="threePt" dir="t">
        <a:rot lat="0" lon="0" rev="7500000"/>
      </a:lightRig>
    </dgm:scene3d>
    <dgm:sp3d z="152400" extrusionH="63500" prstMaterial="matte">
      <a:bevelT w="25400" h="6350" prst="relaxedInset"/>
      <a:contourClr>
        <a:schemeClr val="bg1"/>
      </a:contourClr>
    </dgm:sp3d>
    <dgm:txPr/>
    <dgm:style>
      <a:lnRef idx="0">
        <a:scrgbClr r="0" g="0" b="0"/>
      </a:lnRef>
      <a:fillRef idx="1">
        <a:scrgbClr r="0" g="0" b="0"/>
      </a:fillRef>
      <a:effectRef idx="2">
        <a:scrgbClr r="0" g="0" b="0"/>
      </a:effectRef>
      <a:fontRef idx="minor">
        <a:schemeClr val="lt1"/>
      </a:fontRef>
    </dgm:style>
  </dgm:styleLbl>
  <dgm:styleLbl name="bgSibTrans2D1">
    <dgm:scene3d>
      <a:camera prst="orthographicFront"/>
      <a:lightRig rig="threePt" dir="t">
        <a:rot lat="0" lon="0" rev="7500000"/>
      </a:lightRig>
    </dgm:scene3d>
    <dgm:sp3d z="-152400" extrusionH="63500" prstMaterial="matte">
      <a:bevelT w="25400" h="6350" prst="relaxedInset"/>
      <a:contourClr>
        <a:schemeClr val="bg1"/>
      </a:contourClr>
    </dgm:sp3d>
    <dgm:txPr/>
    <dgm:style>
      <a:lnRef idx="0">
        <a:scrgbClr r="0" g="0" b="0"/>
      </a:lnRef>
      <a:fillRef idx="1">
        <a:scrgbClr r="0" g="0" b="0"/>
      </a:fillRef>
      <a:effectRef idx="2">
        <a:scrgbClr r="0" g="0" b="0"/>
      </a:effectRef>
      <a:fontRef idx="minor">
        <a:schemeClr val="lt1"/>
      </a:fontRef>
    </dgm:style>
  </dgm:styleLbl>
  <dgm:styleLbl name="sibTrans1D1">
    <dgm:scene3d>
      <a:camera prst="orthographicFront"/>
      <a:lightRig rig="threePt" dir="t">
        <a:rot lat="0" lon="0" rev="7500000"/>
      </a:lightRig>
    </dgm:scene3d>
    <dgm:sp3d z="-40000" prstMaterial="matte"/>
    <dgm:txPr/>
    <dgm:style>
      <a:lnRef idx="1">
        <a:scrgbClr r="0" g="0" b="0"/>
      </a:lnRef>
      <a:fillRef idx="0">
        <a:scrgbClr r="0" g="0" b="0"/>
      </a:fillRef>
      <a:effectRef idx="0">
        <a:scrgbClr r="0" g="0" b="0"/>
      </a:effectRef>
      <a:fontRef idx="minor"/>
    </dgm:style>
  </dgm:styleLbl>
  <dgm:styleLbl name="callout">
    <dgm:scene3d>
      <a:camera prst="orthographicFront"/>
      <a:lightRig rig="threePt" dir="t">
        <a:rot lat="0" lon="0" rev="7500000"/>
      </a:lightRig>
    </dgm:scene3d>
    <dgm:sp3d z="127000" prstMaterial="matte"/>
    <dgm:txPr/>
    <dgm:style>
      <a:lnRef idx="2">
        <a:scrgbClr r="0" g="0" b="0"/>
      </a:lnRef>
      <a:fillRef idx="1">
        <a:scrgbClr r="0" g="0" b="0"/>
      </a:fillRef>
      <a:effectRef idx="0">
        <a:scrgbClr r="0" g="0" b="0"/>
      </a:effectRef>
      <a:fontRef idx="minor"/>
    </dgm:style>
  </dgm:styleLbl>
  <dgm:styleLbl name="asst0">
    <dgm:scene3d>
      <a:camera prst="orthographicFront"/>
      <a:lightRig rig="threePt" dir="t">
        <a:rot lat="0" lon="0" rev="7500000"/>
      </a:lightRig>
    </dgm:scene3d>
    <dgm:sp3d prstMaterial="plastic">
      <a:bevelT w="127000" h="25400" prst="relaxedInset"/>
    </dgm:sp3d>
    <dgm:txPr/>
    <dgm:style>
      <a:lnRef idx="0">
        <a:scrgbClr r="0" g="0" b="0"/>
      </a:lnRef>
      <a:fillRef idx="3">
        <a:scrgbClr r="0" g="0" b="0"/>
      </a:fillRef>
      <a:effectRef idx="2">
        <a:scrgbClr r="0" g="0" b="0"/>
      </a:effectRef>
      <a:fontRef idx="minor">
        <a:schemeClr val="lt1"/>
      </a:fontRef>
    </dgm:style>
  </dgm:styleLbl>
  <dgm:styleLbl name="asst1">
    <dgm:scene3d>
      <a:camera prst="orthographicFront"/>
      <a:lightRig rig="threePt" dir="t">
        <a:rot lat="0" lon="0" rev="7500000"/>
      </a:lightRig>
    </dgm:scene3d>
    <dgm:sp3d prstMaterial="plastic">
      <a:bevelT w="127000" h="25400" prst="relaxedInset"/>
    </dgm:sp3d>
    <dgm:txPr/>
    <dgm:style>
      <a:lnRef idx="0">
        <a:scrgbClr r="0" g="0" b="0"/>
      </a:lnRef>
      <a:fillRef idx="3">
        <a:scrgbClr r="0" g="0" b="0"/>
      </a:fillRef>
      <a:effectRef idx="2">
        <a:scrgbClr r="0" g="0" b="0"/>
      </a:effectRef>
      <a:fontRef idx="minor">
        <a:schemeClr val="lt1"/>
      </a:fontRef>
    </dgm:style>
  </dgm:styleLbl>
  <dgm:styleLbl name="asst2">
    <dgm:scene3d>
      <a:camera prst="orthographicFront"/>
      <a:lightRig rig="threePt" dir="t">
        <a:rot lat="0" lon="0" rev="7500000"/>
      </a:lightRig>
    </dgm:scene3d>
    <dgm:sp3d prstMaterial="plastic">
      <a:bevelT w="127000" h="25400" prst="relaxedInset"/>
    </dgm:sp3d>
    <dgm:txPr/>
    <dgm:style>
      <a:lnRef idx="0">
        <a:scrgbClr r="0" g="0" b="0"/>
      </a:lnRef>
      <a:fillRef idx="3">
        <a:scrgbClr r="0" g="0" b="0"/>
      </a:fillRef>
      <a:effectRef idx="2">
        <a:scrgbClr r="0" g="0" b="0"/>
      </a:effectRef>
      <a:fontRef idx="minor">
        <a:schemeClr val="lt1"/>
      </a:fontRef>
    </dgm:style>
  </dgm:styleLbl>
  <dgm:styleLbl name="asst3">
    <dgm:scene3d>
      <a:camera prst="orthographicFront"/>
      <a:lightRig rig="threePt" dir="t">
        <a:rot lat="0" lon="0" rev="7500000"/>
      </a:lightRig>
    </dgm:scene3d>
    <dgm:sp3d prstMaterial="plastic">
      <a:bevelT w="127000" h="25400" prst="relaxedInset"/>
    </dgm:sp3d>
    <dgm:txPr/>
    <dgm:style>
      <a:lnRef idx="0">
        <a:scrgbClr r="0" g="0" b="0"/>
      </a:lnRef>
      <a:fillRef idx="3">
        <a:scrgbClr r="0" g="0" b="0"/>
      </a:fillRef>
      <a:effectRef idx="2">
        <a:scrgbClr r="0" g="0" b="0"/>
      </a:effectRef>
      <a:fontRef idx="minor">
        <a:schemeClr val="lt1"/>
      </a:fontRef>
    </dgm:style>
  </dgm:styleLbl>
  <dgm:styleLbl name="parChTrans2D1">
    <dgm:scene3d>
      <a:camera prst="orthographicFront"/>
      <a:lightRig rig="threePt" dir="t">
        <a:rot lat="0" lon="0" rev="7500000"/>
      </a:lightRig>
    </dgm:scene3d>
    <dgm:sp3d extrusionH="63500" prstMaterial="matte">
      <a:bevelT w="50800" h="19050" prst="relaxedInset"/>
      <a:contourClr>
        <a:schemeClr val="bg1"/>
      </a:contourClr>
    </dgm:sp3d>
    <dgm:txPr/>
    <dgm:style>
      <a:lnRef idx="0">
        <a:scrgbClr r="0" g="0" b="0"/>
      </a:lnRef>
      <a:fillRef idx="1">
        <a:scrgbClr r="0" g="0" b="0"/>
      </a:fillRef>
      <a:effectRef idx="2">
        <a:scrgbClr r="0" g="0" b="0"/>
      </a:effectRef>
      <a:fontRef idx="minor">
        <a:schemeClr val="lt1"/>
      </a:fontRef>
    </dgm:style>
  </dgm:styleLbl>
  <dgm:styleLbl name="parChTrans2D2">
    <dgm:scene3d>
      <a:camera prst="orthographicFront"/>
      <a:lightRig rig="threePt" dir="t">
        <a:rot lat="0" lon="0" rev="7500000"/>
      </a:lightRig>
    </dgm:scene3d>
    <dgm:sp3d extrusionH="63500" prstMaterial="matte">
      <a:bevelT w="50800" h="19050" prst="relaxedInset"/>
      <a:contourClr>
        <a:schemeClr val="bg1"/>
      </a:contourClr>
    </dgm:sp3d>
    <dgm:txPr/>
    <dgm:style>
      <a:lnRef idx="0">
        <a:scrgbClr r="0" g="0" b="0"/>
      </a:lnRef>
      <a:fillRef idx="1">
        <a:scrgbClr r="0" g="0" b="0"/>
      </a:fillRef>
      <a:effectRef idx="0">
        <a:scrgbClr r="0" g="0" b="0"/>
      </a:effectRef>
      <a:fontRef idx="minor">
        <a:schemeClr val="lt1"/>
      </a:fontRef>
    </dgm:style>
  </dgm:styleLbl>
  <dgm:styleLbl name="parChTrans2D3">
    <dgm:scene3d>
      <a:camera prst="orthographicFront"/>
      <a:lightRig rig="threePt" dir="t">
        <a:rot lat="0" lon="0" rev="7500000"/>
      </a:lightRig>
    </dgm:scene3d>
    <dgm:sp3d z="60000" prstMaterial="flat">
      <a:bevelT w="120900" h="88900"/>
    </dgm:sp3d>
    <dgm:txPr/>
    <dgm:style>
      <a:lnRef idx="0">
        <a:scrgbClr r="0" g="0" b="0"/>
      </a:lnRef>
      <a:fillRef idx="3">
        <a:scrgbClr r="0" g="0" b="0"/>
      </a:fillRef>
      <a:effectRef idx="1">
        <a:scrgbClr r="0" g="0" b="0"/>
      </a:effectRef>
      <a:fontRef idx="minor">
        <a:schemeClr val="lt1"/>
      </a:fontRef>
    </dgm:style>
  </dgm:styleLbl>
  <dgm:styleLbl name="parChTrans2D4">
    <dgm:scene3d>
      <a:camera prst="orthographicFront"/>
      <a:lightRig rig="threePt" dir="t">
        <a:rot lat="0" lon="0" rev="7500000"/>
      </a:lightRig>
    </dgm:scene3d>
    <dgm:sp3d z="60000" prstMaterial="flat">
      <a:bevelT w="120900" h="88900"/>
    </dgm:sp3d>
    <dgm:txPr/>
    <dgm:style>
      <a:lnRef idx="0">
        <a:scrgbClr r="0" g="0" b="0"/>
      </a:lnRef>
      <a:fillRef idx="3">
        <a:scrgbClr r="0" g="0" b="0"/>
      </a:fillRef>
      <a:effectRef idx="1">
        <a:scrgbClr r="0" g="0" b="0"/>
      </a:effectRef>
      <a:fontRef idx="minor">
        <a:schemeClr val="lt1"/>
      </a:fontRef>
    </dgm:style>
  </dgm:styleLbl>
  <dgm:styleLbl name="parChTrans1D1">
    <dgm:scene3d>
      <a:camera prst="orthographicFront"/>
      <a:lightRig rig="threePt" dir="t">
        <a:rot lat="0" lon="0" rev="7500000"/>
      </a:lightRig>
    </dgm:scene3d>
    <dgm:sp3d z="-40000" prstMaterial="matte"/>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a:rot lat="0" lon="0" rev="7500000"/>
      </a:lightRig>
    </dgm:scene3d>
    <dgm:sp3d z="-40000" prstMaterial="matte"/>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a:rot lat="0" lon="0" rev="7500000"/>
      </a:lightRig>
    </dgm:scene3d>
    <dgm:sp3d z="-40000" prstMaterial="matte"/>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a:rot lat="0" lon="0" rev="7500000"/>
      </a:lightRig>
    </dgm:scene3d>
    <dgm:sp3d z="-40000" prstMaterial="matte"/>
    <dgm:txPr/>
    <dgm:style>
      <a:lnRef idx="2">
        <a:scrgbClr r="0" g="0" b="0"/>
      </a:lnRef>
      <a:fillRef idx="0">
        <a:scrgbClr r="0" g="0" b="0"/>
      </a:fillRef>
      <a:effectRef idx="0">
        <a:scrgbClr r="0" g="0" b="0"/>
      </a:effectRef>
      <a:fontRef idx="minor"/>
    </dgm:style>
  </dgm:styleLbl>
  <dgm:styleLbl name="fgAcc1">
    <dgm:scene3d>
      <a:camera prst="orthographicFront"/>
      <a:lightRig rig="threePt" dir="t">
        <a:rot lat="0" lon="0" rev="7500000"/>
      </a:lightRig>
    </dgm:scene3d>
    <dgm:sp3d z="152400" extrusionH="63500" prstMaterial="dkEdge">
      <a:bevelT w="135400" h="16350" prst="relaxedInset"/>
      <a:contourClr>
        <a:schemeClr val="bg1"/>
      </a:contourClr>
    </dgm:sp3d>
    <dgm:txPr/>
    <dgm:style>
      <a:lnRef idx="1">
        <a:scrgbClr r="0" g="0" b="0"/>
      </a:lnRef>
      <a:fillRef idx="1">
        <a:scrgbClr r="0" g="0" b="0"/>
      </a:fillRef>
      <a:effectRef idx="2">
        <a:scrgbClr r="0" g="0" b="0"/>
      </a:effectRef>
      <a:fontRef idx="minor"/>
    </dgm:style>
  </dgm:styleLbl>
  <dgm:styleLbl name="conFgAcc1">
    <dgm:scene3d>
      <a:camera prst="orthographicFront"/>
      <a:lightRig rig="threePt" dir="t">
        <a:rot lat="0" lon="0" rev="7500000"/>
      </a:lightRig>
    </dgm:scene3d>
    <dgm:sp3d z="152400" extrusionH="63500" prstMaterial="dkEdge">
      <a:bevelT w="135400" h="16350" prst="relaxedInset"/>
      <a:contourClr>
        <a:schemeClr val="bg1"/>
      </a:contourClr>
    </dgm:sp3d>
    <dgm:txPr/>
    <dgm:style>
      <a:lnRef idx="1">
        <a:scrgbClr r="0" g="0" b="0"/>
      </a:lnRef>
      <a:fillRef idx="1">
        <a:scrgbClr r="0" g="0" b="0"/>
      </a:fillRef>
      <a:effectRef idx="2">
        <a:scrgbClr r="0" g="0" b="0"/>
      </a:effectRef>
      <a:fontRef idx="minor"/>
    </dgm:style>
  </dgm:styleLbl>
  <dgm:styleLbl name="alignAcc1">
    <dgm:scene3d>
      <a:camera prst="orthographicFront"/>
      <a:lightRig rig="threePt" dir="t">
        <a:rot lat="0" lon="0" rev="7500000"/>
      </a:lightRig>
    </dgm:scene3d>
    <dgm:sp3d extrusionH="190500" prstMaterial="dkEdge">
      <a:bevelT w="135400" h="16350" prst="relaxedInset"/>
      <a:contourClr>
        <a:schemeClr val="bg1"/>
      </a:contourClr>
    </dgm:sp3d>
    <dgm:txPr/>
    <dgm:style>
      <a:lnRef idx="1">
        <a:scrgbClr r="0" g="0" b="0"/>
      </a:lnRef>
      <a:fillRef idx="1">
        <a:scrgbClr r="0" g="0" b="0"/>
      </a:fillRef>
      <a:effectRef idx="2">
        <a:scrgbClr r="0" g="0" b="0"/>
      </a:effectRef>
      <a:fontRef idx="minor"/>
    </dgm:style>
  </dgm:styleLbl>
  <dgm:styleLbl name="trAlignAcc1">
    <dgm:scene3d>
      <a:camera prst="orthographicFront"/>
      <a:lightRig rig="threePt" dir="t">
        <a:rot lat="0" lon="0" rev="7500000"/>
      </a:lightRig>
    </dgm:scene3d>
    <dgm:sp3d prstMaterial="plastic">
      <a:bevelT w="127000" h="35400"/>
    </dgm:sp3d>
    <dgm:txPr/>
    <dgm:style>
      <a:lnRef idx="1">
        <a:scrgbClr r="0" g="0" b="0"/>
      </a:lnRef>
      <a:fillRef idx="1">
        <a:scrgbClr r="0" g="0" b="0"/>
      </a:fillRef>
      <a:effectRef idx="2">
        <a:scrgbClr r="0" g="0" b="0"/>
      </a:effectRef>
      <a:fontRef idx="minor">
        <a:schemeClr val="lt1"/>
      </a:fontRef>
    </dgm:style>
  </dgm:styleLbl>
  <dgm:styleLbl name="bgAcc1">
    <dgm:scene3d>
      <a:camera prst="orthographicFront"/>
      <a:lightRig rig="threePt" dir="t">
        <a:rot lat="0" lon="0" rev="7500000"/>
      </a:lightRig>
    </dgm:scene3d>
    <dgm:sp3d z="-152400" extrusionH="63500" prstMaterial="dkEdge">
      <a:bevelT w="124450" h="16350" prst="relaxedInset"/>
      <a:contourClr>
        <a:schemeClr val="bg1"/>
      </a:contourClr>
    </dgm:sp3d>
    <dgm:txPr/>
    <dgm:style>
      <a:lnRef idx="1">
        <a:scrgbClr r="0" g="0" b="0"/>
      </a:lnRef>
      <a:fillRef idx="1">
        <a:scrgbClr r="0" g="0" b="0"/>
      </a:fillRef>
      <a:effectRef idx="0">
        <a:scrgbClr r="0" g="0" b="0"/>
      </a:effectRef>
      <a:fontRef idx="minor"/>
    </dgm:style>
  </dgm:styleLbl>
  <dgm:styleLbl name="solidFgAcc1">
    <dgm:scene3d>
      <a:camera prst="orthographicFront"/>
      <a:lightRig rig="threePt" dir="t">
        <a:rot lat="0" lon="0" rev="7500000"/>
      </a:lightRig>
    </dgm:scene3d>
    <dgm:sp3d z="152400" extrusionH="63500" prstMaterial="dkEdge">
      <a:bevelT w="120800" h="19050" prst="relaxedInset"/>
      <a:contourClr>
        <a:schemeClr val="bg1"/>
      </a:contourClr>
    </dgm:sp3d>
    <dgm:txPr/>
    <dgm:style>
      <a:lnRef idx="1">
        <a:scrgbClr r="0" g="0" b="0"/>
      </a:lnRef>
      <a:fillRef idx="1">
        <a:scrgbClr r="0" g="0" b="0"/>
      </a:fillRef>
      <a:effectRef idx="2">
        <a:scrgbClr r="0" g="0" b="0"/>
      </a:effectRef>
      <a:fontRef idx="minor"/>
    </dgm:style>
  </dgm:styleLbl>
  <dgm:styleLbl name="solidAlignAcc1">
    <dgm:scene3d>
      <a:camera prst="orthographicFront"/>
      <a:lightRig rig="threePt" dir="t">
        <a:rot lat="0" lon="0" rev="7500000"/>
      </a:lightRig>
    </dgm:scene3d>
    <dgm:sp3d extrusionH="190500" prstMaterial="dkEdge">
      <a:bevelT w="120650" h="38100" prst="relaxedInset"/>
      <a:contourClr>
        <a:schemeClr val="bg1"/>
      </a:contourClr>
    </dgm:sp3d>
    <dgm:txPr/>
    <dgm:style>
      <a:lnRef idx="1">
        <a:scrgbClr r="0" g="0" b="0"/>
      </a:lnRef>
      <a:fillRef idx="1">
        <a:scrgbClr r="0" g="0" b="0"/>
      </a:fillRef>
      <a:effectRef idx="2">
        <a:scrgbClr r="0" g="0" b="0"/>
      </a:effectRef>
      <a:fontRef idx="minor"/>
    </dgm:style>
  </dgm:styleLbl>
  <dgm:styleLbl name="solidBgAcc1">
    <dgm:scene3d>
      <a:camera prst="orthographicFront"/>
      <a:lightRig rig="threePt" dir="t">
        <a:rot lat="0" lon="0" rev="7500000"/>
      </a:lightRig>
    </dgm:scene3d>
    <dgm:sp3d z="-152400" extrusionH="63500" prstMaterial="dkEdge">
      <a:bevelT w="144450" h="36350" prst="relaxedInset"/>
      <a:contourClr>
        <a:schemeClr val="bg1"/>
      </a:contourClr>
    </dgm:sp3d>
    <dgm:txPr/>
    <dgm:style>
      <a:lnRef idx="1">
        <a:scrgbClr r="0" g="0" b="0"/>
      </a:lnRef>
      <a:fillRef idx="1">
        <a:scrgbClr r="0" g="0" b="0"/>
      </a:fillRef>
      <a:effectRef idx="0">
        <a:scrgbClr r="0" g="0" b="0"/>
      </a:effectRef>
      <a:fontRef idx="minor"/>
    </dgm:style>
  </dgm:styleLbl>
  <dgm:styleLbl name="fgAccFollowNode1">
    <dgm:scene3d>
      <a:camera prst="orthographicFront"/>
      <a:lightRig rig="threePt" dir="t">
        <a:rot lat="0" lon="0" rev="7500000"/>
      </a:lightRig>
    </dgm:scene3d>
    <dgm:sp3d z="152400" extrusionH="63500" prstMaterial="dkEdge">
      <a:bevelT w="125400" h="36350" prst="relaxedInset"/>
      <a:contourClr>
        <a:schemeClr val="bg1"/>
      </a:contourClr>
    </dgm:sp3d>
    <dgm:txPr/>
    <dgm:style>
      <a:lnRef idx="1">
        <a:scrgbClr r="0" g="0" b="0"/>
      </a:lnRef>
      <a:fillRef idx="1">
        <a:scrgbClr r="0" g="0" b="0"/>
      </a:fillRef>
      <a:effectRef idx="0">
        <a:scrgbClr r="0" g="0" b="0"/>
      </a:effectRef>
      <a:fontRef idx="minor"/>
    </dgm:style>
  </dgm:styleLbl>
  <dgm:styleLbl name="alignAccFollowNode1">
    <dgm:scene3d>
      <a:camera prst="orthographicFront"/>
      <a:lightRig rig="threePt" dir="t">
        <a:rot lat="0" lon="0" rev="7500000"/>
      </a:lightRig>
    </dgm:scene3d>
    <dgm:sp3d extrusionH="190500" prstMaterial="dkEdge">
      <a:bevelT w="120650" h="38100" prst="relaxedInset"/>
      <a:bevelB w="120650" h="57150" prst="relaxedInset"/>
      <a:contourClr>
        <a:schemeClr val="bg1"/>
      </a:contourClr>
    </dgm:sp3d>
    <dgm:txPr/>
    <dgm:style>
      <a:lnRef idx="1">
        <a:scrgbClr r="0" g="0" b="0"/>
      </a:lnRef>
      <a:fillRef idx="1">
        <a:scrgbClr r="0" g="0" b="0"/>
      </a:fillRef>
      <a:effectRef idx="2">
        <a:scrgbClr r="0" g="0" b="0"/>
      </a:effectRef>
      <a:fontRef idx="minor"/>
    </dgm:style>
  </dgm:styleLbl>
  <dgm:styleLbl name="bgAccFollowNode1">
    <dgm:scene3d>
      <a:camera prst="orthographicFront"/>
      <a:lightRig rig="threePt" dir="t">
        <a:rot lat="0" lon="0" rev="7500000"/>
      </a:lightRig>
    </dgm:scene3d>
    <dgm:sp3d z="-152400" extrusionH="63500" prstMaterial="dkEdge">
      <a:bevelT w="144450" h="36350" prst="relaxedInset"/>
      <a:contourClr>
        <a:schemeClr val="bg1"/>
      </a:contourClr>
    </dgm:sp3d>
    <dgm:txPr/>
    <dgm:style>
      <a:lnRef idx="1">
        <a:scrgbClr r="0" g="0" b="0"/>
      </a:lnRef>
      <a:fillRef idx="1">
        <a:scrgbClr r="0" g="0" b="0"/>
      </a:fillRef>
      <a:effectRef idx="2">
        <a:scrgbClr r="0" g="0" b="0"/>
      </a:effectRef>
      <a:fontRef idx="minor"/>
    </dgm:style>
  </dgm:styleLbl>
  <dgm:styleLbl name="fgAcc0">
    <dgm:scene3d>
      <a:camera prst="orthographicFront"/>
      <a:lightRig rig="threePt" dir="t">
        <a:rot lat="0" lon="0" rev="7500000"/>
      </a:lightRig>
    </dgm:scene3d>
    <dgm:sp3d z="152400" extrusionH="63500" prstMaterial="dkEdge">
      <a:bevelT w="125400" h="36350" prst="relaxedInset"/>
      <a:contourClr>
        <a:schemeClr val="bg1"/>
      </a:contourClr>
    </dgm:sp3d>
    <dgm:txPr/>
    <dgm:style>
      <a:lnRef idx="1">
        <a:scrgbClr r="0" g="0" b="0"/>
      </a:lnRef>
      <a:fillRef idx="1">
        <a:scrgbClr r="0" g="0" b="0"/>
      </a:fillRef>
      <a:effectRef idx="2">
        <a:scrgbClr r="0" g="0" b="0"/>
      </a:effectRef>
      <a:fontRef idx="minor"/>
    </dgm:style>
  </dgm:styleLbl>
  <dgm:styleLbl name="fgAcc2">
    <dgm:scene3d>
      <a:camera prst="orthographicFront"/>
      <a:lightRig rig="threePt" dir="t">
        <a:rot lat="0" lon="0" rev="7500000"/>
      </a:lightRig>
    </dgm:scene3d>
    <dgm:sp3d z="152400" extrusionH="63500" prstMaterial="dkEdge">
      <a:bevelT w="125400" h="36350" prst="relaxedInset"/>
      <a:contourClr>
        <a:schemeClr val="bg1"/>
      </a:contourClr>
    </dgm:sp3d>
    <dgm:txPr/>
    <dgm:style>
      <a:lnRef idx="1">
        <a:scrgbClr r="0" g="0" b="0"/>
      </a:lnRef>
      <a:fillRef idx="1">
        <a:scrgbClr r="0" g="0" b="0"/>
      </a:fillRef>
      <a:effectRef idx="2">
        <a:scrgbClr r="0" g="0" b="0"/>
      </a:effectRef>
      <a:fontRef idx="minor"/>
    </dgm:style>
  </dgm:styleLbl>
  <dgm:styleLbl name="fgAcc3">
    <dgm:scene3d>
      <a:camera prst="orthographicFront"/>
      <a:lightRig rig="threePt" dir="t">
        <a:rot lat="0" lon="0" rev="7500000"/>
      </a:lightRig>
    </dgm:scene3d>
    <dgm:sp3d z="152400" extrusionH="63500" prstMaterial="dkEdge">
      <a:bevelT w="125400" h="36350" prst="relaxedInset"/>
      <a:contourClr>
        <a:schemeClr val="bg1"/>
      </a:contourClr>
    </dgm:sp3d>
    <dgm:txPr/>
    <dgm:style>
      <a:lnRef idx="1">
        <a:scrgbClr r="0" g="0" b="0"/>
      </a:lnRef>
      <a:fillRef idx="1">
        <a:scrgbClr r="0" g="0" b="0"/>
      </a:fillRef>
      <a:effectRef idx="2">
        <a:scrgbClr r="0" g="0" b="0"/>
      </a:effectRef>
      <a:fontRef idx="minor"/>
    </dgm:style>
  </dgm:styleLbl>
  <dgm:styleLbl name="fgAcc4">
    <dgm:scene3d>
      <a:camera prst="orthographicFront"/>
      <a:lightRig rig="threePt" dir="t">
        <a:rot lat="0" lon="0" rev="7500000"/>
      </a:lightRig>
    </dgm:scene3d>
    <dgm:sp3d z="152400" extrusionH="63500" prstMaterial="dkEdge">
      <a:bevelT w="125400" h="36350" prst="relaxedInset"/>
      <a:contourClr>
        <a:schemeClr val="bg1"/>
      </a:contourClr>
    </dgm:sp3d>
    <dgm:txPr/>
    <dgm:style>
      <a:lnRef idx="1">
        <a:scrgbClr r="0" g="0" b="0"/>
      </a:lnRef>
      <a:fillRef idx="1">
        <a:scrgbClr r="0" g="0" b="0"/>
      </a:fillRef>
      <a:effectRef idx="2">
        <a:scrgbClr r="0" g="0" b="0"/>
      </a:effectRef>
      <a:fontRef idx="minor"/>
    </dgm:style>
  </dgm:styleLbl>
  <dgm:styleLbl name="bgShp">
    <dgm:scene3d>
      <a:camera prst="orthographicFront"/>
      <a:lightRig rig="threePt" dir="t">
        <a:rot lat="0" lon="0" rev="7500000"/>
      </a:lightRig>
    </dgm:scene3d>
    <dgm:sp3d z="-152400" extrusionH="63500" prstMaterial="matte">
      <a:bevelT w="144450" h="6350" prst="relaxedInset"/>
      <a:contourClr>
        <a:schemeClr val="bg1"/>
      </a:contourClr>
    </dgm:sp3d>
    <dgm:txPr/>
    <dgm:style>
      <a:lnRef idx="0">
        <a:scrgbClr r="0" g="0" b="0"/>
      </a:lnRef>
      <a:fillRef idx="3">
        <a:scrgbClr r="0" g="0" b="0"/>
      </a:fillRef>
      <a:effectRef idx="0">
        <a:scrgbClr r="0" g="0" b="0"/>
      </a:effectRef>
      <a:fontRef idx="minor"/>
    </dgm:style>
  </dgm:styleLbl>
  <dgm:styleLbl name="dkBgShp">
    <dgm:scene3d>
      <a:camera prst="orthographicFront"/>
      <a:lightRig rig="threePt" dir="t">
        <a:rot lat="0" lon="0" rev="7500000"/>
      </a:lightRig>
    </dgm:scene3d>
    <dgm:sp3d prstMaterial="plastic">
      <a:bevelT w="127000" h="25400" prst="relaxedInset"/>
      <a:bevelB w="88900" h="121750" prst="angle"/>
    </dgm:sp3d>
    <dgm:txPr/>
    <dgm:style>
      <a:lnRef idx="0">
        <a:scrgbClr r="0" g="0" b="0"/>
      </a:lnRef>
      <a:fillRef idx="1">
        <a:scrgbClr r="0" g="0" b="0"/>
      </a:fillRef>
      <a:effectRef idx="2">
        <a:scrgbClr r="0" g="0" b="0"/>
      </a:effectRef>
      <a:fontRef idx="minor">
        <a:schemeClr val="lt1"/>
      </a:fontRef>
    </dgm:style>
  </dgm:styleLbl>
  <dgm:styleLbl name="trBgShp">
    <dgm:scene3d>
      <a:camera prst="orthographicFront"/>
      <a:lightRig rig="threePt" dir="t"/>
    </dgm:scene3d>
    <dgm:sp3d z="-152400" prstMaterial="matte"/>
    <dgm:txPr/>
    <dgm:style>
      <a:lnRef idx="0">
        <a:scrgbClr r="0" g="0" b="0"/>
      </a:lnRef>
      <a:fillRef idx="1">
        <a:scrgbClr r="0" g="0" b="0"/>
      </a:fillRef>
      <a:effectRef idx="0">
        <a:scrgbClr r="0" g="0" b="0"/>
      </a:effectRef>
      <a:fontRef idx="minor"/>
    </dgm:style>
  </dgm:styleLbl>
  <dgm:styleLbl name="fgShp">
    <dgm:scene3d>
      <a:camera prst="orthographicFront"/>
      <a:lightRig rig="threePt" dir="t">
        <a:rot lat="0" lon="0" rev="7500000"/>
      </a:lightRig>
    </dgm:scene3d>
    <dgm:sp3d z="152400" extrusionH="63500" prstMaterial="matte">
      <a:bevelT w="50800" h="19050" prst="relaxedInset"/>
      <a:contourClr>
        <a:schemeClr val="bg1"/>
      </a:contourClr>
    </dgm:sp3d>
    <dgm:txPr/>
    <dgm:style>
      <a:lnRef idx="0">
        <a:scrgbClr r="0" g="0" b="0"/>
      </a:lnRef>
      <a:fillRef idx="1">
        <a:scrgbClr r="0" g="0" b="0"/>
      </a:fillRef>
      <a:effectRef idx="2">
        <a:scrgbClr r="0" g="0" b="0"/>
      </a:effectRef>
      <a:fontRef idx="minor">
        <a:schemeClr val="lt1"/>
      </a:fontRef>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diagrams/quickStyle2.xml><?xml version="1.0" encoding="utf-8"?>
<dgm:styleDef xmlns:dgm="http://schemas.openxmlformats.org/drawingml/2006/diagram" xmlns:a="http://schemas.openxmlformats.org/drawingml/2006/main" uniqueId="urn:microsoft.com/office/officeart/2005/8/quickstyle/3d1">
  <dgm:title val=""/>
  <dgm:desc val=""/>
  <dgm:catLst>
    <dgm:cat type="3D" pri="11100"/>
  </dgm:catLst>
  <dgm:scene3d>
    <a:camera prst="orthographicFront"/>
    <a:lightRig rig="threePt" dir="t"/>
  </dgm:scene3d>
  <dgm:styleLbl name="node0">
    <dgm:scene3d>
      <a:camera prst="orthographicFront"/>
      <a:lightRig rig="flat" dir="t"/>
    </dgm:scene3d>
    <dgm:sp3d prstMaterial="plastic">
      <a:bevelT w="120900" h="88900"/>
      <a:bevelB w="88900" h="31750" prst="angle"/>
    </dgm:sp3d>
    <dgm:txPr/>
    <dgm:style>
      <a:lnRef idx="0">
        <a:scrgbClr r="0" g="0" b="0"/>
      </a:lnRef>
      <a:fillRef idx="3">
        <a:scrgbClr r="0" g="0" b="0"/>
      </a:fillRef>
      <a:effectRef idx="2">
        <a:scrgbClr r="0" g="0" b="0"/>
      </a:effectRef>
      <a:fontRef idx="minor">
        <a:schemeClr val="lt1"/>
      </a:fontRef>
    </dgm:style>
  </dgm:styleLbl>
  <dgm:styleLbl name="lnNode1">
    <dgm:scene3d>
      <a:camera prst="orthographicFront"/>
      <a:lightRig rig="flat" dir="t"/>
    </dgm:scene3d>
    <dgm:sp3d prstMaterial="plastic">
      <a:bevelT w="120900" h="88900"/>
      <a:bevelB w="88900" h="31750" prst="angle"/>
    </dgm:sp3d>
    <dgm:txPr/>
    <dgm:style>
      <a:lnRef idx="0">
        <a:scrgbClr r="0" g="0" b="0"/>
      </a:lnRef>
      <a:fillRef idx="3">
        <a:scrgbClr r="0" g="0" b="0"/>
      </a:fillRef>
      <a:effectRef idx="1">
        <a:scrgbClr r="0" g="0" b="0"/>
      </a:effectRef>
      <a:fontRef idx="minor">
        <a:schemeClr val="lt1"/>
      </a:fontRef>
    </dgm:style>
  </dgm:styleLbl>
  <dgm:styleLbl name="vennNode1">
    <dgm:scene3d>
      <a:camera prst="orthographicFront"/>
      <a:lightRig rig="flat" dir="t"/>
    </dgm:scene3d>
    <dgm:sp3d prstMaterial="plastic">
      <a:bevelT w="120900" h="88900"/>
      <a:bevelB w="88900" h="31750" prst="angle"/>
    </dgm:sp3d>
    <dgm:txPr/>
    <dgm:style>
      <a:lnRef idx="0">
        <a:scrgbClr r="0" g="0" b="0"/>
      </a:lnRef>
      <a:fillRef idx="1">
        <a:scrgbClr r="0" g="0" b="0"/>
      </a:fillRef>
      <a:effectRef idx="1">
        <a:scrgbClr r="0" g="0" b="0"/>
      </a:effectRef>
      <a:fontRef idx="minor">
        <a:schemeClr val="tx1"/>
      </a:fontRef>
    </dgm:style>
  </dgm:styleLbl>
  <dgm:styleLbl name="alignNode1">
    <dgm:scene3d>
      <a:camera prst="orthographicFront"/>
      <a:lightRig rig="flat" dir="t"/>
    </dgm:scene3d>
    <dgm:sp3d prstMaterial="plastic">
      <a:bevelT w="120900" h="88900"/>
      <a:bevelB w="88900" h="31750" prst="angle"/>
    </dgm:sp3d>
    <dgm:txPr/>
    <dgm:style>
      <a:lnRef idx="1">
        <a:scrgbClr r="0" g="0" b="0"/>
      </a:lnRef>
      <a:fillRef idx="3">
        <a:scrgbClr r="0" g="0" b="0"/>
      </a:fillRef>
      <a:effectRef idx="2">
        <a:scrgbClr r="0" g="0" b="0"/>
      </a:effectRef>
      <a:fontRef idx="minor">
        <a:schemeClr val="lt1"/>
      </a:fontRef>
    </dgm:style>
  </dgm:styleLbl>
  <dgm:styleLbl name="node1">
    <dgm:scene3d>
      <a:camera prst="orthographicFront"/>
      <a:lightRig rig="flat" dir="t"/>
    </dgm:scene3d>
    <dgm:sp3d prstMaterial="plastic">
      <a:bevelT w="120900" h="88900"/>
      <a:bevelB w="88900" h="31750" prst="angle"/>
    </dgm:sp3d>
    <dgm:txPr/>
    <dgm:style>
      <a:lnRef idx="0">
        <a:scrgbClr r="0" g="0" b="0"/>
      </a:lnRef>
      <a:fillRef idx="3">
        <a:scrgbClr r="0" g="0" b="0"/>
      </a:fillRef>
      <a:effectRef idx="2">
        <a:scrgbClr r="0" g="0" b="0"/>
      </a:effectRef>
      <a:fontRef idx="minor">
        <a:schemeClr val="lt1"/>
      </a:fontRef>
    </dgm:style>
  </dgm:styleLbl>
  <dgm:styleLbl name="node2">
    <dgm:scene3d>
      <a:camera prst="orthographicFront"/>
      <a:lightRig rig="flat" dir="t"/>
    </dgm:scene3d>
    <dgm:sp3d prstMaterial="plastic">
      <a:bevelT w="120900" h="88900"/>
      <a:bevelB w="88900" h="31750" prst="angle"/>
    </dgm:sp3d>
    <dgm:txPr/>
    <dgm:style>
      <a:lnRef idx="0">
        <a:scrgbClr r="0" g="0" b="0"/>
      </a:lnRef>
      <a:fillRef idx="3">
        <a:scrgbClr r="0" g="0" b="0"/>
      </a:fillRef>
      <a:effectRef idx="1">
        <a:scrgbClr r="0" g="0" b="0"/>
      </a:effectRef>
      <a:fontRef idx="minor">
        <a:schemeClr val="lt1"/>
      </a:fontRef>
    </dgm:style>
  </dgm:styleLbl>
  <dgm:styleLbl name="node3">
    <dgm:scene3d>
      <a:camera prst="orthographicFront"/>
      <a:lightRig rig="flat" dir="t"/>
    </dgm:scene3d>
    <dgm:sp3d prstMaterial="plastic">
      <a:bevelT w="120900" h="88900"/>
      <a:bevelB w="88900" h="31750" prst="angle"/>
    </dgm:sp3d>
    <dgm:txPr/>
    <dgm:style>
      <a:lnRef idx="0">
        <a:scrgbClr r="0" g="0" b="0"/>
      </a:lnRef>
      <a:fillRef idx="3">
        <a:scrgbClr r="0" g="0" b="0"/>
      </a:fillRef>
      <a:effectRef idx="1">
        <a:scrgbClr r="0" g="0" b="0"/>
      </a:effectRef>
      <a:fontRef idx="minor">
        <a:schemeClr val="lt1"/>
      </a:fontRef>
    </dgm:style>
  </dgm:styleLbl>
  <dgm:styleLbl name="node4">
    <dgm:scene3d>
      <a:camera prst="orthographicFront"/>
      <a:lightRig rig="flat" dir="t"/>
    </dgm:scene3d>
    <dgm:sp3d prstMaterial="plastic">
      <a:bevelT w="120900" h="88900"/>
      <a:bevelB w="88900" h="31750" prst="angle"/>
    </dgm:sp3d>
    <dgm:txPr/>
    <dgm:style>
      <a:lnRef idx="0">
        <a:scrgbClr r="0" g="0" b="0"/>
      </a:lnRef>
      <a:fillRef idx="3">
        <a:scrgbClr r="0" g="0" b="0"/>
      </a:fillRef>
      <a:effectRef idx="1">
        <a:scrgbClr r="0" g="0" b="0"/>
      </a:effectRef>
      <a:fontRef idx="minor">
        <a:schemeClr val="lt1"/>
      </a:fontRef>
    </dgm:style>
  </dgm:styleLbl>
  <dgm:styleLbl name="fgImgPlace1">
    <dgm:scene3d>
      <a:camera prst="orthographicFront"/>
      <a:lightRig rig="flat" dir="t"/>
    </dgm:scene3d>
    <dgm:sp3d z="127000" prstMaterial="plastic">
      <a:bevelT w="88900" h="88900"/>
      <a:bevelB w="88900" h="31750" prst="angle"/>
    </dgm:sp3d>
    <dgm:txPr/>
    <dgm:style>
      <a:lnRef idx="0">
        <a:scrgbClr r="0" g="0" b="0"/>
      </a:lnRef>
      <a:fillRef idx="3">
        <a:scrgbClr r="0" g="0" b="0"/>
      </a:fillRef>
      <a:effectRef idx="2">
        <a:scrgbClr r="0" g="0" b="0"/>
      </a:effectRef>
      <a:fontRef idx="minor"/>
    </dgm:style>
  </dgm:styleLbl>
  <dgm:styleLbl name="alignImgPlace1">
    <dgm:scene3d>
      <a:camera prst="orthographicFront"/>
      <a:lightRig rig="flat" dir="t"/>
    </dgm:scene3d>
    <dgm:sp3d prstMaterial="plastic">
      <a:bevelT w="88900" h="88900"/>
      <a:bevelB w="88900" h="31750" prst="angle"/>
    </dgm:sp3d>
    <dgm:txPr/>
    <dgm:style>
      <a:lnRef idx="0">
        <a:scrgbClr r="0" g="0" b="0"/>
      </a:lnRef>
      <a:fillRef idx="3">
        <a:scrgbClr r="0" g="0" b="0"/>
      </a:fillRef>
      <a:effectRef idx="2">
        <a:scrgbClr r="0" g="0" b="0"/>
      </a:effectRef>
      <a:fontRef idx="minor"/>
    </dgm:style>
  </dgm:styleLbl>
  <dgm:styleLbl name="bgImgPlace1">
    <dgm:scene3d>
      <a:camera prst="orthographicFront"/>
      <a:lightRig rig="flat" dir="t"/>
    </dgm:scene3d>
    <dgm:sp3d z="-190500" prstMaterial="plastic">
      <a:bevelT w="88900" h="88900"/>
      <a:bevelB w="88900" h="31750" prst="angle"/>
    </dgm:sp3d>
    <dgm:txPr/>
    <dgm:style>
      <a:lnRef idx="0">
        <a:scrgbClr r="0" g="0" b="0"/>
      </a:lnRef>
      <a:fillRef idx="3">
        <a:scrgbClr r="0" g="0" b="0"/>
      </a:fillRef>
      <a:effectRef idx="2">
        <a:scrgbClr r="0" g="0" b="0"/>
      </a:effectRef>
      <a:fontRef idx="minor"/>
    </dgm:style>
  </dgm:styleLbl>
  <dgm:styleLbl name="sibTrans2D1">
    <dgm:scene3d>
      <a:camera prst="orthographicFront"/>
      <a:lightRig rig="flat" dir="t"/>
    </dgm:scene3d>
    <dgm:sp3d z="-80000" prstMaterial="plastic">
      <a:bevelT w="50800" h="50800"/>
      <a:bevelB w="25400" h="25400" prst="angle"/>
    </dgm:sp3d>
    <dgm:txPr/>
    <dgm:style>
      <a:lnRef idx="0">
        <a:scrgbClr r="0" g="0" b="0"/>
      </a:lnRef>
      <a:fillRef idx="3">
        <a:scrgbClr r="0" g="0" b="0"/>
      </a:fillRef>
      <a:effectRef idx="2">
        <a:scrgbClr r="0" g="0" b="0"/>
      </a:effectRef>
      <a:fontRef idx="minor">
        <a:schemeClr val="lt1"/>
      </a:fontRef>
    </dgm:style>
  </dgm:styleLbl>
  <dgm:styleLbl name="fgSibTrans2D1">
    <dgm:scene3d>
      <a:camera prst="orthographicFront"/>
      <a:lightRig rig="flat" dir="t"/>
    </dgm:scene3d>
    <dgm:sp3d z="127000" prstMaterial="plastic">
      <a:bevelT w="50800" h="50800"/>
      <a:bevelB w="25400" h="25400" prst="angle"/>
    </dgm:sp3d>
    <dgm:txPr/>
    <dgm:style>
      <a:lnRef idx="0">
        <a:scrgbClr r="0" g="0" b="0"/>
      </a:lnRef>
      <a:fillRef idx="3">
        <a:scrgbClr r="0" g="0" b="0"/>
      </a:fillRef>
      <a:effectRef idx="2">
        <a:scrgbClr r="0" g="0" b="0"/>
      </a:effectRef>
      <a:fontRef idx="minor">
        <a:schemeClr val="lt1"/>
      </a:fontRef>
    </dgm:style>
  </dgm:styleLbl>
  <dgm:styleLbl name="bgSibTrans2D1">
    <dgm:scene3d>
      <a:camera prst="orthographicFront"/>
      <a:lightRig rig="flat" dir="t"/>
    </dgm:scene3d>
    <dgm:sp3d z="-190500" prstMaterial="plastic">
      <a:bevelT w="50800" h="50800"/>
      <a:bevelB w="25400" h="25400" prst="angle"/>
    </dgm:sp3d>
    <dgm:txPr/>
    <dgm:style>
      <a:lnRef idx="0">
        <a:scrgbClr r="0" g="0" b="0"/>
      </a:lnRef>
      <a:fillRef idx="3">
        <a:scrgbClr r="0" g="0" b="0"/>
      </a:fillRef>
      <a:effectRef idx="2">
        <a:scrgbClr r="0" g="0" b="0"/>
      </a:effectRef>
      <a:fontRef idx="minor">
        <a:schemeClr val="lt1"/>
      </a:fontRef>
    </dgm:style>
  </dgm:styleLbl>
  <dgm:styleLbl name="sibTrans1D1">
    <dgm:scene3d>
      <a:camera prst="orthographicFront"/>
      <a:lightRig rig="flat" dir="t"/>
    </dgm:scene3d>
    <dgm:sp3d z="-40000" prstMaterial="matte"/>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z="127000" prstMaterial="matte"/>
    <dgm:txPr/>
    <dgm:style>
      <a:lnRef idx="2">
        <a:scrgbClr r="0" g="0" b="0"/>
      </a:lnRef>
      <a:fillRef idx="1">
        <a:scrgbClr r="0" g="0" b="0"/>
      </a:fillRef>
      <a:effectRef idx="0">
        <a:scrgbClr r="0" g="0" b="0"/>
      </a:effectRef>
      <a:fontRef idx="minor"/>
    </dgm:style>
  </dgm:styleLbl>
  <dgm:styleLbl name="asst0">
    <dgm:scene3d>
      <a:camera prst="orthographicFront"/>
      <a:lightRig rig="flat" dir="t"/>
    </dgm:scene3d>
    <dgm:sp3d prstMaterial="plastic">
      <a:bevelT w="120900" h="88900"/>
      <a:bevelB w="88900" h="31750" prst="angle"/>
    </dgm:sp3d>
    <dgm:txPr/>
    <dgm:style>
      <a:lnRef idx="0">
        <a:scrgbClr r="0" g="0" b="0"/>
      </a:lnRef>
      <a:fillRef idx="3">
        <a:scrgbClr r="0" g="0" b="0"/>
      </a:fillRef>
      <a:effectRef idx="1">
        <a:scrgbClr r="0" g="0" b="0"/>
      </a:effectRef>
      <a:fontRef idx="minor">
        <a:schemeClr val="lt1"/>
      </a:fontRef>
    </dgm:style>
  </dgm:styleLbl>
  <dgm:styleLbl name="asst1">
    <dgm:scene3d>
      <a:camera prst="orthographicFront"/>
      <a:lightRig rig="flat" dir="t"/>
    </dgm:scene3d>
    <dgm:sp3d prstMaterial="plastic">
      <a:bevelT w="120900" h="88900"/>
      <a:bevelB w="88900" h="31750" prst="angle"/>
    </dgm:sp3d>
    <dgm:txPr/>
    <dgm:style>
      <a:lnRef idx="0">
        <a:scrgbClr r="0" g="0" b="0"/>
      </a:lnRef>
      <a:fillRef idx="3">
        <a:scrgbClr r="0" g="0" b="0"/>
      </a:fillRef>
      <a:effectRef idx="1">
        <a:scrgbClr r="0" g="0" b="0"/>
      </a:effectRef>
      <a:fontRef idx="minor">
        <a:schemeClr val="lt1"/>
      </a:fontRef>
    </dgm:style>
  </dgm:styleLbl>
  <dgm:styleLbl name="asst2">
    <dgm:scene3d>
      <a:camera prst="orthographicFront"/>
      <a:lightRig rig="flat" dir="t"/>
    </dgm:scene3d>
    <dgm:sp3d prstMaterial="plastic">
      <a:bevelT w="120900" h="88900"/>
      <a:bevelB w="88900" h="31750" prst="angle"/>
    </dgm:sp3d>
    <dgm:txPr/>
    <dgm:style>
      <a:lnRef idx="0">
        <a:scrgbClr r="0" g="0" b="0"/>
      </a:lnRef>
      <a:fillRef idx="3">
        <a:scrgbClr r="0" g="0" b="0"/>
      </a:fillRef>
      <a:effectRef idx="1">
        <a:scrgbClr r="0" g="0" b="0"/>
      </a:effectRef>
      <a:fontRef idx="minor">
        <a:schemeClr val="lt1"/>
      </a:fontRef>
    </dgm:style>
  </dgm:styleLbl>
  <dgm:styleLbl name="asst3">
    <dgm:scene3d>
      <a:camera prst="orthographicFront"/>
      <a:lightRig rig="flat" dir="t"/>
    </dgm:scene3d>
    <dgm:sp3d prstMaterial="plastic">
      <a:bevelT w="120900" h="88900"/>
      <a:bevelB w="88900" h="31750" prst="angle"/>
    </dgm:sp3d>
    <dgm:txPr/>
    <dgm:style>
      <a:lnRef idx="0">
        <a:scrgbClr r="0" g="0" b="0"/>
      </a:lnRef>
      <a:fillRef idx="3">
        <a:scrgbClr r="0" g="0" b="0"/>
      </a:fillRef>
      <a:effectRef idx="1">
        <a:scrgbClr r="0" g="0" b="0"/>
      </a:effectRef>
      <a:fontRef idx="minor">
        <a:schemeClr val="lt1"/>
      </a:fontRef>
    </dgm:style>
  </dgm:styleLbl>
  <dgm:styleLbl name="parChTrans2D1">
    <dgm:scene3d>
      <a:camera prst="orthographicFront"/>
      <a:lightRig rig="flat" dir="t"/>
    </dgm:scene3d>
    <dgm:sp3d z="-100000" prstMaterial="plastic">
      <a:bevelT w="120900" h="88900"/>
      <a:bevelB w="88900" h="31750" prst="angle"/>
    </dgm:sp3d>
    <dgm:txPr/>
    <dgm:style>
      <a:lnRef idx="0">
        <a:scrgbClr r="0" g="0" b="0"/>
      </a:lnRef>
      <a:fillRef idx="3">
        <a:scrgbClr r="0" g="0" b="0"/>
      </a:fillRef>
      <a:effectRef idx="1">
        <a:scrgbClr r="0" g="0" b="0"/>
      </a:effectRef>
      <a:fontRef idx="minor">
        <a:schemeClr val="lt1"/>
      </a:fontRef>
    </dgm:style>
  </dgm:styleLbl>
  <dgm:styleLbl name="parChTrans2D2">
    <dgm:scene3d>
      <a:camera prst="orthographicFront"/>
      <a:lightRig rig="flat" dir="t"/>
    </dgm:scene3d>
    <dgm:sp3d z="-60000" prstMaterial="plastic">
      <a:bevelT w="120900" h="88900"/>
      <a:bevelB w="88900" h="31750" prst="angle"/>
    </dgm:sp3d>
    <dgm:txPr/>
    <dgm:style>
      <a:lnRef idx="0">
        <a:scrgbClr r="0" g="0" b="0"/>
      </a:lnRef>
      <a:fillRef idx="3">
        <a:scrgbClr r="0" g="0" b="0"/>
      </a:fillRef>
      <a:effectRef idx="1">
        <a:scrgbClr r="0" g="0" b="0"/>
      </a:effectRef>
      <a:fontRef idx="minor">
        <a:schemeClr val="lt1"/>
      </a:fontRef>
    </dgm:style>
  </dgm:styleLbl>
  <dgm:styleLbl name="parChTrans2D3">
    <dgm:scene3d>
      <a:camera prst="orthographicFront"/>
      <a:lightRig rig="flat" dir="t"/>
    </dgm:scene3d>
    <dgm:sp3d z="-60000" prstMaterial="plastic">
      <a:bevelT w="120900" h="88900"/>
      <a:bevelB w="88900" h="31750" prst="angle"/>
    </dgm:sp3d>
    <dgm:txPr/>
    <dgm:style>
      <a:lnRef idx="0">
        <a:scrgbClr r="0" g="0" b="0"/>
      </a:lnRef>
      <a:fillRef idx="3">
        <a:scrgbClr r="0" g="0" b="0"/>
      </a:fillRef>
      <a:effectRef idx="1">
        <a:scrgbClr r="0" g="0" b="0"/>
      </a:effectRef>
      <a:fontRef idx="minor">
        <a:schemeClr val="lt1"/>
      </a:fontRef>
    </dgm:style>
  </dgm:styleLbl>
  <dgm:styleLbl name="parChTrans2D4">
    <dgm:scene3d>
      <a:camera prst="orthographicFront"/>
      <a:lightRig rig="flat" dir="t"/>
    </dgm:scene3d>
    <dgm:sp3d z="-60000" prstMaterial="plastic">
      <a:bevelT w="120900" h="88900"/>
      <a:bevelB w="88900" h="31750" prst="angle"/>
    </dgm:sp3d>
    <dgm:txPr/>
    <dgm:style>
      <a:lnRef idx="0">
        <a:scrgbClr r="0" g="0" b="0"/>
      </a:lnRef>
      <a:fillRef idx="3">
        <a:scrgbClr r="0" g="0" b="0"/>
      </a:fillRef>
      <a:effectRef idx="1">
        <a:scrgbClr r="0" g="0" b="0"/>
      </a:effectRef>
      <a:fontRef idx="minor">
        <a:schemeClr val="lt1"/>
      </a:fontRef>
    </dgm:style>
  </dgm:styleLbl>
  <dgm:styleLbl name="parChTrans1D1">
    <dgm:scene3d>
      <a:camera prst="orthographicFront"/>
      <a:lightRig rig="flat" dir="t"/>
    </dgm:scene3d>
    <dgm:sp3d prstMaterial="matte"/>
    <dgm:txPr/>
    <dgm:style>
      <a:lnRef idx="2">
        <a:scrgbClr r="0" g="0" b="0"/>
      </a:lnRef>
      <a:fillRef idx="0">
        <a:scrgbClr r="0" g="0" b="0"/>
      </a:fillRef>
      <a:effectRef idx="0">
        <a:scrgbClr r="0" g="0" b="0"/>
      </a:effectRef>
      <a:fontRef idx="minor"/>
    </dgm:style>
  </dgm:styleLbl>
  <dgm:styleLbl name="parChTrans1D2">
    <dgm:scene3d>
      <a:camera prst="orthographicFront"/>
      <a:lightRig rig="flat" dir="t"/>
    </dgm:scene3d>
    <dgm:sp3d prstMaterial="matte"/>
    <dgm:txPr/>
    <dgm:style>
      <a:lnRef idx="2">
        <a:scrgbClr r="0" g="0" b="0"/>
      </a:lnRef>
      <a:fillRef idx="0">
        <a:scrgbClr r="0" g="0" b="0"/>
      </a:fillRef>
      <a:effectRef idx="0">
        <a:scrgbClr r="0" g="0" b="0"/>
      </a:effectRef>
      <a:fontRef idx="minor"/>
    </dgm:style>
  </dgm:styleLbl>
  <dgm:styleLbl name="parChTrans1D3">
    <dgm:scene3d>
      <a:camera prst="orthographicFront"/>
      <a:lightRig rig="flat" dir="t"/>
    </dgm:scene3d>
    <dgm:sp3d prstMaterial="matte"/>
    <dgm:txPr/>
    <dgm:style>
      <a:lnRef idx="2">
        <a:scrgbClr r="0" g="0" b="0"/>
      </a:lnRef>
      <a:fillRef idx="0">
        <a:scrgbClr r="0" g="0" b="0"/>
      </a:fillRef>
      <a:effectRef idx="0">
        <a:scrgbClr r="0" g="0" b="0"/>
      </a:effectRef>
      <a:fontRef idx="minor"/>
    </dgm:style>
  </dgm:styleLbl>
  <dgm:styleLbl name="parChTrans1D4">
    <dgm:scene3d>
      <a:camera prst="orthographicFront"/>
      <a:lightRig rig="flat" dir="t"/>
    </dgm:scene3d>
    <dgm:sp3d prstMaterial="matte"/>
    <dgm:txPr/>
    <dgm:style>
      <a:lnRef idx="2">
        <a:scrgbClr r="0" g="0" b="0"/>
      </a:lnRef>
      <a:fillRef idx="0">
        <a:scrgbClr r="0" g="0" b="0"/>
      </a:fillRef>
      <a:effectRef idx="0">
        <a:scrgbClr r="0" g="0" b="0"/>
      </a:effectRef>
      <a:fontRef idx="minor"/>
    </dgm:style>
  </dgm:styleLbl>
  <dgm:styleLbl name="fgAcc1">
    <dgm:scene3d>
      <a:camera prst="orthographicFront"/>
      <a:lightRig rig="flat" dir="t"/>
    </dgm:scene3d>
    <dgm:sp3d z="190500" extrusionH="12700" prstMaterial="plastic">
      <a:bevelT w="50800" h="50800"/>
    </dgm:sp3d>
    <dgm:txPr/>
    <dgm:style>
      <a:lnRef idx="1">
        <a:scrgbClr r="0" g="0" b="0"/>
      </a:lnRef>
      <a:fillRef idx="1">
        <a:scrgbClr r="0" g="0" b="0"/>
      </a:fillRef>
      <a:effectRef idx="2">
        <a:scrgbClr r="0" g="0" b="0"/>
      </a:effectRef>
      <a:fontRef idx="minor"/>
    </dgm:style>
  </dgm:styleLbl>
  <dgm:styleLbl name="conFgAcc1">
    <dgm:scene3d>
      <a:camera prst="orthographicFront"/>
      <a:lightRig rig="flat" dir="t"/>
    </dgm:scene3d>
    <dgm:sp3d z="190500" extrusionH="12700" prstMaterial="plastic">
      <a:bevelT w="50800" h="50800"/>
    </dgm:sp3d>
    <dgm:txPr/>
    <dgm:style>
      <a:lnRef idx="1">
        <a:scrgbClr r="0" g="0" b="0"/>
      </a:lnRef>
      <a:fillRef idx="1">
        <a:scrgbClr r="0" g="0" b="0"/>
      </a:fillRef>
      <a:effectRef idx="2">
        <a:scrgbClr r="0" g="0" b="0"/>
      </a:effectRef>
      <a:fontRef idx="minor"/>
    </dgm:style>
  </dgm:styleLbl>
  <dgm:styleLbl name="alignAcc1">
    <dgm:scene3d>
      <a:camera prst="orthographicFront"/>
      <a:lightRig rig="flat" dir="t"/>
    </dgm:scene3d>
    <dgm:sp3d extrusionH="12700" prstMaterial="plastic">
      <a:bevelT w="50800" h="50800"/>
    </dgm:sp3d>
    <dgm:txPr/>
    <dgm:style>
      <a:lnRef idx="1">
        <a:scrgbClr r="0" g="0" b="0"/>
      </a:lnRef>
      <a:fillRef idx="1">
        <a:scrgbClr r="0" g="0" b="0"/>
      </a:fillRef>
      <a:effectRef idx="2">
        <a:scrgbClr r="0" g="0" b="0"/>
      </a:effectRef>
      <a:fontRef idx="minor"/>
    </dgm:style>
  </dgm:styleLbl>
  <dgm:styleLbl name="trAlignAcc1">
    <dgm:scene3d>
      <a:camera prst="orthographicFront"/>
      <a:lightRig rig="flat" dir="t"/>
    </dgm:scene3d>
    <dgm:sp3d extrusionH="12700" prstMaterial="plastic">
      <a:bevelT w="50800" h="50800"/>
    </dgm:sp3d>
    <dgm:txPr/>
    <dgm:style>
      <a:lnRef idx="1">
        <a:scrgbClr r="0" g="0" b="0"/>
      </a:lnRef>
      <a:fillRef idx="1">
        <a:scrgbClr r="0" g="0" b="0"/>
      </a:fillRef>
      <a:effectRef idx="2">
        <a:scrgbClr r="0" g="0" b="0"/>
      </a:effectRef>
      <a:fontRef idx="minor"/>
    </dgm:style>
  </dgm:styleLbl>
  <dgm:styleLbl name="bgAcc1">
    <dgm:scene3d>
      <a:camera prst="orthographicFront"/>
      <a:lightRig rig="flat" dir="t"/>
    </dgm:scene3d>
    <dgm:sp3d z="-190500" extrusionH="12700" prstMaterial="plastic">
      <a:bevelT w="50800" h="50800"/>
    </dgm:sp3d>
    <dgm:txPr/>
    <dgm:style>
      <a:lnRef idx="1">
        <a:scrgbClr r="0" g="0" b="0"/>
      </a:lnRef>
      <a:fillRef idx="1">
        <a:scrgbClr r="0" g="0" b="0"/>
      </a:fillRef>
      <a:effectRef idx="2">
        <a:scrgbClr r="0" g="0" b="0"/>
      </a:effectRef>
      <a:fontRef idx="minor"/>
    </dgm:style>
  </dgm:styleLbl>
  <dgm:styleLbl name="solidFgAcc1">
    <dgm:scene3d>
      <a:camera prst="orthographicFront"/>
      <a:lightRig rig="flat" dir="t"/>
    </dgm:scene3d>
    <dgm:sp3d z="190500" extrusionH="12700" prstMaterial="plastic">
      <a:bevelT w="50800" h="50800"/>
    </dgm:sp3d>
    <dgm:txPr/>
    <dgm:style>
      <a:lnRef idx="1">
        <a:scrgbClr r="0" g="0" b="0"/>
      </a:lnRef>
      <a:fillRef idx="1">
        <a:scrgbClr r="0" g="0" b="0"/>
      </a:fillRef>
      <a:effectRef idx="2">
        <a:scrgbClr r="0" g="0" b="0"/>
      </a:effectRef>
      <a:fontRef idx="minor"/>
    </dgm:style>
  </dgm:styleLbl>
  <dgm:styleLbl name="solidAlignAcc1">
    <dgm:scene3d>
      <a:camera prst="orthographicFront"/>
      <a:lightRig rig="flat" dir="t"/>
    </dgm:scene3d>
    <dgm:sp3d extrusionH="12700" prstMaterial="plastic">
      <a:bevelT w="50800" h="50800"/>
    </dgm:sp3d>
    <dgm:txPr/>
    <dgm:style>
      <a:lnRef idx="1">
        <a:scrgbClr r="0" g="0" b="0"/>
      </a:lnRef>
      <a:fillRef idx="1">
        <a:scrgbClr r="0" g="0" b="0"/>
      </a:fillRef>
      <a:effectRef idx="2">
        <a:scrgbClr r="0" g="0" b="0"/>
      </a:effectRef>
      <a:fontRef idx="minor"/>
    </dgm:style>
  </dgm:styleLbl>
  <dgm:styleLbl name="solidBgAcc1">
    <dgm:scene3d>
      <a:camera prst="orthographicFront"/>
      <a:lightRig rig="flat" dir="t"/>
    </dgm:scene3d>
    <dgm:sp3d z="-190500" extrusionH="12700" prstMaterial="plastic">
      <a:bevelT w="50800" h="50800"/>
    </dgm:sp3d>
    <dgm:txPr/>
    <dgm:style>
      <a:lnRef idx="1">
        <a:scrgbClr r="0" g="0" b="0"/>
      </a:lnRef>
      <a:fillRef idx="1">
        <a:scrgbClr r="0" g="0" b="0"/>
      </a:fillRef>
      <a:effectRef idx="2">
        <a:scrgbClr r="0" g="0" b="0"/>
      </a:effectRef>
      <a:fontRef idx="minor"/>
    </dgm:style>
  </dgm:styleLbl>
  <dgm:styleLbl name="fgAccFollowNode1">
    <dgm:scene3d>
      <a:camera prst="orthographicFront"/>
      <a:lightRig rig="flat" dir="t"/>
    </dgm:scene3d>
    <dgm:sp3d z="190500" extrusionH="12700" prstMaterial="plastic">
      <a:bevelT w="50800" h="50800"/>
    </dgm:sp3d>
    <dgm:txPr/>
    <dgm:style>
      <a:lnRef idx="1">
        <a:scrgbClr r="0" g="0" b="0"/>
      </a:lnRef>
      <a:fillRef idx="1">
        <a:scrgbClr r="0" g="0" b="0"/>
      </a:fillRef>
      <a:effectRef idx="2">
        <a:scrgbClr r="0" g="0" b="0"/>
      </a:effectRef>
      <a:fontRef idx="minor"/>
    </dgm:style>
  </dgm:styleLbl>
  <dgm:styleLbl name="alignAccFollowNode1">
    <dgm:scene3d>
      <a:camera prst="orthographicFront"/>
      <a:lightRig rig="flat" dir="t"/>
    </dgm:scene3d>
    <dgm:sp3d extrusionH="12700" prstMaterial="plastic">
      <a:bevelT w="50800" h="50800"/>
    </dgm:sp3d>
    <dgm:txPr/>
    <dgm:style>
      <a:lnRef idx="1">
        <a:scrgbClr r="0" g="0" b="0"/>
      </a:lnRef>
      <a:fillRef idx="1">
        <a:scrgbClr r="0" g="0" b="0"/>
      </a:fillRef>
      <a:effectRef idx="2">
        <a:scrgbClr r="0" g="0" b="0"/>
      </a:effectRef>
      <a:fontRef idx="minor"/>
    </dgm:style>
  </dgm:styleLbl>
  <dgm:styleLbl name="bgAccFollowNode1">
    <dgm:scene3d>
      <a:camera prst="orthographicFront"/>
      <a:lightRig rig="flat" dir="t"/>
    </dgm:scene3d>
    <dgm:sp3d z="-190500" extrusionH="12700" prstMaterial="plastic">
      <a:bevelT w="50800" h="50800"/>
    </dgm:sp3d>
    <dgm:txPr/>
    <dgm:style>
      <a:lnRef idx="1">
        <a:scrgbClr r="0" g="0" b="0"/>
      </a:lnRef>
      <a:fillRef idx="1">
        <a:scrgbClr r="0" g="0" b="0"/>
      </a:fillRef>
      <a:effectRef idx="2">
        <a:scrgbClr r="0" g="0" b="0"/>
      </a:effectRef>
      <a:fontRef idx="minor"/>
    </dgm:style>
  </dgm:styleLbl>
  <dgm:styleLbl name="fgAcc0">
    <dgm:scene3d>
      <a:camera prst="orthographicFront"/>
      <a:lightRig rig="flat" dir="t"/>
    </dgm:scene3d>
    <dgm:sp3d z="190500" extrusionH="12700" prstMaterial="plastic">
      <a:bevelT w="50800" h="50800"/>
    </dgm:sp3d>
    <dgm:txPr/>
    <dgm:style>
      <a:lnRef idx="1">
        <a:scrgbClr r="0" g="0" b="0"/>
      </a:lnRef>
      <a:fillRef idx="1">
        <a:scrgbClr r="0" g="0" b="0"/>
      </a:fillRef>
      <a:effectRef idx="2">
        <a:scrgbClr r="0" g="0" b="0"/>
      </a:effectRef>
      <a:fontRef idx="minor"/>
    </dgm:style>
  </dgm:styleLbl>
  <dgm:styleLbl name="fgAcc2">
    <dgm:scene3d>
      <a:camera prst="orthographicFront"/>
      <a:lightRig rig="flat" dir="t"/>
    </dgm:scene3d>
    <dgm:sp3d z="190500" extrusionH="12700" prstMaterial="plastic">
      <a:bevelT w="50800" h="50800"/>
    </dgm:sp3d>
    <dgm:txPr/>
    <dgm:style>
      <a:lnRef idx="1">
        <a:scrgbClr r="0" g="0" b="0"/>
      </a:lnRef>
      <a:fillRef idx="1">
        <a:scrgbClr r="0" g="0" b="0"/>
      </a:fillRef>
      <a:effectRef idx="2">
        <a:scrgbClr r="0" g="0" b="0"/>
      </a:effectRef>
      <a:fontRef idx="minor"/>
    </dgm:style>
  </dgm:styleLbl>
  <dgm:styleLbl name="fgAcc3">
    <dgm:scene3d>
      <a:camera prst="orthographicFront"/>
      <a:lightRig rig="flat" dir="t"/>
    </dgm:scene3d>
    <dgm:sp3d z="190500" extrusionH="12700" prstMaterial="plastic">
      <a:bevelT w="50800" h="50800"/>
    </dgm:sp3d>
    <dgm:txPr/>
    <dgm:style>
      <a:lnRef idx="1">
        <a:scrgbClr r="0" g="0" b="0"/>
      </a:lnRef>
      <a:fillRef idx="1">
        <a:scrgbClr r="0" g="0" b="0"/>
      </a:fillRef>
      <a:effectRef idx="2">
        <a:scrgbClr r="0" g="0" b="0"/>
      </a:effectRef>
      <a:fontRef idx="minor"/>
    </dgm:style>
  </dgm:styleLbl>
  <dgm:styleLbl name="fgAcc4">
    <dgm:scene3d>
      <a:camera prst="orthographicFront"/>
      <a:lightRig rig="flat" dir="t"/>
    </dgm:scene3d>
    <dgm:sp3d z="190500" extrusionH="12700" prstMaterial="plastic">
      <a:bevelT w="50800" h="50800"/>
    </dgm:sp3d>
    <dgm:txPr/>
    <dgm:style>
      <a:lnRef idx="1">
        <a:scrgbClr r="0" g="0" b="0"/>
      </a:lnRef>
      <a:fillRef idx="1">
        <a:scrgbClr r="0" g="0" b="0"/>
      </a:fillRef>
      <a:effectRef idx="2">
        <a:scrgbClr r="0" g="0" b="0"/>
      </a:effectRef>
      <a:fontRef idx="minor"/>
    </dgm:style>
  </dgm:styleLbl>
  <dgm:styleLbl name="bgShp">
    <dgm:scene3d>
      <a:camera prst="orthographicFront"/>
      <a:lightRig rig="flat" dir="t"/>
    </dgm:scene3d>
    <dgm:sp3d z="-190500" extrusionH="12700" prstMaterial="plastic">
      <a:bevelT w="50800" h="50800"/>
    </dgm:sp3d>
    <dgm:txPr/>
    <dgm:style>
      <a:lnRef idx="0">
        <a:scrgbClr r="0" g="0" b="0"/>
      </a:lnRef>
      <a:fillRef idx="3">
        <a:scrgbClr r="0" g="0" b="0"/>
      </a:fillRef>
      <a:effectRef idx="0">
        <a:scrgbClr r="0" g="0" b="0"/>
      </a:effectRef>
      <a:fontRef idx="minor"/>
    </dgm:style>
  </dgm:styleLbl>
  <dgm:styleLbl name="dkBgShp">
    <dgm:scene3d>
      <a:camera prst="orthographicFront"/>
      <a:lightRig rig="flat" dir="t"/>
    </dgm:scene3d>
    <dgm:sp3d z="-190500" extrusionH="12700" prstMaterial="plastic">
      <a:bevelT w="50800" h="50800"/>
    </dgm:sp3d>
    <dgm:txPr/>
    <dgm:style>
      <a:lnRef idx="0">
        <a:scrgbClr r="0" g="0" b="0"/>
      </a:lnRef>
      <a:fillRef idx="2">
        <a:scrgbClr r="0" g="0" b="0"/>
      </a:fillRef>
      <a:effectRef idx="0">
        <a:scrgbClr r="0" g="0" b="0"/>
      </a:effectRef>
      <a:fontRef idx="minor"/>
    </dgm:style>
  </dgm:styleLbl>
  <dgm:styleLbl name="trBgShp">
    <dgm:scene3d>
      <a:camera prst="orthographicFront"/>
      <a:lightRig rig="flat" dir="t"/>
    </dgm:scene3d>
    <dgm:sp3d z="-190500" extrusionH="12700" prstMaterial="matte"/>
    <dgm:txPr/>
    <dgm:style>
      <a:lnRef idx="0">
        <a:scrgbClr r="0" g="0" b="0"/>
      </a:lnRef>
      <a:fillRef idx="1">
        <a:scrgbClr r="0" g="0" b="0"/>
      </a:fillRef>
      <a:effectRef idx="0">
        <a:scrgbClr r="0" g="0" b="0"/>
      </a:effectRef>
      <a:fontRef idx="minor"/>
    </dgm:style>
  </dgm:styleLbl>
  <dgm:styleLbl name="fgShp">
    <dgm:scene3d>
      <a:camera prst="orthographicFront"/>
      <a:lightRig rig="flat" dir="t"/>
    </dgm:scene3d>
    <dgm:sp3d z="190500" prstMaterial="plastic">
      <a:bevelT w="120900" h="88900"/>
      <a:bevelB w="88900" h="31750" prst="angle"/>
    </dgm:sp3d>
    <dgm:txPr/>
    <dgm:style>
      <a:lnRef idx="0">
        <a:scrgbClr r="0" g="0" b="0"/>
      </a:lnRef>
      <a:fillRef idx="1">
        <a:scrgbClr r="0" g="0" b="0"/>
      </a:fillRef>
      <a:effectRef idx="3">
        <a:scrgbClr r="0" g="0" b="0"/>
      </a:effectRef>
      <a:fontRef idx="minor">
        <a:schemeClr val="lt1"/>
      </a:fontRef>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85806BB-666C-4DA6-97CD-DAD91AA2A27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29</Pages>
  <Words>7225</Words>
  <Characters>41186</Characters>
  <Application>Microsoft Office Word</Application>
  <DocSecurity>0</DocSecurity>
  <Lines>343</Lines>
  <Paragraphs>96</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48315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SANJARBEK</dc:creator>
  <cp:keywords/>
  <dc:description/>
  <cp:lastModifiedBy>ACER</cp:lastModifiedBy>
  <cp:revision>2</cp:revision>
  <cp:lastPrinted>2025-05-26T08:33:00Z</cp:lastPrinted>
  <dcterms:created xsi:type="dcterms:W3CDTF">2025-05-26T11:00:00Z</dcterms:created>
  <dcterms:modified xsi:type="dcterms:W3CDTF">2025-05-26T11:00:00Z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ff1da7d7-6b80-4a76-9035-de670f5696e0</vt:lpwstr>
  </property>
</Properties>
</file>