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6CD6" w:rsidRPr="00A55191" w:rsidRDefault="00AE6CD6" w:rsidP="00BC5E58">
      <w:pPr>
        <w:spacing w:after="0" w:line="360" w:lineRule="auto"/>
        <w:jc w:val="center"/>
        <w:rPr>
          <w:rFonts w:ascii="Times New Roman" w:hAnsi="Times New Roman" w:cs="Times New Roman"/>
          <w:b/>
          <w:sz w:val="28"/>
          <w:szCs w:val="28"/>
          <w:lang w:val="en-US"/>
        </w:rPr>
      </w:pPr>
      <w:r w:rsidRPr="00A55191">
        <w:rPr>
          <w:rFonts w:ascii="Times New Roman" w:hAnsi="Times New Roman" w:cs="Times New Roman"/>
          <w:b/>
          <w:sz w:val="28"/>
          <w:szCs w:val="28"/>
          <w:lang w:val="en-US"/>
        </w:rPr>
        <w:t>II BOB.</w:t>
      </w:r>
      <w:r w:rsidRPr="00A55191">
        <w:rPr>
          <w:rFonts w:ascii="Times New Roman" w:hAnsi="Times New Roman" w:cs="Times New Roman"/>
          <w:b/>
          <w:sz w:val="28"/>
          <w:szCs w:val="28"/>
          <w:lang w:val="en-US"/>
        </w:rPr>
        <w:tab/>
        <w:t>RAQAMLI TEXNOLOGIYALARDAN FOYDALANIB TALABA KOMPETENSIYANI RIVOJLANTIRISHNING METODIK ASOSLARI</w:t>
      </w:r>
    </w:p>
    <w:p w:rsidR="00AE6CD6" w:rsidRPr="00A55191" w:rsidRDefault="00AE6CD6" w:rsidP="00BC5E58">
      <w:pPr>
        <w:spacing w:after="0" w:line="360" w:lineRule="auto"/>
        <w:jc w:val="center"/>
        <w:rPr>
          <w:rFonts w:ascii="Times New Roman" w:hAnsi="Times New Roman" w:cs="Times New Roman"/>
          <w:sz w:val="28"/>
          <w:szCs w:val="28"/>
          <w:lang w:val="en-US"/>
        </w:rPr>
      </w:pPr>
      <w:r w:rsidRPr="00A55191">
        <w:rPr>
          <w:rFonts w:ascii="Times New Roman" w:hAnsi="Times New Roman" w:cs="Times New Roman"/>
          <w:sz w:val="28"/>
          <w:szCs w:val="28"/>
          <w:lang w:val="en-US"/>
        </w:rPr>
        <w:t>2.1-§.</w:t>
      </w:r>
      <w:r w:rsidRPr="00A55191">
        <w:rPr>
          <w:rFonts w:ascii="Times New Roman" w:hAnsi="Times New Roman" w:cs="Times New Roman"/>
          <w:sz w:val="28"/>
          <w:szCs w:val="28"/>
          <w:lang w:val="en-US"/>
        </w:rPr>
        <w:tab/>
        <w:t>Talabalarda axborot-kommunikatsion va raqamli kompetensiyalarni shakllantirish strategiyalari</w:t>
      </w:r>
    </w:p>
    <w:p w:rsidR="006C5AB1" w:rsidRPr="00A55191" w:rsidRDefault="00405B71"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Raqamli transformatsiya texnologiyalari yuqori sifatli zamonaviy ta’limni ta’minlash uchun e’tiborga olinishi kerak bo</w:t>
      </w:r>
      <w:r w:rsidR="00B52840" w:rsidRPr="00A55191">
        <w:rPr>
          <w:rFonts w:ascii="Times New Roman" w:hAnsi="Times New Roman" w:cs="Times New Roman"/>
          <w:sz w:val="28"/>
          <w:szCs w:val="28"/>
          <w:lang w:val="en-US"/>
        </w:rPr>
        <w:t>‘</w:t>
      </w:r>
      <w:r w:rsidRPr="00A55191">
        <w:rPr>
          <w:rFonts w:ascii="Times New Roman" w:hAnsi="Times New Roman" w:cs="Times New Roman"/>
          <w:sz w:val="28"/>
          <w:szCs w:val="28"/>
          <w:lang w:val="en-US"/>
        </w:rPr>
        <w:t>lgan tobora ustun paradigmaga aylanmoqda.</w:t>
      </w:r>
      <w:r w:rsidR="000312B2" w:rsidRPr="00A55191">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Raqamli transformatsiya zamonaviy jamiyatda imkoniyatlar va muammolarni yaratgan bulutli tizimlar, katta maʼlumotlar, bashoratli tahlil va integratsiya platformasi texnologiyalari kabi keng koʻlamli texnologiyalarni oʻz ichiga oladi.</w:t>
      </w:r>
    </w:p>
    <w:p w:rsidR="00542008" w:rsidRPr="00A55191" w:rsidRDefault="006C5AB1"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Axborot-kommunikatsiya va raqamli kompetentlikning asosiy tarkibiy qismlari quyidagilardir:</w:t>
      </w:r>
      <w:r w:rsidR="00542008" w:rsidRPr="00A55191">
        <w:rPr>
          <w:rFonts w:ascii="Times New Roman" w:hAnsi="Times New Roman" w:cs="Times New Roman"/>
          <w:sz w:val="28"/>
          <w:szCs w:val="28"/>
          <w:lang w:val="en-US"/>
        </w:rPr>
        <w:t xml:space="preserve"> </w:t>
      </w:r>
    </w:p>
    <w:p w:rsidR="000D016F" w:rsidRPr="00A55191" w:rsidRDefault="000D016F"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i/>
          <w:sz w:val="28"/>
          <w:szCs w:val="28"/>
          <w:lang w:val="en-US"/>
        </w:rPr>
        <w:t xml:space="preserve">axborot-qidiruv kompetensiyasi </w:t>
      </w:r>
      <w:r w:rsidRPr="00A55191">
        <w:rPr>
          <w:rFonts w:ascii="Times New Roman" w:hAnsi="Times New Roman" w:cs="Times New Roman"/>
          <w:sz w:val="28"/>
          <w:szCs w:val="28"/>
          <w:lang w:val="en-US"/>
        </w:rPr>
        <w:t>- zarur axborotni aniqlash, axborot manbalarini tanlash qobiliyati;</w:t>
      </w:r>
    </w:p>
    <w:p w:rsidR="00542008" w:rsidRPr="00A55191" w:rsidRDefault="00542008"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i/>
          <w:sz w:val="28"/>
          <w:szCs w:val="28"/>
          <w:lang w:val="en-US"/>
        </w:rPr>
        <w:t xml:space="preserve">axborotni </w:t>
      </w:r>
      <w:r w:rsidR="00B34943" w:rsidRPr="00A55191">
        <w:rPr>
          <w:rFonts w:ascii="Times New Roman" w:hAnsi="Times New Roman" w:cs="Times New Roman"/>
          <w:i/>
          <w:sz w:val="28"/>
          <w:szCs w:val="28"/>
          <w:lang w:val="en-US"/>
        </w:rPr>
        <w:t xml:space="preserve">qayta ishlash va  </w:t>
      </w:r>
      <w:r w:rsidRPr="00A55191">
        <w:rPr>
          <w:rFonts w:ascii="Times New Roman" w:hAnsi="Times New Roman" w:cs="Times New Roman"/>
          <w:i/>
          <w:sz w:val="28"/>
          <w:szCs w:val="28"/>
          <w:lang w:val="en-US"/>
        </w:rPr>
        <w:t>tahlil</w:t>
      </w:r>
      <w:r w:rsidR="00136D25" w:rsidRPr="00A55191">
        <w:rPr>
          <w:rFonts w:ascii="Times New Roman" w:hAnsi="Times New Roman" w:cs="Times New Roman"/>
          <w:i/>
          <w:sz w:val="28"/>
          <w:szCs w:val="28"/>
          <w:lang w:val="en-US"/>
        </w:rPr>
        <w:t xml:space="preserve">ash </w:t>
      </w:r>
      <w:r w:rsidRPr="00A55191">
        <w:rPr>
          <w:rFonts w:ascii="Times New Roman" w:hAnsi="Times New Roman" w:cs="Times New Roman"/>
          <w:i/>
          <w:sz w:val="28"/>
          <w:szCs w:val="28"/>
          <w:lang w:val="en-US"/>
        </w:rPr>
        <w:t>kompetensiyasi</w:t>
      </w:r>
      <w:r w:rsidRPr="00A55191">
        <w:rPr>
          <w:rFonts w:ascii="Times New Roman" w:hAnsi="Times New Roman" w:cs="Times New Roman"/>
          <w:sz w:val="28"/>
          <w:szCs w:val="28"/>
          <w:lang w:val="en-US"/>
        </w:rPr>
        <w:t xml:space="preserve"> – </w:t>
      </w:r>
      <w:r w:rsidR="006101DF" w:rsidRPr="00A55191">
        <w:rPr>
          <w:rFonts w:ascii="Times New Roman" w:hAnsi="Times New Roman" w:cs="Times New Roman"/>
          <w:sz w:val="28"/>
          <w:szCs w:val="28"/>
          <w:lang w:val="en-US"/>
        </w:rPr>
        <w:t>a</w:t>
      </w:r>
      <w:r w:rsidR="00136D25" w:rsidRPr="00A55191">
        <w:rPr>
          <w:rFonts w:ascii="Times New Roman" w:hAnsi="Times New Roman" w:cs="Times New Roman"/>
          <w:sz w:val="28"/>
          <w:szCs w:val="28"/>
          <w:lang w:val="en-US"/>
        </w:rPr>
        <w:t>xborotning haqqoniyligini baholash va uni mavzuga moslashtirish</w:t>
      </w:r>
      <w:r w:rsidRPr="00A55191">
        <w:rPr>
          <w:rFonts w:ascii="Times New Roman" w:hAnsi="Times New Roman" w:cs="Times New Roman"/>
          <w:sz w:val="28"/>
          <w:szCs w:val="28"/>
          <w:lang w:val="en-US"/>
        </w:rPr>
        <w:t xml:space="preserve">h; </w:t>
      </w:r>
    </w:p>
    <w:p w:rsidR="002E2AD4" w:rsidRPr="00A55191" w:rsidRDefault="002E2AD4"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i/>
          <w:sz w:val="28"/>
          <w:szCs w:val="28"/>
          <w:lang w:val="en-US"/>
        </w:rPr>
        <w:t xml:space="preserve">axborotdan foydalanish kompetensiyasi </w:t>
      </w:r>
      <w:r w:rsidRPr="00A55191">
        <w:rPr>
          <w:rFonts w:ascii="Times New Roman" w:hAnsi="Times New Roman" w:cs="Times New Roman"/>
          <w:sz w:val="28"/>
          <w:szCs w:val="28"/>
          <w:lang w:val="en-US"/>
        </w:rPr>
        <w:t>- amaliy vazifalarni bajarishda, loyihalar va taqdimotlarni tayyorlashda ma’lumotlarni to‘g‘ri qo‘llash qobiliyati;</w:t>
      </w:r>
    </w:p>
    <w:p w:rsidR="00542008" w:rsidRPr="00A55191" w:rsidRDefault="00542008"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i/>
          <w:sz w:val="28"/>
          <w:szCs w:val="28"/>
          <w:lang w:val="en-US"/>
        </w:rPr>
        <w:t>axborot madaniyati</w:t>
      </w:r>
      <w:r w:rsidRPr="00A55191">
        <w:rPr>
          <w:rFonts w:ascii="Times New Roman" w:hAnsi="Times New Roman" w:cs="Times New Roman"/>
          <w:sz w:val="28"/>
          <w:szCs w:val="28"/>
          <w:lang w:val="en-US"/>
        </w:rPr>
        <w:t xml:space="preserve"> – axborot xavfsizligiga rioya qilish, mualliflik huquqlarini tushunish va hurmat qilish.</w:t>
      </w:r>
    </w:p>
    <w:p w:rsidR="00AE6CD6" w:rsidRPr="00A55191" w:rsidRDefault="00405B71"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Talabalarning raqamli kompetentsiyasining kontseptual modelini shakllantirish tizimli yondashuvga asoslanadi, unga ko</w:t>
      </w:r>
      <w:r w:rsidR="003E1FD7" w:rsidRPr="00A55191">
        <w:rPr>
          <w:rFonts w:ascii="Times New Roman" w:hAnsi="Times New Roman" w:cs="Times New Roman"/>
          <w:sz w:val="28"/>
          <w:szCs w:val="28"/>
          <w:lang w:val="en-US"/>
        </w:rPr>
        <w:t>‘</w:t>
      </w:r>
      <w:r w:rsidRPr="00A55191">
        <w:rPr>
          <w:rFonts w:ascii="Times New Roman" w:hAnsi="Times New Roman" w:cs="Times New Roman"/>
          <w:sz w:val="28"/>
          <w:szCs w:val="28"/>
          <w:lang w:val="en-US"/>
        </w:rPr>
        <w:t>ra raqamli kompetentsiya ma</w:t>
      </w:r>
      <w:r w:rsidR="003E1FD7" w:rsidRPr="00A55191">
        <w:rPr>
          <w:rFonts w:ascii="Times New Roman" w:hAnsi="Times New Roman" w:cs="Times New Roman"/>
          <w:sz w:val="28"/>
          <w:szCs w:val="28"/>
          <w:lang w:val="en-US"/>
        </w:rPr>
        <w:t>’</w:t>
      </w:r>
      <w:r w:rsidRPr="00A55191">
        <w:rPr>
          <w:rFonts w:ascii="Times New Roman" w:hAnsi="Times New Roman" w:cs="Times New Roman"/>
          <w:sz w:val="28"/>
          <w:szCs w:val="28"/>
          <w:lang w:val="en-US"/>
        </w:rPr>
        <w:t>lum bir yaxlitlikni ifodalaydi, bir butunning ishlashiga hissa qo</w:t>
      </w:r>
      <w:r w:rsidR="003E1FD7" w:rsidRPr="00A55191">
        <w:rPr>
          <w:rFonts w:ascii="Times New Roman" w:hAnsi="Times New Roman" w:cs="Times New Roman"/>
          <w:sz w:val="28"/>
          <w:szCs w:val="28"/>
          <w:lang w:val="en-US"/>
        </w:rPr>
        <w:t>‘</w:t>
      </w:r>
      <w:r w:rsidRPr="00A55191">
        <w:rPr>
          <w:rFonts w:ascii="Times New Roman" w:hAnsi="Times New Roman" w:cs="Times New Roman"/>
          <w:sz w:val="28"/>
          <w:szCs w:val="28"/>
          <w:lang w:val="en-US"/>
        </w:rPr>
        <w:t>shadigan o</w:t>
      </w:r>
      <w:r w:rsidR="003E1FD7" w:rsidRPr="00A55191">
        <w:rPr>
          <w:rFonts w:ascii="Times New Roman" w:hAnsi="Times New Roman" w:cs="Times New Roman"/>
          <w:sz w:val="28"/>
          <w:szCs w:val="28"/>
          <w:lang w:val="en-US"/>
        </w:rPr>
        <w:t>‘</w:t>
      </w:r>
      <w:r w:rsidRPr="00A55191">
        <w:rPr>
          <w:rFonts w:ascii="Times New Roman" w:hAnsi="Times New Roman" w:cs="Times New Roman"/>
          <w:sz w:val="28"/>
          <w:szCs w:val="28"/>
          <w:lang w:val="en-US"/>
        </w:rPr>
        <w:t>zaro bog</w:t>
      </w:r>
      <w:r w:rsidR="003E1FD7" w:rsidRPr="00A55191">
        <w:rPr>
          <w:rFonts w:ascii="Times New Roman" w:hAnsi="Times New Roman" w:cs="Times New Roman"/>
          <w:sz w:val="28"/>
          <w:szCs w:val="28"/>
          <w:lang w:val="en-US"/>
        </w:rPr>
        <w:t>‘</w:t>
      </w:r>
      <w:r w:rsidRPr="00A55191">
        <w:rPr>
          <w:rFonts w:ascii="Times New Roman" w:hAnsi="Times New Roman" w:cs="Times New Roman"/>
          <w:sz w:val="28"/>
          <w:szCs w:val="28"/>
          <w:lang w:val="en-US"/>
        </w:rPr>
        <w:t>liq komponentlardan iborat va yuqori darajadagi tizim - raqamli ta</w:t>
      </w:r>
      <w:r w:rsidR="003E1FD7" w:rsidRPr="00A55191">
        <w:rPr>
          <w:rFonts w:ascii="Times New Roman" w:hAnsi="Times New Roman" w:cs="Times New Roman"/>
          <w:sz w:val="28"/>
          <w:szCs w:val="28"/>
          <w:lang w:val="en-US"/>
        </w:rPr>
        <w:t>’</w:t>
      </w:r>
      <w:r w:rsidRPr="00A55191">
        <w:rPr>
          <w:rFonts w:ascii="Times New Roman" w:hAnsi="Times New Roman" w:cs="Times New Roman"/>
          <w:sz w:val="28"/>
          <w:szCs w:val="28"/>
          <w:lang w:val="en-US"/>
        </w:rPr>
        <w:t>lim muhitining bir qismidir.</w:t>
      </w:r>
      <w:r w:rsidR="000312B2" w:rsidRPr="00A55191">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Modelni shartli tasvir sifatida klassik tushunishga asoslanib, talabalarning raqamli kompetensiyasi modeli juda dinamik bo</w:t>
      </w:r>
      <w:r w:rsidR="003E1FD7" w:rsidRPr="00A55191">
        <w:rPr>
          <w:rFonts w:ascii="Times New Roman" w:hAnsi="Times New Roman" w:cs="Times New Roman"/>
          <w:sz w:val="28"/>
          <w:szCs w:val="28"/>
          <w:lang w:val="en-US"/>
        </w:rPr>
        <w:t>‘</w:t>
      </w:r>
      <w:r w:rsidRPr="00A55191">
        <w:rPr>
          <w:rFonts w:ascii="Times New Roman" w:hAnsi="Times New Roman" w:cs="Times New Roman"/>
          <w:sz w:val="28"/>
          <w:szCs w:val="28"/>
          <w:lang w:val="en-US"/>
        </w:rPr>
        <w:t>lib, unga o</w:t>
      </w:r>
      <w:r w:rsidR="003E1FD7" w:rsidRPr="00A55191">
        <w:rPr>
          <w:rFonts w:ascii="Times New Roman" w:hAnsi="Times New Roman" w:cs="Times New Roman"/>
          <w:sz w:val="28"/>
          <w:szCs w:val="28"/>
          <w:lang w:val="en-US"/>
        </w:rPr>
        <w:t>‘</w:t>
      </w:r>
      <w:r w:rsidRPr="00A55191">
        <w:rPr>
          <w:rFonts w:ascii="Times New Roman" w:hAnsi="Times New Roman" w:cs="Times New Roman"/>
          <w:sz w:val="28"/>
          <w:szCs w:val="28"/>
          <w:lang w:val="en-US"/>
        </w:rPr>
        <w:t>zgartirish va qo</w:t>
      </w:r>
      <w:r w:rsidR="003E1FD7" w:rsidRPr="00A55191">
        <w:rPr>
          <w:rFonts w:ascii="Times New Roman" w:hAnsi="Times New Roman" w:cs="Times New Roman"/>
          <w:sz w:val="28"/>
          <w:szCs w:val="28"/>
          <w:lang w:val="en-US"/>
        </w:rPr>
        <w:t>‘</w:t>
      </w:r>
      <w:r w:rsidRPr="00A55191">
        <w:rPr>
          <w:rFonts w:ascii="Times New Roman" w:hAnsi="Times New Roman" w:cs="Times New Roman"/>
          <w:sz w:val="28"/>
          <w:szCs w:val="28"/>
          <w:lang w:val="en-US"/>
        </w:rPr>
        <w:t>shimchalar kiritish imkonini beradi. Talabalarning raqamli kompetentsiyasining tavsiya etilgan modeli uchta komponentni o</w:t>
      </w:r>
      <w:r w:rsidR="003E1FD7" w:rsidRPr="00A55191">
        <w:rPr>
          <w:rFonts w:ascii="Times New Roman" w:hAnsi="Times New Roman" w:cs="Times New Roman"/>
          <w:sz w:val="28"/>
          <w:szCs w:val="28"/>
          <w:lang w:val="en-US"/>
        </w:rPr>
        <w:t>‘</w:t>
      </w:r>
      <w:r w:rsidRPr="00A55191">
        <w:rPr>
          <w:rFonts w:ascii="Times New Roman" w:hAnsi="Times New Roman" w:cs="Times New Roman"/>
          <w:sz w:val="28"/>
          <w:szCs w:val="28"/>
          <w:lang w:val="en-US"/>
        </w:rPr>
        <w:t>z ichiga oladi: nazariy, faoliyat va bahol</w:t>
      </w:r>
      <w:r w:rsidR="002D215D" w:rsidRPr="00A55191">
        <w:rPr>
          <w:rFonts w:ascii="Times New Roman" w:hAnsi="Times New Roman" w:cs="Times New Roman"/>
          <w:sz w:val="28"/>
          <w:szCs w:val="28"/>
          <w:lang w:val="en-US"/>
        </w:rPr>
        <w:t>as</w:t>
      </w:r>
      <w:r w:rsidRPr="00A55191">
        <w:rPr>
          <w:rFonts w:ascii="Times New Roman" w:hAnsi="Times New Roman" w:cs="Times New Roman"/>
          <w:sz w:val="28"/>
          <w:szCs w:val="28"/>
          <w:lang w:val="en-US"/>
        </w:rPr>
        <w:t>h</w:t>
      </w:r>
      <w:r w:rsidR="002D215D" w:rsidRPr="00A55191">
        <w:rPr>
          <w:rFonts w:ascii="Times New Roman" w:hAnsi="Times New Roman" w:cs="Times New Roman"/>
          <w:sz w:val="28"/>
          <w:szCs w:val="28"/>
          <w:lang w:val="en-US"/>
        </w:rPr>
        <w:t xml:space="preserve"> kabi ga</w:t>
      </w:r>
      <w:r w:rsidRPr="00A55191">
        <w:rPr>
          <w:rFonts w:ascii="Times New Roman" w:hAnsi="Times New Roman" w:cs="Times New Roman"/>
          <w:sz w:val="28"/>
          <w:szCs w:val="28"/>
          <w:lang w:val="en-US"/>
        </w:rPr>
        <w:t xml:space="preserve"> </w:t>
      </w:r>
      <w:r w:rsidR="002D215D" w:rsidRPr="00A55191">
        <w:rPr>
          <w:rFonts w:ascii="Times New Roman" w:hAnsi="Times New Roman" w:cs="Times New Roman"/>
          <w:sz w:val="28"/>
          <w:szCs w:val="28"/>
          <w:lang w:val="en-US"/>
        </w:rPr>
        <w:t xml:space="preserve">asoslangan </w:t>
      </w:r>
      <w:r w:rsidRPr="00A55191">
        <w:rPr>
          <w:rFonts w:ascii="Times New Roman" w:hAnsi="Times New Roman" w:cs="Times New Roman"/>
          <w:sz w:val="28"/>
          <w:szCs w:val="28"/>
          <w:lang w:val="en-US"/>
        </w:rPr>
        <w:t>(</w:t>
      </w:r>
      <w:r w:rsidR="000761ED" w:rsidRPr="00A55191">
        <w:rPr>
          <w:rFonts w:ascii="Times New Roman" w:hAnsi="Times New Roman" w:cs="Times New Roman"/>
          <w:sz w:val="28"/>
          <w:szCs w:val="28"/>
          <w:lang w:val="en-US"/>
        </w:rPr>
        <w:t>2.</w:t>
      </w:r>
      <w:r w:rsidRPr="00A55191">
        <w:rPr>
          <w:rFonts w:ascii="Times New Roman" w:hAnsi="Times New Roman" w:cs="Times New Roman"/>
          <w:sz w:val="28"/>
          <w:szCs w:val="28"/>
          <w:lang w:val="en-US"/>
        </w:rPr>
        <w:t>1-rasm).</w:t>
      </w:r>
    </w:p>
    <w:p w:rsidR="00E45B8A" w:rsidRPr="00A55191" w:rsidRDefault="00E45B8A" w:rsidP="00A55191">
      <w:pPr>
        <w:spacing w:after="0" w:line="360" w:lineRule="auto"/>
        <w:jc w:val="both"/>
        <w:rPr>
          <w:rFonts w:ascii="Times New Roman" w:hAnsi="Times New Roman" w:cs="Times New Roman"/>
          <w:sz w:val="28"/>
          <w:szCs w:val="28"/>
          <w:lang w:val="en-US"/>
        </w:rPr>
      </w:pPr>
      <w:r w:rsidRPr="00A55191">
        <w:rPr>
          <w:rFonts w:ascii="Times New Roman" w:hAnsi="Times New Roman" w:cs="Times New Roman"/>
          <w:noProof/>
          <w:sz w:val="28"/>
          <w:szCs w:val="28"/>
          <w:lang w:eastAsia="ru-RU"/>
        </w:rPr>
        <w:lastRenderedPageBreak/>
        <w:drawing>
          <wp:inline distT="0" distB="0" distL="0" distR="0">
            <wp:extent cx="5943600" cy="3360420"/>
            <wp:effectExtent l="38100" t="0" r="19050" b="4953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rsidR="00AE6CD6" w:rsidRPr="00A55191" w:rsidRDefault="000761ED" w:rsidP="001A5097">
      <w:pPr>
        <w:spacing w:after="0" w:line="360" w:lineRule="auto"/>
        <w:jc w:val="center"/>
        <w:rPr>
          <w:rFonts w:ascii="Times New Roman" w:hAnsi="Times New Roman" w:cs="Times New Roman"/>
          <w:sz w:val="28"/>
          <w:szCs w:val="28"/>
          <w:lang w:val="en-US"/>
        </w:rPr>
      </w:pPr>
      <w:r w:rsidRPr="00A55191">
        <w:rPr>
          <w:rFonts w:ascii="Times New Roman" w:hAnsi="Times New Roman" w:cs="Times New Roman"/>
          <w:b/>
          <w:sz w:val="28"/>
          <w:szCs w:val="28"/>
          <w:lang w:val="en-US"/>
        </w:rPr>
        <w:t>2.1-rasm.</w:t>
      </w:r>
      <w:r w:rsidR="001F3830" w:rsidRPr="00A55191">
        <w:rPr>
          <w:rFonts w:ascii="Times New Roman" w:hAnsi="Times New Roman" w:cs="Times New Roman"/>
          <w:sz w:val="28"/>
          <w:szCs w:val="28"/>
          <w:lang w:val="en-US"/>
        </w:rPr>
        <w:t xml:space="preserve"> Talabalarning raqamli kompetensiya modelining tarkibiy qismlari</w:t>
      </w:r>
    </w:p>
    <w:p w:rsidR="00DC4C1F" w:rsidRPr="00A55191" w:rsidRDefault="00924894"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Nazariy komponent talabalarning raqamli kompetensiyasi modelining tizim hosil qiluvchi komponenti bo‘lib, qolgan komponentlar uning atrofida quriladi. Faoliyatli komponent talabalarning raqamli kompetensiyasini shakllantirish va rivojlantirish shakllari, usullari, vositalarini o‘z ichiga oladi. Modelning baholash komponenti yakuniy kutilayotgan natijalarni va talabalarning raqamli kompetensiyasini baholash usullarini aks ettiradi. Talabalarning raqamli kompetensiya modelini shakllantirishga bunday yondashuv uning quyidagi xususiyatlarini ta’minlaydi: noadditivlik, emerjentlik, rivojlanishning uzluksizligi, o‘lchamlilik, sinergetiklik, moslashuvchanlik.</w:t>
      </w:r>
    </w:p>
    <w:p w:rsidR="00924894" w:rsidRPr="00A55191" w:rsidRDefault="00924894"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OTM talabalarining raqamli kompetensiyasi modelining nazariy komponentini mazmunan to‘ldirishni ko‘rib chiqamiz, unda raqamli kompetensiya ta’rifi, raqamli kompetensiya turlari, raqamli kompetensiya modelining aktorlari va uning tamoyillari, talabalarning raqamli kompetensiyalarini shakllantirish va rivojlantirishni belgilovchi omillarni o‘z ichiga oladi.</w:t>
      </w:r>
    </w:p>
    <w:p w:rsidR="00DC4C1F" w:rsidRPr="00A55191" w:rsidRDefault="00924894"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Texnologiyalar shiddat bilan rivojlanib, hayotimizga chuqur kirib kelayotgan axborot va bilimlar jamiyatida raqamli kompetentlik haqidagi munozara bugungi kunda dolzarb mavzuga aylandi. Tobora jadallashib borayotgan raqamlashtirish </w:t>
      </w:r>
      <w:r w:rsidRPr="00A55191">
        <w:rPr>
          <w:rFonts w:ascii="Times New Roman" w:hAnsi="Times New Roman" w:cs="Times New Roman"/>
          <w:color w:val="00B050"/>
          <w:sz w:val="28"/>
          <w:szCs w:val="28"/>
          <w:lang w:val="en-US"/>
        </w:rPr>
        <w:lastRenderedPageBreak/>
        <w:t>jarayoni raqamli texnologiyalar bilan bog‘liq kompetensiyalarga bo‘lgan e’tibor va talabning ortishiga olib keldi.</w:t>
      </w:r>
    </w:p>
    <w:p w:rsidR="00F46BAE" w:rsidRPr="00A55191" w:rsidRDefault="00F46BAE"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Bir tomondan, raqamli texnologiyalardan foydalanish kundalik hodisaga aylangani uchun; ikkinchi tomondan, ko‘plab fuqarolarning kasbiy rivojlanishi ko‘p jihatdan (va tobora ko‘proq) raqamli texnologiyalardan samarali va to‘g‘ri foydalanishga bog‘liq. Shu munosabat bilan raqamli kompetentlik kelajak jamiyatida fuqarolar egallashi kerak bo‘lgan asosiy kompetensiyalardan biridir. Ushbu voqelikni hisobga olgan holda, raqamli kompetentlik so‘nggi paytlarda ta’lim kontekstida katta ahamiyat kasb etmoqda.</w:t>
      </w:r>
    </w:p>
    <w:p w:rsidR="00924894" w:rsidRPr="00A55191" w:rsidRDefault="00F46BAE"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Raqamli kompetentlik haqidagi mulohazalar ta’limning yangi ko‘rinishidan kelib chiqadi, bu shaxsning o‘zi egallashi va mustahkamlashi kerak bo‘lgan ko‘nikma va bilimlar to‘plamini ta’limda (har qanday bosqichda va butun umr davomida) rivojlanish uchun zarur vosita sifatida ajratib ko‘rsatish zaruratidan boshlanadi.</w:t>
      </w:r>
    </w:p>
    <w:p w:rsidR="00C97E53" w:rsidRPr="00A55191" w:rsidRDefault="00C97E53"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Ilmiy nashrlarda raqamli kompetensiya ta’riflarining ko‘plab variantlari mavjud bo‘lib, ular ko‘rib chiqilayotgan toifaning u yoki bu jihatlariga e’tibor qaratadi, ularning barchasini sanab o‘tish juda qiyin. Bundan tashqari, tadqiqot mavzusi bo‘yicha ilmiy nashrlarni tahlil qilish "raqamli kompetentlik," "raqamli savodxonlik," "raqamli ko‘nikmalar" tushunchalarining ta’rifi va mazmuniga yagona yondashuv mavjud emas degan xulosaga kelish imkonini beradi - ko‘pincha Rossiya va xorijiy tadqiqotlarda ular sinonim sifatida ishlatiladi.</w:t>
      </w:r>
    </w:p>
    <w:p w:rsidR="00C97E53" w:rsidRPr="00A55191" w:rsidRDefault="00C97E53"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Masalan, ilmiy nashrda hozirgi kunda talabalarning raqamli kompetentligi global muammolarni hal qilishda muhim ahamiyatga ega ekanligi ta’kidlangan. Ushbu tushuncha adabiyotlarda turlicha ifodalanadi: raqamli kompetensiya, raqamli savodxonlik, raqamli ko‘nikmalar.</w:t>
      </w:r>
    </w:p>
    <w:p w:rsidR="00C97E53" w:rsidRPr="00A55191" w:rsidRDefault="00C97E53"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Raqamli kompetensiya va raqamli savodxonlik o‘rtasida chambarchas bog‘liqlik mavjud, ammo ba’zan ular sinonim sifatida tilga olinadi va turli xil ma’nolarga ega bo‘lsa ham, bir-birini qo‘llab-quvvatlash uchun ishlatiladi.</w:t>
      </w:r>
    </w:p>
    <w:p w:rsidR="00C97E53" w:rsidRPr="00A55191" w:rsidRDefault="00C97E53"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Xorijiy ilmiy nashrlarda ta’lim kontekstida raqamli kompetensiya raqamli savodxonlik bilan almashtirilishi kerak, chunki raqamli kompetensiya axloqiy </w:t>
      </w:r>
      <w:r w:rsidRPr="00A55191">
        <w:rPr>
          <w:rFonts w:ascii="Times New Roman" w:hAnsi="Times New Roman" w:cs="Times New Roman"/>
          <w:color w:val="00B050"/>
          <w:sz w:val="28"/>
          <w:szCs w:val="28"/>
          <w:lang w:val="en-US"/>
        </w:rPr>
        <w:lastRenderedPageBreak/>
        <w:t>jihatlarga, xavfsizlik va ijtimoiy jihatlarga ko‘proq e’tibor qaratadi va odamlarning yanada xilma-xil bilimlari, qobiliyatlari va istaklarini belgilaydi, degan fikrlar mavjud. Raqamli kompetentlikni raqamli texnologiyalar davrida omon qolishning muhim ko‘nikmasi va bilimlar aktivi sifatida ko‘rib chiqish kerak, bunda o‘qish, ishlash, dam olish, o‘ynash va raqamli texnologiyalardan ishonch bilan va ijodiy foydalanish qobiliyati nazarda tutiladi.</w:t>
      </w:r>
    </w:p>
    <w:p w:rsidR="00314F0A" w:rsidRPr="00A55191" w:rsidRDefault="00756363"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Raqamli kompetensiya alohida ko‘nikma sifatida emas, balki raqamli texnologiyalardan foydalanishni, jamoaviy ishni, tanqidiy fikrlashni, ijodkorlikni va muloqotni osonlashtiradigan ko‘nikmalar majmuasi sifatida tushunilishi lozim. </w:t>
      </w:r>
      <w:r w:rsidR="00314F0A" w:rsidRPr="00A55191">
        <w:rPr>
          <w:rFonts w:ascii="Times New Roman" w:hAnsi="Times New Roman" w:cs="Times New Roman"/>
          <w:color w:val="00B050"/>
          <w:sz w:val="28"/>
          <w:szCs w:val="28"/>
          <w:lang w:val="en-US"/>
        </w:rPr>
        <w:t>Ta’lim kontekstida raqamli kompetentlikni kuchli nazariy asos bilan bir qatorda raqamli texnologiyalar tomonidan qo‘llab-quvvatlanadigan o‘qitish va o‘rganish jarayonlarini rejalashtirish, amalga oshirish, baholash va doimiy ravishda qayta ko‘rib chiqish uchun zarur bo‘lgan bilim va ko‘nikmalarni qo‘llash qobiliyati sifatida ko‘rib chiqish kerak.</w:t>
      </w:r>
    </w:p>
    <w:p w:rsidR="00314F0A" w:rsidRPr="00A55191" w:rsidRDefault="00323E50" w:rsidP="00A55191">
      <w:pPr>
        <w:spacing w:after="0" w:line="360" w:lineRule="auto"/>
        <w:ind w:firstLine="709"/>
        <w:jc w:val="both"/>
        <w:rPr>
          <w:rFonts w:ascii="Times New Roman" w:hAnsi="Times New Roman" w:cs="Times New Roman"/>
          <w:color w:val="00B050"/>
          <w:sz w:val="28"/>
          <w:szCs w:val="28"/>
          <w:lang w:val="en-US"/>
        </w:rPr>
      </w:pPr>
      <w:r>
        <w:rPr>
          <w:rFonts w:ascii="Times New Roman" w:hAnsi="Times New Roman" w:cs="Times New Roman"/>
          <w:noProof/>
          <w:color w:val="00B050"/>
          <w:sz w:val="28"/>
          <w:szCs w:val="28"/>
          <w:lang w:eastAsia="ru-RU"/>
        </w:rPr>
        <mc:AlternateContent>
          <mc:Choice Requires="wpg">
            <w:drawing>
              <wp:anchor distT="0" distB="0" distL="114300" distR="114300" simplePos="0" relativeHeight="251689984" behindDoc="0" locked="0" layoutInCell="1" allowOverlap="1" wp14:anchorId="42AFE31A" wp14:editId="70A83D06">
                <wp:simplePos x="0" y="0"/>
                <wp:positionH relativeFrom="column">
                  <wp:posOffset>352425</wp:posOffset>
                </wp:positionH>
                <wp:positionV relativeFrom="paragraph">
                  <wp:posOffset>2233295</wp:posOffset>
                </wp:positionV>
                <wp:extent cx="5315585" cy="1912620"/>
                <wp:effectExtent l="76200" t="57150" r="94615" b="125730"/>
                <wp:wrapTopAndBottom/>
                <wp:docPr id="37" name="Группа 37"/>
                <wp:cNvGraphicFramePr/>
                <a:graphic xmlns:a="http://schemas.openxmlformats.org/drawingml/2006/main">
                  <a:graphicData uri="http://schemas.microsoft.com/office/word/2010/wordprocessingGroup">
                    <wpg:wgp>
                      <wpg:cNvGrpSpPr/>
                      <wpg:grpSpPr>
                        <a:xfrm>
                          <a:off x="0" y="0"/>
                          <a:ext cx="5315585" cy="1912620"/>
                          <a:chOff x="0" y="0"/>
                          <a:chExt cx="5410200" cy="2006600"/>
                        </a:xfrm>
                      </wpg:grpSpPr>
                      <wpg:grpSp>
                        <wpg:cNvPr id="25" name="Группа 25"/>
                        <wpg:cNvGrpSpPr/>
                        <wpg:grpSpPr>
                          <a:xfrm>
                            <a:off x="0" y="0"/>
                            <a:ext cx="5410200" cy="2006600"/>
                            <a:chOff x="0" y="0"/>
                            <a:chExt cx="5410200" cy="2006600"/>
                          </a:xfrm>
                        </wpg:grpSpPr>
                        <wps:wsp>
                          <wps:cNvPr id="2" name="Овал 2"/>
                          <wps:cNvSpPr/>
                          <wps:spPr>
                            <a:xfrm>
                              <a:off x="0" y="0"/>
                              <a:ext cx="5410200" cy="2006600"/>
                            </a:xfrm>
                            <a:prstGeom prst="ellipse">
                              <a:avLst/>
                            </a:prstGeom>
                            <a:solidFill>
                              <a:schemeClr val="accent4"/>
                            </a:solidFill>
                            <a:ln>
                              <a:solidFill>
                                <a:schemeClr val="tx1"/>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Надпись 21"/>
                          <wps:cNvSpPr txBox="1"/>
                          <wps:spPr>
                            <a:xfrm>
                              <a:off x="160020" y="780732"/>
                              <a:ext cx="541020" cy="327660"/>
                            </a:xfrm>
                            <a:prstGeom prst="rect">
                              <a:avLst/>
                            </a:prstGeom>
                            <a:noFill/>
                            <a:ln w="6350">
                              <a:noFill/>
                            </a:ln>
                          </wps:spPr>
                          <wps:txbx>
                            <w:txbxContent>
                              <w:p w:rsidR="00FF4D8D" w:rsidRPr="004209D8" w:rsidRDefault="00FF4D8D">
                                <w:pPr>
                                  <w:rPr>
                                    <w:rFonts w:ascii="Times New Roman" w:hAnsi="Times New Roman" w:cs="Times New Roman"/>
                                    <w:sz w:val="28"/>
                                    <w:lang w:val="en-US"/>
                                  </w:rPr>
                                </w:pPr>
                                <w:r w:rsidRPr="004209D8">
                                  <w:rPr>
                                    <w:rFonts w:ascii="Times New Roman" w:hAnsi="Times New Roman" w:cs="Times New Roman"/>
                                    <w:sz w:val="28"/>
                                    <w:lang w:val="en-US"/>
                                  </w:rPr>
                                  <w:t>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6" name="Группа 26"/>
                        <wpg:cNvGrpSpPr/>
                        <wpg:grpSpPr>
                          <a:xfrm>
                            <a:off x="632460" y="121920"/>
                            <a:ext cx="4766945" cy="1767840"/>
                            <a:chOff x="0" y="0"/>
                            <a:chExt cx="5410200" cy="2006600"/>
                          </a:xfrm>
                          <a:solidFill>
                            <a:srgbClr val="0070C0"/>
                          </a:solidFill>
                        </wpg:grpSpPr>
                        <wps:wsp>
                          <wps:cNvPr id="27" name="Овал 27"/>
                          <wps:cNvSpPr/>
                          <wps:spPr>
                            <a:xfrm>
                              <a:off x="0" y="0"/>
                              <a:ext cx="5410200" cy="2006600"/>
                            </a:xfrm>
                            <a:prstGeom prst="ellipse">
                              <a:avLst/>
                            </a:prstGeom>
                            <a:solidFill>
                              <a:srgbClr val="0070C0"/>
                            </a:solidFill>
                            <a:ln>
                              <a:solidFill>
                                <a:schemeClr val="tx1"/>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Надпись 32"/>
                          <wps:cNvSpPr txBox="1"/>
                          <wps:spPr>
                            <a:xfrm>
                              <a:off x="187087" y="739140"/>
                              <a:ext cx="1408576" cy="515444"/>
                            </a:xfrm>
                            <a:prstGeom prst="rect">
                              <a:avLst/>
                            </a:prstGeom>
                            <a:noFill/>
                            <a:ln w="6350">
                              <a:noFill/>
                            </a:ln>
                          </wps:spPr>
                          <wps:txbx>
                            <w:txbxContent>
                              <w:p w:rsidR="00FF4D8D" w:rsidRPr="004209D8" w:rsidRDefault="00FF4D8D" w:rsidP="004209D8">
                                <w:pP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KT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4" name="Группа 34"/>
                        <wpg:cNvGrpSpPr/>
                        <wpg:grpSpPr>
                          <a:xfrm>
                            <a:off x="1524000" y="281940"/>
                            <a:ext cx="3883025" cy="1440035"/>
                            <a:chOff x="0" y="0"/>
                            <a:chExt cx="5410200" cy="2006600"/>
                          </a:xfrm>
                          <a:solidFill>
                            <a:srgbClr val="0070C0"/>
                          </a:solidFill>
                        </wpg:grpSpPr>
                        <wps:wsp>
                          <wps:cNvPr id="35" name="Овал 35"/>
                          <wps:cNvSpPr/>
                          <wps:spPr>
                            <a:xfrm>
                              <a:off x="0" y="0"/>
                              <a:ext cx="5410200" cy="2006600"/>
                            </a:xfrm>
                            <a:prstGeom prst="ellipse">
                              <a:avLst/>
                            </a:prstGeom>
                            <a:solidFill>
                              <a:srgbClr val="00B050"/>
                            </a:solidFill>
                            <a:ln>
                              <a:solidFill>
                                <a:schemeClr val="tx1"/>
                              </a:solid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Надпись 36"/>
                          <wps:cNvSpPr txBox="1"/>
                          <wps:spPr>
                            <a:xfrm>
                              <a:off x="187087" y="739140"/>
                              <a:ext cx="1408576" cy="515444"/>
                            </a:xfrm>
                            <a:prstGeom prst="rect">
                              <a:avLst/>
                            </a:prstGeom>
                            <a:noFill/>
                            <a:ln w="6350">
                              <a:noFill/>
                            </a:ln>
                          </wps:spPr>
                          <wps:txbx>
                            <w:txbxContent>
                              <w:p w:rsidR="00FF4D8D" w:rsidRPr="004209D8" w:rsidRDefault="00FF4D8D" w:rsidP="0029357C">
                                <w:pP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KK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42AFE31A" id="Группа 37" o:spid="_x0000_s1026" style="position:absolute;left:0;text-align:left;margin-left:27.75pt;margin-top:175.85pt;width:418.55pt;height:150.6pt;z-index:251689984;mso-width-relative:margin;mso-height-relative:margin" coordsize="54102,200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">
                <v:group id="Группа 25" o:spid="_x0000_s1027" style="position:absolute;width:54102;height:20066" coordsize="54102,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oval id="Овал 2" o:spid="_x0000_s1028" style="position:absolute;width:54102;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" fillcolor="#ffc000 [3207]" strokecolor="black [3213]" strokeweight="1pt">
                    <v:stroke joinstyle="miter"/>
                    <v:shadow on="t" color="black" opacity="20971f" offset="0,2.2pt"/>
                  </v:oval>
                  <v:shapetype id="_x0000_t202" coordsize="21600,21600" o:spt="202" path="m,l,21600r21600,l21600,xe">
                    <v:stroke joinstyle="miter"/>
                    <v:path gradientshapeok="t" o:connecttype="rect"/>
                  </v:shapetype>
                  <v:shape id="Надпись 21" o:spid="_x0000_s1029" type="#_x0000_t202" style="position:absolute;left:1600;top:7807;width:5410;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" filled="f" stroked="f" strokeweight=".5pt">
                    <v:textbox>
                      <w:txbxContent>
                        <w:p w:rsidR="00FF4D8D" w:rsidRPr="004209D8" w:rsidRDefault="00FF4D8D">
                          <w:pPr>
                            <w:rPr>
                              <w:rFonts w:ascii="Times New Roman" w:hAnsi="Times New Roman" w:cs="Times New Roman"/>
                              <w:sz w:val="28"/>
                              <w:lang w:val="en-US"/>
                            </w:rPr>
                          </w:pPr>
                          <w:r w:rsidRPr="004209D8">
                            <w:rPr>
                              <w:rFonts w:ascii="Times New Roman" w:hAnsi="Times New Roman" w:cs="Times New Roman"/>
                              <w:sz w:val="28"/>
                              <w:lang w:val="en-US"/>
                            </w:rPr>
                            <w:t>RS</w:t>
                          </w:r>
                        </w:p>
                      </w:txbxContent>
                    </v:textbox>
                  </v:shape>
                </v:group>
                <v:group id="Группа 26" o:spid="_x0000_s1030" style="position:absolute;left:6324;top:1219;width:47670;height:17678" coordsize="54102,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">
                  <v:oval id="Овал 27" o:spid="_x0000_s1031" style="position:absolute;width:54102;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" fillcolor="#0070c0" strokecolor="black [3213]" strokeweight="1pt">
                    <v:stroke joinstyle="miter"/>
                    <v:shadow on="t" color="black" opacity="20971f" offset="0,2.2pt"/>
                  </v:oval>
                  <v:shape id="Надпись 32" o:spid="_x0000_s1032" type="#_x0000_t202" style="position:absolute;left:1870;top:7391;width:14086;height:5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" filled="f" stroked="f" strokeweight=".5pt">
                    <v:textbox>
                      <w:txbxContent>
                        <w:p w:rsidR="00FF4D8D" w:rsidRPr="004209D8" w:rsidRDefault="00FF4D8D" w:rsidP="004209D8">
                          <w:pP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KT</w:t>
                          </w:r>
                        </w:p>
                      </w:txbxContent>
                    </v:textbox>
                  </v:shape>
                </v:group>
                <v:group id="Группа 34" o:spid="_x0000_s1033" style="position:absolute;left:15240;top:2819;width:38830;height:14400" coordsize="54102,200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oval id="Овал 35" o:spid="_x0000_s1034" style="position:absolute;width:54102;height:200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" fillcolor="#00b050" strokecolor="black [3213]" strokeweight="1pt">
                    <v:stroke joinstyle="miter"/>
                    <v:shadow on="t" color="black" opacity="20971f" offset="0,2.2pt"/>
                  </v:oval>
                  <v:shape id="Надпись 36" o:spid="_x0000_s1035" type="#_x0000_t202" style="position:absolute;left:1870;top:7391;width:14086;height:51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sAxQAAANsAAAAPAAAAZHJzL2Rvd25yZXYueG1sRI9Ba8JA&#10;FITvBf/D8gRvdWNE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B/B3sAxQAAANsAAAAP&#10;AAAAAAAAAAAAAAAAAAcCAABkcnMvZG93bnJldi54bWxQSwUGAAAAAAMAAwC3AAAA+QIAAAAA&#10;" filled="f" stroked="f" strokeweight=".5pt">
                    <v:textbox>
                      <w:txbxContent>
                        <w:p w:rsidR="00FF4D8D" w:rsidRPr="004209D8" w:rsidRDefault="00FF4D8D" w:rsidP="0029357C">
                          <w:pPr>
                            <w:rPr>
                              <w:rFonts w:ascii="Times New Roman" w:hAnsi="Times New Roman" w:cs="Times New Roman"/>
                              <w:sz w:val="28"/>
                              <w:lang w:val="en-US"/>
                            </w:rPr>
                          </w:pPr>
                          <w:r w:rsidRPr="004209D8">
                            <w:rPr>
                              <w:rFonts w:ascii="Times New Roman" w:hAnsi="Times New Roman" w:cs="Times New Roman"/>
                              <w:sz w:val="28"/>
                              <w:lang w:val="en-US"/>
                            </w:rPr>
                            <w:t>R</w:t>
                          </w:r>
                          <w:r>
                            <w:rPr>
                              <w:rFonts w:ascii="Times New Roman" w:hAnsi="Times New Roman" w:cs="Times New Roman"/>
                              <w:sz w:val="28"/>
                              <w:lang w:val="en-US"/>
                            </w:rPr>
                            <w:t>KK</w:t>
                          </w:r>
                        </w:p>
                      </w:txbxContent>
                    </v:textbox>
                  </v:shape>
                </v:group>
                <w10:wrap type="topAndBottom"/>
              </v:group>
            </w:pict>
          </mc:Fallback>
        </mc:AlternateContent>
      </w:r>
      <w:r w:rsidR="008C35A3" w:rsidRPr="00A55191">
        <w:rPr>
          <w:rFonts w:ascii="Times New Roman" w:hAnsi="Times New Roman" w:cs="Times New Roman"/>
          <w:color w:val="00B050"/>
          <w:sz w:val="28"/>
          <w:szCs w:val="28"/>
          <w:lang w:val="en-US"/>
        </w:rPr>
        <w:t>Raqamli kompetentlik - bu raqamli texnologiyalar taraqqiyoti va bilimlar jamiyatida fuqarolarning kutilmalari bilan bog‘liq rivojlanayotgan tushuncha.</w:t>
      </w:r>
      <w:r w:rsidR="00314F0A" w:rsidRPr="00A55191">
        <w:rPr>
          <w:rFonts w:ascii="Times New Roman" w:hAnsi="Times New Roman" w:cs="Times New Roman"/>
          <w:color w:val="00B050"/>
          <w:sz w:val="28"/>
          <w:szCs w:val="28"/>
          <w:lang w:val="en-US"/>
        </w:rPr>
        <w:t xml:space="preserve"> U raqamli transformatsiya jarayonlarini turli jihatlarda ochib beruvchi hujjatlarda asosiy kompetensiya hisoblanadi, ammo ta’lim sohasidagi tadqiqotlarda hali standartlashtirilgan tushuncha emas. </w:t>
      </w:r>
      <w:r w:rsidR="00A720A3" w:rsidRPr="00A55191">
        <w:rPr>
          <w:rFonts w:ascii="Times New Roman" w:hAnsi="Times New Roman" w:cs="Times New Roman"/>
          <w:color w:val="00B050"/>
          <w:sz w:val="28"/>
          <w:szCs w:val="28"/>
          <w:lang w:val="en-US"/>
        </w:rPr>
        <w:t>“</w:t>
      </w:r>
      <w:r w:rsidR="00314F0A" w:rsidRPr="00A55191">
        <w:rPr>
          <w:rFonts w:ascii="Times New Roman" w:hAnsi="Times New Roman" w:cs="Times New Roman"/>
          <w:color w:val="00B050"/>
          <w:sz w:val="28"/>
          <w:szCs w:val="28"/>
          <w:lang w:val="en-US"/>
        </w:rPr>
        <w:t>Raqamli savodxonlik</w:t>
      </w:r>
      <w:r w:rsidR="00A720A3" w:rsidRPr="00A55191">
        <w:rPr>
          <w:rFonts w:ascii="Times New Roman" w:hAnsi="Times New Roman" w:cs="Times New Roman"/>
          <w:color w:val="00B050"/>
          <w:sz w:val="28"/>
          <w:szCs w:val="28"/>
          <w:lang w:val="en-US"/>
        </w:rPr>
        <w:t>”,</w:t>
      </w:r>
      <w:r w:rsidR="00314F0A" w:rsidRPr="00A55191">
        <w:rPr>
          <w:rFonts w:ascii="Times New Roman" w:hAnsi="Times New Roman" w:cs="Times New Roman"/>
          <w:color w:val="00B050"/>
          <w:sz w:val="28"/>
          <w:szCs w:val="28"/>
          <w:lang w:val="en-US"/>
        </w:rPr>
        <w:t xml:space="preserve"> </w:t>
      </w:r>
      <w:r w:rsidR="00A720A3" w:rsidRPr="00A55191">
        <w:rPr>
          <w:rFonts w:ascii="Times New Roman" w:hAnsi="Times New Roman" w:cs="Times New Roman"/>
          <w:color w:val="00B050"/>
          <w:sz w:val="28"/>
          <w:szCs w:val="28"/>
          <w:lang w:val="en-US"/>
        </w:rPr>
        <w:t>“</w:t>
      </w:r>
      <w:r w:rsidR="00314F0A" w:rsidRPr="00A55191">
        <w:rPr>
          <w:rFonts w:ascii="Times New Roman" w:hAnsi="Times New Roman" w:cs="Times New Roman"/>
          <w:color w:val="00B050"/>
          <w:sz w:val="28"/>
          <w:szCs w:val="28"/>
          <w:lang w:val="en-US"/>
        </w:rPr>
        <w:t>raqamli kompetentlik</w:t>
      </w:r>
      <w:r w:rsidR="00A720A3" w:rsidRPr="00A55191">
        <w:rPr>
          <w:rFonts w:ascii="Times New Roman" w:hAnsi="Times New Roman" w:cs="Times New Roman"/>
          <w:color w:val="00B050"/>
          <w:sz w:val="28"/>
          <w:szCs w:val="28"/>
          <w:lang w:val="en-US"/>
        </w:rPr>
        <w:t>”,</w:t>
      </w:r>
      <w:r w:rsidR="00314F0A" w:rsidRPr="00A55191">
        <w:rPr>
          <w:rFonts w:ascii="Times New Roman" w:hAnsi="Times New Roman" w:cs="Times New Roman"/>
          <w:color w:val="00B050"/>
          <w:sz w:val="28"/>
          <w:szCs w:val="28"/>
          <w:lang w:val="en-US"/>
        </w:rPr>
        <w:t xml:space="preserve"> </w:t>
      </w:r>
      <w:r w:rsidR="00A720A3" w:rsidRPr="00A55191">
        <w:rPr>
          <w:rFonts w:ascii="Times New Roman" w:hAnsi="Times New Roman" w:cs="Times New Roman"/>
          <w:color w:val="00B050"/>
          <w:sz w:val="28"/>
          <w:szCs w:val="28"/>
          <w:lang w:val="en-US"/>
        </w:rPr>
        <w:t>“</w:t>
      </w:r>
      <w:r w:rsidR="00314F0A" w:rsidRPr="00A55191">
        <w:rPr>
          <w:rFonts w:ascii="Times New Roman" w:hAnsi="Times New Roman" w:cs="Times New Roman"/>
          <w:color w:val="00B050"/>
          <w:sz w:val="28"/>
          <w:szCs w:val="28"/>
          <w:lang w:val="en-US"/>
        </w:rPr>
        <w:t>raqamli ko‘nikmalar</w:t>
      </w:r>
      <w:r w:rsidR="00A720A3" w:rsidRPr="00A55191">
        <w:rPr>
          <w:rFonts w:ascii="Times New Roman" w:hAnsi="Times New Roman" w:cs="Times New Roman"/>
          <w:color w:val="00B050"/>
          <w:sz w:val="28"/>
          <w:szCs w:val="28"/>
          <w:lang w:val="en-US"/>
        </w:rPr>
        <w:t>”</w:t>
      </w:r>
      <w:r w:rsidR="00314F0A" w:rsidRPr="00A55191">
        <w:rPr>
          <w:rFonts w:ascii="Times New Roman" w:hAnsi="Times New Roman" w:cs="Times New Roman"/>
          <w:color w:val="00B050"/>
          <w:sz w:val="28"/>
          <w:szCs w:val="28"/>
          <w:lang w:val="en-US"/>
        </w:rPr>
        <w:t xml:space="preserve"> tushunchalarining o‘zaro bog‘liqligiga mualliflik yondashuvi 2-rasmda keltirilgan.</w:t>
      </w:r>
    </w:p>
    <w:p w:rsidR="006A4265" w:rsidRPr="00A55191" w:rsidRDefault="006A4265" w:rsidP="00A55191">
      <w:pPr>
        <w:spacing w:after="0" w:line="360" w:lineRule="auto"/>
        <w:ind w:firstLine="709"/>
        <w:jc w:val="both"/>
        <w:rPr>
          <w:rFonts w:ascii="Times New Roman" w:hAnsi="Times New Roman" w:cs="Times New Roman"/>
          <w:color w:val="00B050"/>
          <w:sz w:val="28"/>
          <w:szCs w:val="28"/>
          <w:lang w:val="en-US"/>
        </w:rPr>
      </w:pPr>
      <w:r w:rsidRPr="001A5097">
        <w:rPr>
          <w:rFonts w:ascii="Times New Roman" w:hAnsi="Times New Roman" w:cs="Times New Roman"/>
          <w:b/>
          <w:color w:val="00B050"/>
          <w:sz w:val="28"/>
          <w:szCs w:val="28"/>
          <w:lang w:val="en-US"/>
        </w:rPr>
        <w:lastRenderedPageBreak/>
        <w:t>2</w:t>
      </w:r>
      <w:r w:rsidR="001A5097" w:rsidRPr="001A5097">
        <w:rPr>
          <w:rFonts w:ascii="Times New Roman" w:hAnsi="Times New Roman" w:cs="Times New Roman"/>
          <w:b/>
          <w:color w:val="00B050"/>
          <w:sz w:val="28"/>
          <w:szCs w:val="28"/>
          <w:lang w:val="en-US"/>
        </w:rPr>
        <w:t>.2</w:t>
      </w:r>
      <w:r w:rsidRPr="001A5097">
        <w:rPr>
          <w:rFonts w:ascii="Times New Roman" w:hAnsi="Times New Roman" w:cs="Times New Roman"/>
          <w:b/>
          <w:color w:val="00B050"/>
          <w:sz w:val="28"/>
          <w:szCs w:val="28"/>
          <w:lang w:val="en-US"/>
        </w:rPr>
        <w:t>-rasm.</w:t>
      </w:r>
      <w:r w:rsidRPr="00A55191">
        <w:rPr>
          <w:rFonts w:ascii="Times New Roman" w:hAnsi="Times New Roman" w:cs="Times New Roman"/>
          <w:color w:val="00B050"/>
          <w:sz w:val="28"/>
          <w:szCs w:val="28"/>
          <w:lang w:val="en-US"/>
        </w:rPr>
        <w:t xml:space="preserve"> </w:t>
      </w:r>
      <w:r w:rsidR="00FF4D8D">
        <w:rPr>
          <w:rFonts w:ascii="Times New Roman" w:hAnsi="Times New Roman" w:cs="Times New Roman"/>
          <w:color w:val="00B050"/>
          <w:sz w:val="28"/>
          <w:szCs w:val="28"/>
          <w:lang w:val="en-US"/>
        </w:rPr>
        <w:t xml:space="preserve">Talabalar </w:t>
      </w:r>
      <w:r w:rsidRPr="00A55191">
        <w:rPr>
          <w:rFonts w:ascii="Times New Roman" w:hAnsi="Times New Roman" w:cs="Times New Roman"/>
          <w:color w:val="00B050"/>
          <w:sz w:val="28"/>
          <w:szCs w:val="28"/>
          <w:lang w:val="en-US"/>
        </w:rPr>
        <w:t>“Raqamli savodxonlik”, “Raqamli kompetensiya” va “Raqamli ko‘nikmalar” tushunchalari o‘rtasidagi o‘zaro bog‘liqlikning grafik ifodasi</w:t>
      </w:r>
    </w:p>
    <w:p w:rsidR="00314F0A" w:rsidRPr="00A55191" w:rsidRDefault="00314F0A"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Bizning tushunchamizdagi </w:t>
      </w:r>
      <w:r w:rsidR="000D0F15" w:rsidRPr="00A55191">
        <w:rPr>
          <w:rFonts w:ascii="Times New Roman" w:hAnsi="Times New Roman" w:cs="Times New Roman"/>
          <w:color w:val="00B050"/>
          <w:sz w:val="28"/>
          <w:szCs w:val="28"/>
          <w:lang w:val="en-US"/>
        </w:rPr>
        <w:t xml:space="preserve">“Raqamli </w:t>
      </w:r>
      <w:r w:rsidRPr="00A55191">
        <w:rPr>
          <w:rFonts w:ascii="Times New Roman" w:hAnsi="Times New Roman" w:cs="Times New Roman"/>
          <w:color w:val="00B050"/>
          <w:sz w:val="28"/>
          <w:szCs w:val="28"/>
          <w:lang w:val="en-US"/>
        </w:rPr>
        <w:t>savodxonlik</w:t>
      </w:r>
      <w:r w:rsidR="000D0F15" w:rsidRPr="00A55191">
        <w:rPr>
          <w:rFonts w:ascii="Times New Roman" w:hAnsi="Times New Roman" w:cs="Times New Roman"/>
          <w:color w:val="00B050"/>
          <w:sz w:val="28"/>
          <w:szCs w:val="28"/>
          <w:lang w:val="en-US"/>
        </w:rPr>
        <w:t>”</w:t>
      </w:r>
      <w:r w:rsidRPr="00A55191">
        <w:rPr>
          <w:rFonts w:ascii="Times New Roman" w:hAnsi="Times New Roman" w:cs="Times New Roman"/>
          <w:color w:val="00B050"/>
          <w:sz w:val="28"/>
          <w:szCs w:val="28"/>
          <w:lang w:val="en-US"/>
        </w:rPr>
        <w:t xml:space="preserve"> tushunchasi </w:t>
      </w:r>
      <w:r w:rsidR="000D0F15" w:rsidRPr="00A55191">
        <w:rPr>
          <w:rFonts w:ascii="Times New Roman" w:hAnsi="Times New Roman" w:cs="Times New Roman"/>
          <w:color w:val="00B050"/>
          <w:sz w:val="28"/>
          <w:szCs w:val="28"/>
          <w:lang w:val="en-US"/>
        </w:rPr>
        <w:t xml:space="preserve">“Raqamli </w:t>
      </w:r>
      <w:r w:rsidRPr="00A55191">
        <w:rPr>
          <w:rFonts w:ascii="Times New Roman" w:hAnsi="Times New Roman" w:cs="Times New Roman"/>
          <w:color w:val="00B050"/>
          <w:sz w:val="28"/>
          <w:szCs w:val="28"/>
          <w:lang w:val="en-US"/>
        </w:rPr>
        <w:t>kompetensiya</w:t>
      </w:r>
      <w:r w:rsidR="000D0F15" w:rsidRPr="00A55191">
        <w:rPr>
          <w:rFonts w:ascii="Times New Roman" w:hAnsi="Times New Roman" w:cs="Times New Roman"/>
          <w:color w:val="00B050"/>
          <w:sz w:val="28"/>
          <w:szCs w:val="28"/>
          <w:lang w:val="en-US"/>
        </w:rPr>
        <w:t>”</w:t>
      </w:r>
      <w:r w:rsidRPr="00A55191">
        <w:rPr>
          <w:rFonts w:ascii="Times New Roman" w:hAnsi="Times New Roman" w:cs="Times New Roman"/>
          <w:color w:val="00B050"/>
          <w:sz w:val="28"/>
          <w:szCs w:val="28"/>
          <w:lang w:val="en-US"/>
        </w:rPr>
        <w:t xml:space="preserve"> tushunchasidan biroz kengroq, chunki u raqamli asrda shaxsning samarali hayot kechirishi uchun zarur bo‘lgan bir qator kompetensiyalarni o‘z ichiga oladi. O‘z navbatida, </w:t>
      </w:r>
      <w:r w:rsidR="00A80A40" w:rsidRPr="00A55191">
        <w:rPr>
          <w:rFonts w:ascii="Times New Roman" w:hAnsi="Times New Roman" w:cs="Times New Roman"/>
          <w:color w:val="00B050"/>
          <w:sz w:val="28"/>
          <w:szCs w:val="28"/>
          <w:lang w:val="en-US"/>
        </w:rPr>
        <w:t>“</w:t>
      </w:r>
      <w:r w:rsidRPr="00A55191">
        <w:rPr>
          <w:rFonts w:ascii="Times New Roman" w:hAnsi="Times New Roman" w:cs="Times New Roman"/>
          <w:color w:val="00B050"/>
          <w:sz w:val="28"/>
          <w:szCs w:val="28"/>
          <w:lang w:val="en-US"/>
        </w:rPr>
        <w:t>raqamli kompetentlik</w:t>
      </w:r>
      <w:r w:rsidR="00A80A40" w:rsidRPr="00A55191">
        <w:rPr>
          <w:rFonts w:ascii="Times New Roman" w:hAnsi="Times New Roman" w:cs="Times New Roman"/>
          <w:color w:val="00B050"/>
          <w:sz w:val="28"/>
          <w:szCs w:val="28"/>
          <w:lang w:val="en-US"/>
        </w:rPr>
        <w:t>”</w:t>
      </w:r>
      <w:r w:rsidRPr="00A55191">
        <w:rPr>
          <w:rFonts w:ascii="Times New Roman" w:hAnsi="Times New Roman" w:cs="Times New Roman"/>
          <w:color w:val="00B050"/>
          <w:sz w:val="28"/>
          <w:szCs w:val="28"/>
          <w:lang w:val="en-US"/>
        </w:rPr>
        <w:t xml:space="preserve"> tushunchasining asosiy tarkibiy qismi </w:t>
      </w:r>
      <w:r w:rsidR="00A80A40" w:rsidRPr="00A55191">
        <w:rPr>
          <w:rFonts w:ascii="Times New Roman" w:hAnsi="Times New Roman" w:cs="Times New Roman"/>
          <w:color w:val="00B050"/>
          <w:sz w:val="28"/>
          <w:szCs w:val="28"/>
          <w:lang w:val="en-US"/>
        </w:rPr>
        <w:t>“</w:t>
      </w:r>
      <w:r w:rsidRPr="00A55191">
        <w:rPr>
          <w:rFonts w:ascii="Times New Roman" w:hAnsi="Times New Roman" w:cs="Times New Roman"/>
          <w:color w:val="00B050"/>
          <w:sz w:val="28"/>
          <w:szCs w:val="28"/>
          <w:lang w:val="en-US"/>
        </w:rPr>
        <w:t>raqamli ko‘nikmalar</w:t>
      </w:r>
      <w:r w:rsidR="00A80A40" w:rsidRPr="00A55191">
        <w:rPr>
          <w:rFonts w:ascii="Times New Roman" w:hAnsi="Times New Roman" w:cs="Times New Roman"/>
          <w:color w:val="00B050"/>
          <w:sz w:val="28"/>
          <w:szCs w:val="28"/>
          <w:lang w:val="en-US"/>
        </w:rPr>
        <w:t>”</w:t>
      </w:r>
      <w:r w:rsidRPr="00A55191">
        <w:rPr>
          <w:rFonts w:ascii="Times New Roman" w:hAnsi="Times New Roman" w:cs="Times New Roman"/>
          <w:color w:val="00B050"/>
          <w:sz w:val="28"/>
          <w:szCs w:val="28"/>
          <w:lang w:val="en-US"/>
        </w:rPr>
        <w:t xml:space="preserve"> tushunchasidir. Bizning fikrimizcha, ko‘rib chiqilayotgan tushunchalarning universal talqinini berish mumkin emas, chunki </w:t>
      </w:r>
      <w:r w:rsidR="000D0F15" w:rsidRPr="00A55191">
        <w:rPr>
          <w:rFonts w:ascii="Times New Roman" w:hAnsi="Times New Roman" w:cs="Times New Roman"/>
          <w:color w:val="00B050"/>
          <w:sz w:val="28"/>
          <w:szCs w:val="28"/>
          <w:lang w:val="en-US"/>
        </w:rPr>
        <w:t>“raqamli savodxonlik”,</w:t>
      </w:r>
      <w:r w:rsidRPr="00A55191">
        <w:rPr>
          <w:rFonts w:ascii="Times New Roman" w:hAnsi="Times New Roman" w:cs="Times New Roman"/>
          <w:color w:val="00B050"/>
          <w:sz w:val="28"/>
          <w:szCs w:val="28"/>
          <w:lang w:val="en-US"/>
        </w:rPr>
        <w:t xml:space="preserve"> </w:t>
      </w:r>
      <w:r w:rsidR="000D0F15" w:rsidRPr="00A55191">
        <w:rPr>
          <w:rFonts w:ascii="Times New Roman" w:hAnsi="Times New Roman" w:cs="Times New Roman"/>
          <w:color w:val="00B050"/>
          <w:sz w:val="28"/>
          <w:szCs w:val="28"/>
          <w:lang w:val="en-US"/>
        </w:rPr>
        <w:t>“</w:t>
      </w:r>
      <w:r w:rsidRPr="00A55191">
        <w:rPr>
          <w:rFonts w:ascii="Times New Roman" w:hAnsi="Times New Roman" w:cs="Times New Roman"/>
          <w:color w:val="00B050"/>
          <w:sz w:val="28"/>
          <w:szCs w:val="28"/>
          <w:lang w:val="en-US"/>
        </w:rPr>
        <w:t>raqamli kompetentlik</w:t>
      </w:r>
      <w:r w:rsidR="000D0F15" w:rsidRPr="00A55191">
        <w:rPr>
          <w:rFonts w:ascii="Times New Roman" w:hAnsi="Times New Roman" w:cs="Times New Roman"/>
          <w:color w:val="00B050"/>
          <w:sz w:val="28"/>
          <w:szCs w:val="28"/>
          <w:lang w:val="en-US"/>
        </w:rPr>
        <w:t>”,</w:t>
      </w:r>
      <w:r w:rsidRPr="00A55191">
        <w:rPr>
          <w:rFonts w:ascii="Times New Roman" w:hAnsi="Times New Roman" w:cs="Times New Roman"/>
          <w:color w:val="00B050"/>
          <w:sz w:val="28"/>
          <w:szCs w:val="28"/>
          <w:lang w:val="en-US"/>
        </w:rPr>
        <w:t xml:space="preserve"> </w:t>
      </w:r>
      <w:r w:rsidR="00AE7BA7" w:rsidRPr="00A55191">
        <w:rPr>
          <w:rFonts w:ascii="Times New Roman" w:hAnsi="Times New Roman" w:cs="Times New Roman"/>
          <w:color w:val="00B050"/>
          <w:sz w:val="28"/>
          <w:szCs w:val="28"/>
          <w:lang w:val="en-US"/>
        </w:rPr>
        <w:t>“</w:t>
      </w:r>
      <w:r w:rsidRPr="00A55191">
        <w:rPr>
          <w:rFonts w:ascii="Times New Roman" w:hAnsi="Times New Roman" w:cs="Times New Roman"/>
          <w:color w:val="00B050"/>
          <w:sz w:val="28"/>
          <w:szCs w:val="28"/>
          <w:lang w:val="en-US"/>
        </w:rPr>
        <w:t>raqamli ko‘nikmalar</w:t>
      </w:r>
      <w:r w:rsidR="00AE7BA7" w:rsidRPr="00A55191">
        <w:rPr>
          <w:rFonts w:ascii="Times New Roman" w:hAnsi="Times New Roman" w:cs="Times New Roman"/>
          <w:color w:val="00B050"/>
          <w:sz w:val="28"/>
          <w:szCs w:val="28"/>
          <w:lang w:val="en-US"/>
        </w:rPr>
        <w:t>”</w:t>
      </w:r>
      <w:r w:rsidRPr="00A55191">
        <w:rPr>
          <w:rFonts w:ascii="Times New Roman" w:hAnsi="Times New Roman" w:cs="Times New Roman"/>
          <w:color w:val="00B050"/>
          <w:sz w:val="28"/>
          <w:szCs w:val="28"/>
          <w:lang w:val="en-US"/>
        </w:rPr>
        <w:t xml:space="preserve"> tushunchalari doimiy rivojlanishda bo‘lgan va ularga yangi raqamli texnologiyalar bilan ta’minlanadigan amaliyot va ko‘nikmalarning yangi turlarini kiritish uchun ularning mazmunli to‘ldirilishi o‘zgarib va kengayib boradigan toifalarga tegishli.</w:t>
      </w:r>
    </w:p>
    <w:p w:rsidR="00314F0A" w:rsidRPr="00A55191" w:rsidRDefault="00E629A4"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Shuningdek</w:t>
      </w:r>
      <w:r w:rsidR="009C220A" w:rsidRPr="00A55191">
        <w:rPr>
          <w:rFonts w:ascii="Times New Roman" w:hAnsi="Times New Roman" w:cs="Times New Roman"/>
          <w:color w:val="00B050"/>
          <w:sz w:val="28"/>
          <w:szCs w:val="28"/>
          <w:lang w:val="en-US"/>
        </w:rPr>
        <w:t xml:space="preserve"> raqamli savodxonlik deganda iqtisodiy va ijtimoiy hayotda raqamli texnologiyalar yordamida ma’lumotlarni boshqarish, tushunish, birlashtirish, baholash, yaratish va ulardan foydalanish qobiliyatini tushun</w:t>
      </w:r>
      <w:r w:rsidRPr="00A55191">
        <w:rPr>
          <w:rFonts w:ascii="Times New Roman" w:hAnsi="Times New Roman" w:cs="Times New Roman"/>
          <w:color w:val="00B050"/>
          <w:sz w:val="28"/>
          <w:szCs w:val="28"/>
          <w:lang w:val="en-US"/>
        </w:rPr>
        <w:t>iladi</w:t>
      </w:r>
      <w:r w:rsidR="009C220A" w:rsidRPr="00A55191">
        <w:rPr>
          <w:rFonts w:ascii="Times New Roman" w:hAnsi="Times New Roman" w:cs="Times New Roman"/>
          <w:color w:val="00B050"/>
          <w:sz w:val="28"/>
          <w:szCs w:val="28"/>
          <w:lang w:val="en-US"/>
        </w:rPr>
        <w:t>. Raqamli kompetensiya - bu raqamli muhitda ma’lumotlar bilan ishlash qobiliyati, jarayonlar, loyihalar, raqamli transformatsiya mahsulotlarini boshqarish uchun usullar va vositalardan funksional foydalanish, murakkab kasbiy muammolarni hal qilish va raqamli muhitda o‘zaro ta’sir qilish, raqamli xavfsizlik asoslarini bilish va zamonaviy raqamli qurilmalar va texnologiyalarning texnik imkoniyatlarini tushunish bilan bog‘liq kompetensiyalar to‘plamidir.</w:t>
      </w:r>
    </w:p>
    <w:p w:rsidR="00D20FEB" w:rsidRPr="00A55191" w:rsidRDefault="00D20FEB"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 xml:space="preserve">Raqamli ko‘nikmalar nafaqat raqamli vositadan foydalanish usullari sifatida, balki uni ma’lum bir natijaga erishish, kundalik yoki kasbiy faoliyatdagi muammoni hal qilish uchun qanday qo‘llashni ongli ravishda tushunish, shuningdek, shaxsning tegishli bilim va tajribaga ega bo‘lish niyati sifatida ham belgilanadi. Shu bilan birga, raqamli ko‘nikmalar bazaviy (kasbidan qat’i nazar, ko‘pchilik foydalanuvchilar oldida turgan umumiy, o‘ziga xos bo‘lmagan vazifalarni hal qilishda raqamli qurilmalardan ongli ravishda foydalanish uchun javobgardir) va kasbiy (o‘ta o‘ziga </w:t>
      </w:r>
      <w:r w:rsidRPr="00A55191">
        <w:rPr>
          <w:rFonts w:ascii="Times New Roman" w:hAnsi="Times New Roman" w:cs="Times New Roman"/>
          <w:color w:val="00B050"/>
          <w:sz w:val="28"/>
          <w:szCs w:val="28"/>
          <w:lang w:val="en-US"/>
        </w:rPr>
        <w:lastRenderedPageBreak/>
        <w:t>xos va insonning kasbiy faoliyatining aniq turlariga bog‘liq) ko‘nikmalarga bo‘linadi.</w:t>
      </w:r>
    </w:p>
    <w:p w:rsidR="00F0665E" w:rsidRPr="00A55191" w:rsidRDefault="00F0665E"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Agar talabalarda shakllanishi lozim bo‘lgan raqamli kompetensiya modelining nazariy asoslarini tahlil qiladigan bo‘lsak, uning tarkibiy qismlaridan biri sifatida raqamli kompetensiya turlarining tahlili alohida ahamiyat kasb etadi.</w:t>
      </w:r>
    </w:p>
    <w:p w:rsidR="00D20FEB" w:rsidRPr="00A55191" w:rsidRDefault="00D20FEB"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Talabalarning raqamli kompetensiyalarini rivojlantirish o‘ziga xos raqamli kompetensiyalarning dolzarbligi va talab darajasi muammosi bilan bog‘liq bo‘lishi kerak, ularni egallash bitiruvchilar uchun juda muhim va mehnat bozorida talab qilinishining asosi hisoblanadi.</w:t>
      </w:r>
    </w:p>
    <w:p w:rsidR="00D20FEB" w:rsidRPr="00A55191" w:rsidRDefault="00D20FEB"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Shundan kelib chiqib, talabalarning raqamli kompetensiyasi modelida raqamli kompetensiyalarning ikki turini ajratib ko‘rsatamiz:</w:t>
      </w:r>
    </w:p>
    <w:p w:rsidR="00D20FEB" w:rsidRPr="00A55191" w:rsidRDefault="00D20FEB"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1. Talabalarning raqamli kompetensiyasi universal kompetensiya sifatida.</w:t>
      </w:r>
    </w:p>
    <w:p w:rsidR="00D20FEB" w:rsidRPr="00A55191" w:rsidRDefault="00D20FEB"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2. Bo‘lajak mutaxassis sifatida talabalarning raqamli kompetensiyalari.</w:t>
      </w:r>
    </w:p>
    <w:p w:rsidR="00D20FEB" w:rsidRDefault="00D20FEB"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Kasbiy faoliyatning o‘ziga xos xususiyatlaridan qat’i nazar, kasbiy faoliyat, ta’lim, jamiyat hayotida ishtirok etish va hayotning boshqa sohalari bilan bog‘liq maqsadlarga erishish uchun hal qilinadigan vazifalarga mos ravishda axborot resurslari va axborot-kommunikatsiya texnologiyalaridan foydalanish qobiliyati - raqamli kompetensiya kiritildi.</w:t>
      </w:r>
    </w:p>
    <w:p w:rsidR="0086464B" w:rsidRPr="00A55191" w:rsidRDefault="0086464B" w:rsidP="0086464B">
      <w:pPr>
        <w:spacing w:after="0" w:line="360" w:lineRule="auto"/>
        <w:jc w:val="both"/>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extent cx="5981700" cy="3200400"/>
            <wp:effectExtent l="38100" t="38100" r="38100" b="19050"/>
            <wp:docPr id="38" name="Схема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rsidR="001A5097" w:rsidRPr="00784A64" w:rsidRDefault="001A5097" w:rsidP="00784A64">
      <w:pPr>
        <w:spacing w:after="0" w:line="360" w:lineRule="auto"/>
        <w:ind w:firstLine="709"/>
        <w:jc w:val="both"/>
        <w:rPr>
          <w:rFonts w:ascii="Times New Roman" w:hAnsi="Times New Roman" w:cs="Times New Roman"/>
          <w:b/>
          <w:sz w:val="28"/>
          <w:szCs w:val="28"/>
          <w:lang w:val="en-US"/>
        </w:rPr>
      </w:pPr>
      <w:r w:rsidRPr="001A5097">
        <w:rPr>
          <w:rFonts w:ascii="Times New Roman" w:hAnsi="Times New Roman" w:cs="Times New Roman"/>
          <w:b/>
          <w:sz w:val="28"/>
          <w:szCs w:val="28"/>
          <w:lang w:val="en-US"/>
        </w:rPr>
        <w:t xml:space="preserve">2.3-rasm. </w:t>
      </w:r>
      <w:r w:rsidR="00DF5B43">
        <w:rPr>
          <w:rFonts w:ascii="Times New Roman" w:hAnsi="Times New Roman" w:cs="Times New Roman"/>
          <w:b/>
          <w:sz w:val="28"/>
          <w:szCs w:val="28"/>
          <w:lang w:val="en-US"/>
        </w:rPr>
        <w:t xml:space="preserve">Talabalar </w:t>
      </w:r>
      <w:r w:rsidR="00DF5B43" w:rsidRPr="00DF5B43">
        <w:rPr>
          <w:rFonts w:ascii="Times New Roman" w:hAnsi="Times New Roman" w:cs="Times New Roman"/>
          <w:sz w:val="28"/>
          <w:szCs w:val="28"/>
          <w:lang w:val="en-US"/>
        </w:rPr>
        <w:t>r</w:t>
      </w:r>
      <w:r w:rsidR="00784A64" w:rsidRPr="00784A64">
        <w:rPr>
          <w:rFonts w:ascii="Times New Roman" w:hAnsi="Times New Roman" w:cs="Times New Roman"/>
          <w:sz w:val="28"/>
          <w:szCs w:val="28"/>
          <w:lang w:val="en-US"/>
        </w:rPr>
        <w:t>aqamli kompetensiyaga erishishning ko‘rsatkichlari</w:t>
      </w:r>
    </w:p>
    <w:p w:rsidR="00D20FEB" w:rsidRPr="00A55191" w:rsidRDefault="00D20FEB"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Shunday qilib, yangi raqamli muhitda shaxsni kompleks pozitsiyalashga qaratilgan raqamli kompetensiyalarni shakllantirish majburiy o‘zlashtirish natijalariga aylanadi.</w:t>
      </w:r>
    </w:p>
    <w:p w:rsidR="00D20FEB" w:rsidRPr="00A55191" w:rsidRDefault="00C4092D"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Murakkab </w:t>
      </w:r>
      <w:r w:rsidR="00D20FEB" w:rsidRPr="00A55191">
        <w:rPr>
          <w:rFonts w:ascii="Times New Roman" w:hAnsi="Times New Roman" w:cs="Times New Roman"/>
          <w:sz w:val="28"/>
          <w:szCs w:val="28"/>
          <w:lang w:val="en-US"/>
        </w:rPr>
        <w:t xml:space="preserve">globallashuv, texnologiyalar integratsiyasi, raqamlashtirish, avtomatlashtirish va o‘ta noaniqlik konteksti hisoblangan </w:t>
      </w:r>
      <w:r>
        <w:rPr>
          <w:rFonts w:ascii="Times New Roman" w:hAnsi="Times New Roman" w:cs="Times New Roman"/>
          <w:sz w:val="28"/>
          <w:szCs w:val="28"/>
          <w:lang w:val="en-US"/>
        </w:rPr>
        <w:t>t</w:t>
      </w:r>
      <w:r w:rsidR="00D20FEB" w:rsidRPr="00A55191">
        <w:rPr>
          <w:rFonts w:ascii="Times New Roman" w:hAnsi="Times New Roman" w:cs="Times New Roman"/>
          <w:sz w:val="28"/>
          <w:szCs w:val="28"/>
          <w:lang w:val="en-US"/>
        </w:rPr>
        <w:t>o‘rtinchi sanoat inqilobi davrida yashaya</w:t>
      </w:r>
      <w:r>
        <w:rPr>
          <w:rFonts w:ascii="Times New Roman" w:hAnsi="Times New Roman" w:cs="Times New Roman"/>
          <w:sz w:val="28"/>
          <w:szCs w:val="28"/>
          <w:lang w:val="en-US"/>
        </w:rPr>
        <w:t>tganimizni hisobga olasak</w:t>
      </w:r>
      <w:r w:rsidR="00D20FEB" w:rsidRPr="00A55191">
        <w:rPr>
          <w:rFonts w:ascii="Times New Roman" w:hAnsi="Times New Roman" w:cs="Times New Roman"/>
          <w:sz w:val="28"/>
          <w:szCs w:val="28"/>
          <w:lang w:val="en-US"/>
        </w:rPr>
        <w:t xml:space="preserve">. Bunday vaziyatda </w:t>
      </w:r>
      <w:r w:rsidR="00DD30D0">
        <w:rPr>
          <w:rFonts w:ascii="Times New Roman" w:hAnsi="Times New Roman" w:cs="Times New Roman"/>
          <w:sz w:val="28"/>
          <w:szCs w:val="28"/>
          <w:lang w:val="en-US"/>
        </w:rPr>
        <w:t>j</w:t>
      </w:r>
      <w:r w:rsidR="00D20FEB" w:rsidRPr="00A55191">
        <w:rPr>
          <w:rFonts w:ascii="Times New Roman" w:hAnsi="Times New Roman" w:cs="Times New Roman"/>
          <w:sz w:val="28"/>
          <w:szCs w:val="28"/>
          <w:lang w:val="en-US"/>
        </w:rPr>
        <w:t>ahon iqtisodiy forumi kelajakda ishlash uchun ko‘nikmalar, ayniqsa, raqamli kompetensiya yetishmasligidan ogohlantirdi. Raqamli teylorizm kabi ba’zi konsepsiyalar nafaqat past malakali, balki eng murakkab ishlarda ham robotlarning ommaviy ravishda ish o‘rinlarini egallashi haqida gapiradi.</w:t>
      </w:r>
    </w:p>
    <w:p w:rsidR="00784A64" w:rsidRDefault="00805CDF" w:rsidP="00784A64">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Global raqobat, </w:t>
      </w:r>
      <w:r w:rsidR="00AA4ABF">
        <w:rPr>
          <w:rFonts w:ascii="Times New Roman" w:hAnsi="Times New Roman" w:cs="Times New Roman"/>
          <w:sz w:val="28"/>
          <w:szCs w:val="28"/>
          <w:lang w:val="en-US"/>
        </w:rPr>
        <w:t>i</w:t>
      </w:r>
      <w:r w:rsidRPr="00A55191">
        <w:rPr>
          <w:rFonts w:ascii="Times New Roman" w:hAnsi="Times New Roman" w:cs="Times New Roman"/>
          <w:sz w:val="28"/>
          <w:szCs w:val="28"/>
          <w:lang w:val="en-US"/>
        </w:rPr>
        <w:t xml:space="preserve">nternet va raqamli texnologiyalardan keng foydalanish XXI asr iqtisodiyoti mehnat bozorida yangi muammolarni keltirib chiqarishini taxmin qilmoqda. Tezkor raqamli transformatsiya deyarli barcha ish o‘rinlari ma’lum darajadagi raqamli kompetensiyalarni, shuningdek, jamiyat hayotida ishtirok etishni talab qilishini anglatadi. Raqamli texnologiyalar bilan ishlaydigan mutaxassislar nafaqat ulardan samarali foydalanish uchun zarur bo‘lgan asosiy amaliy ko‘nikmalarga ega bo‘lishlari kerak. XXI asrda bilimlarni yaratish </w:t>
      </w:r>
      <w:r w:rsidR="00576AFD">
        <w:rPr>
          <w:rFonts w:ascii="Times New Roman" w:hAnsi="Times New Roman" w:cs="Times New Roman"/>
          <w:sz w:val="28"/>
          <w:szCs w:val="28"/>
          <w:lang w:val="en-US"/>
        </w:rPr>
        <w:t>qobiliyatiga ega</w:t>
      </w:r>
      <w:r w:rsidRPr="00A55191">
        <w:rPr>
          <w:rFonts w:ascii="Times New Roman" w:hAnsi="Times New Roman" w:cs="Times New Roman"/>
          <w:sz w:val="28"/>
          <w:szCs w:val="28"/>
          <w:lang w:val="en-US"/>
        </w:rPr>
        <w:t xml:space="preserve"> </w:t>
      </w:r>
      <w:r w:rsidR="0016041A" w:rsidRPr="00A55191">
        <w:rPr>
          <w:rFonts w:ascii="Times New Roman" w:hAnsi="Times New Roman" w:cs="Times New Roman"/>
          <w:sz w:val="28"/>
          <w:szCs w:val="28"/>
          <w:lang w:val="en-US"/>
        </w:rPr>
        <w:t>yuqori malakali aqliy mehnat xodimlari</w:t>
      </w:r>
      <w:r w:rsidR="0016041A">
        <w:rPr>
          <w:rFonts w:ascii="Times New Roman" w:hAnsi="Times New Roman" w:cs="Times New Roman"/>
          <w:sz w:val="28"/>
          <w:szCs w:val="28"/>
          <w:lang w:val="en-US"/>
        </w:rPr>
        <w:t xml:space="preserve">ga </w:t>
      </w:r>
      <w:r w:rsidR="0016041A" w:rsidRPr="00A55191">
        <w:rPr>
          <w:rFonts w:ascii="Times New Roman" w:hAnsi="Times New Roman" w:cs="Times New Roman"/>
          <w:sz w:val="28"/>
          <w:szCs w:val="28"/>
          <w:lang w:val="en-US"/>
        </w:rPr>
        <w:t>talab</w:t>
      </w:r>
      <w:r w:rsidR="0016041A" w:rsidRPr="00A55191">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ish beruvchilar </w:t>
      </w:r>
      <w:r w:rsidR="0016041A">
        <w:rPr>
          <w:rFonts w:ascii="Times New Roman" w:hAnsi="Times New Roman" w:cs="Times New Roman"/>
          <w:sz w:val="28"/>
          <w:szCs w:val="28"/>
          <w:lang w:val="en-US"/>
        </w:rPr>
        <w:t>tamonidan</w:t>
      </w:r>
      <w:r w:rsidRPr="00A55191">
        <w:rPr>
          <w:rFonts w:ascii="Times New Roman" w:hAnsi="Times New Roman" w:cs="Times New Roman"/>
          <w:sz w:val="28"/>
          <w:szCs w:val="28"/>
          <w:lang w:val="en-US"/>
        </w:rPr>
        <w:t xml:space="preserve"> tobora ko‘proq qo‘ymoqdalar.</w:t>
      </w:r>
    </w:p>
    <w:p w:rsidR="009D3A3B" w:rsidRPr="009D3A3B" w:rsidRDefault="009D3A3B" w:rsidP="009D3A3B">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Talabalarning</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raqamli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kompetensiyalarga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ega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bo</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lish</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darajasi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ularni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bo</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lajak</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mutaxassis</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sifatida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tayyorlashda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tanlangan</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ta</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lim</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sohasi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xususiyatlariga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ko</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ra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ma</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lum</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farqlarga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ega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bo</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ladi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Ammo</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har</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qanday</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holatda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ham</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talabalarning</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raqamli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kompetensiyalari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raqamli</w:t>
      </w:r>
      <w:r w:rsidRPr="009D3A3B">
        <w:rPr>
          <w:rFonts w:ascii="Times New Roman" w:hAnsi="Times New Roman" w:cs="Times New Roman"/>
          <w:sz w:val="28"/>
          <w:szCs w:val="28"/>
          <w:lang w:val="en-US"/>
        </w:rPr>
        <w:t xml:space="preserve"> </w:t>
      </w:r>
      <w:r w:rsidR="00A5166F">
        <w:rPr>
          <w:rFonts w:ascii="Times New Roman" w:hAnsi="Times New Roman" w:cs="Times New Roman"/>
          <w:sz w:val="28"/>
          <w:szCs w:val="28"/>
          <w:lang w:val="en-US"/>
        </w:rPr>
        <w:t>tranformatsiyaning</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asosiy</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kompetensiyalari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bilan</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bog</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liq</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bo</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lishi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kerak</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raqamli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muhitda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muloqot</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va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hamkorlik</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noaniqlik</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sharoitida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o</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z</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o</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zini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rivojlantirish</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ijodiy</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fikrlash</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axborot</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va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ma</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lumotlarni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boshqarish</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raqamli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muhitda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tanqidiy</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fikrlash</w:t>
      </w:r>
      <w:r w:rsidRPr="009D3A3B">
        <w:rPr>
          <w:rFonts w:ascii="Times New Roman" w:hAnsi="Times New Roman" w:cs="Times New Roman"/>
          <w:sz w:val="28"/>
          <w:szCs w:val="28"/>
          <w:lang w:val="en-US"/>
        </w:rPr>
        <w:t>.</w:t>
      </w:r>
    </w:p>
    <w:p w:rsidR="009D3A3B" w:rsidRPr="009D3A3B" w:rsidRDefault="009D3A3B" w:rsidP="009D3A3B">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Talabalarning</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raqamli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kompetensiyalarini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shakllantirish</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XXI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asr</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raqamli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ko</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nikmalarini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rivojlantirish</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orqali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amalga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oshirilishi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lozim</w:t>
      </w:r>
      <w:r w:rsidRPr="009D3A3B">
        <w:rPr>
          <w:rFonts w:ascii="Times New Roman" w:hAnsi="Times New Roman" w:cs="Times New Roman"/>
          <w:sz w:val="28"/>
          <w:szCs w:val="28"/>
          <w:lang w:val="en-US"/>
        </w:rPr>
        <w:t xml:space="preserve"> (2.1-</w:t>
      </w:r>
      <w:r w:rsidRPr="00A55191">
        <w:rPr>
          <w:rFonts w:ascii="Times New Roman" w:hAnsi="Times New Roman" w:cs="Times New Roman"/>
          <w:sz w:val="28"/>
          <w:szCs w:val="28"/>
          <w:lang w:val="en-US"/>
        </w:rPr>
        <w:t>jadval</w:t>
      </w:r>
      <w:r w:rsidRPr="009D3A3B">
        <w:rPr>
          <w:rFonts w:ascii="Times New Roman" w:hAnsi="Times New Roman" w:cs="Times New Roman"/>
          <w:sz w:val="28"/>
          <w:szCs w:val="28"/>
          <w:lang w:val="en-US"/>
        </w:rPr>
        <w:t>).</w:t>
      </w:r>
    </w:p>
    <w:p w:rsidR="009D3A3B" w:rsidRDefault="009D3A3B" w:rsidP="00784A64">
      <w:pPr>
        <w:spacing w:after="0" w:line="360" w:lineRule="auto"/>
        <w:ind w:firstLine="709"/>
        <w:jc w:val="both"/>
        <w:rPr>
          <w:rFonts w:ascii="Times New Roman" w:hAnsi="Times New Roman" w:cs="Times New Roman"/>
          <w:sz w:val="28"/>
          <w:szCs w:val="28"/>
          <w:lang w:val="en-US"/>
        </w:rPr>
      </w:pPr>
    </w:p>
    <w:tbl>
      <w:tblPr>
        <w:tblStyle w:val="-45"/>
        <w:tblW w:w="0" w:type="auto"/>
        <w:tblLook w:val="04A0" w:firstRow="1" w:lastRow="0" w:firstColumn="1" w:lastColumn="0" w:noHBand="0" w:noVBand="1"/>
      </w:tblPr>
      <w:tblGrid>
        <w:gridCol w:w="3114"/>
        <w:gridCol w:w="6231"/>
      </w:tblGrid>
      <w:tr w:rsidR="00D36716" w:rsidRPr="00FF4D8D" w:rsidTr="0086575A">
        <w:trPr>
          <w:cnfStyle w:val="100000000000" w:firstRow="1" w:lastRow="0" w:firstColumn="0" w:lastColumn="0" w:oddVBand="0" w:evenVBand="0" w:oddHBand="0" w:evenHBand="0" w:firstRowFirstColumn="0" w:firstRowLastColumn="0" w:lastRowFirstColumn="0" w:lastRowLastColumn="0"/>
          <w:trHeight w:val="907"/>
        </w:trPr>
        <w:tc>
          <w:tcPr>
            <w:cnfStyle w:val="001000000000" w:firstRow="0" w:lastRow="0" w:firstColumn="1" w:lastColumn="0" w:oddVBand="0" w:evenVBand="0" w:oddHBand="0" w:evenHBand="0" w:firstRowFirstColumn="0" w:firstRowLastColumn="0" w:lastRowFirstColumn="0" w:lastRowLastColumn="0"/>
            <w:tcW w:w="9345" w:type="dxa"/>
            <w:gridSpan w:val="2"/>
            <w:vAlign w:val="center"/>
          </w:tcPr>
          <w:p w:rsidR="00D36716" w:rsidRPr="00683099" w:rsidRDefault="00784A64" w:rsidP="00784A64">
            <w:pPr>
              <w:spacing w:line="360" w:lineRule="auto"/>
              <w:jc w:val="right"/>
              <w:rPr>
                <w:rFonts w:ascii="Times New Roman" w:hAnsi="Times New Roman" w:cs="Times New Roman"/>
                <w:color w:val="000000" w:themeColor="text1"/>
                <w:sz w:val="28"/>
                <w:szCs w:val="28"/>
                <w:lang w:val="en-US"/>
              </w:rPr>
            </w:pPr>
            <w:r w:rsidRPr="00784A64">
              <w:rPr>
                <w:rFonts w:ascii="Times New Roman" w:hAnsi="Times New Roman" w:cs="Times New Roman"/>
                <w:color w:val="000000" w:themeColor="text1"/>
                <w:sz w:val="28"/>
                <w:szCs w:val="28"/>
                <w:lang w:val="en-US"/>
              </w:rPr>
              <w:lastRenderedPageBreak/>
              <w:t xml:space="preserve">2.1-jadval. </w:t>
            </w:r>
            <w:r w:rsidR="00400359" w:rsidRPr="00683099">
              <w:rPr>
                <w:rFonts w:ascii="Times New Roman" w:hAnsi="Times New Roman" w:cs="Times New Roman"/>
                <w:color w:val="000000" w:themeColor="text1"/>
                <w:sz w:val="28"/>
                <w:szCs w:val="28"/>
                <w:lang w:val="en-US"/>
              </w:rPr>
              <w:t>XXI asr raqamli ko‘nikmalari</w:t>
            </w:r>
          </w:p>
        </w:tc>
      </w:tr>
      <w:tr w:rsidR="00D36716" w:rsidRPr="00A55191" w:rsidTr="0024002A">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3114" w:type="dxa"/>
            <w:vAlign w:val="center"/>
          </w:tcPr>
          <w:p w:rsidR="00D36716" w:rsidRPr="00A55191" w:rsidRDefault="00400359" w:rsidP="0086575A">
            <w:pPr>
              <w:spacing w:line="360" w:lineRule="auto"/>
              <w:jc w:val="center"/>
              <w:rPr>
                <w:rFonts w:ascii="Times New Roman" w:hAnsi="Times New Roman" w:cs="Times New Roman"/>
                <w:sz w:val="28"/>
                <w:szCs w:val="28"/>
                <w:lang w:val="en-US"/>
              </w:rPr>
            </w:pPr>
            <w:r w:rsidRPr="00A55191">
              <w:rPr>
                <w:rFonts w:ascii="Times New Roman" w:hAnsi="Times New Roman" w:cs="Times New Roman"/>
                <w:sz w:val="28"/>
                <w:szCs w:val="28"/>
                <w:lang w:val="en-US"/>
              </w:rPr>
              <w:t>Raqamli ko‘nikmalar</w:t>
            </w:r>
          </w:p>
        </w:tc>
        <w:tc>
          <w:tcPr>
            <w:tcW w:w="6231" w:type="dxa"/>
            <w:vAlign w:val="center"/>
          </w:tcPr>
          <w:p w:rsidR="00D36716" w:rsidRPr="00A55191" w:rsidRDefault="00A258C7" w:rsidP="0086575A">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Mazmunli to‘ldirish</w:t>
            </w:r>
          </w:p>
        </w:tc>
      </w:tr>
      <w:tr w:rsidR="00D36716" w:rsidRPr="00A55191" w:rsidTr="0086575A">
        <w:trPr>
          <w:trHeight w:val="624"/>
        </w:trPr>
        <w:tc>
          <w:tcPr>
            <w:cnfStyle w:val="001000000000" w:firstRow="0" w:lastRow="0" w:firstColumn="1" w:lastColumn="0" w:oddVBand="0" w:evenVBand="0" w:oddHBand="0" w:evenHBand="0" w:firstRowFirstColumn="0" w:firstRowLastColumn="0" w:lastRowFirstColumn="0" w:lastRowLastColumn="0"/>
            <w:tcW w:w="9345" w:type="dxa"/>
            <w:gridSpan w:val="2"/>
            <w:vAlign w:val="center"/>
          </w:tcPr>
          <w:p w:rsidR="00D36716" w:rsidRPr="00A55191" w:rsidRDefault="00A258C7" w:rsidP="0024002A">
            <w:pPr>
              <w:spacing w:line="360" w:lineRule="auto"/>
              <w:jc w:val="center"/>
              <w:rPr>
                <w:rFonts w:ascii="Times New Roman" w:hAnsi="Times New Roman" w:cs="Times New Roman"/>
                <w:sz w:val="28"/>
                <w:szCs w:val="28"/>
                <w:lang w:val="en-US"/>
              </w:rPr>
            </w:pPr>
            <w:r w:rsidRPr="00A55191">
              <w:rPr>
                <w:rFonts w:ascii="Times New Roman" w:hAnsi="Times New Roman" w:cs="Times New Roman"/>
                <w:sz w:val="28"/>
                <w:szCs w:val="28"/>
                <w:lang w:val="en-US"/>
              </w:rPr>
              <w:t>Raqamli axborot ko‘nikmalari</w:t>
            </w:r>
          </w:p>
        </w:tc>
      </w:tr>
      <w:tr w:rsidR="00D36716" w:rsidRPr="00FF4D8D" w:rsidTr="00240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D36716" w:rsidRPr="00A55191" w:rsidRDefault="00350E8F" w:rsidP="0024002A">
            <w:pPr>
              <w:spacing w:line="360" w:lineRule="auto"/>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Raqamli ma’lumotlarni qidirish, baholash va boshqarish ko‘nikmalari</w:t>
            </w:r>
          </w:p>
        </w:tc>
        <w:tc>
          <w:tcPr>
            <w:tcW w:w="6231" w:type="dxa"/>
          </w:tcPr>
          <w:p w:rsidR="00D36716" w:rsidRPr="00A55191" w:rsidRDefault="00350E8F"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Onlayn ma’lumotlar hajmi va ma’lumotlar bazalarining tarqalishi qidiruv tizimlaridan foydalanishni zarur va samarali qiladi. Axborotni baholash ko‘nikmalari olingan raqamli axborotning foydaliligi, dolzarbligi va ishonchliligini baholashni o‘z ichiga oladi. Axborotni boshqarish ko‘nikmalari axborotni saqlash qobiliyati bilan bog‘liq, chunki mutaxassislar o‘z faoliyati doirasida o‘z hujjatlari, fayllari, elektron pochtasi va boshqa raqamli axborot shakllarini boshqarish imkoniyatiga ega bo‘lishi kerak.</w:t>
            </w:r>
          </w:p>
        </w:tc>
      </w:tr>
      <w:tr w:rsidR="00F64DE1" w:rsidRPr="00A55191" w:rsidTr="0086575A">
        <w:trPr>
          <w:trHeight w:val="680"/>
        </w:trPr>
        <w:tc>
          <w:tcPr>
            <w:cnfStyle w:val="001000000000" w:firstRow="0" w:lastRow="0" w:firstColumn="1" w:lastColumn="0" w:oddVBand="0" w:evenVBand="0" w:oddHBand="0" w:evenHBand="0" w:firstRowFirstColumn="0" w:firstRowLastColumn="0" w:lastRowFirstColumn="0" w:lastRowLastColumn="0"/>
            <w:tcW w:w="9345" w:type="dxa"/>
            <w:gridSpan w:val="2"/>
            <w:vAlign w:val="center"/>
          </w:tcPr>
          <w:p w:rsidR="00F64DE1" w:rsidRPr="00A55191" w:rsidRDefault="00350E8F" w:rsidP="0024002A">
            <w:pPr>
              <w:spacing w:line="360" w:lineRule="auto"/>
              <w:jc w:val="center"/>
              <w:rPr>
                <w:rFonts w:ascii="Times New Roman" w:hAnsi="Times New Roman" w:cs="Times New Roman"/>
                <w:sz w:val="28"/>
                <w:szCs w:val="28"/>
              </w:rPr>
            </w:pPr>
            <w:r w:rsidRPr="00A55191">
              <w:rPr>
                <w:rFonts w:ascii="Times New Roman" w:hAnsi="Times New Roman" w:cs="Times New Roman"/>
                <w:sz w:val="28"/>
                <w:szCs w:val="28"/>
              </w:rPr>
              <w:t>Kommunikatsiya raqamli ko‘nikmalari</w:t>
            </w:r>
          </w:p>
        </w:tc>
      </w:tr>
      <w:tr w:rsidR="00F64DE1" w:rsidRPr="00FF4D8D" w:rsidTr="00240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F64DE1" w:rsidRPr="00A55191" w:rsidRDefault="00350E8F" w:rsidP="00A55191">
            <w:pPr>
              <w:spacing w:line="360" w:lineRule="auto"/>
              <w:jc w:val="both"/>
              <w:rPr>
                <w:rFonts w:ascii="Times New Roman" w:hAnsi="Times New Roman" w:cs="Times New Roman"/>
                <w:sz w:val="28"/>
                <w:szCs w:val="28"/>
              </w:rPr>
            </w:pPr>
            <w:r w:rsidRPr="00A55191">
              <w:rPr>
                <w:rFonts w:ascii="Times New Roman" w:hAnsi="Times New Roman" w:cs="Times New Roman"/>
                <w:sz w:val="28"/>
                <w:szCs w:val="28"/>
              </w:rPr>
              <w:t>Internetda ma’lumotlarni uzatish va ushbu ma’lumotlarni taqdim etishning eng yaxshi usulini tanlash ko‘nikmalari auditoriyaga aniqlanmagan</w:t>
            </w:r>
          </w:p>
        </w:tc>
        <w:tc>
          <w:tcPr>
            <w:tcW w:w="6231" w:type="dxa"/>
          </w:tcPr>
          <w:p w:rsidR="00F64DE1" w:rsidRPr="00A55191" w:rsidRDefault="00350E8F"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rPr>
              <w:t xml:space="preserve">Kommunikativ ekspressivlik - bu shaxslararo munosabatlarni shakllantirish va onlayn o‘zaro munosabatlardan qoniqarli natijalar olish qobiliyatidir. </w:t>
            </w:r>
            <w:r w:rsidRPr="00A55191">
              <w:rPr>
                <w:rFonts w:ascii="Times New Roman" w:hAnsi="Times New Roman" w:cs="Times New Roman"/>
                <w:sz w:val="28"/>
                <w:szCs w:val="28"/>
                <w:lang w:val="en-US"/>
              </w:rPr>
              <w:t xml:space="preserve">Mutaxassislar turli onlayn xizmatlar orqali o‘z fikrlarini aniq ifoda eta olishlari kerak. Xabarni joylashtirish uchun to‘g‘ri joyni tanlash va uning mazmunini sinchkovlik bilan ko‘rib chiqish ko‘nikmalari xabarni yetkazish va onlayn muloqotdan kutilgan natijaga erishish uchun juda muhimdir. Aloqa o‘rnatish ko‘nikmalari zarur, chunki ijtimoiy ilovalar odamlarga aloqa o‘rnatish va uni saqlab qolish imkoniyatini beradi. Tarmoq muloqoti ko‘nikmalari, </w:t>
            </w:r>
            <w:r w:rsidRPr="00A55191">
              <w:rPr>
                <w:rFonts w:ascii="Times New Roman" w:hAnsi="Times New Roman" w:cs="Times New Roman"/>
                <w:sz w:val="28"/>
                <w:szCs w:val="28"/>
                <w:lang w:val="en-US"/>
              </w:rPr>
              <w:lastRenderedPageBreak/>
              <w:t>muayyan maqsadga erishish uchun onlayn kontaktlarni safarbar qilish qobiliyati ushbu komponent bilan chambarchas bog‘liq.</w:t>
            </w:r>
          </w:p>
        </w:tc>
      </w:tr>
      <w:tr w:rsidR="00F64DE1" w:rsidRPr="00A55191" w:rsidTr="0086575A">
        <w:trPr>
          <w:trHeight w:val="680"/>
        </w:trPr>
        <w:tc>
          <w:tcPr>
            <w:cnfStyle w:val="001000000000" w:firstRow="0" w:lastRow="0" w:firstColumn="1" w:lastColumn="0" w:oddVBand="0" w:evenVBand="0" w:oddHBand="0" w:evenHBand="0" w:firstRowFirstColumn="0" w:firstRowLastColumn="0" w:lastRowFirstColumn="0" w:lastRowLastColumn="0"/>
            <w:tcW w:w="9345" w:type="dxa"/>
            <w:gridSpan w:val="2"/>
            <w:vAlign w:val="center"/>
          </w:tcPr>
          <w:p w:rsidR="00F64DE1" w:rsidRPr="00A55191" w:rsidRDefault="00350E8F" w:rsidP="0024002A">
            <w:pPr>
              <w:spacing w:line="360" w:lineRule="auto"/>
              <w:jc w:val="center"/>
              <w:rPr>
                <w:rFonts w:ascii="Times New Roman" w:hAnsi="Times New Roman" w:cs="Times New Roman"/>
                <w:sz w:val="28"/>
                <w:szCs w:val="28"/>
              </w:rPr>
            </w:pPr>
            <w:r w:rsidRPr="00A55191">
              <w:rPr>
                <w:rFonts w:ascii="Times New Roman" w:hAnsi="Times New Roman" w:cs="Times New Roman"/>
                <w:sz w:val="28"/>
                <w:szCs w:val="28"/>
              </w:rPr>
              <w:lastRenderedPageBreak/>
              <w:t>Raqamli hamkorlik ko‘nikmalari</w:t>
            </w:r>
          </w:p>
        </w:tc>
      </w:tr>
      <w:tr w:rsidR="00F64DE1" w:rsidRPr="00A55191" w:rsidTr="003E4AEF">
        <w:trPr>
          <w:cnfStyle w:val="000000100000" w:firstRow="0" w:lastRow="0" w:firstColumn="0" w:lastColumn="0" w:oddVBand="0" w:evenVBand="0" w:oddHBand="1"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3114" w:type="dxa"/>
            <w:tcBorders>
              <w:bottom w:val="single" w:sz="4" w:space="0" w:color="5B9BD5" w:themeColor="accent1"/>
            </w:tcBorders>
          </w:tcPr>
          <w:p w:rsidR="00F64DE1" w:rsidRPr="00A55191" w:rsidRDefault="00350E8F" w:rsidP="00A55191">
            <w:pPr>
              <w:spacing w:line="360" w:lineRule="auto"/>
              <w:jc w:val="both"/>
              <w:rPr>
                <w:rFonts w:ascii="Times New Roman" w:hAnsi="Times New Roman" w:cs="Times New Roman"/>
                <w:sz w:val="28"/>
                <w:szCs w:val="28"/>
              </w:rPr>
            </w:pPr>
            <w:r w:rsidRPr="00A55191">
              <w:rPr>
                <w:rFonts w:ascii="Times New Roman" w:hAnsi="Times New Roman" w:cs="Times New Roman"/>
                <w:sz w:val="28"/>
                <w:szCs w:val="28"/>
              </w:rPr>
              <w:t>Umumiy maqsadga erishish uchun jamoada samarali va hurmat bilan ishlash qobiliyati va vazifalarni bajarish uchun umumiy mas’uliyatni o‘z zimmasiga olish</w:t>
            </w:r>
          </w:p>
        </w:tc>
        <w:tc>
          <w:tcPr>
            <w:tcW w:w="6231" w:type="dxa"/>
            <w:tcBorders>
              <w:bottom w:val="single" w:sz="4" w:space="0" w:color="5B9BD5"/>
            </w:tcBorders>
          </w:tcPr>
          <w:p w:rsidR="00F64DE1" w:rsidRPr="00A55191" w:rsidRDefault="00F27C29"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55191">
              <w:rPr>
                <w:rFonts w:ascii="Times New Roman" w:hAnsi="Times New Roman" w:cs="Times New Roman"/>
                <w:sz w:val="28"/>
                <w:szCs w:val="28"/>
              </w:rPr>
              <w:t>Ish ko‘pincha alohida ishlarni bajaradigan shaxslardan farqli o‘laroq, qo‘shimcha tajriba va rollarga ega bo‘lgan turli xil va fanlararo guruhlar tomonidan amalga oshiriladi. Jamoalar tarkibiga geografik jihatdan bir-biriga yaqin joylashmagan va tegishli tajriba va ma’lumotlarni bir-biri bilan baham ko‘radigan odamlar kiradi. Raqamli hamkorlik ko‘nikmalari har bir ishtirokchining tajribasi asosida uning aniq funksiyalarini aniqlash uchun zarurdir.</w:t>
            </w:r>
          </w:p>
        </w:tc>
      </w:tr>
      <w:tr w:rsidR="00F64DE1" w:rsidRPr="00FF4D8D" w:rsidTr="00752041">
        <w:trPr>
          <w:trHeight w:val="680"/>
        </w:trPr>
        <w:tc>
          <w:tcPr>
            <w:cnfStyle w:val="001000000000" w:firstRow="0" w:lastRow="0" w:firstColumn="1" w:lastColumn="0" w:oddVBand="0" w:evenVBand="0" w:oddHBand="0" w:evenHBand="0" w:firstRowFirstColumn="0" w:firstRowLastColumn="0" w:lastRowFirstColumn="0" w:lastRowLastColumn="0"/>
            <w:tcW w:w="9345" w:type="dxa"/>
            <w:gridSpan w:val="2"/>
            <w:tcBorders>
              <w:top w:val="single" w:sz="4" w:space="0" w:color="5B9BD5"/>
            </w:tcBorders>
            <w:vAlign w:val="center"/>
          </w:tcPr>
          <w:p w:rsidR="00F64DE1" w:rsidRPr="00A55191" w:rsidRDefault="00F27C29" w:rsidP="0024002A">
            <w:pPr>
              <w:spacing w:line="360" w:lineRule="auto"/>
              <w:jc w:val="center"/>
              <w:rPr>
                <w:rFonts w:ascii="Times New Roman" w:hAnsi="Times New Roman" w:cs="Times New Roman"/>
                <w:sz w:val="28"/>
                <w:szCs w:val="28"/>
                <w:lang w:val="en-US"/>
              </w:rPr>
            </w:pPr>
            <w:r w:rsidRPr="00A55191">
              <w:rPr>
                <w:rFonts w:ascii="Times New Roman" w:hAnsi="Times New Roman" w:cs="Times New Roman"/>
                <w:sz w:val="28"/>
                <w:szCs w:val="28"/>
                <w:lang w:val="en-US"/>
              </w:rPr>
              <w:t>Raqamli tanqidiy fikrlash ko‘nikmalari</w:t>
            </w:r>
          </w:p>
        </w:tc>
      </w:tr>
      <w:tr w:rsidR="00F64DE1" w:rsidRPr="00FF4D8D" w:rsidTr="00240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F64DE1" w:rsidRPr="00A55191" w:rsidRDefault="00F27C29" w:rsidP="00A55191">
            <w:pPr>
              <w:spacing w:line="360" w:lineRule="auto"/>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Yetarli mulohazalar va dalillar asosida axborot va kommunikatsiya haqida asosli fikr yuritish qobiliyati</w:t>
            </w:r>
          </w:p>
        </w:tc>
        <w:tc>
          <w:tcPr>
            <w:tcW w:w="6231" w:type="dxa"/>
          </w:tcPr>
          <w:p w:rsidR="00F64DE1" w:rsidRPr="00A55191" w:rsidRDefault="00F27C29"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Tanqidiy fikrlash onlayn axborot va muloqotning yaroqsiz, to‘liq bo‘lmagan va eskirganini aniqlashda eng muhim ko‘nikma hisoblanadi. Mutaxassislar o‘zlarining ba’zi e’tiqodlariga qarshi chiqadigan g‘oyalarga ochiq bo‘lish va o‘z nuqtai nazarlarini shakllantirishdan oldin turli dalillarni ko‘rib chiqish ko‘nikmalariga ega bo‘lishlari kerak. Tanqidiy fikrlash mustaqil fikrlashni va shuning uchun onlayn munozaraga yangi hissa qo‘shish va nuqtayi nazarlarni birlashtirish qobiliyatini anglatadi</w:t>
            </w:r>
          </w:p>
        </w:tc>
      </w:tr>
      <w:tr w:rsidR="00F64DE1" w:rsidRPr="00A55191" w:rsidTr="0086575A">
        <w:trPr>
          <w:trHeight w:val="680"/>
        </w:trPr>
        <w:tc>
          <w:tcPr>
            <w:cnfStyle w:val="001000000000" w:firstRow="0" w:lastRow="0" w:firstColumn="1" w:lastColumn="0" w:oddVBand="0" w:evenVBand="0" w:oddHBand="0" w:evenHBand="0" w:firstRowFirstColumn="0" w:firstRowLastColumn="0" w:lastRowFirstColumn="0" w:lastRowLastColumn="0"/>
            <w:tcW w:w="9345" w:type="dxa"/>
            <w:gridSpan w:val="2"/>
            <w:vAlign w:val="center"/>
          </w:tcPr>
          <w:p w:rsidR="00F64DE1" w:rsidRPr="00A55191" w:rsidRDefault="00F27C29" w:rsidP="00752041">
            <w:pPr>
              <w:spacing w:line="360" w:lineRule="auto"/>
              <w:jc w:val="center"/>
              <w:rPr>
                <w:rFonts w:ascii="Times New Roman" w:hAnsi="Times New Roman" w:cs="Times New Roman"/>
                <w:sz w:val="28"/>
                <w:szCs w:val="28"/>
              </w:rPr>
            </w:pPr>
            <w:r w:rsidRPr="00A55191">
              <w:rPr>
                <w:rFonts w:ascii="Times New Roman" w:hAnsi="Times New Roman" w:cs="Times New Roman"/>
                <w:sz w:val="28"/>
                <w:szCs w:val="28"/>
              </w:rPr>
              <w:t>Kreativ raqamli ko‘nikmalar</w:t>
            </w:r>
          </w:p>
        </w:tc>
      </w:tr>
      <w:tr w:rsidR="00F64DE1" w:rsidRPr="00FF4D8D" w:rsidTr="002400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F64DE1" w:rsidRPr="00A55191" w:rsidRDefault="00F27C29" w:rsidP="00A55191">
            <w:pPr>
              <w:spacing w:line="360" w:lineRule="auto"/>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Onlayn kontent yaratish uchun onlayn vositalardan to‘g‘ri </w:t>
            </w:r>
            <w:r w:rsidRPr="00A55191">
              <w:rPr>
                <w:rFonts w:ascii="Times New Roman" w:hAnsi="Times New Roman" w:cs="Times New Roman"/>
                <w:sz w:val="28"/>
                <w:szCs w:val="28"/>
                <w:lang w:val="en-US"/>
              </w:rPr>
              <w:lastRenderedPageBreak/>
              <w:t>foydalanish ko‘nikmalari</w:t>
            </w:r>
          </w:p>
        </w:tc>
        <w:tc>
          <w:tcPr>
            <w:tcW w:w="6231" w:type="dxa"/>
          </w:tcPr>
          <w:p w:rsidR="00F64DE1" w:rsidRPr="00A55191" w:rsidRDefault="0054560F"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 xml:space="preserve">Xodimlar mavjud jarayonlarga ijodiy yondashish uchun onlayn platformalardan foydalanish imkoniyatiga ega bo‘lishlari kerak. Raqamli </w:t>
            </w:r>
            <w:r w:rsidRPr="00A55191">
              <w:rPr>
                <w:rFonts w:ascii="Times New Roman" w:hAnsi="Times New Roman" w:cs="Times New Roman"/>
                <w:sz w:val="28"/>
                <w:szCs w:val="28"/>
                <w:lang w:val="en-US"/>
              </w:rPr>
              <w:lastRenderedPageBreak/>
              <w:t>texnologiyalar xodimlarga ko‘plab onlayn manbalardan innovatsion g‘oyalar, nuqtai nazarlar va yondashuvlarni yaratishga imkon beradi. XXI asrda jamiyat oldida turgan murakkab muammolar yangi va ijodiy yechimlarni talab qilmoqda, mutaxassislar o‘z ishlarida o‘ziga xoslikni namoyon etish va vazifalarini ijodiy bajarish uchun raqamli texnologiyalardan foydalanishlari mumkin.</w:t>
            </w:r>
          </w:p>
        </w:tc>
      </w:tr>
      <w:tr w:rsidR="00F64DE1" w:rsidRPr="00FF4D8D" w:rsidTr="000050C5">
        <w:trPr>
          <w:trHeight w:val="624"/>
        </w:trPr>
        <w:tc>
          <w:tcPr>
            <w:cnfStyle w:val="001000000000" w:firstRow="0" w:lastRow="0" w:firstColumn="1" w:lastColumn="0" w:oddVBand="0" w:evenVBand="0" w:oddHBand="0" w:evenHBand="0" w:firstRowFirstColumn="0" w:firstRowLastColumn="0" w:lastRowFirstColumn="0" w:lastRowLastColumn="0"/>
            <w:tcW w:w="9345" w:type="dxa"/>
            <w:gridSpan w:val="2"/>
            <w:vAlign w:val="bottom"/>
          </w:tcPr>
          <w:p w:rsidR="00F64DE1" w:rsidRPr="00A55191" w:rsidRDefault="0054560F" w:rsidP="00752041">
            <w:pPr>
              <w:spacing w:line="360" w:lineRule="auto"/>
              <w:jc w:val="center"/>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Raqamli muammoni yechish ko‘nikmalari</w:t>
            </w:r>
          </w:p>
        </w:tc>
      </w:tr>
      <w:tr w:rsidR="00F64DE1" w:rsidRPr="00FF4D8D" w:rsidTr="0024002A">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3114" w:type="dxa"/>
          </w:tcPr>
          <w:p w:rsidR="00F64DE1" w:rsidRPr="00A55191" w:rsidRDefault="0054560F" w:rsidP="00A55191">
            <w:pPr>
              <w:spacing w:line="360" w:lineRule="auto"/>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Muammoli vaziyatni tahlil qilish uchun raqamli texnologiyalardan foydalanish va muammoning yechimini topish uchun bilimlardan foydalanish ko‘nikmalari</w:t>
            </w:r>
          </w:p>
        </w:tc>
        <w:tc>
          <w:tcPr>
            <w:tcW w:w="6231" w:type="dxa"/>
          </w:tcPr>
          <w:p w:rsidR="00F64DE1" w:rsidRPr="00A55191" w:rsidRDefault="0054560F"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Muammolarni hal qilish ko‘nikmalarini baholashda moslashuvchanlik va samaradorlik hisobga olinishi kerak. Moslashuvchanlik muammoga ko‘plab noyob javoblarga olib keladi, bu esa onlayn platformalardan foydalangan holda muammoning bir nechta yechimlarini topish ko‘nikmalarini talab qiladi. Samaradorlik qarorlarning amaliy va puxta o‘ylangan bo‘lishini kafolatlaydi. Bu esa qoniqarli yechimga erishish uchun turli onlayn vositalardan samarali foydalanish ko‘nikmasini talab qiladi.</w:t>
            </w:r>
          </w:p>
        </w:tc>
      </w:tr>
    </w:tbl>
    <w:p w:rsidR="00112060" w:rsidRPr="00FF4D8D" w:rsidRDefault="00327D3B" w:rsidP="00A55191">
      <w:pPr>
        <w:spacing w:after="0" w:line="360" w:lineRule="auto"/>
        <w:ind w:firstLine="709"/>
        <w:jc w:val="both"/>
        <w:rPr>
          <w:rFonts w:ascii="Times New Roman" w:hAnsi="Times New Roman" w:cs="Times New Roman"/>
          <w:sz w:val="28"/>
          <w:szCs w:val="28"/>
        </w:rPr>
      </w:pPr>
      <w:r w:rsidRPr="00A55191">
        <w:rPr>
          <w:rFonts w:ascii="Times New Roman" w:hAnsi="Times New Roman" w:cs="Times New Roman"/>
          <w:sz w:val="28"/>
          <w:szCs w:val="28"/>
          <w:lang w:val="en-US"/>
        </w:rPr>
        <w:t>Talabalar</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o</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z</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o</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zini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rivojlantirish</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va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o</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z</w:t>
      </w:r>
      <w:r w:rsidR="00850B55">
        <w:rPr>
          <w:rFonts w:ascii="Times New Roman" w:hAnsi="Times New Roman" w:cs="Times New Roman"/>
          <w:sz w:val="28"/>
          <w:szCs w:val="28"/>
          <w:lang w:val="en-US"/>
        </w:rPr>
        <w:t xml:space="preserve"> ustida ishlash</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orqali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kelajakda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o</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zlari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uchun</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zarur</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bo</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lgan</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raqamli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kompetensiyalari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talablariga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javob</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beradigan</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raqamli</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ko</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nikmalarga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ega</w:t>
      </w:r>
      <w:r w:rsidRPr="009D3A3B">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bo</w:t>
      </w:r>
      <w:r w:rsidRPr="009D3A3B">
        <w:rPr>
          <w:rFonts w:ascii="Times New Roman" w:hAnsi="Times New Roman" w:cs="Times New Roman"/>
          <w:sz w:val="28"/>
          <w:szCs w:val="28"/>
          <w:lang w:val="en-US"/>
        </w:rPr>
        <w:t>‘</w:t>
      </w:r>
      <w:r w:rsidRPr="00A55191">
        <w:rPr>
          <w:rFonts w:ascii="Times New Roman" w:hAnsi="Times New Roman" w:cs="Times New Roman"/>
          <w:sz w:val="28"/>
          <w:szCs w:val="28"/>
          <w:lang w:val="en-US"/>
        </w:rPr>
        <w:t>ladilar</w:t>
      </w:r>
      <w:r w:rsidRPr="009D3A3B">
        <w:rPr>
          <w:rFonts w:ascii="Times New Roman" w:hAnsi="Times New Roman" w:cs="Times New Roman"/>
          <w:sz w:val="28"/>
          <w:szCs w:val="28"/>
          <w:lang w:val="en-US"/>
        </w:rPr>
        <w:t xml:space="preserve">. </w:t>
      </w:r>
      <w:r w:rsidR="00112060" w:rsidRPr="00A55191">
        <w:rPr>
          <w:rFonts w:ascii="Times New Roman" w:hAnsi="Times New Roman" w:cs="Times New Roman"/>
          <w:sz w:val="28"/>
          <w:szCs w:val="28"/>
          <w:lang w:val="en-US"/>
        </w:rPr>
        <w:t>Xalqaro</w:t>
      </w:r>
      <w:r w:rsidR="00112060" w:rsidRPr="00FF4D8D">
        <w:rPr>
          <w:rFonts w:ascii="Times New Roman" w:hAnsi="Times New Roman" w:cs="Times New Roman"/>
          <w:sz w:val="28"/>
          <w:szCs w:val="28"/>
        </w:rPr>
        <w:t xml:space="preserve"> </w:t>
      </w:r>
      <w:r w:rsidR="00112060" w:rsidRPr="00A55191">
        <w:rPr>
          <w:rFonts w:ascii="Times New Roman" w:hAnsi="Times New Roman" w:cs="Times New Roman"/>
          <w:sz w:val="28"/>
          <w:szCs w:val="28"/>
          <w:lang w:val="en-US"/>
        </w:rPr>
        <w:t>tajriba</w:t>
      </w:r>
      <w:r w:rsidR="00112060" w:rsidRPr="00FF4D8D">
        <w:rPr>
          <w:rFonts w:ascii="Times New Roman" w:hAnsi="Times New Roman" w:cs="Times New Roman"/>
          <w:sz w:val="28"/>
          <w:szCs w:val="28"/>
        </w:rPr>
        <w:t xml:space="preserve"> </w:t>
      </w:r>
      <w:r w:rsidR="00112060" w:rsidRPr="00A55191">
        <w:rPr>
          <w:rFonts w:ascii="Times New Roman" w:hAnsi="Times New Roman" w:cs="Times New Roman"/>
          <w:sz w:val="28"/>
          <w:szCs w:val="28"/>
          <w:lang w:val="en-US"/>
        </w:rPr>
        <w:t>shuni</w:t>
      </w:r>
      <w:r w:rsidR="00112060" w:rsidRPr="00FF4D8D">
        <w:rPr>
          <w:rFonts w:ascii="Times New Roman" w:hAnsi="Times New Roman" w:cs="Times New Roman"/>
          <w:sz w:val="28"/>
          <w:szCs w:val="28"/>
        </w:rPr>
        <w:t xml:space="preserve"> </w:t>
      </w:r>
      <w:r w:rsidR="00112060" w:rsidRPr="00A55191">
        <w:rPr>
          <w:rFonts w:ascii="Times New Roman" w:hAnsi="Times New Roman" w:cs="Times New Roman"/>
          <w:sz w:val="28"/>
          <w:szCs w:val="28"/>
          <w:lang w:val="en-US"/>
        </w:rPr>
        <w:t>ko</w:t>
      </w:r>
      <w:r w:rsidR="00112060" w:rsidRPr="00FF4D8D">
        <w:rPr>
          <w:rFonts w:ascii="Times New Roman" w:hAnsi="Times New Roman" w:cs="Times New Roman"/>
          <w:sz w:val="28"/>
          <w:szCs w:val="28"/>
        </w:rPr>
        <w:t>‘</w:t>
      </w:r>
      <w:r w:rsidR="00112060" w:rsidRPr="00A55191">
        <w:rPr>
          <w:rFonts w:ascii="Times New Roman" w:hAnsi="Times New Roman" w:cs="Times New Roman"/>
          <w:sz w:val="28"/>
          <w:szCs w:val="28"/>
          <w:lang w:val="en-US"/>
        </w:rPr>
        <w:t>rsatadiki</w:t>
      </w:r>
      <w:r w:rsidR="00112060" w:rsidRPr="00FF4D8D">
        <w:rPr>
          <w:rFonts w:ascii="Times New Roman" w:hAnsi="Times New Roman" w:cs="Times New Roman"/>
          <w:sz w:val="28"/>
          <w:szCs w:val="28"/>
        </w:rPr>
        <w:t xml:space="preserve">, </w:t>
      </w:r>
      <w:r w:rsidR="00112060" w:rsidRPr="00A55191">
        <w:rPr>
          <w:rFonts w:ascii="Times New Roman" w:hAnsi="Times New Roman" w:cs="Times New Roman"/>
          <w:sz w:val="28"/>
          <w:szCs w:val="28"/>
          <w:lang w:val="en-US"/>
        </w:rPr>
        <w:t>mehnat</w:t>
      </w:r>
      <w:r w:rsidR="00112060" w:rsidRPr="00FF4D8D">
        <w:rPr>
          <w:rFonts w:ascii="Times New Roman" w:hAnsi="Times New Roman" w:cs="Times New Roman"/>
          <w:sz w:val="28"/>
          <w:szCs w:val="28"/>
        </w:rPr>
        <w:t xml:space="preserve"> </w:t>
      </w:r>
      <w:r w:rsidR="00112060" w:rsidRPr="00A55191">
        <w:rPr>
          <w:rFonts w:ascii="Times New Roman" w:hAnsi="Times New Roman" w:cs="Times New Roman"/>
          <w:sz w:val="28"/>
          <w:szCs w:val="28"/>
          <w:lang w:val="en-US"/>
        </w:rPr>
        <w:t>bozorida</w:t>
      </w:r>
      <w:r w:rsidR="00112060" w:rsidRPr="00FF4D8D">
        <w:rPr>
          <w:rFonts w:ascii="Times New Roman" w:hAnsi="Times New Roman" w:cs="Times New Roman"/>
          <w:sz w:val="28"/>
          <w:szCs w:val="28"/>
        </w:rPr>
        <w:t xml:space="preserve"> </w:t>
      </w:r>
      <w:r w:rsidR="00112060" w:rsidRPr="00A55191">
        <w:rPr>
          <w:rFonts w:ascii="Times New Roman" w:hAnsi="Times New Roman" w:cs="Times New Roman"/>
          <w:sz w:val="28"/>
          <w:szCs w:val="28"/>
          <w:lang w:val="en-US"/>
        </w:rPr>
        <w:t>ustuvor</w:t>
      </w:r>
      <w:r w:rsidR="00112060" w:rsidRPr="00FF4D8D">
        <w:rPr>
          <w:rFonts w:ascii="Times New Roman" w:hAnsi="Times New Roman" w:cs="Times New Roman"/>
          <w:sz w:val="28"/>
          <w:szCs w:val="28"/>
        </w:rPr>
        <w:t xml:space="preserve"> </w:t>
      </w:r>
      <w:r w:rsidR="00112060" w:rsidRPr="00A55191">
        <w:rPr>
          <w:rFonts w:ascii="Times New Roman" w:hAnsi="Times New Roman" w:cs="Times New Roman"/>
          <w:sz w:val="28"/>
          <w:szCs w:val="28"/>
          <w:lang w:val="en-US"/>
        </w:rPr>
        <w:t>ahamiyatga</w:t>
      </w:r>
      <w:r w:rsidR="00112060" w:rsidRPr="00FF4D8D">
        <w:rPr>
          <w:rFonts w:ascii="Times New Roman" w:hAnsi="Times New Roman" w:cs="Times New Roman"/>
          <w:sz w:val="28"/>
          <w:szCs w:val="28"/>
        </w:rPr>
        <w:t xml:space="preserve"> </w:t>
      </w:r>
      <w:r w:rsidR="00112060" w:rsidRPr="00A55191">
        <w:rPr>
          <w:rFonts w:ascii="Times New Roman" w:hAnsi="Times New Roman" w:cs="Times New Roman"/>
          <w:sz w:val="28"/>
          <w:szCs w:val="28"/>
          <w:lang w:val="en-US"/>
        </w:rPr>
        <w:t>ega</w:t>
      </w:r>
      <w:r w:rsidR="00112060" w:rsidRPr="00FF4D8D">
        <w:rPr>
          <w:rFonts w:ascii="Times New Roman" w:hAnsi="Times New Roman" w:cs="Times New Roman"/>
          <w:sz w:val="28"/>
          <w:szCs w:val="28"/>
        </w:rPr>
        <w:t xml:space="preserve"> </w:t>
      </w:r>
      <w:r w:rsidR="00112060" w:rsidRPr="00A55191">
        <w:rPr>
          <w:rFonts w:ascii="Times New Roman" w:hAnsi="Times New Roman" w:cs="Times New Roman"/>
          <w:sz w:val="28"/>
          <w:szCs w:val="28"/>
          <w:lang w:val="en-US"/>
        </w:rPr>
        <w:t>bo</w:t>
      </w:r>
      <w:r w:rsidR="00112060" w:rsidRPr="00FF4D8D">
        <w:rPr>
          <w:rFonts w:ascii="Times New Roman" w:hAnsi="Times New Roman" w:cs="Times New Roman"/>
          <w:sz w:val="28"/>
          <w:szCs w:val="28"/>
        </w:rPr>
        <w:t>‘</w:t>
      </w:r>
      <w:r w:rsidR="00112060" w:rsidRPr="00A55191">
        <w:rPr>
          <w:rFonts w:ascii="Times New Roman" w:hAnsi="Times New Roman" w:cs="Times New Roman"/>
          <w:sz w:val="28"/>
          <w:szCs w:val="28"/>
          <w:lang w:val="en-US"/>
        </w:rPr>
        <w:t>lgan</w:t>
      </w:r>
      <w:r w:rsidR="00112060" w:rsidRPr="00FF4D8D">
        <w:rPr>
          <w:rFonts w:ascii="Times New Roman" w:hAnsi="Times New Roman" w:cs="Times New Roman"/>
          <w:sz w:val="28"/>
          <w:szCs w:val="28"/>
        </w:rPr>
        <w:t xml:space="preserve"> </w:t>
      </w:r>
      <w:r w:rsidR="00112060" w:rsidRPr="00A55191">
        <w:rPr>
          <w:rFonts w:ascii="Times New Roman" w:hAnsi="Times New Roman" w:cs="Times New Roman"/>
          <w:sz w:val="28"/>
          <w:szCs w:val="28"/>
          <w:lang w:val="en-US"/>
        </w:rPr>
        <w:t>kompetensiyalar</w:t>
      </w:r>
      <w:r w:rsidR="00112060" w:rsidRPr="00FF4D8D">
        <w:rPr>
          <w:rFonts w:ascii="Times New Roman" w:hAnsi="Times New Roman" w:cs="Times New Roman"/>
          <w:sz w:val="28"/>
          <w:szCs w:val="28"/>
        </w:rPr>
        <w:t xml:space="preserve"> </w:t>
      </w:r>
      <w:r w:rsidR="00112060" w:rsidRPr="00A55191">
        <w:rPr>
          <w:rFonts w:ascii="Times New Roman" w:hAnsi="Times New Roman" w:cs="Times New Roman"/>
          <w:sz w:val="28"/>
          <w:szCs w:val="28"/>
          <w:lang w:val="en-US"/>
        </w:rPr>
        <w:t>aniq</w:t>
      </w:r>
      <w:r w:rsidR="00112060" w:rsidRPr="00FF4D8D">
        <w:rPr>
          <w:rFonts w:ascii="Times New Roman" w:hAnsi="Times New Roman" w:cs="Times New Roman"/>
          <w:sz w:val="28"/>
          <w:szCs w:val="28"/>
        </w:rPr>
        <w:t xml:space="preserve"> </w:t>
      </w:r>
      <w:r w:rsidR="00112060" w:rsidRPr="00A55191">
        <w:rPr>
          <w:rFonts w:ascii="Times New Roman" w:hAnsi="Times New Roman" w:cs="Times New Roman"/>
          <w:sz w:val="28"/>
          <w:szCs w:val="28"/>
          <w:lang w:val="en-US"/>
        </w:rPr>
        <w:t>belgilab</w:t>
      </w:r>
      <w:r w:rsidR="00112060" w:rsidRPr="00FF4D8D">
        <w:rPr>
          <w:rFonts w:ascii="Times New Roman" w:hAnsi="Times New Roman" w:cs="Times New Roman"/>
          <w:sz w:val="28"/>
          <w:szCs w:val="28"/>
        </w:rPr>
        <w:t xml:space="preserve"> </w:t>
      </w:r>
      <w:r w:rsidR="00112060" w:rsidRPr="00A55191">
        <w:rPr>
          <w:rFonts w:ascii="Times New Roman" w:hAnsi="Times New Roman" w:cs="Times New Roman"/>
          <w:sz w:val="28"/>
          <w:szCs w:val="28"/>
          <w:lang w:val="en-US"/>
        </w:rPr>
        <w:t>olingan</w:t>
      </w:r>
      <w:r w:rsidR="00112060" w:rsidRPr="00FF4D8D">
        <w:rPr>
          <w:rFonts w:ascii="Times New Roman" w:hAnsi="Times New Roman" w:cs="Times New Roman"/>
          <w:sz w:val="28"/>
          <w:szCs w:val="28"/>
        </w:rPr>
        <w:t xml:space="preserve"> </w:t>
      </w:r>
      <w:r w:rsidR="00112060" w:rsidRPr="00A55191">
        <w:rPr>
          <w:rFonts w:ascii="Times New Roman" w:hAnsi="Times New Roman" w:cs="Times New Roman"/>
          <w:sz w:val="28"/>
          <w:szCs w:val="28"/>
          <w:lang w:val="en-US"/>
        </w:rPr>
        <w:t>bo</w:t>
      </w:r>
      <w:r w:rsidR="00112060" w:rsidRPr="00FF4D8D">
        <w:rPr>
          <w:rFonts w:ascii="Times New Roman" w:hAnsi="Times New Roman" w:cs="Times New Roman"/>
          <w:sz w:val="28"/>
          <w:szCs w:val="28"/>
        </w:rPr>
        <w:t>‘</w:t>
      </w:r>
      <w:r w:rsidR="00112060" w:rsidRPr="00A55191">
        <w:rPr>
          <w:rFonts w:ascii="Times New Roman" w:hAnsi="Times New Roman" w:cs="Times New Roman"/>
          <w:sz w:val="28"/>
          <w:szCs w:val="28"/>
          <w:lang w:val="en-US"/>
        </w:rPr>
        <w:t>lib</w:t>
      </w:r>
      <w:r w:rsidR="00112060" w:rsidRPr="00FF4D8D">
        <w:rPr>
          <w:rFonts w:ascii="Times New Roman" w:hAnsi="Times New Roman" w:cs="Times New Roman"/>
          <w:sz w:val="28"/>
          <w:szCs w:val="28"/>
        </w:rPr>
        <w:t xml:space="preserve">, </w:t>
      </w:r>
      <w:r w:rsidR="00112060" w:rsidRPr="00A55191">
        <w:rPr>
          <w:rFonts w:ascii="Times New Roman" w:hAnsi="Times New Roman" w:cs="Times New Roman"/>
          <w:sz w:val="28"/>
          <w:szCs w:val="28"/>
          <w:lang w:val="en-US"/>
        </w:rPr>
        <w:t>ular</w:t>
      </w:r>
      <w:r w:rsidR="00112060" w:rsidRPr="00FF4D8D">
        <w:rPr>
          <w:rFonts w:ascii="Times New Roman" w:hAnsi="Times New Roman" w:cs="Times New Roman"/>
          <w:sz w:val="28"/>
          <w:szCs w:val="28"/>
        </w:rPr>
        <w:t xml:space="preserve"> </w:t>
      </w:r>
      <w:r w:rsidR="00112060" w:rsidRPr="00A55191">
        <w:rPr>
          <w:rFonts w:ascii="Times New Roman" w:hAnsi="Times New Roman" w:cs="Times New Roman"/>
          <w:sz w:val="28"/>
          <w:szCs w:val="28"/>
          <w:lang w:val="en-US"/>
        </w:rPr>
        <w:t>uch</w:t>
      </w:r>
      <w:r w:rsidR="00112060" w:rsidRPr="00FF4D8D">
        <w:rPr>
          <w:rFonts w:ascii="Times New Roman" w:hAnsi="Times New Roman" w:cs="Times New Roman"/>
          <w:sz w:val="28"/>
          <w:szCs w:val="28"/>
        </w:rPr>
        <w:t xml:space="preserve"> </w:t>
      </w:r>
      <w:r w:rsidR="00112060" w:rsidRPr="00A55191">
        <w:rPr>
          <w:rFonts w:ascii="Times New Roman" w:hAnsi="Times New Roman" w:cs="Times New Roman"/>
          <w:sz w:val="28"/>
          <w:szCs w:val="28"/>
          <w:lang w:val="en-US"/>
        </w:rPr>
        <w:t>asosiy</w:t>
      </w:r>
      <w:r w:rsidR="00112060" w:rsidRPr="00FF4D8D">
        <w:rPr>
          <w:rFonts w:ascii="Times New Roman" w:hAnsi="Times New Roman" w:cs="Times New Roman"/>
          <w:sz w:val="28"/>
          <w:szCs w:val="28"/>
        </w:rPr>
        <w:t xml:space="preserve"> </w:t>
      </w:r>
      <w:r w:rsidR="00112060" w:rsidRPr="00A55191">
        <w:rPr>
          <w:rFonts w:ascii="Times New Roman" w:hAnsi="Times New Roman" w:cs="Times New Roman"/>
          <w:sz w:val="28"/>
          <w:szCs w:val="28"/>
          <w:lang w:val="en-US"/>
        </w:rPr>
        <w:t>guruhga</w:t>
      </w:r>
      <w:r w:rsidR="00112060" w:rsidRPr="00FF4D8D">
        <w:rPr>
          <w:rFonts w:ascii="Times New Roman" w:hAnsi="Times New Roman" w:cs="Times New Roman"/>
          <w:sz w:val="28"/>
          <w:szCs w:val="28"/>
        </w:rPr>
        <w:t xml:space="preserve"> </w:t>
      </w:r>
      <w:r w:rsidR="00112060" w:rsidRPr="00A55191">
        <w:rPr>
          <w:rFonts w:ascii="Times New Roman" w:hAnsi="Times New Roman" w:cs="Times New Roman"/>
          <w:sz w:val="28"/>
          <w:szCs w:val="28"/>
          <w:lang w:val="en-US"/>
        </w:rPr>
        <w:t>tizimlashtirilgan</w:t>
      </w:r>
      <w:r w:rsidR="00112060" w:rsidRPr="00FF4D8D">
        <w:rPr>
          <w:rFonts w:ascii="Times New Roman" w:hAnsi="Times New Roman" w:cs="Times New Roman"/>
          <w:sz w:val="28"/>
          <w:szCs w:val="28"/>
        </w:rPr>
        <w:t>:</w:t>
      </w:r>
    </w:p>
    <w:p w:rsidR="00112060" w:rsidRPr="00FF4D8D" w:rsidRDefault="00112060" w:rsidP="00A55191">
      <w:pPr>
        <w:spacing w:after="0" w:line="360" w:lineRule="auto"/>
        <w:ind w:firstLine="709"/>
        <w:jc w:val="both"/>
        <w:rPr>
          <w:rFonts w:ascii="Times New Roman" w:hAnsi="Times New Roman" w:cs="Times New Roman"/>
          <w:sz w:val="28"/>
          <w:szCs w:val="28"/>
        </w:rPr>
      </w:pP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kognitiv</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kompetensiyalar</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ya</w:t>
      </w:r>
      <w:r w:rsidRPr="00FF4D8D">
        <w:rPr>
          <w:rFonts w:ascii="Times New Roman" w:hAnsi="Times New Roman" w:cs="Times New Roman"/>
          <w:sz w:val="28"/>
          <w:szCs w:val="28"/>
        </w:rPr>
        <w:t>’</w:t>
      </w:r>
      <w:r w:rsidRPr="00A55191">
        <w:rPr>
          <w:rFonts w:ascii="Times New Roman" w:hAnsi="Times New Roman" w:cs="Times New Roman"/>
          <w:sz w:val="28"/>
          <w:szCs w:val="28"/>
          <w:lang w:val="en-US"/>
        </w:rPr>
        <w:t>ni</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muammolarni</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hal</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qilish</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qobiliyati</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tahliliy</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va</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tanqidiy</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fikrlash</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faol</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o</w:t>
      </w:r>
      <w:r w:rsidRPr="00FF4D8D">
        <w:rPr>
          <w:rFonts w:ascii="Times New Roman" w:hAnsi="Times New Roman" w:cs="Times New Roman"/>
          <w:sz w:val="28"/>
          <w:szCs w:val="28"/>
        </w:rPr>
        <w:t>‘</w:t>
      </w:r>
      <w:r w:rsidRPr="00A55191">
        <w:rPr>
          <w:rFonts w:ascii="Times New Roman" w:hAnsi="Times New Roman" w:cs="Times New Roman"/>
          <w:sz w:val="28"/>
          <w:szCs w:val="28"/>
          <w:lang w:val="en-US"/>
        </w:rPr>
        <w:t>qish</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va</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bilimni</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o</w:t>
      </w:r>
      <w:r w:rsidRPr="00FF4D8D">
        <w:rPr>
          <w:rFonts w:ascii="Times New Roman" w:hAnsi="Times New Roman" w:cs="Times New Roman"/>
          <w:sz w:val="28"/>
          <w:szCs w:val="28"/>
        </w:rPr>
        <w:t>‘</w:t>
      </w:r>
      <w:r w:rsidRPr="00A55191">
        <w:rPr>
          <w:rFonts w:ascii="Times New Roman" w:hAnsi="Times New Roman" w:cs="Times New Roman"/>
          <w:sz w:val="28"/>
          <w:szCs w:val="28"/>
          <w:lang w:val="en-US"/>
        </w:rPr>
        <w:t>zlashtirish</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shuningdek</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fanlararo</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integratsiyani</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tushunish</w:t>
      </w:r>
      <w:r w:rsidRPr="00FF4D8D">
        <w:rPr>
          <w:rFonts w:ascii="Times New Roman" w:hAnsi="Times New Roman" w:cs="Times New Roman"/>
          <w:sz w:val="28"/>
          <w:szCs w:val="28"/>
        </w:rPr>
        <w:t>;</w:t>
      </w:r>
    </w:p>
    <w:p w:rsidR="00112060" w:rsidRPr="00FF4D8D" w:rsidRDefault="00112060" w:rsidP="00A55191">
      <w:pPr>
        <w:spacing w:after="0" w:line="360" w:lineRule="auto"/>
        <w:ind w:firstLine="709"/>
        <w:jc w:val="both"/>
        <w:rPr>
          <w:rFonts w:ascii="Times New Roman" w:hAnsi="Times New Roman" w:cs="Times New Roman"/>
          <w:sz w:val="28"/>
          <w:szCs w:val="28"/>
        </w:rPr>
      </w:pP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ijtimoiy</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yoki</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ijtimoiy</w:t>
      </w:r>
      <w:r w:rsidRPr="00FF4D8D">
        <w:rPr>
          <w:rFonts w:ascii="Times New Roman" w:hAnsi="Times New Roman" w:cs="Times New Roman"/>
          <w:sz w:val="28"/>
          <w:szCs w:val="28"/>
        </w:rPr>
        <w:t>-</w:t>
      </w:r>
      <w:r w:rsidRPr="00A55191">
        <w:rPr>
          <w:rFonts w:ascii="Times New Roman" w:hAnsi="Times New Roman" w:cs="Times New Roman"/>
          <w:sz w:val="28"/>
          <w:szCs w:val="28"/>
          <w:lang w:val="en-US"/>
        </w:rPr>
        <w:t>psixologik</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kompetensiyalar</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bular</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kreativ</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fikrlash</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va</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innovatsion</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yondashuv</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emotsional</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va</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ijtimoiy</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intellekt</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madaniyatlararo</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muloqot</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lastRenderedPageBreak/>
        <w:t>qobiliyati</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hamda</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virtual</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muhitda</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samarali</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hamkorlik</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qilish</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ko</w:t>
      </w:r>
      <w:r w:rsidRPr="00FF4D8D">
        <w:rPr>
          <w:rFonts w:ascii="Times New Roman" w:hAnsi="Times New Roman" w:cs="Times New Roman"/>
          <w:sz w:val="28"/>
          <w:szCs w:val="28"/>
        </w:rPr>
        <w:t>‘</w:t>
      </w:r>
      <w:r w:rsidRPr="00A55191">
        <w:rPr>
          <w:rFonts w:ascii="Times New Roman" w:hAnsi="Times New Roman" w:cs="Times New Roman"/>
          <w:sz w:val="28"/>
          <w:szCs w:val="28"/>
          <w:lang w:val="en-US"/>
        </w:rPr>
        <w:t>nikmalarini</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qamrab</w:t>
      </w:r>
      <w:r w:rsidRPr="00FF4D8D">
        <w:rPr>
          <w:rFonts w:ascii="Times New Roman" w:hAnsi="Times New Roman" w:cs="Times New Roman"/>
          <w:sz w:val="28"/>
          <w:szCs w:val="28"/>
        </w:rPr>
        <w:t xml:space="preserve"> </w:t>
      </w:r>
      <w:r w:rsidRPr="00A55191">
        <w:rPr>
          <w:rFonts w:ascii="Times New Roman" w:hAnsi="Times New Roman" w:cs="Times New Roman"/>
          <w:sz w:val="28"/>
          <w:szCs w:val="28"/>
          <w:lang w:val="en-US"/>
        </w:rPr>
        <w:t>oladi</w:t>
      </w:r>
      <w:r w:rsidRPr="00FF4D8D">
        <w:rPr>
          <w:rFonts w:ascii="Times New Roman" w:hAnsi="Times New Roman" w:cs="Times New Roman"/>
          <w:sz w:val="28"/>
          <w:szCs w:val="28"/>
        </w:rPr>
        <w:t>;</w:t>
      </w:r>
    </w:p>
    <w:p w:rsidR="00805CDF" w:rsidRPr="00A55191" w:rsidRDefault="00112060"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xard (texnik) kompetensiyalar, jumladan, raqamli texnologiyalarni puxta egallash va amaliyotda qo‘llay olish qobiliyatlari. </w:t>
      </w:r>
      <w:r w:rsidR="00327D3B" w:rsidRPr="00A55191">
        <w:rPr>
          <w:rFonts w:ascii="Times New Roman" w:hAnsi="Times New Roman" w:cs="Times New Roman"/>
          <w:sz w:val="28"/>
          <w:szCs w:val="28"/>
          <w:lang w:val="en-US"/>
        </w:rPr>
        <w:t>Universitet talabalari o‘zgaruvchan ta’lim modeli talablariga javob berish va kelajakdagi ish vazifalarini hal qilish uchun tegishli raqamli kompetensiyalarga ega bo‘lishlari kutilmoqda.</w:t>
      </w:r>
    </w:p>
    <w:p w:rsidR="00327D3B" w:rsidRPr="00A55191" w:rsidRDefault="00327D3B"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Raqamli texnologiyalarning, ayniqsa, mobil ilovalarning keskin o‘sishi talabalarni raqamli talabalarga, maktablarni raqamli maktablarga va universitetlarni raqamli universitetlarga aylantirmoqda. Talabalarning raqamli kompetensiyasi modeli aktyorlari sifatida raqamli universitet, raqamli o‘qituvchi va raqamli talaba ajratib ko‘rsatilgan.</w:t>
      </w:r>
    </w:p>
    <w:p w:rsidR="00805CDF" w:rsidRPr="00A55191" w:rsidRDefault="00327D3B"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Ko‘rib chiqilayotgan muammolar kontekstida raqamli universitetning vazifasi yoshlarni tobora murakkab, globallashgan va raqamli mehnat bozoriga kirishga tayyorlashdan iborat. </w:t>
      </w:r>
      <w:r w:rsidR="00112060" w:rsidRPr="00A55191">
        <w:rPr>
          <w:rFonts w:ascii="Times New Roman" w:hAnsi="Times New Roman" w:cs="Times New Roman"/>
          <w:sz w:val="28"/>
          <w:szCs w:val="28"/>
          <w:lang w:val="en-US"/>
        </w:rPr>
        <w:t>Raqamli universitet — bu kelajak u</w:t>
      </w:r>
      <w:r w:rsidR="000A2772" w:rsidRPr="00A55191">
        <w:rPr>
          <w:rFonts w:ascii="Times New Roman" w:hAnsi="Times New Roman" w:cs="Times New Roman"/>
          <w:sz w:val="28"/>
          <w:szCs w:val="28"/>
          <w:lang w:val="en-US"/>
        </w:rPr>
        <w:t>niversitetining yangi modeli bo‘lib u bugungi kundagi</w:t>
      </w:r>
      <w:r w:rsidR="00112060" w:rsidRPr="00A55191">
        <w:rPr>
          <w:rFonts w:ascii="Times New Roman" w:hAnsi="Times New Roman" w:cs="Times New Roman"/>
          <w:sz w:val="28"/>
          <w:szCs w:val="28"/>
          <w:lang w:val="en-US"/>
        </w:rPr>
        <w:t xml:space="preserve"> an’anaviy universitetlardan </w:t>
      </w:r>
      <w:r w:rsidR="000A2772" w:rsidRPr="00A55191">
        <w:rPr>
          <w:rFonts w:ascii="Times New Roman" w:hAnsi="Times New Roman" w:cs="Times New Roman"/>
          <w:sz w:val="28"/>
          <w:szCs w:val="28"/>
          <w:lang w:val="en-US"/>
        </w:rPr>
        <w:t>tamoman</w:t>
      </w:r>
      <w:r w:rsidR="00112060" w:rsidRPr="00A55191">
        <w:rPr>
          <w:rFonts w:ascii="Times New Roman" w:hAnsi="Times New Roman" w:cs="Times New Roman"/>
          <w:sz w:val="28"/>
          <w:szCs w:val="28"/>
          <w:lang w:val="en-US"/>
        </w:rPr>
        <w:t xml:space="preserve"> farq qiladi. </w:t>
      </w:r>
      <w:r w:rsidRPr="00A55191">
        <w:rPr>
          <w:rFonts w:ascii="Times New Roman" w:hAnsi="Times New Roman" w:cs="Times New Roman"/>
          <w:sz w:val="28"/>
          <w:szCs w:val="28"/>
          <w:lang w:val="en-US"/>
        </w:rPr>
        <w:t>Raqamli universitet an’anaviy ta’lim shakllarini nazarda tutmaydi, bu hatto masofaviy ta’lim ham emas, balki virtual makon bo‘lib, unda auditoriyalar, doimiy o‘qituvchilar</w:t>
      </w:r>
      <w:r w:rsidR="006421A3">
        <w:rPr>
          <w:rFonts w:ascii="Times New Roman" w:hAnsi="Times New Roman" w:cs="Times New Roman"/>
          <w:sz w:val="28"/>
          <w:szCs w:val="28"/>
          <w:lang w:val="en-US"/>
        </w:rPr>
        <w:t xml:space="preserve"> yo</w:t>
      </w:r>
      <w:r w:rsidR="006421A3" w:rsidRPr="00A55191">
        <w:rPr>
          <w:rFonts w:ascii="Times New Roman" w:hAnsi="Times New Roman" w:cs="Times New Roman"/>
          <w:sz w:val="28"/>
          <w:szCs w:val="28"/>
          <w:lang w:val="en-US"/>
        </w:rPr>
        <w:t>‘</w:t>
      </w:r>
      <w:r w:rsidR="006421A3">
        <w:rPr>
          <w:rFonts w:ascii="Times New Roman" w:hAnsi="Times New Roman" w:cs="Times New Roman"/>
          <w:sz w:val="28"/>
          <w:szCs w:val="28"/>
          <w:lang w:val="en-US"/>
        </w:rPr>
        <w:t xml:space="preserve">q va </w:t>
      </w:r>
      <w:r w:rsidRPr="00A55191">
        <w:rPr>
          <w:rFonts w:ascii="Times New Roman" w:hAnsi="Times New Roman" w:cs="Times New Roman"/>
          <w:sz w:val="28"/>
          <w:szCs w:val="28"/>
          <w:lang w:val="en-US"/>
        </w:rPr>
        <w:t xml:space="preserve"> barcha ta’lim faqat kompyuter tarmoqlari orqali amalga oshiriladi.</w:t>
      </w:r>
    </w:p>
    <w:p w:rsidR="00805CDF" w:rsidRPr="00A55191" w:rsidRDefault="00327D3B"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Raqamli universitetni faqat </w:t>
      </w:r>
      <w:r w:rsidR="006421A3">
        <w:rPr>
          <w:rFonts w:ascii="Times New Roman" w:hAnsi="Times New Roman" w:cs="Times New Roman"/>
          <w:sz w:val="28"/>
          <w:szCs w:val="28"/>
          <w:lang w:val="en-US"/>
        </w:rPr>
        <w:t>“</w:t>
      </w:r>
      <w:r w:rsidRPr="00A55191">
        <w:rPr>
          <w:rFonts w:ascii="Times New Roman" w:hAnsi="Times New Roman" w:cs="Times New Roman"/>
          <w:sz w:val="28"/>
          <w:szCs w:val="28"/>
          <w:lang w:val="en-US"/>
        </w:rPr>
        <w:t>jismoniy</w:t>
      </w:r>
      <w:r w:rsidR="006421A3">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universitetning egizagi sifatida talqin qilib bo‘lmaydi, chunki raqamli texnologiyalar yangi sharoitlarni yaratish, real muhitga o‘zgartirishlar kiritish, jarayonlarni tashkil etish, ham o‘qitish, ham boshqarish imkonini beradi.</w:t>
      </w:r>
    </w:p>
    <w:p w:rsidR="00327D3B" w:rsidRDefault="00196CFC" w:rsidP="00A5519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Bugungu kunda </w:t>
      </w:r>
      <w:r w:rsidR="00327D3B" w:rsidRPr="00A55191">
        <w:rPr>
          <w:rFonts w:ascii="Times New Roman" w:hAnsi="Times New Roman" w:cs="Times New Roman"/>
          <w:sz w:val="28"/>
          <w:szCs w:val="28"/>
          <w:lang w:val="en-US"/>
        </w:rPr>
        <w:t>raqamli universitet to‘rtta o‘zaro bog‘liq tarkibiy qismlarning yig‘indisi bo‘lgan integrativ metodologik tuzilma sifatida taqdim etilgan:</w:t>
      </w:r>
    </w:p>
    <w:p w:rsidR="002B25F5" w:rsidRPr="00A55191" w:rsidRDefault="002B25F5" w:rsidP="001752D2">
      <w:pPr>
        <w:spacing w:after="0" w:line="360" w:lineRule="auto"/>
        <w:jc w:val="both"/>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w:drawing>
          <wp:inline distT="0" distB="0" distL="0" distR="0">
            <wp:extent cx="6004560" cy="2468880"/>
            <wp:effectExtent l="57150" t="19050" r="72390" b="1512570"/>
            <wp:docPr id="39" name="Схема 3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rsidR="00196CFC" w:rsidRPr="00196CFC" w:rsidRDefault="00196CFC" w:rsidP="001E450E">
      <w:pPr>
        <w:spacing w:after="0" w:line="360" w:lineRule="auto"/>
        <w:ind w:firstLine="709"/>
        <w:jc w:val="center"/>
        <w:rPr>
          <w:rFonts w:ascii="Times New Roman" w:hAnsi="Times New Roman" w:cs="Times New Roman"/>
          <w:sz w:val="28"/>
          <w:szCs w:val="28"/>
          <w:lang w:val="en-US"/>
        </w:rPr>
      </w:pPr>
      <w:r w:rsidRPr="00415459">
        <w:rPr>
          <w:rFonts w:ascii="Times New Roman" w:hAnsi="Times New Roman" w:cs="Times New Roman"/>
          <w:b/>
          <w:sz w:val="28"/>
          <w:szCs w:val="28"/>
          <w:lang w:val="en-US"/>
        </w:rPr>
        <w:t>2.4-rasm.</w:t>
      </w:r>
      <w:r>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Raqamli uni</w:t>
      </w:r>
      <w:bookmarkStart w:id="0" w:name="_GoBack"/>
      <w:bookmarkEnd w:id="0"/>
      <w:r w:rsidRPr="00A55191">
        <w:rPr>
          <w:rFonts w:ascii="Times New Roman" w:hAnsi="Times New Roman" w:cs="Times New Roman"/>
          <w:sz w:val="28"/>
          <w:szCs w:val="28"/>
          <w:lang w:val="en-US"/>
        </w:rPr>
        <w:t>versitet</w:t>
      </w:r>
      <w:r>
        <w:rPr>
          <w:rFonts w:ascii="Times New Roman" w:hAnsi="Times New Roman" w:cs="Times New Roman"/>
          <w:sz w:val="28"/>
          <w:szCs w:val="28"/>
          <w:lang w:val="en-US"/>
        </w:rPr>
        <w:t xml:space="preserve"> </w:t>
      </w:r>
      <w:r w:rsidRPr="00196CFC">
        <w:rPr>
          <w:rFonts w:ascii="Times New Roman" w:hAnsi="Times New Roman" w:cs="Times New Roman"/>
          <w:sz w:val="28"/>
          <w:szCs w:val="28"/>
          <w:lang w:val="en-US"/>
        </w:rPr>
        <w:t>integrativ metodologik tuzilma</w:t>
      </w:r>
      <w:r>
        <w:rPr>
          <w:rFonts w:ascii="Times New Roman" w:hAnsi="Times New Roman" w:cs="Times New Roman"/>
          <w:sz w:val="28"/>
          <w:szCs w:val="28"/>
          <w:lang w:val="en-US"/>
        </w:rPr>
        <w:t>si.</w:t>
      </w:r>
    </w:p>
    <w:p w:rsidR="002E2EA2" w:rsidRPr="00A55191" w:rsidRDefault="002E2EA2"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Raqamli universitetning tarkibiy qismlari bir-biri bilan chambarchas bog‘liq va faqat birgalikda raqamli universitetni tashkil qiladi, ularning bir-biridan ajralgan holda mavjud bo‘lishi mumkin emas.</w:t>
      </w:r>
    </w:p>
    <w:p w:rsidR="00327D3B" w:rsidRPr="00A55191" w:rsidRDefault="002E2EA2"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Raqamli o‘qituvchi - bu yangi mentalitetga ega o‘qituvchi. Bu shuni anglatadiki, u o‘z mehnat faoliyatida faol bo‘lishi, o‘z-o‘zini rivojlantirish uchun mas’ul bo‘lishi va rasmiy institutsional muhitda va undan tashqarida o‘z ta’lim loyihalarining mustaqil rahbari bo‘lishi kerak. </w:t>
      </w:r>
      <w:r w:rsidR="00613EBB" w:rsidRPr="00A55191">
        <w:rPr>
          <w:rFonts w:ascii="Times New Roman" w:hAnsi="Times New Roman" w:cs="Times New Roman"/>
          <w:sz w:val="28"/>
          <w:szCs w:val="28"/>
          <w:lang w:val="en-US"/>
        </w:rPr>
        <w:t xml:space="preserve">Zamonaviy ta’lim jarayonida pedagogdan talabalar bilan ishlashning ilg‘or shakllarini qo‘llash talab etiladi. Bunga konstruktiv fikr-mulohaza bildirish, hamkorlikka asoslangan o‘qitish, texnik jihatdan qo‘llab-quvvatlash, shuningdek, kognitiv, xulq-atvor va atrof-muhit omillari o‘rtasidagi uzviy o‘zaro ta’sir sharoitida talabalarning xatti-harakatlari, munosabatlari va emotsional reaksiyalarini kuzatish hamda modellashtirish kiradi. O‘quv jarayonini samarali tashkil etishda o‘quv dasturlarini rejalashtirish va ularning dizaynini tanlashda innovatsion yondashuvlardan foydalanish, ochiq onlayn resurslarni yaratish va ularni o‘qitish jarayoniga tatbiq etish, zamonaviy </w:t>
      </w:r>
      <w:r w:rsidR="00613EBB" w:rsidRPr="00A55191">
        <w:rPr>
          <w:rFonts w:ascii="Times New Roman" w:hAnsi="Times New Roman" w:cs="Times New Roman"/>
          <w:sz w:val="28"/>
          <w:szCs w:val="28"/>
          <w:lang w:val="en-US"/>
        </w:rPr>
        <w:lastRenderedPageBreak/>
        <w:t>o‘quv platformalarini o‘zlashtirish, shuningdek, pedagogning o‘z ilmiy, ijtimoiy va ta’limiy rolini qayta baholashi hamda baholash vositalarini ishlab chiqishi muhim ahamiyat kasb etadi.</w:t>
      </w:r>
    </w:p>
    <w:p w:rsidR="00327D3B" w:rsidRPr="00A55191" w:rsidRDefault="002E2EA2"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Ta’lim jarayoni sifatini oshirish uchun raqamli o‘qituvchi qulay muhitni yaratish va qo‘llab-quvvatlash, mashg‘ulotlarni rejalashtirish va yakuniy natijani tushunish, talabalarga avtonomiya berish, talabalarning har qanday yutuqlarini rag‘batlantirish, aniq ko‘rsatmalar berish, tezkor va kengaytirilgan fikr-mulohazalar berish, faoliyatning har bir bosqichida nazorat qilish, raqamli texnologiyalardan (videokonferensiyalar, virtual sinf xonalari, interaktiv taqdimotlar, didaktik o‘yinlar, viktorinalar, interaktiv topshiriqlar, ijodiy topshiriqlar) malakali foydalanish tavsiya etiladi.</w:t>
      </w:r>
    </w:p>
    <w:p w:rsidR="00962746" w:rsidRPr="00A55191" w:rsidRDefault="00962746"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Raqamli o‘qituvchilar ishining sifat darajasi va o‘z faoliyatida zamonaviy sharoitda ta’limning maqsad va vazifalariga mos keladigan raqamli texnologiyalardan foydalanish talabalarda raqamli kompetensiyalarni shakllantirish va raqamli davrda ularning tayyorgarlik darajasini oshirishga imkon beradi. O‘qituvchilarning raqamli kompetentligi talabalarning raqamli kompetensiyalarini rivojlantirishda muhim rol o‘ynaydi. Ta’lim va o‘qitishning barcha jarayonlarida raqamli texnologiyalardan foydalanishga bo‘lgan munosabat muhim o‘zgaruvchidir.</w:t>
      </w:r>
    </w:p>
    <w:p w:rsidR="002E2EA2" w:rsidRPr="00A55191" w:rsidRDefault="00962746"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Ushbu motivatsiya o‘qituvchilarning qo‘llab-quvvatlashi va o‘rganishi natijasida yuzaga keladi, bu ularga ilg‘or raqamli texnologiyalardan foydalanishga qodir ekanliklarini his qilish imkonini beradi, shuning uchun o‘qituvchilarning raqamli texnologiyalardan foydalanishga bo‘lgan munosabatiga qarab talabalarning raqamli kompetensiyasi oshadi: o‘qituvchilar raqamli faoliyatni qanchalik ko‘p targ‘ib qilsalar, talabalarni o‘qitishda raqamli kompetensiyalar darajasi shunchalik yuqori bo‘ladi.</w:t>
      </w:r>
    </w:p>
    <w:p w:rsidR="00962746" w:rsidRPr="00A55191" w:rsidRDefault="00613EBB"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Ilmiy manbalarda “raqamli talaba” tushunchasi, odatda, an’anaviy uslublarga nisbatan raqamli texnologiyalar va virtual ta’lim muhitidan samarali foydalanuvchi zamonaviy o‘quvchi shaxsini ifodalash uchun qo‘llaniladi. </w:t>
      </w:r>
      <w:r w:rsidR="00ED7992" w:rsidRPr="00A55191">
        <w:rPr>
          <w:rFonts w:ascii="Times New Roman" w:hAnsi="Times New Roman" w:cs="Times New Roman"/>
          <w:sz w:val="28"/>
          <w:szCs w:val="28"/>
          <w:lang w:val="en-US"/>
        </w:rPr>
        <w:t xml:space="preserve">Bunday talaba — XXI asrga xos bo‘lgan, o‘zining o‘quv maqsadlari, qiziqishlari va ehtiyojlarini raqamli </w:t>
      </w:r>
      <w:r w:rsidR="00ED7992" w:rsidRPr="00A55191">
        <w:rPr>
          <w:rFonts w:ascii="Times New Roman" w:hAnsi="Times New Roman" w:cs="Times New Roman"/>
          <w:sz w:val="28"/>
          <w:szCs w:val="28"/>
          <w:lang w:val="en-US"/>
        </w:rPr>
        <w:lastRenderedPageBreak/>
        <w:t xml:space="preserve">makonda ro‘yobga chiqarishga intiluvchi shaxs sifatida tavsiflanadi. </w:t>
      </w:r>
      <w:r w:rsidR="00962746" w:rsidRPr="00A55191">
        <w:rPr>
          <w:rFonts w:ascii="Times New Roman" w:hAnsi="Times New Roman" w:cs="Times New Roman"/>
          <w:sz w:val="28"/>
          <w:szCs w:val="28"/>
          <w:lang w:val="en-US"/>
        </w:rPr>
        <w:t>Raqamli talaba uchun quyidagilar xos:</w:t>
      </w:r>
    </w:p>
    <w:p w:rsidR="00962746" w:rsidRPr="00A55191" w:rsidRDefault="00962746"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individual ta’lim marshrutini tuzish;</w:t>
      </w:r>
    </w:p>
    <w:p w:rsidR="00962746" w:rsidRPr="00A55191" w:rsidRDefault="00962746"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hayotning tez sur’ati, qayta ishlash, tahlil qilish va o‘zlashtirish uchun katta miqdordagi ma’lumotlar;</w:t>
      </w:r>
    </w:p>
    <w:p w:rsidR="00962746" w:rsidRPr="00A55191" w:rsidRDefault="00962746"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jadal rivojlanayotgan raqamli texnologiyalardan ishonchli foydalanish;</w:t>
      </w:r>
    </w:p>
    <w:p w:rsidR="008547E4" w:rsidRPr="00A55191" w:rsidRDefault="00962746"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w:t>
      </w:r>
      <w:r w:rsidR="00613EBB" w:rsidRPr="00A55191">
        <w:rPr>
          <w:rFonts w:ascii="Times New Roman" w:hAnsi="Times New Roman" w:cs="Times New Roman"/>
          <w:sz w:val="28"/>
          <w:szCs w:val="28"/>
          <w:lang w:val="en-US"/>
        </w:rPr>
        <w:t>o‘z ta’limiy faoliyati natijalarini tanqidiy yondashuv asosida tahlil qilish va ul</w:t>
      </w:r>
      <w:r w:rsidR="008547E4" w:rsidRPr="00A55191">
        <w:rPr>
          <w:rFonts w:ascii="Times New Roman" w:hAnsi="Times New Roman" w:cs="Times New Roman"/>
          <w:sz w:val="28"/>
          <w:szCs w:val="28"/>
          <w:lang w:val="en-US"/>
        </w:rPr>
        <w:t>arni xolis baholashga intilish;</w:t>
      </w:r>
    </w:p>
    <w:p w:rsidR="00613EBB" w:rsidRPr="00A55191" w:rsidRDefault="008547E4"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w:t>
      </w:r>
      <w:r w:rsidR="00B13450" w:rsidRPr="00A55191">
        <w:rPr>
          <w:rFonts w:ascii="Times New Roman" w:hAnsi="Times New Roman" w:cs="Times New Roman"/>
          <w:sz w:val="28"/>
          <w:szCs w:val="28"/>
          <w:lang w:val="en-US"/>
        </w:rPr>
        <w:t xml:space="preserve">o‘quv maqsadlarining dolzarbligini anglagan holda </w:t>
      </w:r>
      <w:r w:rsidR="00613EBB" w:rsidRPr="00A55191">
        <w:rPr>
          <w:rFonts w:ascii="Times New Roman" w:hAnsi="Times New Roman" w:cs="Times New Roman"/>
          <w:sz w:val="28"/>
          <w:szCs w:val="28"/>
          <w:lang w:val="en-US"/>
        </w:rPr>
        <w:t>individual o‘quv yo‘nalishini qayta ko‘ri</w:t>
      </w:r>
      <w:r w:rsidR="00B13450" w:rsidRPr="00A55191">
        <w:rPr>
          <w:rFonts w:ascii="Times New Roman" w:hAnsi="Times New Roman" w:cs="Times New Roman"/>
          <w:sz w:val="28"/>
          <w:szCs w:val="28"/>
          <w:lang w:val="en-US"/>
        </w:rPr>
        <w:t>sha va</w:t>
      </w:r>
      <w:r w:rsidR="00613EBB" w:rsidRPr="00A55191">
        <w:rPr>
          <w:rFonts w:ascii="Times New Roman" w:hAnsi="Times New Roman" w:cs="Times New Roman"/>
          <w:sz w:val="28"/>
          <w:szCs w:val="28"/>
          <w:lang w:val="en-US"/>
        </w:rPr>
        <w:t xml:space="preserve"> zarurat</w:t>
      </w:r>
      <w:r w:rsidR="00B034A0" w:rsidRPr="00A55191">
        <w:rPr>
          <w:rFonts w:ascii="Times New Roman" w:hAnsi="Times New Roman" w:cs="Times New Roman"/>
          <w:sz w:val="28"/>
          <w:szCs w:val="28"/>
          <w:lang w:val="en-US"/>
        </w:rPr>
        <w:t>d</w:t>
      </w:r>
      <w:r w:rsidR="00613EBB" w:rsidRPr="00A55191">
        <w:rPr>
          <w:rFonts w:ascii="Times New Roman" w:hAnsi="Times New Roman" w:cs="Times New Roman"/>
          <w:sz w:val="28"/>
          <w:szCs w:val="28"/>
          <w:lang w:val="en-US"/>
        </w:rPr>
        <w:t>a</w:t>
      </w:r>
      <w:r w:rsidR="00B034A0" w:rsidRPr="00A55191">
        <w:rPr>
          <w:rFonts w:ascii="Times New Roman" w:hAnsi="Times New Roman" w:cs="Times New Roman"/>
          <w:sz w:val="28"/>
          <w:szCs w:val="28"/>
          <w:lang w:val="en-US"/>
        </w:rPr>
        <w:t xml:space="preserve">n kelib chiqib moslashtira </w:t>
      </w:r>
      <w:r w:rsidR="00613EBB" w:rsidRPr="00A55191">
        <w:rPr>
          <w:rFonts w:ascii="Times New Roman" w:hAnsi="Times New Roman" w:cs="Times New Roman"/>
          <w:sz w:val="28"/>
          <w:szCs w:val="28"/>
          <w:lang w:val="en-US"/>
        </w:rPr>
        <w:t>olish qobiliyati;</w:t>
      </w:r>
    </w:p>
    <w:p w:rsidR="00962746" w:rsidRPr="00A55191" w:rsidRDefault="00962746"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global maqsadlarni tarkibiy qismlarga ajratish va o‘z bilimlarini onlayn formatda uzatish qobiliyati;</w:t>
      </w:r>
    </w:p>
    <w:p w:rsidR="002E2EA2" w:rsidRPr="00A55191" w:rsidRDefault="00962746"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multitasking (ko‘p vazifalilik) - faoliyatning alohida turlariga zarar yetkazmagan holda turli xil ishlarni (o‘qish, musiqa tinglash, ijtimoiy tarmoqda muloqot qilish) bir vaqtning o‘zida bajarish holati;</w:t>
      </w:r>
    </w:p>
    <w:p w:rsidR="00262324" w:rsidRPr="00A55191" w:rsidRDefault="00262324"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nimani xohlashini va xohlagan narsasiga qanday erishishni biladi, vaqtni qadrlaydi va undan maksimal darajada samarali foydalanadi;</w:t>
      </w:r>
    </w:p>
    <w:p w:rsidR="00262324" w:rsidRPr="00A55191" w:rsidRDefault="00262324"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o‘z-o‘zini o‘qitish va o‘z-o‘zini rivojlantirishga tayyorlik.</w:t>
      </w:r>
    </w:p>
    <w:p w:rsidR="00262324" w:rsidRPr="00A55191" w:rsidRDefault="00262324"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sz w:val="28"/>
          <w:szCs w:val="28"/>
          <w:lang w:val="en-US"/>
        </w:rPr>
        <w:t xml:space="preserve">Talabalarning raqamli kompetensiyasi modelining ishlashi Smart-education tamoyillariga mos keladigan tamoyillarga asoslanadi: maqsadga yo‘naltirilganlik, ijtimoiy, o‘lchov, bandlik, talabaga yo‘naltirilgan ta’lim, xalqaro ochiqlik, mobillik, taqsimlangan </w:t>
      </w:r>
      <w:r w:rsidRPr="00A55191">
        <w:rPr>
          <w:rFonts w:ascii="Times New Roman" w:hAnsi="Times New Roman" w:cs="Times New Roman"/>
          <w:color w:val="00B050"/>
          <w:sz w:val="28"/>
          <w:szCs w:val="28"/>
          <w:lang w:val="en-US"/>
        </w:rPr>
        <w:t>ta’lim muhitida ta’lim jarayonini amalga oshirish.</w:t>
      </w:r>
    </w:p>
    <w:p w:rsidR="00262324" w:rsidRPr="00A55191" w:rsidRDefault="00262324" w:rsidP="00A55191">
      <w:pPr>
        <w:spacing w:after="0" w:line="360" w:lineRule="auto"/>
        <w:ind w:firstLine="709"/>
        <w:jc w:val="both"/>
        <w:rPr>
          <w:rFonts w:ascii="Times New Roman" w:hAnsi="Times New Roman" w:cs="Times New Roman"/>
          <w:color w:val="00B050"/>
          <w:sz w:val="28"/>
          <w:szCs w:val="28"/>
          <w:lang w:val="en-US"/>
        </w:rPr>
      </w:pPr>
      <w:r w:rsidRPr="00A55191">
        <w:rPr>
          <w:rFonts w:ascii="Times New Roman" w:hAnsi="Times New Roman" w:cs="Times New Roman"/>
          <w:color w:val="00B050"/>
          <w:sz w:val="28"/>
          <w:szCs w:val="28"/>
          <w:lang w:val="en-US"/>
        </w:rPr>
        <w:t>Ko‘rsatilgan tamoyillarning mualliflar (mualliflar jamoasi tarkibida) tomonidan mazmunan to‘ldirilishi ilgari ilmiy nashrda ko‘rib chiqilgan.</w:t>
      </w:r>
    </w:p>
    <w:p w:rsidR="002E2EA2" w:rsidRPr="00A55191" w:rsidRDefault="00262324"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O</w:t>
      </w:r>
      <w:r w:rsidR="001D37FA" w:rsidRPr="00A55191">
        <w:rPr>
          <w:rFonts w:ascii="Times New Roman" w:hAnsi="Times New Roman" w:cs="Times New Roman"/>
          <w:sz w:val="28"/>
          <w:szCs w:val="28"/>
          <w:lang w:val="en-US"/>
        </w:rPr>
        <w:t xml:space="preserve">liy ta’lim muassasalari </w:t>
      </w:r>
      <w:r w:rsidRPr="00A55191">
        <w:rPr>
          <w:rFonts w:ascii="Times New Roman" w:hAnsi="Times New Roman" w:cs="Times New Roman"/>
          <w:sz w:val="28"/>
          <w:szCs w:val="28"/>
          <w:lang w:val="en-US"/>
        </w:rPr>
        <w:t>talabalarining raqamli kompetensiyasi modelining nazariy komponentining so‘nggi tarkibiy qismi talabalarning raqamli kompetensiyalarini shakllantirish va rivojlantirishni belgilovchi omillardir.</w:t>
      </w:r>
    </w:p>
    <w:p w:rsidR="00262324" w:rsidRPr="00A55191" w:rsidRDefault="00262324"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Ularni </w:t>
      </w:r>
      <w:r w:rsidR="001D37FA" w:rsidRPr="00A55191">
        <w:rPr>
          <w:rFonts w:ascii="Times New Roman" w:hAnsi="Times New Roman" w:cs="Times New Roman"/>
          <w:sz w:val="28"/>
          <w:szCs w:val="28"/>
          <w:lang w:val="en-US"/>
        </w:rPr>
        <w:t>quyidagi kate</w:t>
      </w:r>
      <w:r w:rsidR="00E72AFC" w:rsidRPr="00A55191">
        <w:rPr>
          <w:rFonts w:ascii="Times New Roman" w:hAnsi="Times New Roman" w:cs="Times New Roman"/>
          <w:sz w:val="28"/>
          <w:szCs w:val="28"/>
          <w:lang w:val="en-US"/>
        </w:rPr>
        <w:t>goriyalar orqali belgilab olish</w:t>
      </w:r>
      <w:r w:rsidR="001D37FA" w:rsidRPr="00A55191">
        <w:rPr>
          <w:rFonts w:ascii="Times New Roman" w:hAnsi="Times New Roman" w:cs="Times New Roman"/>
          <w:sz w:val="28"/>
          <w:szCs w:val="28"/>
          <w:lang w:val="en-US"/>
        </w:rPr>
        <w:t xml:space="preserve"> mumkin bo‘ladi</w:t>
      </w:r>
      <w:r w:rsidRPr="00A55191">
        <w:rPr>
          <w:rFonts w:ascii="Times New Roman" w:hAnsi="Times New Roman" w:cs="Times New Roman"/>
          <w:sz w:val="28"/>
          <w:szCs w:val="28"/>
          <w:lang w:val="en-US"/>
        </w:rPr>
        <w:t>:</w:t>
      </w:r>
    </w:p>
    <w:p w:rsidR="00262324" w:rsidRPr="00A55191" w:rsidRDefault="00262324"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1. </w:t>
      </w:r>
      <w:r w:rsidRPr="00A55191">
        <w:rPr>
          <w:rFonts w:ascii="Times New Roman" w:hAnsi="Times New Roman" w:cs="Times New Roman"/>
          <w:i/>
          <w:sz w:val="28"/>
          <w:szCs w:val="28"/>
          <w:lang w:val="en-US"/>
        </w:rPr>
        <w:t>Asosiy tendensiyalar:</w:t>
      </w:r>
      <w:r w:rsidRPr="00A55191">
        <w:rPr>
          <w:rFonts w:ascii="Times New Roman" w:hAnsi="Times New Roman" w:cs="Times New Roman"/>
          <w:sz w:val="28"/>
          <w:szCs w:val="28"/>
          <w:lang w:val="en-US"/>
        </w:rPr>
        <w:t xml:space="preserve"> talabaga yo‘naltirilganlik, joylashuvdan mustaqillik, barqaror yetkazib berish.</w:t>
      </w:r>
    </w:p>
    <w:p w:rsidR="00262324" w:rsidRPr="00A55191" w:rsidRDefault="00262324"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 xml:space="preserve">2. </w:t>
      </w:r>
      <w:r w:rsidRPr="00A55191">
        <w:rPr>
          <w:rFonts w:ascii="Times New Roman" w:hAnsi="Times New Roman" w:cs="Times New Roman"/>
          <w:i/>
          <w:sz w:val="28"/>
          <w:szCs w:val="28"/>
          <w:lang w:val="en-US"/>
        </w:rPr>
        <w:t>O‘qitish shart-sharoitlari:</w:t>
      </w:r>
      <w:r w:rsidRPr="00A55191">
        <w:rPr>
          <w:rFonts w:ascii="Times New Roman" w:hAnsi="Times New Roman" w:cs="Times New Roman"/>
          <w:sz w:val="28"/>
          <w:szCs w:val="28"/>
          <w:lang w:val="en-US"/>
        </w:rPr>
        <w:t xml:space="preserve"> raqamli ta’lim muhiti, xalqaro amaliyotlar.</w:t>
      </w:r>
    </w:p>
    <w:p w:rsidR="00262324" w:rsidRPr="00A55191" w:rsidRDefault="00262324"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3. </w:t>
      </w:r>
      <w:r w:rsidRPr="00A55191">
        <w:rPr>
          <w:rFonts w:ascii="Times New Roman" w:hAnsi="Times New Roman" w:cs="Times New Roman"/>
          <w:i/>
          <w:sz w:val="28"/>
          <w:szCs w:val="28"/>
          <w:lang w:val="en-US"/>
        </w:rPr>
        <w:t>Vositalar:</w:t>
      </w:r>
      <w:r w:rsidRPr="00A55191">
        <w:rPr>
          <w:rFonts w:ascii="Times New Roman" w:hAnsi="Times New Roman" w:cs="Times New Roman"/>
          <w:sz w:val="28"/>
          <w:szCs w:val="28"/>
          <w:lang w:val="en-US"/>
        </w:rPr>
        <w:t xml:space="preserve"> turli xil ta’lim turlari o‘rtasida optimal muvozanatni tanlash, korporativ loyihalar, gibrid ta’lim shakllari, institutlararo hamkorlik.</w:t>
      </w:r>
    </w:p>
    <w:p w:rsidR="00262324" w:rsidRPr="00A55191" w:rsidRDefault="00262324"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4. </w:t>
      </w:r>
      <w:r w:rsidRPr="00A55191">
        <w:rPr>
          <w:rFonts w:ascii="Times New Roman" w:hAnsi="Times New Roman" w:cs="Times New Roman"/>
          <w:i/>
          <w:sz w:val="28"/>
          <w:szCs w:val="28"/>
          <w:lang w:val="en-US"/>
        </w:rPr>
        <w:t>O‘qitish:</w:t>
      </w:r>
      <w:r w:rsidRPr="00A55191">
        <w:rPr>
          <w:rFonts w:ascii="Times New Roman" w:hAnsi="Times New Roman" w:cs="Times New Roman"/>
          <w:sz w:val="28"/>
          <w:szCs w:val="28"/>
          <w:lang w:val="en-US"/>
        </w:rPr>
        <w:t xml:space="preserve"> o‘qituvchining yangi mentaliteti, dasturlar va ularning dizayni, ochiq onlayn resurslar, baholash tizimi, rollarning o‘zgarishi.</w:t>
      </w:r>
    </w:p>
    <w:p w:rsidR="00262324" w:rsidRPr="00A55191" w:rsidRDefault="00262324"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5. </w:t>
      </w:r>
      <w:r w:rsidRPr="00A55191">
        <w:rPr>
          <w:rFonts w:ascii="Times New Roman" w:hAnsi="Times New Roman" w:cs="Times New Roman"/>
          <w:i/>
          <w:sz w:val="28"/>
          <w:szCs w:val="28"/>
          <w:lang w:val="en-US"/>
        </w:rPr>
        <w:t>Talabalarning ijodiy faolligi:</w:t>
      </w:r>
      <w:r w:rsidRPr="00A55191">
        <w:rPr>
          <w:rFonts w:ascii="Times New Roman" w:hAnsi="Times New Roman" w:cs="Times New Roman"/>
          <w:sz w:val="28"/>
          <w:szCs w:val="28"/>
          <w:lang w:val="en-US"/>
        </w:rPr>
        <w:t xml:space="preserve"> </w:t>
      </w:r>
      <w:r w:rsidR="005206FC" w:rsidRPr="005206FC">
        <w:rPr>
          <w:rFonts w:ascii="Times New Roman" w:hAnsi="Times New Roman" w:cs="Times New Roman"/>
          <w:sz w:val="28"/>
          <w:szCs w:val="28"/>
          <w:lang w:val="en-US"/>
        </w:rPr>
        <w:t>bu ularning o‘quv jarayonida mustaqil fikrlash, mavjud bilim asosida yangi g‘oyalarni ilgari surish, noan’anaviy yondashuvlar orqali muammolarni hal etish qobiliyatidir. Talaba o‘z oldiga qo‘yilgan vazifalarni hal etish davomida nazariy bilimlarni amaliyotga tatbiq etishni o‘rganadi, bu esa ularning yangi bilimlar yaratish va innovatsion yondashuvlarni ishlab chiqish salohiyatini shakllantiradi.</w:t>
      </w:r>
    </w:p>
    <w:p w:rsidR="002E2EA2" w:rsidRPr="00A55191" w:rsidRDefault="00262324"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6. </w:t>
      </w:r>
      <w:r w:rsidRPr="00A55191">
        <w:rPr>
          <w:rFonts w:ascii="Times New Roman" w:hAnsi="Times New Roman" w:cs="Times New Roman"/>
          <w:i/>
          <w:sz w:val="28"/>
          <w:szCs w:val="28"/>
          <w:lang w:val="en-US"/>
        </w:rPr>
        <w:t>Raqamli talaba motivatsiyasi:</w:t>
      </w:r>
      <w:r w:rsidRPr="00A55191">
        <w:rPr>
          <w:rFonts w:ascii="Times New Roman" w:hAnsi="Times New Roman" w:cs="Times New Roman"/>
          <w:sz w:val="28"/>
          <w:szCs w:val="28"/>
          <w:lang w:val="en-US"/>
        </w:rPr>
        <w:t xml:space="preserve"> talabalarning ta’lim jarayoniga jalb qilinishi va faol ishtirokini rag‘batlantirish, talabalarning ichki motivatsiyasini rag‘batlantirish, talabalarning avtonomiyaga bo‘lgan ehtiyojini qo‘llab-quvvatlash, talabalarning ehtiyojlari va ularning kayfiyatini qabul qilish, o‘z vaqtida, konstruktiv va individual qayta aloqani ta’minlash.</w:t>
      </w:r>
    </w:p>
    <w:p w:rsidR="00561817" w:rsidRPr="00A55191" w:rsidRDefault="00561817"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7. </w:t>
      </w:r>
      <w:r w:rsidRPr="00A55191">
        <w:rPr>
          <w:rFonts w:ascii="Times New Roman" w:hAnsi="Times New Roman" w:cs="Times New Roman"/>
          <w:i/>
          <w:sz w:val="28"/>
          <w:szCs w:val="28"/>
          <w:lang w:val="en-US"/>
        </w:rPr>
        <w:t>Talabalar avtonomiyasi:</w:t>
      </w:r>
      <w:r w:rsidRPr="00A55191">
        <w:rPr>
          <w:rFonts w:ascii="Times New Roman" w:hAnsi="Times New Roman" w:cs="Times New Roman"/>
          <w:sz w:val="28"/>
          <w:szCs w:val="28"/>
          <w:lang w:val="en-US"/>
        </w:rPr>
        <w:t xml:space="preserve"> </w:t>
      </w:r>
      <w:r w:rsidR="005206FC" w:rsidRPr="005206FC">
        <w:rPr>
          <w:rFonts w:ascii="Times New Roman" w:hAnsi="Times New Roman" w:cs="Times New Roman"/>
          <w:sz w:val="28"/>
          <w:szCs w:val="28"/>
          <w:lang w:val="en-US"/>
        </w:rPr>
        <w:t>bu ularning ta’lim jarayonida mustaqil qaror qabul qilish, o‘z-o‘zini o‘qitish orqali bilim va ko‘nikmalarni chuqurlashtirish, kasbiy rivojlanishga xizmat qiladigan tashabbuslarni ilgari surish qobiliyatidir. Bu jarayon kasbiy hamkorlikni rivojlantirish, talabalarning imkoniyatlarini kengaytirish va ularning bo‘lajak mutaxassis sifatida shakllanishiga samarali ta’sir ko‘rsatadi.</w:t>
      </w:r>
    </w:p>
    <w:p w:rsidR="002E2EA2" w:rsidRPr="00A55191" w:rsidRDefault="00561817"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8. </w:t>
      </w:r>
      <w:r w:rsidRPr="00A55191">
        <w:rPr>
          <w:rFonts w:ascii="Times New Roman" w:hAnsi="Times New Roman" w:cs="Times New Roman"/>
          <w:i/>
          <w:sz w:val="28"/>
          <w:szCs w:val="28"/>
          <w:lang w:val="en-US"/>
        </w:rPr>
        <w:t>Maktab ta’limining raqamli transformatsiyasi</w:t>
      </w:r>
      <w:r w:rsidR="00E72AFC" w:rsidRPr="00A55191">
        <w:rPr>
          <w:rFonts w:ascii="Times New Roman" w:hAnsi="Times New Roman" w:cs="Times New Roman"/>
          <w:i/>
          <w:sz w:val="28"/>
          <w:szCs w:val="28"/>
          <w:lang w:val="en-US"/>
        </w:rPr>
        <w:t>:</w:t>
      </w:r>
      <w:r w:rsidRPr="00A55191">
        <w:rPr>
          <w:rFonts w:ascii="Times New Roman" w:hAnsi="Times New Roman" w:cs="Times New Roman"/>
          <w:sz w:val="28"/>
          <w:szCs w:val="28"/>
          <w:lang w:val="en-US"/>
        </w:rPr>
        <w:t xml:space="preserve"> ta’lim tizimining barcha ishtirokchilarida raqamli kompetensiyalarning yetishmasligi.</w:t>
      </w:r>
    </w:p>
    <w:p w:rsidR="002E2EA2" w:rsidRPr="00A55191" w:rsidRDefault="00561817"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Sanab o‘tilgan barcha omillarni o‘zaro bog‘liq va bir-birini to‘ldiruvchi omillar sifatida ko‘rib chiqish kerak, ular birgalikda innovatsiyalarni joriy etish, kengaytiriladigan raqamli texnologiyalarni yaratish va ulardan foydalanish, talabalarda talab qilinadigan raqamli kompetensiyalarni rivojlantirish, ishonchni mustahkamlash va barcha manfaatdor tomonlarni ta’lim jarayoniga jalb qilishni ta’minlaydi. </w:t>
      </w:r>
      <w:r w:rsidR="00CA4147" w:rsidRPr="00CA4147">
        <w:rPr>
          <w:rFonts w:ascii="Times New Roman" w:hAnsi="Times New Roman" w:cs="Times New Roman"/>
          <w:sz w:val="28"/>
          <w:szCs w:val="28"/>
          <w:lang w:val="en-US"/>
        </w:rPr>
        <w:t xml:space="preserve">Mazkur tadqiqotda oliy ta’lim muassasalari talabalarining raqamli </w:t>
      </w:r>
      <w:r w:rsidR="00CA4147" w:rsidRPr="00CA4147">
        <w:rPr>
          <w:rFonts w:ascii="Times New Roman" w:hAnsi="Times New Roman" w:cs="Times New Roman"/>
          <w:color w:val="00B050"/>
          <w:sz w:val="28"/>
          <w:szCs w:val="28"/>
          <w:lang w:val="en-US"/>
        </w:rPr>
        <w:t xml:space="preserve">kompetensiyasi modelining nazariy komponenti to‘liq va yakuniy shaklda taklif </w:t>
      </w:r>
      <w:r w:rsidR="00CA4147" w:rsidRPr="00CA4147">
        <w:rPr>
          <w:rFonts w:ascii="Times New Roman" w:hAnsi="Times New Roman" w:cs="Times New Roman"/>
          <w:color w:val="00B050"/>
          <w:sz w:val="28"/>
          <w:szCs w:val="28"/>
          <w:lang w:val="en-US"/>
        </w:rPr>
        <w:lastRenderedPageBreak/>
        <w:t>etilmasada, mualliflar tadqiqot natijalari universitetlarda raqamli ta’lim muhitini konseptual asosda shakllantirish uchun zarur nazariy-metakognitiv yo‘nalishlarni belgilab bera oladi, deb hisoblaydilar.</w:t>
      </w:r>
    </w:p>
    <w:p w:rsidR="00AE6CD6" w:rsidRPr="00A55191" w:rsidRDefault="00AE6CD6" w:rsidP="00BC5E58">
      <w:pPr>
        <w:spacing w:before="240" w:after="240" w:line="360" w:lineRule="auto"/>
        <w:jc w:val="center"/>
        <w:rPr>
          <w:rFonts w:ascii="Times New Roman" w:hAnsi="Times New Roman" w:cs="Times New Roman"/>
          <w:sz w:val="28"/>
          <w:szCs w:val="28"/>
          <w:lang w:val="en-US"/>
        </w:rPr>
      </w:pPr>
      <w:r w:rsidRPr="00A55191">
        <w:rPr>
          <w:rFonts w:ascii="Times New Roman" w:hAnsi="Times New Roman" w:cs="Times New Roman"/>
          <w:sz w:val="28"/>
          <w:szCs w:val="28"/>
          <w:lang w:val="en-US"/>
        </w:rPr>
        <w:t>2.2-§.</w:t>
      </w:r>
      <w:r w:rsidRPr="00A55191">
        <w:rPr>
          <w:rFonts w:ascii="Times New Roman" w:hAnsi="Times New Roman" w:cs="Times New Roman"/>
          <w:sz w:val="28"/>
          <w:szCs w:val="28"/>
          <w:lang w:val="en-US"/>
        </w:rPr>
        <w:tab/>
        <w:t>Raqamli texnologiyalar asosida kompetensiya shakllantirishga oid ilg‘or xorijiy tajribalar</w:t>
      </w:r>
    </w:p>
    <w:p w:rsidR="001A248E" w:rsidRPr="00A55191" w:rsidRDefault="00E81349" w:rsidP="001A73DC">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Raqamli texnologiyalar bugungi kunda butun dunyoda talabalarning kasbiy kompetensiyalarini rivojlantirishda muhim rol o‘ynaydi. Chunki raqamli texnologiyalar ta’lim olish imkoniyatlarini kengaytirish, talabalar uchun yanada moslashuvchan va qulay sharoitlar yaratish imkonini beradi. Turli mamlakatlarda raqamli texnologiyalar yordamida talabalarning kasbiy kompetensiyalarini rivojlantirish uchun turli xil yondashuvlar va usullar qo‘llaniladi. Masalan, AQShda talabalarga o‘z sohasida bilim va tajriba orttirishga yordam beradigan onlayn kurslar va o‘quv platformalari mavjud.</w:t>
      </w:r>
      <w:r w:rsidR="001A248E" w:rsidRPr="00A55191">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Yevropada ham talabalarni o‘qitish va kasbiy ko‘nikmalarini rivojlantirishda raqamli texnologiyalardan faol foydalanilmoqda. Yevropadagi ba’zi universitetlar talabalarga kurslar kabi ixtisoslashtirilgan dasturlardan foydalanish imkoniyatini beradi.</w:t>
      </w:r>
      <w:r w:rsidR="001A248E" w:rsidRPr="00A55191">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Osiyoda raqamli texnologiyalar ta’limda ham keng qo‘llanilad</w:t>
      </w:r>
      <w:r w:rsidR="001A73DC">
        <w:rPr>
          <w:rFonts w:ascii="Times New Roman" w:hAnsi="Times New Roman" w:cs="Times New Roman"/>
          <w:sz w:val="28"/>
          <w:szCs w:val="28"/>
          <w:lang w:val="en-US"/>
        </w:rPr>
        <w:t xml:space="preserve">i, ayniqsa Xitoy va Yaponiyada. </w:t>
      </w:r>
      <w:r w:rsidR="001A248E" w:rsidRPr="00A55191">
        <w:rPr>
          <w:rFonts w:ascii="Times New Roman" w:hAnsi="Times New Roman" w:cs="Times New Roman"/>
          <w:sz w:val="28"/>
          <w:szCs w:val="28"/>
          <w:lang w:val="en-US"/>
        </w:rPr>
        <w:t>Bu ta’lim sifatini yaxshilash, talabalarning malaka darajasini oshirish va mehnat bozorida yuqori raqobatbardoshlikni ta’minlash imkonini beradi.</w:t>
      </w:r>
    </w:p>
    <w:p w:rsidR="00E81349" w:rsidRPr="00A55191" w:rsidRDefault="001A248E"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Hozirgi kunda </w:t>
      </w:r>
      <w:r w:rsidR="001A73DC">
        <w:rPr>
          <w:rFonts w:ascii="Times New Roman" w:hAnsi="Times New Roman" w:cs="Times New Roman"/>
          <w:sz w:val="28"/>
          <w:szCs w:val="28"/>
          <w:lang w:val="en-US"/>
        </w:rPr>
        <w:t xml:space="preserve">yuqorida takidlanganidek </w:t>
      </w:r>
      <w:r w:rsidRPr="00A55191">
        <w:rPr>
          <w:rFonts w:ascii="Times New Roman" w:hAnsi="Times New Roman" w:cs="Times New Roman"/>
          <w:sz w:val="28"/>
          <w:szCs w:val="28"/>
          <w:lang w:val="en-US"/>
        </w:rPr>
        <w:t>dunyoning ko‘plab universitetlari va ta’lim institutlari talabalarning kasbiy kompetensiyalarini rivojlantirish uchun raqamli texnologiyalardan faol foydalanmoqda. Xususan, talabalarga istalgan vaqtda va istalgan joydan bilim va ko‘nikmalarni egallash imkonini beruvchi turli xil onlayn kurslar va platformalardan foydalaniladi. Shuningdek, talabalarning kasbiy kompetensiyalarini rivojlantirishda turli xil kompyuter dasturlari va ilovalari, masalan, modellashtirish va loyihalashtirish dasturlari hamda ma’lumotlarni tahlil qilish va masalalarni yechish ilovalari keng qo‘llaniladi.</w:t>
      </w:r>
    </w:p>
    <w:p w:rsidR="00A64FEC" w:rsidRPr="00A55191" w:rsidRDefault="00A64FEC"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Bundan tashqari, AQSH, Xitoy, Germaniya va Isroil kabi bir qator mamlakatlarda talabalarning kasbiy kompetensiyalarini rivojlantirishga </w:t>
      </w:r>
      <w:r w:rsidRPr="00A55191">
        <w:rPr>
          <w:rFonts w:ascii="Times New Roman" w:hAnsi="Times New Roman" w:cs="Times New Roman"/>
          <w:sz w:val="28"/>
          <w:szCs w:val="28"/>
          <w:lang w:val="en-US"/>
        </w:rPr>
        <w:lastRenderedPageBreak/>
        <w:t>ko‘maklashish, mehnat bozori talablari va bitiruvchilarning imkoniyatlari o‘rtasidagi tafovutni kamaytirish maqsadida biznes, ta’lim muassasalari va davlat vakillarini birlashtirgan maxsus raqamli platformalar va klasterlar tashkil etilgan.</w:t>
      </w:r>
    </w:p>
    <w:p w:rsidR="00E81349" w:rsidRPr="00A55191" w:rsidRDefault="00A64FEC"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Umuman olganda, raqamli texnologiyalar asosida talabalarning kasbiy kompetensiyalarini rivojlantirishning jahon tajribasi shuni ko‘rsatadiki, bunday yondashuv samarali bo‘lib, ta’lim sifati va bitiruvchilarning raqobatbardoshligini oshirishga yordam beradi. Raqamli texnologiyalar talabalarga kelajakdagi kasbi bilan bog‘liq dolzarb ma’lumotlar va bilimlarga ega bo‘lish imkonini beradi.</w:t>
      </w:r>
    </w:p>
    <w:p w:rsidR="00A64FEC" w:rsidRPr="00A55191" w:rsidRDefault="00A64FEC"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Masalan, raqamli texnologiyalar yordamida talabalar sun’iy intellekt, narsalar interneti, bulutli hisoblashlar va boshqa ko‘plab sohalarni o‘rganishlari mumkin.</w:t>
      </w:r>
    </w:p>
    <w:p w:rsidR="00A64FEC" w:rsidRPr="00A55191" w:rsidRDefault="00A64FEC"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Bundan tashqari, raqamli texnologiyalar talabalarga individual ta’lim yondashuvidan foydalangan holda yanada samarali o‘rganishga yordam beradi.</w:t>
      </w:r>
    </w:p>
    <w:p w:rsidR="00A64FEC" w:rsidRPr="00A55191" w:rsidRDefault="00A64FEC"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Turli texnologiyalar, masalan, adaptiv o‘qitish va ma’lumotlarni tahlil qilish tizimlari yordamida talabalarning bilim va ko‘nikmalari darajasini aniqlash va o‘quv jarayonini ularning ehtiyojlariga moslashtirish mumkin.</w:t>
      </w:r>
    </w:p>
    <w:p w:rsidR="00A64FEC" w:rsidRPr="00A55191" w:rsidRDefault="00874F8A"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Raqamli </w:t>
      </w:r>
      <w:r w:rsidR="00A64FEC" w:rsidRPr="00A55191">
        <w:rPr>
          <w:rFonts w:ascii="Times New Roman" w:hAnsi="Times New Roman" w:cs="Times New Roman"/>
          <w:sz w:val="28"/>
          <w:szCs w:val="28"/>
          <w:lang w:val="en-US"/>
        </w:rPr>
        <w:t>texnologiyalar asosida talabalarning kasbiy kompetensiyalarini riv</w:t>
      </w:r>
      <w:r>
        <w:rPr>
          <w:rFonts w:ascii="Times New Roman" w:hAnsi="Times New Roman" w:cs="Times New Roman"/>
          <w:sz w:val="28"/>
          <w:szCs w:val="28"/>
          <w:lang w:val="en-US"/>
        </w:rPr>
        <w:t xml:space="preserve">ojlantirishning jahon tajribasidan </w:t>
      </w:r>
      <w:r w:rsidR="00A64FEC" w:rsidRPr="00A55191">
        <w:rPr>
          <w:rFonts w:ascii="Times New Roman" w:hAnsi="Times New Roman" w:cs="Times New Roman"/>
          <w:sz w:val="28"/>
          <w:szCs w:val="28"/>
          <w:lang w:val="en-US"/>
        </w:rPr>
        <w:t>ko‘r</w:t>
      </w:r>
      <w:r>
        <w:rPr>
          <w:rFonts w:ascii="Times New Roman" w:hAnsi="Times New Roman" w:cs="Times New Roman"/>
          <w:sz w:val="28"/>
          <w:szCs w:val="28"/>
          <w:lang w:val="en-US"/>
        </w:rPr>
        <w:t>inib turib</w:t>
      </w:r>
      <w:r w:rsidR="00A64FEC" w:rsidRPr="00A55191">
        <w:rPr>
          <w:rFonts w:ascii="Times New Roman" w:hAnsi="Times New Roman" w:cs="Times New Roman"/>
          <w:sz w:val="28"/>
          <w:szCs w:val="28"/>
          <w:lang w:val="en-US"/>
        </w:rPr>
        <w:t>diki, bu jarayon uzluksiz bo‘lib, doimiy yangilanish va modernizatsiyani talab qiladi.</w:t>
      </w:r>
    </w:p>
    <w:p w:rsidR="00E81349" w:rsidRPr="00A55191" w:rsidRDefault="00A64FEC" w:rsidP="00A5519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Talabaning kelajakdagi kasbi bilan bog‘liq sohalardagi yangi texnologiyalar va tendentsiyalarni doimiy ravishda kuzatib borish va o‘quv jarayoniga tegishli o‘zgartirishlar kiritish kerak.</w:t>
      </w:r>
      <w:r w:rsidR="001131D4" w:rsidRPr="00A55191">
        <w:rPr>
          <w:rFonts w:ascii="Times New Roman" w:hAnsi="Times New Roman" w:cs="Times New Roman"/>
          <w:sz w:val="28"/>
          <w:szCs w:val="28"/>
          <w:lang w:val="en-US"/>
        </w:rPr>
        <w:t xml:space="preserve"> Raqamli </w:t>
      </w:r>
      <w:r w:rsidRPr="00A55191">
        <w:rPr>
          <w:rFonts w:ascii="Times New Roman" w:hAnsi="Times New Roman" w:cs="Times New Roman"/>
          <w:sz w:val="28"/>
          <w:szCs w:val="28"/>
          <w:lang w:val="en-US"/>
        </w:rPr>
        <w:t>texnologiyalar ta’lim samaradorligi va sifatini sezilarli darajada oshirishi, talabalarning kasbiy kompetensiyalarini</w:t>
      </w:r>
      <w:r w:rsidR="00527653">
        <w:rPr>
          <w:rFonts w:ascii="Times New Roman" w:hAnsi="Times New Roman" w:cs="Times New Roman"/>
          <w:sz w:val="28"/>
          <w:szCs w:val="28"/>
          <w:lang w:val="en-US"/>
        </w:rPr>
        <w:t xml:space="preserve"> rivojlantirishga yordam beradi.</w:t>
      </w:r>
    </w:p>
    <w:p w:rsidR="00425D16" w:rsidRPr="00425D16"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xml:space="preserve">Raqamli kompetensiyalarni rivojlantirishning xorij tajribasi mehnat bozorida talab qilinadigan kadrlarni tayyorlashning mahalliy tizimida yuzaga keladigan muammolarni hal qilish uchun </w:t>
      </w:r>
      <w:r w:rsidR="00DF5F98">
        <w:rPr>
          <w:rFonts w:ascii="Times New Roman" w:hAnsi="Times New Roman" w:cs="Times New Roman"/>
          <w:sz w:val="28"/>
          <w:szCs w:val="28"/>
          <w:lang w:val="en-US"/>
        </w:rPr>
        <w:t>asosiy vosita bo</w:t>
      </w:r>
      <w:r w:rsidRPr="00425D16">
        <w:rPr>
          <w:rFonts w:ascii="Times New Roman" w:hAnsi="Times New Roman" w:cs="Times New Roman"/>
          <w:sz w:val="28"/>
          <w:szCs w:val="28"/>
          <w:lang w:val="en-US"/>
        </w:rPr>
        <w:t>‘</w:t>
      </w:r>
      <w:r w:rsidR="00DF5F98">
        <w:rPr>
          <w:rFonts w:ascii="Times New Roman" w:hAnsi="Times New Roman" w:cs="Times New Roman"/>
          <w:sz w:val="28"/>
          <w:szCs w:val="28"/>
          <w:lang w:val="en-US"/>
        </w:rPr>
        <w:t>lib xizmat qilad</w:t>
      </w:r>
      <w:r w:rsidRPr="00425D16">
        <w:rPr>
          <w:rFonts w:ascii="Times New Roman" w:hAnsi="Times New Roman" w:cs="Times New Roman"/>
          <w:sz w:val="28"/>
          <w:szCs w:val="28"/>
          <w:lang w:val="en-US"/>
        </w:rPr>
        <w:t>i.</w:t>
      </w:r>
    </w:p>
    <w:p w:rsidR="00E81349" w:rsidRPr="00A55191" w:rsidRDefault="00DF5F98"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xml:space="preserve">Raqamli </w:t>
      </w:r>
      <w:r w:rsidR="00425D16" w:rsidRPr="00425D16">
        <w:rPr>
          <w:rFonts w:ascii="Times New Roman" w:hAnsi="Times New Roman" w:cs="Times New Roman"/>
          <w:sz w:val="28"/>
          <w:szCs w:val="28"/>
          <w:lang w:val="en-US"/>
        </w:rPr>
        <w:t>kompetensiyalarni rivojlantirish bo‘yicha Yevropa tajribasi tahliliga to‘xtalib o‘ta</w:t>
      </w:r>
      <w:r>
        <w:rPr>
          <w:rFonts w:ascii="Times New Roman" w:hAnsi="Times New Roman" w:cs="Times New Roman"/>
          <w:sz w:val="28"/>
          <w:szCs w:val="28"/>
          <w:lang w:val="en-US"/>
        </w:rPr>
        <w:t>digan bo’lsak</w:t>
      </w:r>
      <w:r w:rsidR="00425D16" w:rsidRPr="00425D16">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sidR="005D1FB2" w:rsidRPr="00425D16">
        <w:rPr>
          <w:rFonts w:ascii="Times New Roman" w:hAnsi="Times New Roman" w:cs="Times New Roman"/>
          <w:sz w:val="28"/>
          <w:szCs w:val="28"/>
          <w:lang w:val="en-US"/>
        </w:rPr>
        <w:t xml:space="preserve">Yevropa Parlamenti Yevropa Kengashi bilan birgalikda </w:t>
      </w:r>
      <w:r w:rsidR="00425D16" w:rsidRPr="00425D16">
        <w:rPr>
          <w:rFonts w:ascii="Times New Roman" w:hAnsi="Times New Roman" w:cs="Times New Roman"/>
          <w:sz w:val="28"/>
          <w:szCs w:val="28"/>
          <w:lang w:val="en-US"/>
        </w:rPr>
        <w:t xml:space="preserve">2006-yilda ta’lim tizimi uchun zarur bo‘lgan asosiy kompetensiyalar bo‘yicha tavsiyalar ro‘yxatini tuzdi. Ushbu tavsiyalar sakkizta asosiy kompetensiyani o‘z </w:t>
      </w:r>
      <w:r w:rsidR="00425D16" w:rsidRPr="00425D16">
        <w:rPr>
          <w:rFonts w:ascii="Times New Roman" w:hAnsi="Times New Roman" w:cs="Times New Roman"/>
          <w:sz w:val="28"/>
          <w:szCs w:val="28"/>
          <w:lang w:val="en-US"/>
        </w:rPr>
        <w:lastRenderedPageBreak/>
        <w:t xml:space="preserve">ichiga olgan bo‘lib, ularning </w:t>
      </w:r>
      <w:r w:rsidR="005D1FB2">
        <w:rPr>
          <w:rFonts w:ascii="Times New Roman" w:hAnsi="Times New Roman" w:cs="Times New Roman"/>
          <w:sz w:val="28"/>
          <w:szCs w:val="28"/>
          <w:lang w:val="en-US"/>
        </w:rPr>
        <w:t xml:space="preserve">har birining </w:t>
      </w:r>
      <w:r w:rsidR="00425D16" w:rsidRPr="00425D16">
        <w:rPr>
          <w:rFonts w:ascii="Times New Roman" w:hAnsi="Times New Roman" w:cs="Times New Roman"/>
          <w:sz w:val="28"/>
          <w:szCs w:val="28"/>
          <w:lang w:val="en-US"/>
        </w:rPr>
        <w:t xml:space="preserve">kiritilishi to‘liq asoslangan. Barcha kompetensiyalar bir-biri bilan juda chambarchas bog‘liqligi alohida ta’kidlanadi. </w:t>
      </w:r>
      <w:r w:rsidR="00A66750">
        <w:rPr>
          <w:rFonts w:ascii="Times New Roman" w:hAnsi="Times New Roman" w:cs="Times New Roman"/>
          <w:sz w:val="28"/>
          <w:szCs w:val="28"/>
          <w:lang w:val="en-US"/>
        </w:rPr>
        <w:t>Xorijiy tillarni</w:t>
      </w:r>
      <w:r w:rsidR="00425D16" w:rsidRPr="00425D16">
        <w:rPr>
          <w:rFonts w:ascii="Times New Roman" w:hAnsi="Times New Roman" w:cs="Times New Roman"/>
          <w:sz w:val="28"/>
          <w:szCs w:val="28"/>
          <w:lang w:val="en-US"/>
        </w:rPr>
        <w:t xml:space="preserve"> savodli egallash, kommunikatsiya va axborot texnologiyalari sohasidagi tayanch bilim va kompetensiyalar ta’lim uchun asos sifatida belgilandi. Raqamli sohadagi kompetensiya axborot makonida yangi texnologik ishlanmalarni tanqidiy va ishonchli qo‘llashni nazarda tutadi.</w:t>
      </w:r>
    </w:p>
    <w:p w:rsidR="00425D16" w:rsidRPr="00425D16"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Ushbu kompetensiyaning poydevori global tarmoqlar bilan ishlash, axborot oqimlari bilan ishlash kabi asosiy AKT ko‘nikmalarini o‘z ichiga oladi.</w:t>
      </w:r>
    </w:p>
    <w:p w:rsidR="00425D16" w:rsidRPr="00425D16"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Hujjat mualliflari raqamli kompetensiyalar mavjudligini ko‘rsatadigan talab qilinadigan munosabatlar, bilim va ko‘nikmalar masalasida batafsil asos qo‘shdilar:</w:t>
      </w:r>
    </w:p>
    <w:p w:rsidR="00425D16" w:rsidRPr="00425D16"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amaliy paradigmada axborot texnologiyalarining mohiyati, imkoniyatlari va asosiy rolini tushunish;</w:t>
      </w:r>
    </w:p>
    <w:p w:rsidR="00425D16" w:rsidRPr="00425D16"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bazaviy kompyuter dasturiy ta’minoti (jadvallar, matn muharrirlari, axborot saqlash joylari) bilan ishlash ko‘nikmalarining mavjudligi;</w:t>
      </w:r>
    </w:p>
    <w:p w:rsidR="00E81349"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raqamli makonda ishlashning barcha ehtimoliy xatarlarini bilish.</w:t>
      </w:r>
    </w:p>
    <w:p w:rsidR="00425D16" w:rsidRPr="00425D16"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Har bir fuqaro axborot texnologiyalari rivojlanish va ijodkorlikka qanday yordam berishi mumkinligini tushunishi shartligiga urg‘u berildi. Shuningdek, olingan ma’lumotlarning ishonchliligi va to‘g‘riligi muammosining muhimligi ta’kidlangan.</w:t>
      </w:r>
    </w:p>
    <w:p w:rsidR="00425D16" w:rsidRPr="00425D16"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Axborot jamiyati uchun dolzarb bo‘lgan axloqiy va huquqiy tamoyillar alohida blok sifatida o‘rganildi [10]. Axborot texnologiyalarining keng qo‘llanilishi ma’lumotlardan foydalanish va ochiq media makonlarni mas’uliyat bilan o‘rganish paradigmasida refleksiv va tanqidiy yondashuvlarning mavjudligini nazarda tutadi. Tavsiyalarda axborot makonida shaxsiy va kasbiy vazifalarni samarali hal qilish uchun fuqarolar ega bo‘lishi kerak bo‘lgan ko‘nikmalar haqida so‘z boradi:</w:t>
      </w:r>
    </w:p>
    <w:p w:rsidR="00425D16" w:rsidRPr="00425D16"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ma’lumotlarni izlash, saralash va qayta ishlash, tizimli va tanqidiy usullarni keng qo‘llash, relevantlik darajasini aniqlash qobiliyati;</w:t>
      </w:r>
    </w:p>
    <w:p w:rsidR="00425D16" w:rsidRPr="00425D16"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katta hajmdagi ma’lumotlarni yaratish va qayta ishlash vositalari bilan o‘zaro hamkorlik qilish qobiliyati, internet resurslarini tanqidiy baholash va ulardan foydalanish qobiliyati;</w:t>
      </w:r>
    </w:p>
    <w:p w:rsidR="00425D16" w:rsidRPr="00BC5E58" w:rsidRDefault="00425D16" w:rsidP="00425D16">
      <w:pPr>
        <w:spacing w:after="0" w:line="360" w:lineRule="auto"/>
        <w:ind w:firstLine="709"/>
        <w:jc w:val="both"/>
        <w:rPr>
          <w:rFonts w:ascii="Times New Roman" w:hAnsi="Times New Roman" w:cs="Times New Roman"/>
          <w:sz w:val="28"/>
          <w:szCs w:val="28"/>
          <w:lang w:val="en-US"/>
        </w:rPr>
      </w:pPr>
      <w:r w:rsidRPr="00BC5E58">
        <w:rPr>
          <w:rFonts w:ascii="Times New Roman" w:hAnsi="Times New Roman" w:cs="Times New Roman"/>
          <w:sz w:val="28"/>
          <w:szCs w:val="28"/>
          <w:lang w:val="en-US"/>
        </w:rPr>
        <w:lastRenderedPageBreak/>
        <w:t>• yangi texnologiyalarni qo‘llash va tanqidiy fikrlash, innovatsiyalar va ijodiy g‘oyalarni qo‘llab-quvvatlash qobiliyati.</w:t>
      </w:r>
    </w:p>
    <w:p w:rsidR="00425D16" w:rsidRPr="00BC5E58" w:rsidRDefault="00425D16" w:rsidP="00425D16">
      <w:pPr>
        <w:spacing w:after="0" w:line="360" w:lineRule="auto"/>
        <w:ind w:firstLine="709"/>
        <w:jc w:val="both"/>
        <w:rPr>
          <w:rFonts w:ascii="Times New Roman" w:hAnsi="Times New Roman" w:cs="Times New Roman"/>
          <w:sz w:val="28"/>
          <w:szCs w:val="28"/>
          <w:lang w:val="en-US"/>
        </w:rPr>
      </w:pPr>
      <w:r w:rsidRPr="00BC5E58">
        <w:rPr>
          <w:rFonts w:ascii="Times New Roman" w:hAnsi="Times New Roman" w:cs="Times New Roman"/>
          <w:sz w:val="28"/>
          <w:szCs w:val="28"/>
          <w:lang w:val="en-US"/>
        </w:rPr>
        <w:t>2016-yilda Yevropa Ittifoqida beshta asosiy kompetensiya yo‘nalishini o‘z ichiga olgan raqamli kompetensiyalarning yangi standartlari qabul qilindi:</w:t>
      </w:r>
    </w:p>
    <w:p w:rsidR="00425D16" w:rsidRPr="00425D16"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hamkorlik va kommunikatsiya;</w:t>
      </w:r>
    </w:p>
    <w:p w:rsidR="00425D16" w:rsidRPr="00425D16"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axborot savodxonligi;</w:t>
      </w:r>
    </w:p>
    <w:p w:rsidR="00425D16" w:rsidRPr="00425D16"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xavfsizlik;</w:t>
      </w:r>
    </w:p>
    <w:p w:rsidR="00425D16" w:rsidRPr="00425D16"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raqamli kontent yaratish;</w:t>
      </w:r>
    </w:p>
    <w:p w:rsidR="00425D16" w:rsidRPr="00425D16" w:rsidRDefault="00425D16" w:rsidP="00425D16">
      <w:pPr>
        <w:spacing w:after="0" w:line="360" w:lineRule="auto"/>
        <w:ind w:firstLine="709"/>
        <w:jc w:val="both"/>
        <w:rPr>
          <w:rFonts w:ascii="Times New Roman" w:hAnsi="Times New Roman" w:cs="Times New Roman"/>
          <w:sz w:val="28"/>
          <w:szCs w:val="28"/>
          <w:lang w:val="en-US"/>
        </w:rPr>
      </w:pPr>
      <w:r w:rsidRPr="00425D16">
        <w:rPr>
          <w:rFonts w:ascii="Times New Roman" w:hAnsi="Times New Roman" w:cs="Times New Roman"/>
          <w:sz w:val="28"/>
          <w:szCs w:val="28"/>
          <w:lang w:val="en-US"/>
        </w:rPr>
        <w:t>• yuzaga keladigan muammolarni samarali hal qilish [8].</w:t>
      </w:r>
    </w:p>
    <w:p w:rsidR="00425D16" w:rsidRDefault="00425D16" w:rsidP="00425D16">
      <w:pPr>
        <w:spacing w:after="0" w:line="360" w:lineRule="auto"/>
        <w:ind w:firstLine="709"/>
        <w:jc w:val="both"/>
        <w:rPr>
          <w:rFonts w:ascii="Times New Roman" w:hAnsi="Times New Roman" w:cs="Times New Roman"/>
          <w:sz w:val="28"/>
          <w:szCs w:val="28"/>
          <w:lang w:val="en-US"/>
        </w:rPr>
      </w:pPr>
      <w:r w:rsidRPr="00BC5E58">
        <w:rPr>
          <w:rFonts w:ascii="Times New Roman" w:hAnsi="Times New Roman" w:cs="Times New Roman"/>
          <w:sz w:val="28"/>
          <w:szCs w:val="28"/>
          <w:lang w:val="en-US"/>
        </w:rPr>
        <w:t xml:space="preserve">2017-yilga kelib, standartlar yangi rivojlanishga ega bo‘ldi va raqamli texnologiyalar sohasidagi sakkizta asosiy malaka darajasini belgilab berdi, ulardan foydalanishning asosiy misollarini tavsifladi. </w:t>
      </w:r>
      <w:r w:rsidRPr="00425D16">
        <w:rPr>
          <w:rFonts w:ascii="Times New Roman" w:hAnsi="Times New Roman" w:cs="Times New Roman"/>
          <w:sz w:val="28"/>
          <w:szCs w:val="28"/>
          <w:lang w:val="en-US"/>
        </w:rPr>
        <w:t>Raqamli makonda kompetensiyalarni rivojlantirishga yo‘naltirilgan ta’lim modeliga batafsilroq to‘xtalib o‘tamiz.</w:t>
      </w:r>
    </w:p>
    <w:p w:rsidR="006C48E1" w:rsidRDefault="006C48E1" w:rsidP="006C48E1">
      <w:pPr>
        <w:spacing w:after="0" w:line="360" w:lineRule="auto"/>
        <w:jc w:val="both"/>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w:drawing>
          <wp:inline distT="0" distB="0" distL="0" distR="0" wp14:anchorId="7C23FB8B" wp14:editId="0B76080C">
            <wp:extent cx="5899150" cy="6711950"/>
            <wp:effectExtent l="38100" t="0" r="25400" b="165100"/>
            <wp:docPr id="6" name="Схема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rsidR="006E1A46" w:rsidRPr="00425D16" w:rsidRDefault="006E1A46" w:rsidP="00863DC9">
      <w:pPr>
        <w:spacing w:after="0" w:line="360" w:lineRule="auto"/>
        <w:jc w:val="both"/>
        <w:rPr>
          <w:rFonts w:ascii="Times New Roman" w:hAnsi="Times New Roman" w:cs="Times New Roman"/>
          <w:sz w:val="28"/>
          <w:szCs w:val="28"/>
          <w:lang w:val="en-US"/>
        </w:rPr>
      </w:pPr>
      <w:r>
        <w:rPr>
          <w:rFonts w:ascii="Times New Roman" w:hAnsi="Times New Roman" w:cs="Times New Roman"/>
          <w:noProof/>
          <w:sz w:val="28"/>
          <w:szCs w:val="28"/>
          <w:lang w:eastAsia="ru-RU"/>
        </w:rPr>
        <w:lastRenderedPageBreak/>
        <w:drawing>
          <wp:inline distT="0" distB="0" distL="0" distR="0" wp14:anchorId="01A0E534" wp14:editId="1485B55D">
            <wp:extent cx="5899150" cy="6324600"/>
            <wp:effectExtent l="38100" t="0" r="25400" b="0"/>
            <wp:docPr id="4" name="Схема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rsidR="00425D16" w:rsidRDefault="00011697" w:rsidP="00011697">
      <w:pPr>
        <w:spacing w:after="0" w:line="360" w:lineRule="auto"/>
        <w:ind w:firstLine="709"/>
        <w:jc w:val="both"/>
        <w:rPr>
          <w:rFonts w:ascii="Times New Roman" w:hAnsi="Times New Roman" w:cs="Times New Roman"/>
          <w:sz w:val="28"/>
          <w:szCs w:val="28"/>
          <w:lang w:val="en-US"/>
        </w:rPr>
      </w:pPr>
      <w:r w:rsidRPr="00011697">
        <w:rPr>
          <w:rFonts w:ascii="Times New Roman" w:hAnsi="Times New Roman" w:cs="Times New Roman"/>
          <w:sz w:val="28"/>
          <w:szCs w:val="28"/>
          <w:lang w:val="en-US"/>
        </w:rPr>
        <w:t>2016-yil fevral oyida Qo‘shma ishchi</w:t>
      </w:r>
      <w:r w:rsidR="006E1A46">
        <w:rPr>
          <w:rFonts w:ascii="Times New Roman" w:hAnsi="Times New Roman" w:cs="Times New Roman"/>
          <w:sz w:val="28"/>
          <w:szCs w:val="28"/>
          <w:lang w:val="en-US"/>
        </w:rPr>
        <w:t xml:space="preserve"> </w:t>
      </w:r>
      <w:r w:rsidRPr="00011697">
        <w:rPr>
          <w:rFonts w:ascii="Times New Roman" w:hAnsi="Times New Roman" w:cs="Times New Roman"/>
          <w:sz w:val="28"/>
          <w:szCs w:val="28"/>
          <w:lang w:val="en-US"/>
        </w:rPr>
        <w:t>Yevropa Kengashi Bosh direktorati guruhi</w:t>
      </w:r>
      <w:r w:rsidR="006E1A46">
        <w:rPr>
          <w:rFonts w:ascii="Times New Roman" w:hAnsi="Times New Roman" w:cs="Times New Roman"/>
          <w:sz w:val="28"/>
          <w:szCs w:val="28"/>
          <w:lang w:val="en-US"/>
        </w:rPr>
        <w:t xml:space="preserve"> </w:t>
      </w:r>
      <w:r w:rsidRPr="00011697">
        <w:rPr>
          <w:rFonts w:ascii="Times New Roman" w:hAnsi="Times New Roman" w:cs="Times New Roman"/>
          <w:sz w:val="28"/>
          <w:szCs w:val="28"/>
          <w:lang w:val="en-US"/>
        </w:rPr>
        <w:t xml:space="preserve">Kommunikatsiya tarmoqlari, kontent va texnologiyalar bo‘yicha Bosh boshqarma (The Directorate-General for Communications Networks, Content and Technology, DG CONNECT) va Yevrostat axborot jamiyati (Eurostat Information Society) tomonidan Raqamli kompetensiyalar standartlariga asoslangan </w:t>
      </w:r>
      <w:r w:rsidR="00ED5C6B">
        <w:rPr>
          <w:rFonts w:ascii="Times New Roman" w:hAnsi="Times New Roman" w:cs="Times New Roman"/>
          <w:sz w:val="28"/>
          <w:szCs w:val="28"/>
          <w:lang w:val="en-US"/>
        </w:rPr>
        <w:t>“</w:t>
      </w:r>
      <w:r w:rsidRPr="00011697">
        <w:rPr>
          <w:rFonts w:ascii="Times New Roman" w:hAnsi="Times New Roman" w:cs="Times New Roman"/>
          <w:sz w:val="28"/>
          <w:szCs w:val="28"/>
          <w:lang w:val="en-US"/>
        </w:rPr>
        <w:t>Raqamli ko‘nikmalar ko‘rsatkichi</w:t>
      </w:r>
      <w:r w:rsidR="00ED5C6B">
        <w:rPr>
          <w:rFonts w:ascii="Times New Roman" w:hAnsi="Times New Roman" w:cs="Times New Roman"/>
          <w:sz w:val="28"/>
          <w:szCs w:val="28"/>
          <w:lang w:val="en-US"/>
        </w:rPr>
        <w:t>”</w:t>
      </w:r>
      <w:r w:rsidRPr="00011697">
        <w:rPr>
          <w:rFonts w:ascii="Times New Roman" w:hAnsi="Times New Roman" w:cs="Times New Roman"/>
          <w:sz w:val="28"/>
          <w:szCs w:val="28"/>
          <w:lang w:val="en-US"/>
        </w:rPr>
        <w:t xml:space="preserve"> (Digital Skills Indicator) ishlab chiqildi va nashr etildi, shuningdek, Yevrostat tomonidan fuqarolarning AKTdan foydalanish bo‘yicha tadqiqotlar o‘tkazish uchun uni qo‘llash metodologiyasi ishlab chiqildi[1].</w:t>
      </w:r>
      <w:r w:rsidR="006E1A46">
        <w:rPr>
          <w:rFonts w:ascii="Times New Roman" w:hAnsi="Times New Roman" w:cs="Times New Roman"/>
          <w:sz w:val="28"/>
          <w:szCs w:val="28"/>
          <w:lang w:val="en-US"/>
        </w:rPr>
        <w:t>(</w:t>
      </w:r>
      <w:r w:rsidRPr="00011697">
        <w:rPr>
          <w:rFonts w:ascii="Times New Roman" w:hAnsi="Times New Roman" w:cs="Times New Roman"/>
          <w:sz w:val="28"/>
          <w:szCs w:val="28"/>
          <w:lang w:val="en-US"/>
        </w:rPr>
        <w:t xml:space="preserve"> </w:t>
      </w:r>
      <w:r w:rsidR="006E1A46">
        <w:rPr>
          <w:rFonts w:ascii="Times New Roman" w:hAnsi="Times New Roman" w:cs="Times New Roman"/>
          <w:sz w:val="28"/>
          <w:szCs w:val="28"/>
          <w:lang w:val="en-US"/>
        </w:rPr>
        <w:t>2.</w:t>
      </w:r>
      <w:r w:rsidRPr="00011697">
        <w:rPr>
          <w:rFonts w:ascii="Times New Roman" w:hAnsi="Times New Roman" w:cs="Times New Roman"/>
          <w:sz w:val="28"/>
          <w:szCs w:val="28"/>
          <w:lang w:val="en-US"/>
        </w:rPr>
        <w:t>1</w:t>
      </w:r>
      <w:r w:rsidR="006E1A46">
        <w:rPr>
          <w:rFonts w:ascii="Times New Roman" w:hAnsi="Times New Roman" w:cs="Times New Roman"/>
          <w:sz w:val="28"/>
          <w:szCs w:val="28"/>
          <w:lang w:val="en-US"/>
        </w:rPr>
        <w:t>-jadval</w:t>
      </w:r>
      <w:r w:rsidRPr="00011697">
        <w:rPr>
          <w:rFonts w:ascii="Times New Roman" w:hAnsi="Times New Roman" w:cs="Times New Roman"/>
          <w:sz w:val="28"/>
          <w:szCs w:val="28"/>
          <w:lang w:val="en-US"/>
        </w:rPr>
        <w:t>)</w:t>
      </w:r>
    </w:p>
    <w:p w:rsidR="00011697" w:rsidRDefault="00011697" w:rsidP="00011697">
      <w:pPr>
        <w:spacing w:after="0" w:line="360" w:lineRule="auto"/>
        <w:ind w:firstLine="709"/>
        <w:jc w:val="both"/>
        <w:rPr>
          <w:rFonts w:ascii="Times New Roman" w:hAnsi="Times New Roman" w:cs="Times New Roman"/>
          <w:sz w:val="28"/>
          <w:szCs w:val="28"/>
          <w:lang w:val="en-US"/>
        </w:rPr>
        <w:sectPr w:rsidR="00011697">
          <w:footerReference w:type="default" r:id="rId32"/>
          <w:pgSz w:w="11906" w:h="16838"/>
          <w:pgMar w:top="1134" w:right="850" w:bottom="1134" w:left="1701" w:header="708" w:footer="708" w:gutter="0"/>
          <w:cols w:space="708"/>
          <w:docGrid w:linePitch="360"/>
        </w:sectPr>
      </w:pPr>
    </w:p>
    <w:p w:rsidR="00011697" w:rsidRPr="00425D16" w:rsidRDefault="00011697" w:rsidP="00011697">
      <w:pPr>
        <w:spacing w:after="0" w:line="360" w:lineRule="auto"/>
        <w:ind w:firstLine="709"/>
        <w:jc w:val="both"/>
        <w:rPr>
          <w:rFonts w:ascii="Times New Roman" w:hAnsi="Times New Roman" w:cs="Times New Roman"/>
          <w:sz w:val="28"/>
          <w:szCs w:val="28"/>
          <w:lang w:val="en-US"/>
        </w:rPr>
      </w:pPr>
    </w:p>
    <w:tbl>
      <w:tblPr>
        <w:tblStyle w:val="-41"/>
        <w:tblW w:w="15029" w:type="dxa"/>
        <w:tblLook w:val="04A0" w:firstRow="1" w:lastRow="0" w:firstColumn="1" w:lastColumn="0" w:noHBand="0" w:noVBand="1"/>
      </w:tblPr>
      <w:tblGrid>
        <w:gridCol w:w="6373"/>
        <w:gridCol w:w="2885"/>
        <w:gridCol w:w="5771"/>
      </w:tblGrid>
      <w:tr w:rsidR="00011697" w:rsidRPr="00011697" w:rsidTr="00D44059">
        <w:trPr>
          <w:cnfStyle w:val="100000000000" w:firstRow="1" w:lastRow="0" w:firstColumn="0" w:lastColumn="0" w:oddVBand="0" w:evenVBand="0" w:oddHBand="0" w:evenHBand="0" w:firstRowFirstColumn="0" w:firstRowLastColumn="0" w:lastRowFirstColumn="0" w:lastRowLastColumn="0"/>
          <w:trHeight w:val="946"/>
        </w:trPr>
        <w:tc>
          <w:tcPr>
            <w:cnfStyle w:val="001000000000" w:firstRow="0" w:lastRow="0" w:firstColumn="1" w:lastColumn="0" w:oddVBand="0" w:evenVBand="0" w:oddHBand="0" w:evenHBand="0" w:firstRowFirstColumn="0" w:firstRowLastColumn="0" w:lastRowFirstColumn="0" w:lastRowLastColumn="0"/>
            <w:tcW w:w="6373" w:type="dxa"/>
            <w:vAlign w:val="center"/>
          </w:tcPr>
          <w:p w:rsidR="00011697" w:rsidRPr="00D44059" w:rsidRDefault="00606923" w:rsidP="00AA0706">
            <w:pPr>
              <w:spacing w:line="360" w:lineRule="auto"/>
              <w:jc w:val="center"/>
              <w:rPr>
                <w:rFonts w:ascii="Times New Roman" w:hAnsi="Times New Roman" w:cs="Times New Roman"/>
                <w:color w:val="000000" w:themeColor="text1"/>
                <w:sz w:val="28"/>
                <w:szCs w:val="28"/>
                <w:lang w:val="en-US"/>
              </w:rPr>
            </w:pPr>
            <w:r w:rsidRPr="00D44059">
              <w:rPr>
                <w:rFonts w:ascii="Times New Roman" w:hAnsi="Times New Roman" w:cs="Times New Roman"/>
                <w:color w:val="000000" w:themeColor="text1"/>
                <w:sz w:val="28"/>
                <w:szCs w:val="28"/>
                <w:lang w:val="en-US"/>
              </w:rPr>
              <w:t>Raqamli kompetensiyalar standartlari bo‘yicha ta’rif</w:t>
            </w:r>
          </w:p>
        </w:tc>
        <w:tc>
          <w:tcPr>
            <w:tcW w:w="2885" w:type="dxa"/>
            <w:vAlign w:val="center"/>
          </w:tcPr>
          <w:p w:rsidR="00011697" w:rsidRPr="00D44059" w:rsidRDefault="00DC1286" w:rsidP="00AA070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rPr>
            </w:pPr>
            <w:r w:rsidRPr="00D44059">
              <w:rPr>
                <w:rFonts w:ascii="Times New Roman" w:hAnsi="Times New Roman" w:cs="Times New Roman"/>
                <w:color w:val="000000" w:themeColor="text1"/>
                <w:sz w:val="28"/>
                <w:szCs w:val="28"/>
              </w:rPr>
              <w:t>Kompetensiya sohalari:</w:t>
            </w:r>
          </w:p>
        </w:tc>
        <w:tc>
          <w:tcPr>
            <w:tcW w:w="5771" w:type="dxa"/>
            <w:vAlign w:val="center"/>
          </w:tcPr>
          <w:p w:rsidR="00011697" w:rsidRPr="00D44059" w:rsidRDefault="00DC1286" w:rsidP="00AA0706">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8"/>
                <w:szCs w:val="28"/>
                <w:lang w:val="en-US"/>
              </w:rPr>
            </w:pPr>
            <w:r w:rsidRPr="00D44059">
              <w:rPr>
                <w:rFonts w:ascii="Times New Roman" w:hAnsi="Times New Roman" w:cs="Times New Roman"/>
                <w:color w:val="000000" w:themeColor="text1"/>
                <w:sz w:val="28"/>
                <w:szCs w:val="28"/>
                <w:lang w:val="en-US"/>
              </w:rPr>
              <w:t>Ko‘rsatkich</w:t>
            </w:r>
          </w:p>
        </w:tc>
      </w:tr>
      <w:tr w:rsidR="00011697" w:rsidRPr="00011697" w:rsidTr="00D44059">
        <w:trPr>
          <w:cnfStyle w:val="000000100000" w:firstRow="0" w:lastRow="0" w:firstColumn="0" w:lastColumn="0" w:oddVBand="0" w:evenVBand="0" w:oddHBand="1" w:evenHBand="0" w:firstRowFirstColumn="0" w:firstRowLastColumn="0" w:lastRowFirstColumn="0" w:lastRowLastColumn="0"/>
          <w:trHeight w:val="3297"/>
        </w:trPr>
        <w:tc>
          <w:tcPr>
            <w:cnfStyle w:val="001000000000" w:firstRow="0" w:lastRow="0" w:firstColumn="1" w:lastColumn="0" w:oddVBand="0" w:evenVBand="0" w:oddHBand="0" w:evenHBand="0" w:firstRowFirstColumn="0" w:firstRowLastColumn="0" w:lastRowFirstColumn="0" w:lastRowLastColumn="0"/>
            <w:tcW w:w="6373" w:type="dxa"/>
          </w:tcPr>
          <w:p w:rsidR="00DC1286" w:rsidRPr="00AA0706" w:rsidRDefault="00DC1286" w:rsidP="00DC1286">
            <w:pPr>
              <w:spacing w:line="360" w:lineRule="auto"/>
              <w:ind w:firstLine="709"/>
              <w:jc w:val="both"/>
              <w:rPr>
                <w:rFonts w:ascii="Times New Roman" w:hAnsi="Times New Roman" w:cs="Times New Roman"/>
                <w:b w:val="0"/>
                <w:sz w:val="28"/>
                <w:szCs w:val="28"/>
                <w:lang w:val="en-US"/>
              </w:rPr>
            </w:pPr>
            <w:r w:rsidRPr="00AA0706">
              <w:rPr>
                <w:rFonts w:ascii="Times New Roman" w:hAnsi="Times New Roman" w:cs="Times New Roman"/>
                <w:b w:val="0"/>
                <w:sz w:val="28"/>
                <w:szCs w:val="28"/>
                <w:lang w:val="en-US"/>
              </w:rPr>
              <w:t>O</w:t>
            </w:r>
            <w:r w:rsidRPr="00BC5E58">
              <w:rPr>
                <w:rFonts w:ascii="Times New Roman" w:hAnsi="Times New Roman" w:cs="Times New Roman"/>
                <w:b w:val="0"/>
                <w:sz w:val="28"/>
                <w:szCs w:val="28"/>
              </w:rPr>
              <w:t>‘</w:t>
            </w:r>
            <w:r w:rsidRPr="00AA0706">
              <w:rPr>
                <w:rFonts w:ascii="Times New Roman" w:hAnsi="Times New Roman" w:cs="Times New Roman"/>
                <w:b w:val="0"/>
                <w:sz w:val="28"/>
                <w:szCs w:val="28"/>
                <w:lang w:val="en-US"/>
              </w:rPr>
              <w:t>z</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axborot</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ehtiyojlarini</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shakllantirish</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raqamli</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ma</w:t>
            </w:r>
            <w:r w:rsidRPr="00BC5E58">
              <w:rPr>
                <w:rFonts w:ascii="Times New Roman" w:hAnsi="Times New Roman" w:cs="Times New Roman"/>
                <w:b w:val="0"/>
                <w:sz w:val="28"/>
                <w:szCs w:val="28"/>
              </w:rPr>
              <w:t>’</w:t>
            </w:r>
            <w:r w:rsidRPr="00AA0706">
              <w:rPr>
                <w:rFonts w:ascii="Times New Roman" w:hAnsi="Times New Roman" w:cs="Times New Roman"/>
                <w:b w:val="0"/>
                <w:sz w:val="28"/>
                <w:szCs w:val="28"/>
                <w:lang w:val="en-US"/>
              </w:rPr>
              <w:t>lumotlar</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axborot</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va</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kontentni</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topish</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va</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ajratib</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olish</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qobiliyati</w:t>
            </w:r>
            <w:r w:rsidRPr="00BC5E58">
              <w:rPr>
                <w:rFonts w:ascii="Times New Roman" w:hAnsi="Times New Roman" w:cs="Times New Roman"/>
                <w:b w:val="0"/>
                <w:sz w:val="28"/>
                <w:szCs w:val="28"/>
              </w:rPr>
              <w:t xml:space="preserve">. </w:t>
            </w:r>
            <w:r w:rsidRPr="00AA0706">
              <w:rPr>
                <w:rFonts w:ascii="Times New Roman" w:hAnsi="Times New Roman" w:cs="Times New Roman"/>
                <w:b w:val="0"/>
                <w:sz w:val="28"/>
                <w:szCs w:val="28"/>
                <w:lang w:val="en-US"/>
              </w:rPr>
              <w:t>Axborot manbai va uning mazmunining dolzarbligi va qo‘llanilishini baholay olish.</w:t>
            </w:r>
          </w:p>
          <w:p w:rsidR="00011697" w:rsidRPr="00AA0706" w:rsidRDefault="00DC1286" w:rsidP="00DC1286">
            <w:pPr>
              <w:spacing w:line="360" w:lineRule="auto"/>
              <w:ind w:firstLine="709"/>
              <w:jc w:val="both"/>
              <w:rPr>
                <w:rFonts w:ascii="Times New Roman" w:hAnsi="Times New Roman" w:cs="Times New Roman"/>
                <w:b w:val="0"/>
                <w:sz w:val="28"/>
                <w:szCs w:val="28"/>
                <w:lang w:val="en-US"/>
              </w:rPr>
            </w:pPr>
            <w:r w:rsidRPr="00AA0706">
              <w:rPr>
                <w:rFonts w:ascii="Times New Roman" w:hAnsi="Times New Roman" w:cs="Times New Roman"/>
                <w:b w:val="0"/>
                <w:sz w:val="28"/>
                <w:szCs w:val="28"/>
                <w:lang w:val="en-US"/>
              </w:rPr>
              <w:t>Raqamli ma’lumotlar, axborot va kontentni saqlash, tashkil etish va boshqarish qobiliyati.</w:t>
            </w:r>
          </w:p>
        </w:tc>
        <w:tc>
          <w:tcPr>
            <w:tcW w:w="2885" w:type="dxa"/>
            <w:vAlign w:val="center"/>
          </w:tcPr>
          <w:p w:rsidR="00011697" w:rsidRPr="00AA0706" w:rsidRDefault="00DC1286" w:rsidP="00AA070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AA0706">
              <w:rPr>
                <w:rFonts w:ascii="Times New Roman" w:hAnsi="Times New Roman" w:cs="Times New Roman"/>
                <w:b/>
                <w:sz w:val="28"/>
                <w:szCs w:val="28"/>
              </w:rPr>
              <w:t>1. Axborot ko‘nikmalari</w:t>
            </w:r>
          </w:p>
        </w:tc>
        <w:tc>
          <w:tcPr>
            <w:tcW w:w="5771" w:type="dxa"/>
          </w:tcPr>
          <w:p w:rsidR="00011697" w:rsidRPr="00011697" w:rsidRDefault="00DC1286" w:rsidP="00011697">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C1286">
              <w:rPr>
                <w:rFonts w:ascii="Times New Roman" w:hAnsi="Times New Roman" w:cs="Times New Roman"/>
                <w:sz w:val="28"/>
                <w:szCs w:val="28"/>
              </w:rPr>
              <w:t>Papka yoki faylni nusxalaydi yoki ko‘chiradi Internet tarmog‘ida bulutdagi fayllarni saqlaydi Davlat organlari/</w:t>
            </w:r>
            <w:r w:rsidR="00AA0706">
              <w:rPr>
                <w:rFonts w:ascii="Times New Roman" w:hAnsi="Times New Roman" w:cs="Times New Roman"/>
                <w:sz w:val="28"/>
                <w:szCs w:val="28"/>
              </w:rPr>
              <w:t xml:space="preserve"> </w:t>
            </w:r>
            <w:r w:rsidRPr="00DC1286">
              <w:rPr>
                <w:rFonts w:ascii="Times New Roman" w:hAnsi="Times New Roman" w:cs="Times New Roman"/>
                <w:sz w:val="28"/>
                <w:szCs w:val="28"/>
              </w:rPr>
              <w:t>xizmatlarining veb-saytlaridan ma’lumot oladi Tovarlar va xizmatlar haqida ma’lumot topadi Sog‘liqni saqlash masalalari bo‘yicha ma’lumot qidiradi</w:t>
            </w:r>
          </w:p>
        </w:tc>
      </w:tr>
      <w:tr w:rsidR="00011697" w:rsidRPr="00FF4D8D" w:rsidTr="00D44059">
        <w:trPr>
          <w:trHeight w:val="3765"/>
        </w:trPr>
        <w:tc>
          <w:tcPr>
            <w:cnfStyle w:val="001000000000" w:firstRow="0" w:lastRow="0" w:firstColumn="1" w:lastColumn="0" w:oddVBand="0" w:evenVBand="0" w:oddHBand="0" w:evenHBand="0" w:firstRowFirstColumn="0" w:firstRowLastColumn="0" w:lastRowFirstColumn="0" w:lastRowLastColumn="0"/>
            <w:tcW w:w="6373" w:type="dxa"/>
          </w:tcPr>
          <w:p w:rsidR="00DC1286" w:rsidRPr="00AA0706" w:rsidRDefault="00DC1286" w:rsidP="00DC1286">
            <w:pPr>
              <w:spacing w:line="360" w:lineRule="auto"/>
              <w:ind w:firstLine="709"/>
              <w:jc w:val="both"/>
              <w:rPr>
                <w:rFonts w:ascii="Times New Roman" w:hAnsi="Times New Roman" w:cs="Times New Roman"/>
                <w:b w:val="0"/>
                <w:sz w:val="28"/>
                <w:szCs w:val="28"/>
              </w:rPr>
            </w:pPr>
            <w:r w:rsidRPr="00AA0706">
              <w:rPr>
                <w:rFonts w:ascii="Times New Roman" w:hAnsi="Times New Roman" w:cs="Times New Roman"/>
                <w:b w:val="0"/>
                <w:sz w:val="28"/>
                <w:szCs w:val="28"/>
              </w:rPr>
              <w:t>Madaniy va avlodlararo farqlarni hisobga olgan holda raqamli texnologiyalar orqali o‘zaro ta’sir qilish, muloqot qilish va hamkorlik qilish qobiliyati. Ommaviy va xususiy raqamli xizmatlar orqali ijtimoiy hayotda ishtirok etish va fuqarolik ishtiroki.</w:t>
            </w:r>
          </w:p>
          <w:p w:rsidR="00011697" w:rsidRPr="00AA0706" w:rsidRDefault="00DC1286" w:rsidP="00DC1286">
            <w:pPr>
              <w:spacing w:line="360" w:lineRule="auto"/>
              <w:ind w:firstLine="709"/>
              <w:jc w:val="both"/>
              <w:rPr>
                <w:rFonts w:ascii="Times New Roman" w:hAnsi="Times New Roman" w:cs="Times New Roman"/>
                <w:b w:val="0"/>
                <w:sz w:val="28"/>
                <w:szCs w:val="28"/>
                <w:lang w:val="en-US"/>
              </w:rPr>
            </w:pPr>
            <w:r w:rsidRPr="00AA0706">
              <w:rPr>
                <w:rFonts w:ascii="Times New Roman" w:hAnsi="Times New Roman" w:cs="Times New Roman"/>
                <w:b w:val="0"/>
                <w:sz w:val="28"/>
                <w:szCs w:val="28"/>
                <w:lang w:val="en-US"/>
              </w:rPr>
              <w:t>Raqamli profilingiz va obro‘ingizni boshqarish qobiliyati.</w:t>
            </w:r>
          </w:p>
        </w:tc>
        <w:tc>
          <w:tcPr>
            <w:tcW w:w="2885" w:type="dxa"/>
            <w:vAlign w:val="center"/>
          </w:tcPr>
          <w:p w:rsidR="00011697" w:rsidRPr="00AA0706" w:rsidRDefault="00DC1286" w:rsidP="00AA070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AA0706">
              <w:rPr>
                <w:rFonts w:ascii="Times New Roman" w:hAnsi="Times New Roman" w:cs="Times New Roman"/>
                <w:b/>
                <w:sz w:val="28"/>
                <w:szCs w:val="28"/>
              </w:rPr>
              <w:t>2. Muloqot (kommunikatsiya) ko‘nikmalari</w:t>
            </w:r>
          </w:p>
        </w:tc>
        <w:tc>
          <w:tcPr>
            <w:tcW w:w="5771" w:type="dxa"/>
          </w:tcPr>
          <w:p w:rsidR="00011697" w:rsidRPr="00B04AF7" w:rsidRDefault="00B04AF7" w:rsidP="00011697">
            <w:pPr>
              <w:spacing w:line="360" w:lineRule="auto"/>
              <w:ind w:firstLine="709"/>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B04AF7">
              <w:rPr>
                <w:rFonts w:ascii="Times New Roman" w:hAnsi="Times New Roman" w:cs="Times New Roman"/>
                <w:sz w:val="28"/>
                <w:szCs w:val="28"/>
                <w:lang w:val="en-US"/>
              </w:rPr>
              <w:t>Elektron pochta jo‘natadi va qabul qiladi. Ijtimoiy tarmoqlarda ishtirok etadi. Internet orqali telefon va video qo‘ng‘iroqlarni amalga oshiradi. Boshqalar bilan baham ko‘rish uchun o‘zi yaratgan kontentni veb-saytlarga yuklaydi.</w:t>
            </w:r>
          </w:p>
        </w:tc>
      </w:tr>
      <w:tr w:rsidR="00011697" w:rsidRPr="00011697" w:rsidTr="00D44059">
        <w:trPr>
          <w:cnfStyle w:val="000000100000" w:firstRow="0" w:lastRow="0" w:firstColumn="0" w:lastColumn="0" w:oddVBand="0" w:evenVBand="0" w:oddHBand="1" w:evenHBand="0" w:firstRowFirstColumn="0" w:firstRowLastColumn="0" w:lastRowFirstColumn="0" w:lastRowLastColumn="0"/>
          <w:trHeight w:val="7063"/>
        </w:trPr>
        <w:tc>
          <w:tcPr>
            <w:cnfStyle w:val="001000000000" w:firstRow="0" w:lastRow="0" w:firstColumn="1" w:lastColumn="0" w:oddVBand="0" w:evenVBand="0" w:oddHBand="0" w:evenHBand="0" w:firstRowFirstColumn="0" w:firstRowLastColumn="0" w:lastRowFirstColumn="0" w:lastRowLastColumn="0"/>
            <w:tcW w:w="6373" w:type="dxa"/>
          </w:tcPr>
          <w:p w:rsidR="00B04AF7" w:rsidRPr="00AA0706" w:rsidRDefault="00B04AF7" w:rsidP="00B04AF7">
            <w:pPr>
              <w:spacing w:line="360" w:lineRule="auto"/>
              <w:ind w:firstLine="709"/>
              <w:jc w:val="both"/>
              <w:rPr>
                <w:rFonts w:ascii="Times New Roman" w:hAnsi="Times New Roman" w:cs="Times New Roman"/>
                <w:b w:val="0"/>
                <w:sz w:val="28"/>
                <w:szCs w:val="28"/>
                <w:lang w:val="en-US"/>
              </w:rPr>
            </w:pPr>
            <w:r w:rsidRPr="00AA0706">
              <w:rPr>
                <w:rFonts w:ascii="Times New Roman" w:hAnsi="Times New Roman" w:cs="Times New Roman"/>
                <w:b w:val="0"/>
                <w:sz w:val="28"/>
                <w:szCs w:val="28"/>
                <w:lang w:val="en-US"/>
              </w:rPr>
              <w:lastRenderedPageBreak/>
              <w:t>Raqamli kontent yaratish va tahrirlash qobiliyati.</w:t>
            </w:r>
          </w:p>
          <w:p w:rsidR="00B04AF7" w:rsidRPr="00AA0706" w:rsidRDefault="00B04AF7" w:rsidP="00B04AF7">
            <w:pPr>
              <w:spacing w:line="360" w:lineRule="auto"/>
              <w:ind w:firstLine="709"/>
              <w:jc w:val="both"/>
              <w:rPr>
                <w:rFonts w:ascii="Times New Roman" w:hAnsi="Times New Roman" w:cs="Times New Roman"/>
                <w:b w:val="0"/>
                <w:sz w:val="28"/>
                <w:szCs w:val="28"/>
                <w:lang w:val="en-US"/>
              </w:rPr>
            </w:pPr>
            <w:r w:rsidRPr="00AA0706">
              <w:rPr>
                <w:rFonts w:ascii="Times New Roman" w:hAnsi="Times New Roman" w:cs="Times New Roman"/>
                <w:b w:val="0"/>
                <w:sz w:val="28"/>
                <w:szCs w:val="28"/>
                <w:lang w:val="en-US"/>
              </w:rPr>
              <w:t>Ma’lumot va kontentni yaxshilash va mavjudlariga integratsiya qilish qobiliyati</w:t>
            </w:r>
          </w:p>
          <w:p w:rsidR="00011697" w:rsidRPr="00AA0706" w:rsidRDefault="00B04AF7" w:rsidP="00B04AF7">
            <w:pPr>
              <w:spacing w:line="360" w:lineRule="auto"/>
              <w:ind w:firstLine="709"/>
              <w:jc w:val="both"/>
              <w:rPr>
                <w:rFonts w:ascii="Times New Roman" w:hAnsi="Times New Roman" w:cs="Times New Roman"/>
                <w:b w:val="0"/>
                <w:sz w:val="28"/>
                <w:szCs w:val="28"/>
              </w:rPr>
            </w:pPr>
            <w:r w:rsidRPr="00BC5E58">
              <w:rPr>
                <w:rFonts w:ascii="Times New Roman" w:hAnsi="Times New Roman" w:cs="Times New Roman"/>
                <w:b w:val="0"/>
                <w:sz w:val="28"/>
                <w:szCs w:val="28"/>
                <w:lang w:val="en-US"/>
              </w:rPr>
              <w:t xml:space="preserve">litsenziyalar va mualliflik huquqini himoya qilish qay tarzda amal qilishi va qo‘llanilishini tushunishda bilimlar majmuasi. </w:t>
            </w:r>
            <w:r w:rsidRPr="00AA0706">
              <w:rPr>
                <w:rFonts w:ascii="Times New Roman" w:hAnsi="Times New Roman" w:cs="Times New Roman"/>
                <w:b w:val="0"/>
                <w:sz w:val="28"/>
                <w:szCs w:val="28"/>
              </w:rPr>
              <w:t>Kompyuter tizimiga tushunarli ko‘rsatmalar berishni bilish.</w:t>
            </w:r>
          </w:p>
        </w:tc>
        <w:tc>
          <w:tcPr>
            <w:tcW w:w="2885" w:type="dxa"/>
            <w:vAlign w:val="center"/>
          </w:tcPr>
          <w:p w:rsidR="00011697" w:rsidRPr="00AA0706" w:rsidRDefault="00B04AF7" w:rsidP="00AA070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lang w:val="en-US"/>
              </w:rPr>
            </w:pPr>
            <w:r w:rsidRPr="00AA0706">
              <w:rPr>
                <w:rFonts w:ascii="Times New Roman" w:hAnsi="Times New Roman" w:cs="Times New Roman"/>
                <w:b/>
                <w:sz w:val="28"/>
                <w:szCs w:val="28"/>
                <w:lang w:val="en-US"/>
              </w:rPr>
              <w:t>3. Dasturiy ko‘nikmalar va kontent bilan ishlash</w:t>
            </w:r>
          </w:p>
        </w:tc>
        <w:tc>
          <w:tcPr>
            <w:tcW w:w="5771" w:type="dxa"/>
          </w:tcPr>
          <w:p w:rsidR="00B04AF7" w:rsidRPr="00B04AF7" w:rsidRDefault="00B04AF7" w:rsidP="00B04AF7">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04AF7">
              <w:rPr>
                <w:rFonts w:ascii="Times New Roman" w:hAnsi="Times New Roman" w:cs="Times New Roman"/>
                <w:sz w:val="28"/>
                <w:szCs w:val="28"/>
                <w:lang w:val="en-US"/>
              </w:rPr>
              <w:t>A - Asosiy Matn muharrirlari uchun dasturiy ta’minotdan foydalanadi Jadvallar va grafiklarni tuzish uchun dasturiy ta’minotdan foydalanadi Fotosuratlar, video va audio fayllarni tahrirlash uchun dasturiy ta’minotdan foydalanadi</w:t>
            </w:r>
          </w:p>
          <w:p w:rsidR="00B04AF7" w:rsidRPr="00B04AF7" w:rsidRDefault="00B04AF7" w:rsidP="00B04AF7">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B04AF7">
              <w:rPr>
                <w:rFonts w:ascii="Times New Roman" w:hAnsi="Times New Roman" w:cs="Times New Roman"/>
                <w:sz w:val="28"/>
                <w:szCs w:val="28"/>
                <w:lang w:val="en-US"/>
              </w:rPr>
              <w:t>B - Asosiylardan yuqori Matn, rasm, jadval yoki grafiklarni birlashtiruvchi taqdimotlar yoki hujjatlar yaratadi. Ma’lumotlarni tartibga solish va tahlil qilish (saralash, filtrlash, formulalardan foydalanish, grafiklarni yaratish) maqsadida jadvallarni yaratish uchun dasturiy ta’minotning ilg‘or funksiyalaridan foydalanadi.</w:t>
            </w:r>
          </w:p>
          <w:p w:rsidR="00011697" w:rsidRPr="00011697" w:rsidRDefault="00B04AF7" w:rsidP="00B04AF7">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B04AF7">
              <w:rPr>
                <w:rFonts w:ascii="Times New Roman" w:hAnsi="Times New Roman" w:cs="Times New Roman"/>
                <w:sz w:val="28"/>
                <w:szCs w:val="28"/>
              </w:rPr>
              <w:t>Dasturlash tilida kod yozdi</w:t>
            </w:r>
          </w:p>
        </w:tc>
      </w:tr>
      <w:tr w:rsidR="00011697" w:rsidRPr="00011697" w:rsidTr="00D44059">
        <w:trPr>
          <w:trHeight w:val="1414"/>
        </w:trPr>
        <w:tc>
          <w:tcPr>
            <w:cnfStyle w:val="001000000000" w:firstRow="0" w:lastRow="0" w:firstColumn="1" w:lastColumn="0" w:oddVBand="0" w:evenVBand="0" w:oddHBand="0" w:evenHBand="0" w:firstRowFirstColumn="0" w:firstRowLastColumn="0" w:lastRowFirstColumn="0" w:lastRowLastColumn="0"/>
            <w:tcW w:w="6373" w:type="dxa"/>
          </w:tcPr>
          <w:p w:rsidR="00B04AF7" w:rsidRPr="00AA0706" w:rsidRDefault="00B04AF7" w:rsidP="00B04AF7">
            <w:pPr>
              <w:spacing w:line="360" w:lineRule="auto"/>
              <w:ind w:firstLine="709"/>
              <w:jc w:val="both"/>
              <w:rPr>
                <w:rFonts w:ascii="Times New Roman" w:hAnsi="Times New Roman" w:cs="Times New Roman"/>
                <w:b w:val="0"/>
                <w:sz w:val="28"/>
                <w:szCs w:val="28"/>
                <w:lang w:val="en-US"/>
              </w:rPr>
            </w:pPr>
            <w:r w:rsidRPr="00AA0706">
              <w:rPr>
                <w:rFonts w:ascii="Times New Roman" w:hAnsi="Times New Roman" w:cs="Times New Roman"/>
                <w:b w:val="0"/>
                <w:sz w:val="28"/>
                <w:szCs w:val="28"/>
                <w:lang w:val="en-US"/>
              </w:rPr>
              <w:t>Raqamli muhitda qurilmalar, kontent, shaxsiy ma’lumotlar va maxfiylikni himoyalay olish.</w:t>
            </w:r>
          </w:p>
          <w:p w:rsidR="00011697" w:rsidRPr="00AA0706" w:rsidRDefault="00B04AF7" w:rsidP="00B04AF7">
            <w:pPr>
              <w:spacing w:line="360" w:lineRule="auto"/>
              <w:ind w:firstLine="709"/>
              <w:jc w:val="both"/>
              <w:rPr>
                <w:rFonts w:ascii="Times New Roman" w:hAnsi="Times New Roman" w:cs="Times New Roman"/>
                <w:b w:val="0"/>
                <w:sz w:val="28"/>
                <w:szCs w:val="28"/>
                <w:lang w:val="en-US"/>
              </w:rPr>
            </w:pPr>
            <w:r w:rsidRPr="00BC5E58">
              <w:rPr>
                <w:rFonts w:ascii="Times New Roman" w:hAnsi="Times New Roman" w:cs="Times New Roman"/>
                <w:b w:val="0"/>
                <w:sz w:val="28"/>
                <w:szCs w:val="28"/>
                <w:lang w:val="en-US"/>
              </w:rPr>
              <w:lastRenderedPageBreak/>
              <w:t xml:space="preserve">Jismoniy va ruhiy salomatlikni saqlash qobiliyati, ijtimoiy farovonlik va ijtimoiy integratsiya uchun raqamli texnologiyalarning mavjudligi haqida bilimga ega bo‘lish. </w:t>
            </w:r>
            <w:r w:rsidRPr="00AA0706">
              <w:rPr>
                <w:rFonts w:ascii="Times New Roman" w:hAnsi="Times New Roman" w:cs="Times New Roman"/>
                <w:b w:val="0"/>
                <w:sz w:val="28"/>
                <w:szCs w:val="28"/>
                <w:lang w:val="en-US"/>
              </w:rPr>
              <w:t>Raqamli texnologiyalarning atrof-muhitga ta’siri va ulardan foydalanish bo‘yicha bilimlarga ega bo‘lish.</w:t>
            </w:r>
          </w:p>
        </w:tc>
        <w:tc>
          <w:tcPr>
            <w:tcW w:w="2885" w:type="dxa"/>
            <w:vAlign w:val="center"/>
          </w:tcPr>
          <w:p w:rsidR="000B4444" w:rsidRPr="00AA0706" w:rsidRDefault="000B4444" w:rsidP="00AA0706">
            <w:pPr>
              <w:pStyle w:val="leading-8"/>
              <w:jc w:val="center"/>
              <w:cnfStyle w:val="000000000000" w:firstRow="0" w:lastRow="0" w:firstColumn="0" w:lastColumn="0" w:oddVBand="0" w:evenVBand="0" w:oddHBand="0" w:evenHBand="0" w:firstRowFirstColumn="0" w:firstRowLastColumn="0" w:lastRowFirstColumn="0" w:lastRowLastColumn="0"/>
              <w:rPr>
                <w:b/>
              </w:rPr>
            </w:pPr>
            <w:r w:rsidRPr="00AA0706">
              <w:rPr>
                <w:b/>
              </w:rPr>
              <w:lastRenderedPageBreak/>
              <w:t>4. Xavfsizlik</w:t>
            </w:r>
          </w:p>
          <w:p w:rsidR="00011697" w:rsidRPr="00AA0706" w:rsidRDefault="00011697" w:rsidP="00AA0706">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p>
        </w:tc>
        <w:tc>
          <w:tcPr>
            <w:tcW w:w="5771" w:type="dxa"/>
          </w:tcPr>
          <w:p w:rsidR="00011697" w:rsidRPr="00011697" w:rsidRDefault="000B4444" w:rsidP="00011697">
            <w:pPr>
              <w:spacing w:line="360" w:lineRule="auto"/>
              <w:ind w:firstLine="709"/>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0B4444">
              <w:rPr>
                <w:rFonts w:ascii="Times New Roman" w:hAnsi="Times New Roman" w:cs="Times New Roman"/>
                <w:sz w:val="28"/>
                <w:szCs w:val="28"/>
              </w:rPr>
              <w:t xml:space="preserve">Xususiy kompyuterlar va ma’lumotlarni himoya qilish maqsadida xavfsizlikni ta’minlash uchun har qanday dasturiy mahsulotlar yoki </w:t>
            </w:r>
            <w:r w:rsidRPr="000B4444">
              <w:rPr>
                <w:rFonts w:ascii="Times New Roman" w:hAnsi="Times New Roman" w:cs="Times New Roman"/>
                <w:sz w:val="28"/>
                <w:szCs w:val="28"/>
              </w:rPr>
              <w:lastRenderedPageBreak/>
              <w:t>vositalardan (antivirus dasturlari, anti-spam, brandmauer va boshqalar) foydalanadi. Dasturiy mahsulotlardan kamida bittasini vaqti-vaqti bilan yangilab turadi.</w:t>
            </w:r>
          </w:p>
        </w:tc>
      </w:tr>
      <w:tr w:rsidR="00011697" w:rsidRPr="00011697" w:rsidTr="00D44059">
        <w:trPr>
          <w:cnfStyle w:val="000000100000" w:firstRow="0" w:lastRow="0" w:firstColumn="0" w:lastColumn="0" w:oddVBand="0" w:evenVBand="0" w:oddHBand="1" w:evenHBand="0" w:firstRowFirstColumn="0" w:firstRowLastColumn="0" w:lastRowFirstColumn="0" w:lastRowLastColumn="0"/>
          <w:trHeight w:val="5648"/>
        </w:trPr>
        <w:tc>
          <w:tcPr>
            <w:cnfStyle w:val="001000000000" w:firstRow="0" w:lastRow="0" w:firstColumn="1" w:lastColumn="0" w:oddVBand="0" w:evenVBand="0" w:oddHBand="0" w:evenHBand="0" w:firstRowFirstColumn="0" w:firstRowLastColumn="0" w:lastRowFirstColumn="0" w:lastRowLastColumn="0"/>
            <w:tcW w:w="6373" w:type="dxa"/>
          </w:tcPr>
          <w:p w:rsidR="000B4444" w:rsidRPr="00AA0706" w:rsidRDefault="000B4444" w:rsidP="000B4444">
            <w:pPr>
              <w:spacing w:line="360" w:lineRule="auto"/>
              <w:ind w:firstLine="709"/>
              <w:jc w:val="both"/>
              <w:rPr>
                <w:rFonts w:ascii="Times New Roman" w:hAnsi="Times New Roman" w:cs="Times New Roman"/>
                <w:b w:val="0"/>
                <w:sz w:val="28"/>
                <w:szCs w:val="28"/>
              </w:rPr>
            </w:pPr>
            <w:r w:rsidRPr="00AA0706">
              <w:rPr>
                <w:rFonts w:ascii="Times New Roman" w:hAnsi="Times New Roman" w:cs="Times New Roman"/>
                <w:b w:val="0"/>
                <w:sz w:val="28"/>
                <w:szCs w:val="28"/>
              </w:rPr>
              <w:lastRenderedPageBreak/>
              <w:t>Raqamli muhitda ehtiyoj va muammolarni aniqlash, konseptual muammolar va muammoli vaziyatlarni hal qilish qobiliyati.</w:t>
            </w:r>
          </w:p>
          <w:p w:rsidR="00011697" w:rsidRPr="00AA0706" w:rsidRDefault="000B4444" w:rsidP="000B4444">
            <w:pPr>
              <w:spacing w:line="360" w:lineRule="auto"/>
              <w:ind w:firstLine="709"/>
              <w:jc w:val="both"/>
              <w:rPr>
                <w:rFonts w:ascii="Times New Roman" w:hAnsi="Times New Roman" w:cs="Times New Roman"/>
                <w:b w:val="0"/>
                <w:sz w:val="28"/>
                <w:szCs w:val="28"/>
              </w:rPr>
            </w:pPr>
            <w:r w:rsidRPr="00AA0706">
              <w:rPr>
                <w:rFonts w:ascii="Times New Roman" w:hAnsi="Times New Roman" w:cs="Times New Roman"/>
                <w:b w:val="0"/>
                <w:sz w:val="28"/>
                <w:szCs w:val="28"/>
                <w:lang w:val="en-US"/>
              </w:rPr>
              <w:t xml:space="preserve">Innovatsion jarayonlar va mahsulotlar uchun raqamli vositalardan foydalana olish. </w:t>
            </w:r>
            <w:r w:rsidRPr="00AA0706">
              <w:rPr>
                <w:rFonts w:ascii="Times New Roman" w:hAnsi="Times New Roman" w:cs="Times New Roman"/>
                <w:b w:val="0"/>
                <w:sz w:val="28"/>
                <w:szCs w:val="28"/>
              </w:rPr>
              <w:t>Raqamli evolyutsiya bilan hamnafas bo‘lish.</w:t>
            </w:r>
          </w:p>
        </w:tc>
        <w:tc>
          <w:tcPr>
            <w:tcW w:w="2885" w:type="dxa"/>
            <w:vAlign w:val="center"/>
          </w:tcPr>
          <w:p w:rsidR="00011697" w:rsidRPr="00AA0706" w:rsidRDefault="000B4444" w:rsidP="00AA0706">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sz w:val="28"/>
                <w:szCs w:val="28"/>
              </w:rPr>
            </w:pPr>
            <w:r w:rsidRPr="00AA0706">
              <w:rPr>
                <w:rFonts w:ascii="Times New Roman" w:hAnsi="Times New Roman" w:cs="Times New Roman"/>
                <w:b/>
                <w:sz w:val="28"/>
                <w:szCs w:val="28"/>
              </w:rPr>
              <w:t>5. Muammolarni yechish</w:t>
            </w:r>
          </w:p>
        </w:tc>
        <w:tc>
          <w:tcPr>
            <w:tcW w:w="5771" w:type="dxa"/>
          </w:tcPr>
          <w:p w:rsidR="00713F74" w:rsidRPr="00713F74" w:rsidRDefault="00713F74" w:rsidP="00713F74">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13F74">
              <w:rPr>
                <w:rFonts w:ascii="Times New Roman" w:hAnsi="Times New Roman" w:cs="Times New Roman"/>
                <w:sz w:val="28"/>
                <w:szCs w:val="28"/>
              </w:rPr>
              <w:t>A - Muammolarni hal qilish: Fayllarni kompyuterdan kompyuterga yoki boshqa qurilmaga o‘tkazadi Dasturiy ta’minot va ilovalarni (app) o‘rnatadi Operatsion tizim yoki xavfsizlik dasturlarini o‘z ichiga olgan har qanday dasturiy ta’minot sozlamalarini o‘zgartiradi</w:t>
            </w:r>
          </w:p>
          <w:p w:rsidR="00011697" w:rsidRPr="00011697" w:rsidRDefault="00713F74" w:rsidP="00713F74">
            <w:pPr>
              <w:spacing w:line="360" w:lineRule="auto"/>
              <w:ind w:firstLine="709"/>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13F74">
              <w:rPr>
                <w:rFonts w:ascii="Times New Roman" w:hAnsi="Times New Roman" w:cs="Times New Roman"/>
                <w:sz w:val="28"/>
                <w:szCs w:val="28"/>
              </w:rPr>
              <w:t>B - Onlayn xizmatlarni bilish: Onlayn xaridlarni amalga oshiradi (oxirgi 12 oy ichida), Onlayn sotishni amalga oshiradi Onlayn o‘quv resurslaridan foydalanadi Internet-bankingdan foydalanadi</w:t>
            </w:r>
          </w:p>
        </w:tc>
      </w:tr>
    </w:tbl>
    <w:p w:rsidR="00011697" w:rsidRDefault="00011697" w:rsidP="00425D16">
      <w:pPr>
        <w:spacing w:after="0" w:line="360" w:lineRule="auto"/>
        <w:ind w:firstLine="709"/>
        <w:jc w:val="both"/>
        <w:rPr>
          <w:rFonts w:ascii="Times New Roman" w:hAnsi="Times New Roman" w:cs="Times New Roman"/>
          <w:sz w:val="28"/>
          <w:szCs w:val="28"/>
        </w:rPr>
        <w:sectPr w:rsidR="00011697" w:rsidSect="00011697">
          <w:pgSz w:w="16838" w:h="11906" w:orient="landscape"/>
          <w:pgMar w:top="1701" w:right="1134" w:bottom="851" w:left="1134" w:header="708" w:footer="708" w:gutter="0"/>
          <w:cols w:space="708"/>
          <w:docGrid w:linePitch="360"/>
        </w:sectPr>
      </w:pPr>
    </w:p>
    <w:p w:rsidR="00425D16" w:rsidRPr="00011697" w:rsidRDefault="00380C63" w:rsidP="00425D16">
      <w:pPr>
        <w:spacing w:after="0" w:line="360" w:lineRule="auto"/>
        <w:ind w:firstLine="709"/>
        <w:jc w:val="both"/>
        <w:rPr>
          <w:rFonts w:ascii="Times New Roman" w:hAnsi="Times New Roman" w:cs="Times New Roman"/>
          <w:sz w:val="28"/>
          <w:szCs w:val="28"/>
        </w:rPr>
      </w:pPr>
      <w:r w:rsidRPr="00380C63">
        <w:rPr>
          <w:rFonts w:ascii="Times New Roman" w:hAnsi="Times New Roman" w:cs="Times New Roman"/>
          <w:sz w:val="28"/>
          <w:szCs w:val="28"/>
        </w:rPr>
        <w:lastRenderedPageBreak/>
        <w:t>Tegishli kompetensiyalarni rivojlantirish bo‘yicha yuqorida aytib o‘tilgan ko‘nikmalarni o‘rgatish qismida BMT Iqtisodiy va ijtimoiy kengashining Fan va texnologiyalar bo‘yicha komissiyasi Bosh kotibning 2018-yildagi hisobotida [7] an’anaviy ta’lim dasturlari va malaka oshirish dasturlari raqamli ko‘nikmalarni takomillashtirishga hissa qo‘shishi mumkinligini ta’kidladi. Ushbu pozitsiya malaka oshirishning mahalliy qo‘shimcha kasbiy dasturlarini amalga oshirishda to‘liq amalga oshirilishi mumkin.</w:t>
      </w:r>
    </w:p>
    <w:p w:rsidR="00606923" w:rsidRPr="00606923" w:rsidRDefault="00606923" w:rsidP="00606923">
      <w:pPr>
        <w:spacing w:after="0" w:line="360" w:lineRule="auto"/>
        <w:ind w:firstLine="709"/>
        <w:jc w:val="both"/>
        <w:rPr>
          <w:rFonts w:ascii="Times New Roman" w:hAnsi="Times New Roman" w:cs="Times New Roman"/>
          <w:sz w:val="28"/>
          <w:szCs w:val="28"/>
          <w:lang w:val="en-US"/>
        </w:rPr>
      </w:pPr>
      <w:r w:rsidRPr="00606923">
        <w:rPr>
          <w:rFonts w:ascii="Times New Roman" w:hAnsi="Times New Roman" w:cs="Times New Roman"/>
          <w:sz w:val="28"/>
          <w:szCs w:val="28"/>
        </w:rPr>
        <w:t xml:space="preserve">Komissiya, shuningdek, rivojlanayotgan yangi ta’lim texnologiyalari raqamli ko‘nikmalarni rivojlantirishga yordam berishi mumkinligini ta’kidlaydi. Shu bilan birga, raqamli kompetensiyalar, shu jumladan ijtimoiy ko‘nikmalar bo‘yicha o‘qitish ta’lim tizimining barcha darajalari (boshlang‘ich, o‘rta, oliy) o‘quv dasturlariga kiritilishi, shuningdek, kasbiy-texnik ta’lim va xodimlarning uzluksiz malakasini oshirishning bir qismiga aylanishi kerak. </w:t>
      </w:r>
      <w:r w:rsidRPr="00606923">
        <w:rPr>
          <w:rFonts w:ascii="Times New Roman" w:hAnsi="Times New Roman" w:cs="Times New Roman"/>
          <w:sz w:val="28"/>
          <w:szCs w:val="28"/>
          <w:lang w:val="en-US"/>
        </w:rPr>
        <w:t>Bunday turdagi dasturlar moslashuvchan bo‘lishi va ularni texnologik o‘zgarishlarga moslashtirish imkonini berishi kerak.</w:t>
      </w:r>
    </w:p>
    <w:p w:rsidR="00425D16" w:rsidRPr="00BC5E58" w:rsidRDefault="00606923" w:rsidP="00606923">
      <w:pPr>
        <w:spacing w:after="0" w:line="360" w:lineRule="auto"/>
        <w:ind w:firstLine="709"/>
        <w:jc w:val="both"/>
        <w:rPr>
          <w:rFonts w:ascii="Times New Roman" w:hAnsi="Times New Roman" w:cs="Times New Roman"/>
          <w:sz w:val="28"/>
          <w:szCs w:val="28"/>
          <w:lang w:val="en-US"/>
        </w:rPr>
      </w:pPr>
      <w:r w:rsidRPr="00BC5E58">
        <w:rPr>
          <w:rFonts w:ascii="Times New Roman" w:hAnsi="Times New Roman" w:cs="Times New Roman"/>
          <w:sz w:val="28"/>
          <w:szCs w:val="28"/>
          <w:lang w:val="en-US"/>
        </w:rPr>
        <w:t>Shunday qilib, raqamlashtirish sharoitida mehnat bozorida talab yuqori bo‘lgan kadrlarni tayyorlashning milliy tizimida yuzaga keladigan muammolarni hal qilish xodimlarda yuqori darajada rivojlangan raqamli kompetensiyalarni shakllantirishni talab qiladi. Yevropa tajribasi bu borada ham nazariy, ham amaliy qiziqish uyg‘otadi.</w:t>
      </w:r>
    </w:p>
    <w:p w:rsidR="00AE6CD6" w:rsidRPr="009F48BF" w:rsidRDefault="00AE6CD6" w:rsidP="009F48BF">
      <w:pPr>
        <w:spacing w:after="0" w:line="360" w:lineRule="auto"/>
        <w:jc w:val="center"/>
        <w:rPr>
          <w:rFonts w:ascii="Times New Roman" w:hAnsi="Times New Roman" w:cs="Times New Roman"/>
          <w:b/>
          <w:sz w:val="28"/>
          <w:szCs w:val="28"/>
          <w:lang w:val="en-US"/>
        </w:rPr>
      </w:pPr>
      <w:r w:rsidRPr="009F48BF">
        <w:rPr>
          <w:rFonts w:ascii="Times New Roman" w:hAnsi="Times New Roman" w:cs="Times New Roman"/>
          <w:b/>
          <w:sz w:val="28"/>
          <w:szCs w:val="28"/>
          <w:lang w:val="en-US"/>
        </w:rPr>
        <w:t>2.3-§.</w:t>
      </w:r>
      <w:r w:rsidRPr="009F48BF">
        <w:rPr>
          <w:rFonts w:ascii="Times New Roman" w:hAnsi="Times New Roman" w:cs="Times New Roman"/>
          <w:b/>
          <w:sz w:val="28"/>
          <w:szCs w:val="28"/>
          <w:lang w:val="en-US"/>
        </w:rPr>
        <w:tab/>
        <w:t>Interaktiv platformalar, sun’iy intellekt va masofaviy ta’lim texnologiyalari</w:t>
      </w:r>
    </w:p>
    <w:p w:rsidR="000C65E8" w:rsidRPr="00A55191" w:rsidRDefault="000C65E8" w:rsidP="00AB5219">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Axborot texnologiyalarining rivojlanishi bilan raqamli vositalarni hayotning turli sohalarida qo‘llash odatiy holga aylanmoqda. Raqamlashtirish ta’lim jarayoniga ham ta’sir qiladi. O‘qitishda avvalgidan ko‘ra ko‘proq yangi, shu jumladan mobil texnologiyalardan foydalanilmoqda. Oliy o‘quv yurtlari va maktablarda ta’lim olayotgan avlod o‘z muammolarini hal qilish uchun raqamli vositalardan ko‘proq foydalanadi.Ta’lim jarayonida bevosita yoki bilvosita foydalaniladigan bir qator axborot tizimlari mavjud. Ko‘pincha bunday tizimlar o‘quv jarayonini yengillashtirish, tushuntirilgan materialni vizuallashtirish, test yoki </w:t>
      </w:r>
      <w:r w:rsidRPr="00A55191">
        <w:rPr>
          <w:rFonts w:ascii="Times New Roman" w:hAnsi="Times New Roman" w:cs="Times New Roman"/>
          <w:sz w:val="28"/>
          <w:szCs w:val="28"/>
          <w:lang w:val="en-US"/>
        </w:rPr>
        <w:lastRenderedPageBreak/>
        <w:t>imtihon jarayonlarini soddalashtirish uchun qo‘llaniladi. Bunday tizimlarga quyidagilar misol bo‘la oladi: masofaviy MOOC (massive online open course - ommaviy ochiq onlayn kurslar) ni joylashtirish uchun platformalar, o‘quv jarayonini tashkil etish tizimlari, tijorat mahsulotlari ko‘rinishidagi o‘quv jarayonini boshqarish uchun raqamli modulli tizimlar yoki muayyan ta’lim muassasalarida ishlab chiqilgan.</w:t>
      </w:r>
    </w:p>
    <w:p w:rsidR="000C65E8" w:rsidRPr="00A55191" w:rsidRDefault="000C65E8" w:rsidP="00AB5219">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Bunday tizimlarning mavjudligi va ularning tobora kengayib borayotganligi sababli, bunday tizimlarni keyinchalik loyihalash va ishlab chiqish maqsadida ularni tuzilmalashtirish va tavsiflash zarurati tug‘iladi. Bundan tashqari, bunday tizimlarda o‘qituvchining roli, shuningdek, ta’lim tuzilmasida ikki tomon - o‘qituvchi va o‘quvchining ishlash mexanizmlari noaniqligicha qolmoqda. Ushbu ishning maqsadi har bir raqamli ta’lim muhitining o‘ziga xos xususiyatlarini aniqlash, shuningdek, ushbu muhitlarning har birida o‘qituvchi bajaradigan rolni aniqlash edi.</w:t>
      </w:r>
    </w:p>
    <w:p w:rsidR="000C65E8" w:rsidRPr="00A55191" w:rsidRDefault="000C65E8" w:rsidP="00A55191">
      <w:pPr>
        <w:spacing w:after="0" w:line="360" w:lineRule="auto"/>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Tadqiqotning maqsadi raqamli ta’lim vositalaridan foydalanish sharti bilan ta’lim jarayonida o‘qituvchi rolining evolyutsion o‘zgarishini aniqlashdan iborat.</w:t>
      </w:r>
    </w:p>
    <w:p w:rsidR="00303C3D" w:rsidRPr="00A55191" w:rsidRDefault="00303C3D" w:rsidP="00455A49">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Yangi texnologiyalar va axborot tizimlarining keng ko‘lamda va jadal sur’atlar bilan paydo bo‘lishi, rivojlanishi va joriy etilishi muqarrar ravishda jahon iqtisodiyotining o‘zgarishiga olib keladi. Katta ijtimoiy o‘zgarishlar yuzaga keladi. Ko‘plab tadqiqotchilar raqamlashtirishning jamiyat hayotiga ta’siri haqida jiddiy o‘ylay boshladilar. Shunday qilib, Silikon vodiysi muhandisi va tadbirkori Martin Fordning</w:t>
      </w:r>
      <w:r w:rsidR="00716656">
        <w:rPr>
          <w:rStyle w:val="aa"/>
          <w:rFonts w:ascii="Times New Roman" w:hAnsi="Times New Roman" w:cs="Times New Roman"/>
          <w:sz w:val="28"/>
          <w:szCs w:val="28"/>
          <w:lang w:val="en-US"/>
        </w:rPr>
        <w:footnoteReference w:id="1"/>
      </w:r>
      <w:r w:rsidRPr="00A55191">
        <w:rPr>
          <w:rFonts w:ascii="Times New Roman" w:hAnsi="Times New Roman" w:cs="Times New Roman"/>
          <w:sz w:val="28"/>
          <w:szCs w:val="28"/>
          <w:lang w:val="en-US"/>
        </w:rPr>
        <w:t xml:space="preserve"> [1] </w:t>
      </w:r>
      <w:r w:rsidR="00FD6E62">
        <w:rPr>
          <w:rFonts w:ascii="Times New Roman" w:hAnsi="Times New Roman" w:cs="Times New Roman"/>
          <w:sz w:val="28"/>
          <w:szCs w:val="28"/>
          <w:lang w:val="en-US"/>
        </w:rPr>
        <w:t>“</w:t>
      </w:r>
      <w:r w:rsidRPr="00A55191">
        <w:rPr>
          <w:rFonts w:ascii="Times New Roman" w:hAnsi="Times New Roman" w:cs="Times New Roman"/>
          <w:sz w:val="28"/>
          <w:szCs w:val="28"/>
          <w:lang w:val="en-US"/>
        </w:rPr>
        <w:t>Robotlar hujum qilmoqda</w:t>
      </w:r>
      <w:r w:rsidR="00FD6E62">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kitobi sharhida axborot texnologiyalarining faol joriy etilishi munosabati bilan insoniyatning keyingi rivojlanishining pessimistik va optimistik variantlari taqdim etilgan.</w:t>
      </w:r>
    </w:p>
    <w:p w:rsidR="000C65E8" w:rsidRPr="00A55191" w:rsidRDefault="00303C3D" w:rsidP="00AB5219">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Bundan tashqari, so‘nggi bir necha yil ichida avtomatlashtirishning kuchayishi sharoitida insonning keyingi taqdiri, iqtisodiy va ijtimoiy muhitdagi o‘zgarishlar haqida ko‘plab tahliliy maqolalar, prognoz-maqolalar e’lon qilindi, bu esa jamiyatning avtomatlashtirishga bo‘lgan munosabati va uning istiqbollari o‘zgarayotganini tasdiqlaydi.</w:t>
      </w:r>
    </w:p>
    <w:p w:rsidR="00303C3D" w:rsidRPr="00A55191" w:rsidRDefault="00303C3D" w:rsidP="00C23E46">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Jari Kaivo</w:t>
      </w:r>
      <w:r w:rsidR="00CA0F2A">
        <w:rPr>
          <w:rFonts w:ascii="Times New Roman" w:hAnsi="Times New Roman" w:cs="Times New Roman"/>
          <w:sz w:val="28"/>
          <w:szCs w:val="28"/>
          <w:lang w:val="en-US"/>
        </w:rPr>
        <w:t>-</w:t>
      </w:r>
      <w:r w:rsidRPr="00A55191">
        <w:rPr>
          <w:rFonts w:ascii="Times New Roman" w:hAnsi="Times New Roman" w:cs="Times New Roman"/>
          <w:sz w:val="28"/>
          <w:szCs w:val="28"/>
          <w:lang w:val="en-US"/>
        </w:rPr>
        <w:t>oja</w:t>
      </w:r>
      <w:r w:rsidR="00B92931">
        <w:rPr>
          <w:rStyle w:val="aa"/>
          <w:rFonts w:ascii="Times New Roman" w:hAnsi="Times New Roman" w:cs="Times New Roman"/>
          <w:sz w:val="28"/>
          <w:szCs w:val="28"/>
          <w:lang w:val="en-US"/>
        </w:rPr>
        <w:footnoteReference w:id="2"/>
      </w:r>
      <w:r w:rsidRPr="00A55191">
        <w:rPr>
          <w:rFonts w:ascii="Times New Roman" w:hAnsi="Times New Roman" w:cs="Times New Roman"/>
          <w:sz w:val="28"/>
          <w:szCs w:val="28"/>
          <w:lang w:val="en-US"/>
        </w:rPr>
        <w:t xml:space="preserve"> 2015-yildagi maqolasida avtomatlashtirish va robotlashtirish rivojlanishining asosiy tendensiyalari bo‘yicha katta tadqiqot va forsayt olib boradi. U formatsion texnologiyalarni istiqbolli rivojlantirishning uchta asosiy yo‘nalishini ajratib ko‘rsatadi:</w:t>
      </w:r>
      <w:r w:rsidR="00C23E46">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axborot-kommunikatsiya texnologiyalari, raqamlashtirish va robotlarning keng rivojlanishi va ulardan foydalanish. Tadqiqotchining fikricha, istiqbolda bizni axborot oqimlari sonining shunchalik ko‘payishi kutib turibdiki, jamiyat </w:t>
      </w:r>
      <w:r w:rsidR="001733C5">
        <w:rPr>
          <w:rFonts w:ascii="Times New Roman" w:hAnsi="Times New Roman" w:cs="Times New Roman"/>
          <w:sz w:val="28"/>
          <w:szCs w:val="28"/>
          <w:lang w:val="en-US"/>
        </w:rPr>
        <w:t>“</w:t>
      </w:r>
      <w:r w:rsidRPr="00A55191">
        <w:rPr>
          <w:rFonts w:ascii="Times New Roman" w:hAnsi="Times New Roman" w:cs="Times New Roman"/>
          <w:sz w:val="28"/>
          <w:szCs w:val="28"/>
          <w:lang w:val="en-US"/>
        </w:rPr>
        <w:t>zamonaviy hamma joyda mavjud bilimlar jamiyati</w:t>
      </w:r>
      <w:r w:rsidR="001733C5">
        <w:rPr>
          <w:rFonts w:ascii="Times New Roman" w:hAnsi="Times New Roman" w:cs="Times New Roman"/>
          <w:sz w:val="28"/>
          <w:szCs w:val="28"/>
          <w:lang w:val="en-US"/>
        </w:rPr>
        <w:t>”</w:t>
      </w:r>
      <w:r w:rsidRPr="00A55191">
        <w:rPr>
          <w:rFonts w:ascii="Times New Roman" w:hAnsi="Times New Roman" w:cs="Times New Roman"/>
          <w:sz w:val="28"/>
          <w:szCs w:val="28"/>
          <w:lang w:val="en-US"/>
        </w:rPr>
        <w:t>ga (modern ubiquitous knowledge society) aylanadi.</w:t>
      </w:r>
    </w:p>
    <w:p w:rsidR="00303C3D" w:rsidRPr="00A55191" w:rsidRDefault="00303C3D" w:rsidP="00A110B8">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Unda odamlarning o‘zaro ta’siri minimal bo‘ladi, ko‘proq darajada mashinaviy o‘zaro ta’sir (</w:t>
      </w:r>
      <w:r w:rsidR="001733C5">
        <w:rPr>
          <w:rFonts w:ascii="Times New Roman" w:hAnsi="Times New Roman" w:cs="Times New Roman"/>
          <w:sz w:val="28"/>
          <w:szCs w:val="28"/>
          <w:lang w:val="en-US"/>
        </w:rPr>
        <w:t>“</w:t>
      </w:r>
      <w:r w:rsidRPr="00A55191">
        <w:rPr>
          <w:rFonts w:ascii="Times New Roman" w:hAnsi="Times New Roman" w:cs="Times New Roman"/>
          <w:sz w:val="28"/>
          <w:szCs w:val="28"/>
          <w:lang w:val="en-US"/>
        </w:rPr>
        <w:t>mashinalar aloqasi</w:t>
      </w:r>
      <w:r w:rsidR="001733C5">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deb ataladigan - machine to machine communication), shuningdek, ma’lumotlar bazalari va hisoblash qurilmalari o‘rtasidagi o‘zaro ta’sir rivoj</w:t>
      </w:r>
      <w:r w:rsidR="00C23E46">
        <w:rPr>
          <w:rFonts w:ascii="Times New Roman" w:hAnsi="Times New Roman" w:cs="Times New Roman"/>
          <w:sz w:val="28"/>
          <w:szCs w:val="28"/>
          <w:lang w:val="en-US"/>
        </w:rPr>
        <w:t>lanadi (shu maqolada Jari Kaivo</w:t>
      </w:r>
      <w:r w:rsidR="00CA0F2A">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oja kelajak jamiyatini </w:t>
      </w:r>
      <w:r w:rsidR="001733C5">
        <w:rPr>
          <w:rFonts w:ascii="Times New Roman" w:hAnsi="Times New Roman" w:cs="Times New Roman"/>
          <w:sz w:val="28"/>
          <w:szCs w:val="28"/>
          <w:lang w:val="en-US"/>
        </w:rPr>
        <w:t>“</w:t>
      </w:r>
      <w:r w:rsidRPr="00A55191">
        <w:rPr>
          <w:rFonts w:ascii="Times New Roman" w:hAnsi="Times New Roman" w:cs="Times New Roman"/>
          <w:sz w:val="28"/>
          <w:szCs w:val="28"/>
          <w:lang w:val="en-US"/>
        </w:rPr>
        <w:t>hamma joyda mavjud bo‘lgan hisoblashlar jamiyati</w:t>
      </w:r>
      <w:r w:rsidR="001733C5">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deb ataydi).</w:t>
      </w:r>
    </w:p>
    <w:p w:rsidR="004948EB" w:rsidRPr="00A55191" w:rsidRDefault="004948EB" w:rsidP="00A110B8">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Bunday mulohazalar hozir odamlar bajarayotgan ishlarning bir qismi kelajakda mashina mehnati bilan almashtiriladi, degan fikrga olib keladi.</w:t>
      </w:r>
    </w:p>
    <w:p w:rsidR="004948EB" w:rsidRPr="00A55191" w:rsidRDefault="004948EB" w:rsidP="00CD337C">
      <w:pPr>
        <w:spacing w:after="0" w:line="360" w:lineRule="auto"/>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Rossiyalik tadqiqotchi S.V. Sirel</w:t>
      </w:r>
      <w:r w:rsidR="00B92931">
        <w:rPr>
          <w:rStyle w:val="aa"/>
          <w:rFonts w:ascii="Times New Roman" w:hAnsi="Times New Roman" w:cs="Times New Roman"/>
          <w:sz w:val="28"/>
          <w:szCs w:val="28"/>
          <w:lang w:val="en-US"/>
        </w:rPr>
        <w:footnoteReference w:id="3"/>
      </w:r>
      <w:r w:rsidRPr="00A55191">
        <w:rPr>
          <w:rFonts w:ascii="Times New Roman" w:hAnsi="Times New Roman" w:cs="Times New Roman"/>
          <w:sz w:val="28"/>
          <w:szCs w:val="28"/>
          <w:lang w:val="en-US"/>
        </w:rPr>
        <w:t xml:space="preserve"> yaqin kelajakda avtomatlashtirishning rivojlanishi, ishchi kuchiga bo‘lgan ehtiyojning pasayishi munosabati bilan jamiyat bir nechta qatlamlarga bo‘linishini, ular odamlarning aqliy mehnatga bo‘lgan qobiliyati va odamlar bilan muloqot qilish qobiliyati bilan farq qilishini taxmin qiladi. Shunga o‘xshash </w:t>
      </w:r>
      <w:r w:rsidR="005F78E7">
        <w:rPr>
          <w:rFonts w:ascii="Times New Roman" w:hAnsi="Times New Roman" w:cs="Times New Roman"/>
          <w:sz w:val="28"/>
          <w:szCs w:val="28"/>
          <w:lang w:val="en-US"/>
        </w:rPr>
        <w:t>fikrlarni</w:t>
      </w:r>
      <w:r w:rsidRPr="00A55191">
        <w:rPr>
          <w:rFonts w:ascii="Times New Roman" w:hAnsi="Times New Roman" w:cs="Times New Roman"/>
          <w:sz w:val="28"/>
          <w:szCs w:val="28"/>
          <w:lang w:val="en-US"/>
        </w:rPr>
        <w:t xml:space="preserve"> </w:t>
      </w:r>
      <w:r w:rsidR="003A181A">
        <w:rPr>
          <w:rFonts w:ascii="Times New Roman" w:hAnsi="Times New Roman" w:cs="Times New Roman"/>
          <w:sz w:val="28"/>
          <w:szCs w:val="28"/>
          <w:lang w:val="en-US"/>
        </w:rPr>
        <w:t>N.N.</w:t>
      </w:r>
      <w:r w:rsidRPr="00A55191">
        <w:rPr>
          <w:rFonts w:ascii="Times New Roman" w:hAnsi="Times New Roman" w:cs="Times New Roman"/>
          <w:sz w:val="28"/>
          <w:szCs w:val="28"/>
          <w:lang w:val="en-US"/>
        </w:rPr>
        <w:t>Ziberman</w:t>
      </w:r>
      <w:r w:rsidR="00B92931">
        <w:rPr>
          <w:rStyle w:val="aa"/>
          <w:rFonts w:ascii="Times New Roman" w:hAnsi="Times New Roman" w:cs="Times New Roman"/>
          <w:sz w:val="28"/>
          <w:szCs w:val="28"/>
          <w:lang w:val="en-US"/>
        </w:rPr>
        <w:footnoteReference w:id="4"/>
      </w:r>
      <w:r w:rsidRPr="00A55191">
        <w:rPr>
          <w:rFonts w:ascii="Times New Roman" w:hAnsi="Times New Roman" w:cs="Times New Roman"/>
          <w:sz w:val="28"/>
          <w:szCs w:val="28"/>
          <w:lang w:val="en-US"/>
        </w:rPr>
        <w:t xml:space="preserve"> </w:t>
      </w:r>
      <w:r w:rsidR="005F78E7">
        <w:rPr>
          <w:rFonts w:ascii="Times New Roman" w:hAnsi="Times New Roman" w:cs="Times New Roman"/>
          <w:sz w:val="28"/>
          <w:szCs w:val="28"/>
          <w:lang w:val="en-US"/>
        </w:rPr>
        <w:t>taklif</w:t>
      </w:r>
      <w:r w:rsidRPr="00A55191">
        <w:rPr>
          <w:rFonts w:ascii="Times New Roman" w:hAnsi="Times New Roman" w:cs="Times New Roman"/>
          <w:sz w:val="28"/>
          <w:szCs w:val="28"/>
          <w:lang w:val="en-US"/>
        </w:rPr>
        <w:t xml:space="preserve"> etdi, u bo‘lajak robotlashtirishning jamiyat hayotiga ta’sirini o‘rgandi. Shu bilan birga, u robotlar ijtimoiy sohada ham insonni almashtirishi mumkinligini taxmin qiladi.</w:t>
      </w:r>
      <w:r w:rsidR="00CD337C">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Olim o‘z </w:t>
      </w:r>
      <w:r w:rsidR="00CD337C">
        <w:rPr>
          <w:rFonts w:ascii="Times New Roman" w:hAnsi="Times New Roman" w:cs="Times New Roman"/>
          <w:sz w:val="28"/>
          <w:szCs w:val="28"/>
          <w:lang w:val="en-US"/>
        </w:rPr>
        <w:t>izlanishlar</w:t>
      </w:r>
      <w:r w:rsidRPr="00A55191">
        <w:rPr>
          <w:rFonts w:ascii="Times New Roman" w:hAnsi="Times New Roman" w:cs="Times New Roman"/>
          <w:sz w:val="28"/>
          <w:szCs w:val="28"/>
          <w:lang w:val="en-US"/>
        </w:rPr>
        <w:t xml:space="preserve">ida ularni </w:t>
      </w:r>
      <w:r w:rsidR="00CD337C">
        <w:rPr>
          <w:rFonts w:ascii="Times New Roman" w:hAnsi="Times New Roman" w:cs="Times New Roman"/>
          <w:sz w:val="28"/>
          <w:szCs w:val="28"/>
          <w:lang w:val="en-US"/>
        </w:rPr>
        <w:t>“</w:t>
      </w:r>
      <w:r w:rsidRPr="00A55191">
        <w:rPr>
          <w:rFonts w:ascii="Times New Roman" w:hAnsi="Times New Roman" w:cs="Times New Roman"/>
          <w:sz w:val="28"/>
          <w:szCs w:val="28"/>
          <w:lang w:val="en-US"/>
        </w:rPr>
        <w:t>ijtimoiy robotlar</w:t>
      </w:r>
      <w:r w:rsidR="00CD337C">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deb ataydi. Uning ta’kidlashicha, robotlarni joriy etish ishsizlikning o‘sishini oshirishi mumkin, ammo inson faoliyatining </w:t>
      </w:r>
      <w:r w:rsidRPr="00A55191">
        <w:rPr>
          <w:rFonts w:ascii="Times New Roman" w:hAnsi="Times New Roman" w:cs="Times New Roman"/>
          <w:sz w:val="28"/>
          <w:szCs w:val="28"/>
          <w:lang w:val="en-US"/>
        </w:rPr>
        <w:lastRenderedPageBreak/>
        <w:t xml:space="preserve">barcha sohalarida emas, balki ayrim mahalliy tarmoqlarda. Biroq, tadqiqotchi aniq raqamlarni keltirmaydi, shuning uchun bunday istiqbol hozircha barcha forsayt taxminlari orasida eng uzoq hisoblanadi. </w:t>
      </w:r>
      <w:r w:rsidR="00CD337C" w:rsidRPr="00A55191">
        <w:rPr>
          <w:rFonts w:ascii="Times New Roman" w:hAnsi="Times New Roman" w:cs="Times New Roman"/>
          <w:sz w:val="28"/>
          <w:szCs w:val="28"/>
          <w:lang w:val="en-US"/>
        </w:rPr>
        <w:t xml:space="preserve">Avtomatlashtirish </w:t>
      </w:r>
      <w:r w:rsidRPr="00A55191">
        <w:rPr>
          <w:rFonts w:ascii="Times New Roman" w:hAnsi="Times New Roman" w:cs="Times New Roman"/>
          <w:sz w:val="28"/>
          <w:szCs w:val="28"/>
          <w:lang w:val="en-US"/>
        </w:rPr>
        <w:t>masalasi biroz boshqacha nuqtayi nazardan ko‘tarilgan. Kapitalizm iste’molchisiz mumkin emas, shuning uchun muallif kelajakda biznes va kichik korxonalar (avtomatik qurilmalar qo‘llanilganda va qo‘l mehnati o‘rnini bosganda) omon qolishi mumkinmi, avtomatlashtirish tufayli odamlarda xuddi shu turli biznes shakllari ishlab chiqaradigan tovarlarni sotib olish uchun mablag‘ bo‘lmaydi, deb o‘ylaydi. Ushbu savolga javob shundan iboratki, muallifning fikricha, avtomatlashtirish tufayli ko‘plab ish o‘rinlari haqiqatan ham qisqarishiga qaramay, avtomatik qurilmalardan foydalanish mumkin bo‘lmagan ko‘plab yangi kasblar ham paydo bo‘ladi.</w:t>
      </w:r>
    </w:p>
    <w:p w:rsidR="004948EB" w:rsidRPr="00A55191" w:rsidRDefault="00DC4C76" w:rsidP="00A110B8">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Shunday qilib, ko‘pchilik tadqiqotchilar yangi texnologiyalar qo‘l mehnatini siqib chiqaradi, mehnatga layoqatli aholi o‘z malakasini oshiradi yoki o‘zgartiradi, korxonalar va ishlab chiqarishlarga ijtimoiy o‘zaro ta’sirlar bilan ko‘proq bog‘liq bo‘lgan boshqa faoliyat sohalariga joylashadi, degan fikrga qo‘shiladilar. Kichik va o‘rta biznesning qo‘l mehnati to‘liq avtomatik qurilmalar bilan almashtirilgan shakllari katta rivojlanadi, ammo bunda muloqot bilan bog‘liq mehnat almashtirilmaydi, shuningdek, raqamli avtomatlashtirilgan texnologiyalardan foydalanishga bo‘lgan talab oshadi.</w:t>
      </w:r>
    </w:p>
    <w:p w:rsidR="00DC4C76" w:rsidRPr="00A55191" w:rsidRDefault="00DC4C76" w:rsidP="00A110B8">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Ta’lim ijtimoiy institut sifatida va ijtimoiy o‘zaro ta’sirlar bilan bog‘liq mehnat sohasi sifatida insoniyat jamiyati hayotidan yo‘qolmaydi, demak, avtomatlashtirish bu sohaga ham ta’sir qiladi (va allaqachon ta’sir qilmoqda), lekin to‘liq emas. Bu yerda ta’lim jarayoni ishtirokchilarini shartli ravishda yangi texnologiyalar va vositalar ta’siriga turli darajada moyil bo‘lgan ikki ijtimoiy guruhga bo‘lish mumkin: bir tomondan - ta’limni raqamlashtirish ta’limning multimediaviyligini oshirish, ta’lim jarayonida geymifikatsiyadan foydalanish, masofaviy ta’limni (e-learning) faol tarqatish va ularning faolligini oshirishga olib keladigan o‘quvchilar; va boshqa tomondan - yangi texnologiyalarni joriy etish bir vaqtning o‘zida yangi imkoniyatlar va qiyinchiliklar bilan bog‘liq bo‘lgan o‘qituvchilar.</w:t>
      </w:r>
    </w:p>
    <w:p w:rsidR="00DC4C76" w:rsidRPr="00A55191" w:rsidRDefault="00DC4C76" w:rsidP="00A110B8">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Ta’lim oluvchilar tomonidan ta’limni r</w:t>
      </w:r>
      <w:r w:rsidR="00462B86">
        <w:rPr>
          <w:rFonts w:ascii="Times New Roman" w:hAnsi="Times New Roman" w:cs="Times New Roman"/>
          <w:sz w:val="28"/>
          <w:szCs w:val="28"/>
          <w:lang w:val="en-US"/>
        </w:rPr>
        <w:t>aqamlashtirishni ko‘rib chiqadigan bo</w:t>
      </w:r>
      <w:r w:rsidR="00462B86" w:rsidRPr="00A55191">
        <w:rPr>
          <w:rFonts w:ascii="Times New Roman" w:hAnsi="Times New Roman" w:cs="Times New Roman"/>
          <w:sz w:val="28"/>
          <w:szCs w:val="28"/>
          <w:lang w:val="en-US"/>
        </w:rPr>
        <w:t>‘</w:t>
      </w:r>
      <w:r w:rsidR="00462B86">
        <w:rPr>
          <w:rFonts w:ascii="Times New Roman" w:hAnsi="Times New Roman" w:cs="Times New Roman"/>
          <w:sz w:val="28"/>
          <w:szCs w:val="28"/>
          <w:lang w:val="en-US"/>
        </w:rPr>
        <w:t xml:space="preserve">lsak </w:t>
      </w:r>
      <w:r w:rsidRPr="00A55191">
        <w:rPr>
          <w:rFonts w:ascii="Times New Roman" w:hAnsi="Times New Roman" w:cs="Times New Roman"/>
          <w:sz w:val="28"/>
          <w:szCs w:val="28"/>
          <w:lang w:val="en-US"/>
        </w:rPr>
        <w:t>ta’lim jarayonida gey</w:t>
      </w:r>
      <w:r w:rsidR="007334B8">
        <w:rPr>
          <w:rFonts w:ascii="Times New Roman" w:hAnsi="Times New Roman" w:cs="Times New Roman"/>
          <w:sz w:val="28"/>
          <w:szCs w:val="28"/>
          <w:lang w:val="en-US"/>
        </w:rPr>
        <w:t>mifikatsiya hodisasini o‘rganish maqsadga muvofiq bo’ladi</w:t>
      </w:r>
      <w:r w:rsidRPr="00A55191">
        <w:rPr>
          <w:rFonts w:ascii="Times New Roman" w:hAnsi="Times New Roman" w:cs="Times New Roman"/>
          <w:sz w:val="28"/>
          <w:szCs w:val="28"/>
          <w:lang w:val="en-US"/>
        </w:rPr>
        <w:t xml:space="preserve">. Tadqiqotchilarning ta’kidlashicha, ko‘plab maktab o‘quvchilari va talabalar ta’limni zerikarli va bir xil </w:t>
      </w:r>
      <w:r w:rsidR="007334B8">
        <w:rPr>
          <w:rFonts w:ascii="Times New Roman" w:hAnsi="Times New Roman" w:cs="Times New Roman"/>
          <w:sz w:val="28"/>
          <w:szCs w:val="28"/>
          <w:lang w:val="en-US"/>
        </w:rPr>
        <w:t>takrorlanuvchi</w:t>
      </w:r>
      <w:r w:rsidRPr="00A55191">
        <w:rPr>
          <w:rFonts w:ascii="Times New Roman" w:hAnsi="Times New Roman" w:cs="Times New Roman"/>
          <w:sz w:val="28"/>
          <w:szCs w:val="28"/>
          <w:lang w:val="en-US"/>
        </w:rPr>
        <w:t xml:space="preserve"> jarayon deb hisoblashadi, o‘yin elementlari esa o‘rganishga sun’iy motivatsiya yaratishga yordam berishi mumkin.</w:t>
      </w:r>
    </w:p>
    <w:p w:rsidR="00386810" w:rsidRPr="00A55191" w:rsidRDefault="00DC4C76" w:rsidP="00A110B8">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Shu bilan birga, olimlar quyidagilarni ham ta’kidlaydilar: o‘yin amaliyotlari hayotning turli sohalariga (marketing, biznes va boshqalar) keng joriy etilishiga qaramay, ta’limni geymifikatsiya qilish hali ham amalga oshirilmagan. </w:t>
      </w:r>
      <w:r w:rsidR="000D5EBC" w:rsidRPr="00A55191">
        <w:rPr>
          <w:rFonts w:ascii="Times New Roman" w:hAnsi="Times New Roman" w:cs="Times New Roman"/>
          <w:sz w:val="28"/>
          <w:szCs w:val="28"/>
          <w:lang w:val="en-US"/>
        </w:rPr>
        <w:t xml:space="preserve">Ta’limga </w:t>
      </w:r>
      <w:r w:rsidRPr="00A55191">
        <w:rPr>
          <w:rFonts w:ascii="Times New Roman" w:hAnsi="Times New Roman" w:cs="Times New Roman"/>
          <w:sz w:val="28"/>
          <w:szCs w:val="28"/>
          <w:lang w:val="en-US"/>
        </w:rPr>
        <w:t>o‘yin elementlarini joriy etish uchun mavjud bo‘lgan turli xil o‘yin mexanikalari to‘pla</w:t>
      </w:r>
      <w:r w:rsidR="000D5EBC">
        <w:rPr>
          <w:rFonts w:ascii="Times New Roman" w:hAnsi="Times New Roman" w:cs="Times New Roman"/>
          <w:sz w:val="28"/>
          <w:szCs w:val="28"/>
          <w:lang w:val="en-US"/>
        </w:rPr>
        <w:t>sh</w:t>
      </w:r>
      <w:r w:rsidRPr="00A55191">
        <w:rPr>
          <w:rFonts w:ascii="Times New Roman" w:hAnsi="Times New Roman" w:cs="Times New Roman"/>
          <w:sz w:val="28"/>
          <w:szCs w:val="28"/>
          <w:lang w:val="en-US"/>
        </w:rPr>
        <w:t xml:space="preserve"> va tizimlashtiri</w:t>
      </w:r>
      <w:r w:rsidR="000D5EBC">
        <w:rPr>
          <w:rFonts w:ascii="Times New Roman" w:hAnsi="Times New Roman" w:cs="Times New Roman"/>
          <w:sz w:val="28"/>
          <w:szCs w:val="28"/>
          <w:lang w:val="en-US"/>
        </w:rPr>
        <w:t>sh darkor</w:t>
      </w:r>
      <w:r w:rsidRPr="00A55191">
        <w:rPr>
          <w:rFonts w:ascii="Times New Roman" w:hAnsi="Times New Roman" w:cs="Times New Roman"/>
          <w:sz w:val="28"/>
          <w:szCs w:val="28"/>
          <w:lang w:val="en-US"/>
        </w:rPr>
        <w:t xml:space="preserve">. </w:t>
      </w:r>
      <w:r w:rsidR="000D5EBC" w:rsidRPr="00A55191">
        <w:rPr>
          <w:rFonts w:ascii="Times New Roman" w:hAnsi="Times New Roman" w:cs="Times New Roman"/>
          <w:sz w:val="28"/>
          <w:szCs w:val="28"/>
          <w:lang w:val="en-US"/>
        </w:rPr>
        <w:t xml:space="preserve">Ta’lim </w:t>
      </w:r>
      <w:r w:rsidRPr="00A55191">
        <w:rPr>
          <w:rFonts w:ascii="Times New Roman" w:hAnsi="Times New Roman" w:cs="Times New Roman"/>
          <w:sz w:val="28"/>
          <w:szCs w:val="28"/>
          <w:lang w:val="en-US"/>
        </w:rPr>
        <w:t>jarayonida o‘yin yondashuvlarining mavjud xilma-xilligiga qaramay, ular hali ham empirik jihatdan yetarlicha o‘rganilmaganligini, geymifikatsiyalangan ta’limdan o‘tish natijasida olingan bilimlarning ta’siri va sifati masalasi hali to‘liq hal etilmaganligini aniqlaydilar.</w:t>
      </w:r>
      <w:r w:rsidR="00386810" w:rsidRPr="00A55191">
        <w:rPr>
          <w:rFonts w:ascii="Times New Roman" w:hAnsi="Times New Roman" w:cs="Times New Roman"/>
          <w:sz w:val="28"/>
          <w:szCs w:val="28"/>
          <w:lang w:val="en-US"/>
        </w:rPr>
        <w:t xml:space="preserve"> Eslatib o‘tilgan maqolada, shuningdek, informatika o‘qituvchilari o‘zlarining pedagogik amaliyotida geymifikatsiya elementlaridan birinchi bo‘lib foydalanayotganliklari va bu faktning ildizida boshqa mutaxassislikdagi o‘qituvchilarda o‘yin elementlarini yaratish va joriy etish uchun zarur texnologiyalarning yetishmasligi muammosini ko‘rishlari ta’kidlanadi. Shunday qilib, xulosa qilish mumkinki, ta’limda o‘yin elementlarini joriy etish hali yetarlicha o‘rganilmagan jarayon bo‘lib, ma’lum qulay texnologik sharoitlarni va tegishli dasturiy mahsulotlarni ishlab chiqishni talab qiladi.</w:t>
      </w:r>
    </w:p>
    <w:p w:rsidR="00DC4C76" w:rsidRPr="00A55191" w:rsidRDefault="00DB4DD3" w:rsidP="00A110B8">
      <w:pPr>
        <w:spacing w:after="0" w:line="360" w:lineRule="auto"/>
        <w:ind w:firstLine="709"/>
        <w:jc w:val="both"/>
        <w:rPr>
          <w:rFonts w:ascii="Times New Roman" w:hAnsi="Times New Roman" w:cs="Times New Roman"/>
          <w:sz w:val="28"/>
          <w:szCs w:val="28"/>
          <w:lang w:val="en-US"/>
        </w:rPr>
      </w:pPr>
      <w:r w:rsidRPr="00D317B2">
        <w:rPr>
          <w:rFonts w:ascii="Times New Roman" w:hAnsi="Times New Roman" w:cs="Times New Roman"/>
          <w:color w:val="FF0000"/>
          <w:sz w:val="28"/>
          <w:szCs w:val="28"/>
          <w:lang w:val="en-US"/>
        </w:rPr>
        <w:t xml:space="preserve">Masofaviy </w:t>
      </w:r>
      <w:r w:rsidR="00386810" w:rsidRPr="00D317B2">
        <w:rPr>
          <w:rFonts w:ascii="Times New Roman" w:hAnsi="Times New Roman" w:cs="Times New Roman"/>
          <w:color w:val="FF0000"/>
          <w:sz w:val="28"/>
          <w:szCs w:val="28"/>
          <w:lang w:val="en-US"/>
        </w:rPr>
        <w:t xml:space="preserve">ta’lim uchun mobil ilovalar dizaynining ahamiyati masalasiga bag‘ishlangan. Ushbu muammoning tahlilini maqola mualliflari talabalar ta’lim olish uchun texnologiyalardan qanday foydalanishi va aynan qanday texnologiyalardan foydalanishi masalasini o‘rganishdan boshladilar. Dizaynni o‘rganayotgan talabalarning xatti-harakatlari tahlil qilindi. </w:t>
      </w:r>
      <w:r w:rsidR="003F0C3F" w:rsidRPr="00D317B2">
        <w:rPr>
          <w:rFonts w:ascii="Times New Roman" w:hAnsi="Times New Roman" w:cs="Times New Roman"/>
          <w:color w:val="FF0000"/>
          <w:sz w:val="28"/>
          <w:szCs w:val="28"/>
          <w:lang w:val="en-US"/>
        </w:rPr>
        <w:t xml:space="preserve">Natijada quyidagilar ma’lum bo‘ldi: kundalik norasmiy hayotda talabalar smartfon yoki planshetlardagi mobil ilovalardan ko‘proq foydalanishiga qaramay, ta’lim olish uchun ko‘pchilikka turli dasturlarning mobil va desktop versiyalarini birgalikda qo‘llash qulayroq bo‘lar edi. Shuningdek, interfaol o‘quv materiallaridan foydalanish tabiati o‘zgaruvchan va </w:t>
      </w:r>
      <w:r w:rsidR="003F0C3F" w:rsidRPr="00D317B2">
        <w:rPr>
          <w:rFonts w:ascii="Times New Roman" w:hAnsi="Times New Roman" w:cs="Times New Roman"/>
          <w:color w:val="FF0000"/>
          <w:sz w:val="28"/>
          <w:szCs w:val="28"/>
          <w:lang w:val="en-US"/>
        </w:rPr>
        <w:lastRenderedPageBreak/>
        <w:t>har bir kishi uchun individualdir, chunki ko‘pchilik tanaffuslarda (masalan, transportda sayohat paytida) nimanidir o‘rganishni afzal ko‘radi va guruh yoki loyiha ta’limi dasturni o‘zlashtirishni qiyinlashtiradi.</w:t>
      </w:r>
      <w:r w:rsidR="003F0C3F" w:rsidRPr="00A55191">
        <w:rPr>
          <w:rFonts w:ascii="Times New Roman" w:hAnsi="Times New Roman" w:cs="Times New Roman"/>
          <w:sz w:val="28"/>
          <w:szCs w:val="28"/>
          <w:lang w:val="en-US"/>
        </w:rPr>
        <w:t xml:space="preserve"> </w:t>
      </w:r>
      <w:r w:rsidR="00705849">
        <w:rPr>
          <w:rFonts w:ascii="Times New Roman" w:hAnsi="Times New Roman" w:cs="Times New Roman"/>
          <w:sz w:val="28"/>
          <w:szCs w:val="28"/>
          <w:lang w:val="en-US"/>
        </w:rPr>
        <w:t xml:space="preserve">Shundan aytish mumkinki </w:t>
      </w:r>
      <w:r w:rsidR="003F0C3F" w:rsidRPr="00A55191">
        <w:rPr>
          <w:rFonts w:ascii="Times New Roman" w:hAnsi="Times New Roman" w:cs="Times New Roman"/>
          <w:sz w:val="28"/>
          <w:szCs w:val="28"/>
          <w:lang w:val="en-US"/>
        </w:rPr>
        <w:t xml:space="preserve">talabalarga samarali interaktiv ta’lim berish uchun imkon qadar ko‘proq turli xil interaktiv muhitlar yoki dasturlardan foydalanish imkoniyati yaratilishi kerak. Ya’ni, an’anaviy ta’lim doirasida sinfxonalarning jihozlanishi yoki ta’lim muassasalari tomonidan turli xil dasturiy ta’minotlar, texnikalar sotib olinishidan tashqari, mobil ta’lim imkoniyatlari uchun dasturiy mahsulotlar ishlab chiqish zarur. </w:t>
      </w:r>
    </w:p>
    <w:p w:rsidR="003F0C3F" w:rsidRPr="00A55191" w:rsidRDefault="003F0C3F" w:rsidP="00A55191">
      <w:pPr>
        <w:spacing w:after="0" w:line="360" w:lineRule="auto"/>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Va ular yuqorida keltirilgan ishlarning tahliliy xulosalarini ma’lum darajada tasdiqlaydi. </w:t>
      </w:r>
    </w:p>
    <w:p w:rsidR="00DC4C76" w:rsidRPr="00A55191" w:rsidRDefault="00A42163" w:rsidP="00A110B8">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Rivojlanayotgan raqamli muhit ijtimoiy identifikatsiya va o‘zini ifoda etish uchun tubdan yangi sharoitlarni yaratmoqda. Virtual makonning yoshlar hayotiga ta’siri roli ortib bormoqda, keksa avlod esa ko‘pincha raqamli va virtual muhitlarda ishlash ko‘nikmalariga ega emas. Bu ham mobil vositalarni yaratish zarurligini tasdiqlaydi. Agar bilim olish mavzusiga qaytsak, 25 yoshgacha bo‘lgan o‘quvchilar ta’limni raqamlashtirishni tabiiy ravishda qabul qiladilar, chunki ularning aksariyati gadjetlarning faol rivojlanishi davrida tug‘ilgan (bunday xulosa avlodlar nazariyasi tomonidan bilvosita tasdiqlanadi). Shunisi e’tiborga loyiqki, texnologiyalardan foydalanish tendensiyalari ma’lum darajada avlodlar nazariyasi ma’lumotlari bilan bog‘liq [12,13,14].</w:t>
      </w:r>
    </w:p>
    <w:p w:rsidR="00A42163" w:rsidRPr="00A55191" w:rsidRDefault="00A42163" w:rsidP="00A110B8">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Yangi Zelandiya universitetlarining 799 nafar talabasi va 81 nafar aspiranti ustida o‘tkazilgan tadqiqot haqida hikoya qiladi. Universitetda va norasmiy faoliyatda raqamli texnologiyalardan foydalanish qayd etildi. Tajribada ishtirok etganlarning barchasi uchta yosh guruhiga bo‘lingan: 20, 20-30 yoshgacha bo‘lganlar va 30 yoshdan oshganlar. Ishning maqsadi turli yosh toifalari uchun qo‘llaniladigan texnologiyalar va raqamli texnologiyalardan foydalanishdagi farqlarni aniqlash edi. Tadqiqot mualliflari yangi texnologiyalardan faol foydalanayotgan yosh avlodni </w:t>
      </w:r>
      <w:r w:rsidR="0039331A">
        <w:rPr>
          <w:rFonts w:ascii="Times New Roman" w:hAnsi="Times New Roman" w:cs="Times New Roman"/>
          <w:sz w:val="28"/>
          <w:szCs w:val="28"/>
          <w:lang w:val="en-US"/>
        </w:rPr>
        <w:t>“</w:t>
      </w:r>
      <w:r w:rsidRPr="00A55191">
        <w:rPr>
          <w:rFonts w:ascii="Times New Roman" w:hAnsi="Times New Roman" w:cs="Times New Roman"/>
          <w:sz w:val="28"/>
          <w:szCs w:val="28"/>
          <w:lang w:val="en-US"/>
        </w:rPr>
        <w:t>raqamli aborigenlar</w:t>
      </w:r>
      <w:r w:rsidR="0039331A">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deb atashadi va tadqiqot natijalari shuni ko‘rsatadiki, ularning o‘qitishda raqamli texnologiyalardan foydalanish modellari va xatti-harakatlari vositalar bo‘yicha unchalik farq qilmaydi </w:t>
      </w:r>
      <w:r w:rsidRPr="00A55191">
        <w:rPr>
          <w:rFonts w:ascii="Times New Roman" w:hAnsi="Times New Roman" w:cs="Times New Roman"/>
          <w:sz w:val="28"/>
          <w:szCs w:val="28"/>
          <w:lang w:val="en-US"/>
        </w:rPr>
        <w:lastRenderedPageBreak/>
        <w:t>(ammo talabalar foydalanadigan raqamli vositalar to‘plami o‘zgaruvchanligi bilan ajralib turadi), ammo texnologiyalardan foydalanish intensivligi bo‘yicha juda farq qiladi.</w:t>
      </w:r>
    </w:p>
    <w:p w:rsidR="00A42163" w:rsidRPr="00A55191" w:rsidRDefault="00A42163" w:rsidP="00A110B8">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20-30 yoshli avlodlar va 30 yoshdan oshganlar o‘rtasida farqlar juda kam, 20 yoshgacha bo‘lgan tadqiqot ishtirokchilari va 30 yoshdan oshganlar o‘rtasidagi farq esa sezilarli. </w:t>
      </w:r>
      <w:r w:rsidR="00774F58" w:rsidRPr="00A55191">
        <w:rPr>
          <w:rFonts w:ascii="Times New Roman" w:hAnsi="Times New Roman" w:cs="Times New Roman"/>
          <w:sz w:val="28"/>
          <w:szCs w:val="28"/>
          <w:lang w:val="en-US"/>
        </w:rPr>
        <w:t xml:space="preserve">Avlodlar nazariyasi haqida umumiy </w:t>
      </w:r>
      <w:r w:rsidR="007F0CDC">
        <w:rPr>
          <w:rFonts w:ascii="Times New Roman" w:hAnsi="Times New Roman" w:cs="Times New Roman"/>
          <w:sz w:val="28"/>
          <w:szCs w:val="28"/>
          <w:lang w:val="en-US"/>
        </w:rPr>
        <w:t>statistik</w:t>
      </w:r>
      <w:r w:rsidR="007F0CDC" w:rsidRPr="00A55191">
        <w:rPr>
          <w:rFonts w:ascii="Times New Roman" w:hAnsi="Times New Roman" w:cs="Times New Roman"/>
          <w:sz w:val="28"/>
          <w:szCs w:val="28"/>
          <w:lang w:val="en-US"/>
        </w:rPr>
        <w:t xml:space="preserve"> </w:t>
      </w:r>
      <w:r w:rsidR="00774F58" w:rsidRPr="00A55191">
        <w:rPr>
          <w:rFonts w:ascii="Times New Roman" w:hAnsi="Times New Roman" w:cs="Times New Roman"/>
          <w:sz w:val="28"/>
          <w:szCs w:val="28"/>
          <w:lang w:val="en-US"/>
        </w:rPr>
        <w:t>ma’lumotlar</w:t>
      </w:r>
      <w:r w:rsidR="00774F58">
        <w:rPr>
          <w:rFonts w:ascii="Times New Roman" w:hAnsi="Times New Roman" w:cs="Times New Roman"/>
          <w:sz w:val="28"/>
          <w:szCs w:val="28"/>
          <w:lang w:val="en-US"/>
        </w:rPr>
        <w:t xml:space="preserve"> m</w:t>
      </w:r>
      <w:r w:rsidRPr="00A55191">
        <w:rPr>
          <w:rFonts w:ascii="Times New Roman" w:hAnsi="Times New Roman" w:cs="Times New Roman"/>
          <w:sz w:val="28"/>
          <w:szCs w:val="28"/>
          <w:lang w:val="en-US"/>
        </w:rPr>
        <w:t>anba</w:t>
      </w:r>
      <w:r w:rsidR="00774F58">
        <w:rPr>
          <w:rFonts w:ascii="Times New Roman" w:hAnsi="Times New Roman" w:cs="Times New Roman"/>
          <w:sz w:val="28"/>
          <w:szCs w:val="28"/>
          <w:lang w:val="en-US"/>
        </w:rPr>
        <w:t>lar</w:t>
      </w:r>
      <w:r w:rsidR="007F0CDC">
        <w:rPr>
          <w:rFonts w:ascii="Times New Roman" w:hAnsi="Times New Roman" w:cs="Times New Roman"/>
          <w:sz w:val="28"/>
          <w:szCs w:val="28"/>
          <w:lang w:val="en-US"/>
        </w:rPr>
        <w:t>i</w:t>
      </w:r>
      <w:r w:rsidR="00774F58">
        <w:rPr>
          <w:rFonts w:ascii="Times New Roman" w:hAnsi="Times New Roman" w:cs="Times New Roman"/>
          <w:sz w:val="28"/>
          <w:szCs w:val="28"/>
          <w:lang w:val="en-US"/>
        </w:rPr>
        <w:t>ga</w:t>
      </w:r>
      <w:r w:rsidRPr="00A55191">
        <w:rPr>
          <w:rFonts w:ascii="Times New Roman" w:hAnsi="Times New Roman" w:cs="Times New Roman"/>
          <w:sz w:val="28"/>
          <w:szCs w:val="28"/>
          <w:lang w:val="en-US"/>
        </w:rPr>
        <w:t xml:space="preserve"> </w:t>
      </w:r>
      <w:r w:rsidR="00774F58">
        <w:rPr>
          <w:rFonts w:ascii="Times New Roman" w:hAnsi="Times New Roman" w:cs="Times New Roman"/>
          <w:sz w:val="28"/>
          <w:szCs w:val="28"/>
          <w:lang w:val="en-US"/>
        </w:rPr>
        <w:t>asoslanadigan bo</w:t>
      </w:r>
      <w:r w:rsidR="00774F58" w:rsidRPr="00A55191">
        <w:rPr>
          <w:rFonts w:ascii="Times New Roman" w:hAnsi="Times New Roman" w:cs="Times New Roman"/>
          <w:sz w:val="28"/>
          <w:szCs w:val="28"/>
          <w:lang w:val="en-US"/>
        </w:rPr>
        <w:t>‘</w:t>
      </w:r>
      <w:r w:rsidR="00774F58">
        <w:rPr>
          <w:rFonts w:ascii="Times New Roman" w:hAnsi="Times New Roman" w:cs="Times New Roman"/>
          <w:sz w:val="28"/>
          <w:szCs w:val="28"/>
          <w:lang w:val="en-US"/>
        </w:rPr>
        <w:t xml:space="preserve">lsak </w:t>
      </w:r>
      <w:r w:rsidR="00642DE6">
        <w:rPr>
          <w:rFonts w:ascii="Times New Roman" w:hAnsi="Times New Roman" w:cs="Times New Roman"/>
          <w:sz w:val="28"/>
          <w:szCs w:val="28"/>
          <w:lang w:val="en-US"/>
        </w:rPr>
        <w:t>O</w:t>
      </w:r>
      <w:r w:rsidR="00642DE6" w:rsidRPr="00A55191">
        <w:rPr>
          <w:rFonts w:ascii="Times New Roman" w:hAnsi="Times New Roman" w:cs="Times New Roman"/>
          <w:sz w:val="28"/>
          <w:szCs w:val="28"/>
          <w:lang w:val="en-US"/>
        </w:rPr>
        <w:t>‘</w:t>
      </w:r>
      <w:r w:rsidR="00642DE6">
        <w:rPr>
          <w:rFonts w:ascii="Times New Roman" w:hAnsi="Times New Roman" w:cs="Times New Roman"/>
          <w:sz w:val="28"/>
          <w:szCs w:val="28"/>
          <w:lang w:val="en-US"/>
        </w:rPr>
        <w:t xml:space="preserve">zbekistonda </w:t>
      </w:r>
      <w:r w:rsidR="007D5038">
        <w:rPr>
          <w:rFonts w:ascii="Times New Roman" w:hAnsi="Times New Roman" w:cs="Times New Roman"/>
          <w:sz w:val="28"/>
          <w:szCs w:val="28"/>
          <w:lang w:val="en-US"/>
        </w:rPr>
        <w:t xml:space="preserve">bugungi kunda </w:t>
      </w:r>
      <w:r w:rsidR="007D5038" w:rsidRPr="007D5038">
        <w:rPr>
          <w:rFonts w:ascii="Times New Roman" w:hAnsi="Times New Roman" w:cs="Times New Roman"/>
          <w:sz w:val="28"/>
          <w:szCs w:val="28"/>
          <w:lang w:val="en-US"/>
        </w:rPr>
        <w:t xml:space="preserve">yashayotgan asosiy </w:t>
      </w:r>
      <w:r w:rsidRPr="00A55191">
        <w:rPr>
          <w:rFonts w:ascii="Times New Roman" w:hAnsi="Times New Roman" w:cs="Times New Roman"/>
          <w:sz w:val="28"/>
          <w:szCs w:val="28"/>
          <w:lang w:val="en-US"/>
        </w:rPr>
        <w:t xml:space="preserve">avlodlarning 6 ta guruhi </w:t>
      </w:r>
      <w:r w:rsidR="0082755E">
        <w:rPr>
          <w:rFonts w:ascii="Times New Roman" w:hAnsi="Times New Roman" w:cs="Times New Roman"/>
          <w:sz w:val="28"/>
          <w:szCs w:val="28"/>
          <w:lang w:val="en-US"/>
        </w:rPr>
        <w:t>mavjud</w:t>
      </w:r>
      <w:r w:rsidRPr="00A55191">
        <w:rPr>
          <w:rFonts w:ascii="Times New Roman" w:hAnsi="Times New Roman" w:cs="Times New Roman"/>
          <w:sz w:val="28"/>
          <w:szCs w:val="28"/>
          <w:lang w:val="en-US"/>
        </w:rPr>
        <w:t>:</w:t>
      </w:r>
    </w:p>
    <w:tbl>
      <w:tblPr>
        <w:tblStyle w:val="10"/>
        <w:tblW w:w="0" w:type="auto"/>
        <w:tblLook w:val="04A0" w:firstRow="1" w:lastRow="0" w:firstColumn="1" w:lastColumn="0" w:noHBand="0" w:noVBand="1"/>
      </w:tblPr>
      <w:tblGrid>
        <w:gridCol w:w="2972"/>
        <w:gridCol w:w="1701"/>
        <w:gridCol w:w="4671"/>
      </w:tblGrid>
      <w:tr w:rsidR="0082755E" w:rsidRPr="0082755E" w:rsidTr="003A181A">
        <w:tc>
          <w:tcPr>
            <w:tcW w:w="2972" w:type="dxa"/>
            <w:vAlign w:val="center"/>
            <w:hideMark/>
          </w:tcPr>
          <w:p w:rsidR="0082755E" w:rsidRPr="0082755E" w:rsidRDefault="0082755E" w:rsidP="00EC1540">
            <w:pPr>
              <w:spacing w:line="360" w:lineRule="auto"/>
              <w:jc w:val="center"/>
              <w:rPr>
                <w:rFonts w:ascii="Times New Roman" w:eastAsia="Times New Roman" w:hAnsi="Times New Roman" w:cs="Times New Roman"/>
                <w:b/>
                <w:bCs/>
                <w:sz w:val="28"/>
                <w:szCs w:val="24"/>
                <w:lang w:eastAsia="ru-RU"/>
              </w:rPr>
            </w:pPr>
            <w:r w:rsidRPr="0082755E">
              <w:rPr>
                <w:rFonts w:ascii="Times New Roman" w:eastAsia="Times New Roman" w:hAnsi="Times New Roman" w:cs="Times New Roman"/>
                <w:b/>
                <w:bCs/>
                <w:sz w:val="28"/>
                <w:szCs w:val="24"/>
                <w:lang w:eastAsia="ru-RU"/>
              </w:rPr>
              <w:t>Avlod nomi</w:t>
            </w:r>
          </w:p>
        </w:tc>
        <w:tc>
          <w:tcPr>
            <w:tcW w:w="1701" w:type="dxa"/>
            <w:vAlign w:val="center"/>
            <w:hideMark/>
          </w:tcPr>
          <w:p w:rsidR="0082755E" w:rsidRPr="0082755E" w:rsidRDefault="0082755E" w:rsidP="00EC1540">
            <w:pPr>
              <w:spacing w:line="360" w:lineRule="auto"/>
              <w:jc w:val="center"/>
              <w:rPr>
                <w:rFonts w:ascii="Times New Roman" w:eastAsia="Times New Roman" w:hAnsi="Times New Roman" w:cs="Times New Roman"/>
                <w:b/>
                <w:bCs/>
                <w:sz w:val="28"/>
                <w:szCs w:val="24"/>
                <w:lang w:eastAsia="ru-RU"/>
              </w:rPr>
            </w:pPr>
            <w:r w:rsidRPr="0082755E">
              <w:rPr>
                <w:rFonts w:ascii="Times New Roman" w:eastAsia="Times New Roman" w:hAnsi="Times New Roman" w:cs="Times New Roman"/>
                <w:b/>
                <w:bCs/>
                <w:sz w:val="28"/>
                <w:szCs w:val="24"/>
                <w:lang w:eastAsia="ru-RU"/>
              </w:rPr>
              <w:t>Tug‘ilgan yillar</w:t>
            </w:r>
          </w:p>
        </w:tc>
        <w:tc>
          <w:tcPr>
            <w:tcW w:w="4671" w:type="dxa"/>
            <w:vAlign w:val="center"/>
            <w:hideMark/>
          </w:tcPr>
          <w:p w:rsidR="0082755E" w:rsidRPr="0082755E" w:rsidRDefault="0082755E" w:rsidP="00EC1540">
            <w:pPr>
              <w:spacing w:line="360" w:lineRule="auto"/>
              <w:jc w:val="center"/>
              <w:rPr>
                <w:rFonts w:ascii="Times New Roman" w:eastAsia="Times New Roman" w:hAnsi="Times New Roman" w:cs="Times New Roman"/>
                <w:b/>
                <w:bCs/>
                <w:sz w:val="28"/>
                <w:szCs w:val="24"/>
                <w:lang w:eastAsia="ru-RU"/>
              </w:rPr>
            </w:pPr>
            <w:r w:rsidRPr="0082755E">
              <w:rPr>
                <w:rFonts w:ascii="Times New Roman" w:eastAsia="Times New Roman" w:hAnsi="Times New Roman" w:cs="Times New Roman"/>
                <w:b/>
                <w:bCs/>
                <w:sz w:val="28"/>
                <w:szCs w:val="24"/>
                <w:lang w:eastAsia="ru-RU"/>
              </w:rPr>
              <w:t>Umumiy tavsif</w:t>
            </w:r>
          </w:p>
        </w:tc>
      </w:tr>
      <w:tr w:rsidR="0082755E" w:rsidRPr="00FF4D8D" w:rsidTr="003A181A">
        <w:tc>
          <w:tcPr>
            <w:tcW w:w="2972"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eastAsia="ru-RU"/>
              </w:rPr>
            </w:pPr>
            <w:r w:rsidRPr="0082755E">
              <w:rPr>
                <w:rFonts w:ascii="Times New Roman" w:eastAsia="Times New Roman" w:hAnsi="Times New Roman" w:cs="Times New Roman"/>
                <w:b/>
                <w:bCs/>
                <w:sz w:val="28"/>
                <w:szCs w:val="24"/>
                <w:lang w:eastAsia="ru-RU"/>
              </w:rPr>
              <w:t>“Sokin avlod” (Silent Generation)</w:t>
            </w:r>
          </w:p>
        </w:tc>
        <w:tc>
          <w:tcPr>
            <w:tcW w:w="1701"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eastAsia="ru-RU"/>
              </w:rPr>
            </w:pPr>
            <w:r w:rsidRPr="0082755E">
              <w:rPr>
                <w:rFonts w:ascii="Times New Roman" w:eastAsia="Times New Roman" w:hAnsi="Times New Roman" w:cs="Times New Roman"/>
                <w:sz w:val="28"/>
                <w:szCs w:val="24"/>
                <w:lang w:eastAsia="ru-RU"/>
              </w:rPr>
              <w:t>~1928–1945</w:t>
            </w:r>
          </w:p>
        </w:tc>
        <w:tc>
          <w:tcPr>
            <w:tcW w:w="4671"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val="en-US" w:eastAsia="ru-RU"/>
              </w:rPr>
            </w:pPr>
            <w:r w:rsidRPr="0082755E">
              <w:rPr>
                <w:rFonts w:ascii="Times New Roman" w:eastAsia="Times New Roman" w:hAnsi="Times New Roman" w:cs="Times New Roman"/>
                <w:sz w:val="28"/>
                <w:szCs w:val="24"/>
                <w:lang w:val="en-US" w:eastAsia="ru-RU"/>
              </w:rPr>
              <w:t>Urush va urushdan keyingi davrda tug‘ilgan, bugungi kunda kam sonli, keksalar.</w:t>
            </w:r>
          </w:p>
        </w:tc>
      </w:tr>
      <w:tr w:rsidR="0082755E" w:rsidRPr="00FF4D8D" w:rsidTr="003A181A">
        <w:tc>
          <w:tcPr>
            <w:tcW w:w="2972"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eastAsia="ru-RU"/>
              </w:rPr>
            </w:pPr>
            <w:r w:rsidRPr="0082755E">
              <w:rPr>
                <w:rFonts w:ascii="Times New Roman" w:eastAsia="Times New Roman" w:hAnsi="Times New Roman" w:cs="Times New Roman"/>
                <w:b/>
                <w:bCs/>
                <w:sz w:val="28"/>
                <w:szCs w:val="24"/>
                <w:lang w:eastAsia="ru-RU"/>
              </w:rPr>
              <w:t>“Baby Boomers”</w:t>
            </w:r>
          </w:p>
        </w:tc>
        <w:tc>
          <w:tcPr>
            <w:tcW w:w="1701"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eastAsia="ru-RU"/>
              </w:rPr>
            </w:pPr>
            <w:r w:rsidRPr="0082755E">
              <w:rPr>
                <w:rFonts w:ascii="Times New Roman" w:eastAsia="Times New Roman" w:hAnsi="Times New Roman" w:cs="Times New Roman"/>
                <w:sz w:val="28"/>
                <w:szCs w:val="24"/>
                <w:lang w:eastAsia="ru-RU"/>
              </w:rPr>
              <w:t>~1946–1964</w:t>
            </w:r>
          </w:p>
        </w:tc>
        <w:tc>
          <w:tcPr>
            <w:tcW w:w="4671"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val="en-US" w:eastAsia="ru-RU"/>
              </w:rPr>
            </w:pPr>
            <w:r w:rsidRPr="0082755E">
              <w:rPr>
                <w:rFonts w:ascii="Times New Roman" w:eastAsia="Times New Roman" w:hAnsi="Times New Roman" w:cs="Times New Roman"/>
                <w:sz w:val="28"/>
                <w:szCs w:val="24"/>
                <w:lang w:val="en-US" w:eastAsia="ru-RU"/>
              </w:rPr>
              <w:t>Sovet modernizatsiyasi, industrializatsiya davrida ulg‘ayganlar.</w:t>
            </w:r>
          </w:p>
        </w:tc>
      </w:tr>
      <w:tr w:rsidR="0082755E" w:rsidRPr="00FF4D8D" w:rsidTr="003A181A">
        <w:tc>
          <w:tcPr>
            <w:tcW w:w="2972"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eastAsia="ru-RU"/>
              </w:rPr>
            </w:pPr>
            <w:r w:rsidRPr="0082755E">
              <w:rPr>
                <w:rFonts w:ascii="Times New Roman" w:eastAsia="Times New Roman" w:hAnsi="Times New Roman" w:cs="Times New Roman"/>
                <w:b/>
                <w:bCs/>
                <w:sz w:val="28"/>
                <w:szCs w:val="24"/>
                <w:lang w:eastAsia="ru-RU"/>
              </w:rPr>
              <w:t>“Generation X”</w:t>
            </w:r>
          </w:p>
        </w:tc>
        <w:tc>
          <w:tcPr>
            <w:tcW w:w="1701"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eastAsia="ru-RU"/>
              </w:rPr>
            </w:pPr>
            <w:r w:rsidRPr="0082755E">
              <w:rPr>
                <w:rFonts w:ascii="Times New Roman" w:eastAsia="Times New Roman" w:hAnsi="Times New Roman" w:cs="Times New Roman"/>
                <w:sz w:val="28"/>
                <w:szCs w:val="24"/>
                <w:lang w:eastAsia="ru-RU"/>
              </w:rPr>
              <w:t>~1965–1980</w:t>
            </w:r>
          </w:p>
        </w:tc>
        <w:tc>
          <w:tcPr>
            <w:tcW w:w="4671"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val="en-US" w:eastAsia="ru-RU"/>
              </w:rPr>
            </w:pPr>
            <w:r w:rsidRPr="0082755E">
              <w:rPr>
                <w:rFonts w:ascii="Times New Roman" w:eastAsia="Times New Roman" w:hAnsi="Times New Roman" w:cs="Times New Roman"/>
                <w:sz w:val="28"/>
                <w:szCs w:val="24"/>
                <w:lang w:val="en-US" w:eastAsia="ru-RU"/>
              </w:rPr>
              <w:t>Sovet davrining oxiri va mustaqillik bosqichida ulg‘ayganlar.</w:t>
            </w:r>
          </w:p>
        </w:tc>
      </w:tr>
      <w:tr w:rsidR="0082755E" w:rsidRPr="00FF4D8D" w:rsidTr="003A181A">
        <w:tc>
          <w:tcPr>
            <w:tcW w:w="2972"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eastAsia="ru-RU"/>
              </w:rPr>
            </w:pPr>
            <w:r w:rsidRPr="0082755E">
              <w:rPr>
                <w:rFonts w:ascii="Times New Roman" w:eastAsia="Times New Roman" w:hAnsi="Times New Roman" w:cs="Times New Roman"/>
                <w:b/>
                <w:bCs/>
                <w:sz w:val="28"/>
                <w:szCs w:val="24"/>
                <w:lang w:eastAsia="ru-RU"/>
              </w:rPr>
              <w:t>“Millennials” (Gen Y)</w:t>
            </w:r>
          </w:p>
        </w:tc>
        <w:tc>
          <w:tcPr>
            <w:tcW w:w="1701"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eastAsia="ru-RU"/>
              </w:rPr>
            </w:pPr>
            <w:r w:rsidRPr="0082755E">
              <w:rPr>
                <w:rFonts w:ascii="Times New Roman" w:eastAsia="Times New Roman" w:hAnsi="Times New Roman" w:cs="Times New Roman"/>
                <w:sz w:val="28"/>
                <w:szCs w:val="24"/>
                <w:lang w:eastAsia="ru-RU"/>
              </w:rPr>
              <w:t>~1981–1996</w:t>
            </w:r>
          </w:p>
        </w:tc>
        <w:tc>
          <w:tcPr>
            <w:tcW w:w="4671"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val="en-US" w:eastAsia="ru-RU"/>
              </w:rPr>
            </w:pPr>
            <w:r w:rsidRPr="0082755E">
              <w:rPr>
                <w:rFonts w:ascii="Times New Roman" w:eastAsia="Times New Roman" w:hAnsi="Times New Roman" w:cs="Times New Roman"/>
                <w:sz w:val="28"/>
                <w:szCs w:val="24"/>
                <w:lang w:val="en-US" w:eastAsia="ru-RU"/>
              </w:rPr>
              <w:t>Mustaqillikdan keyingi o‘zgarishlar davrida yetuklikka yetgan avlod.</w:t>
            </w:r>
          </w:p>
        </w:tc>
      </w:tr>
      <w:tr w:rsidR="0082755E" w:rsidRPr="00FF4D8D" w:rsidTr="003A181A">
        <w:tc>
          <w:tcPr>
            <w:tcW w:w="2972"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eastAsia="ru-RU"/>
              </w:rPr>
            </w:pPr>
            <w:r w:rsidRPr="0082755E">
              <w:rPr>
                <w:rFonts w:ascii="Times New Roman" w:eastAsia="Times New Roman" w:hAnsi="Times New Roman" w:cs="Times New Roman"/>
                <w:b/>
                <w:bCs/>
                <w:sz w:val="28"/>
                <w:szCs w:val="24"/>
                <w:lang w:eastAsia="ru-RU"/>
              </w:rPr>
              <w:t>“Generation Z”</w:t>
            </w:r>
          </w:p>
        </w:tc>
        <w:tc>
          <w:tcPr>
            <w:tcW w:w="1701"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eastAsia="ru-RU"/>
              </w:rPr>
            </w:pPr>
            <w:r w:rsidRPr="0082755E">
              <w:rPr>
                <w:rFonts w:ascii="Times New Roman" w:eastAsia="Times New Roman" w:hAnsi="Times New Roman" w:cs="Times New Roman"/>
                <w:sz w:val="28"/>
                <w:szCs w:val="24"/>
                <w:lang w:eastAsia="ru-RU"/>
              </w:rPr>
              <w:t>~1997–2012</w:t>
            </w:r>
          </w:p>
        </w:tc>
        <w:tc>
          <w:tcPr>
            <w:tcW w:w="4671"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val="en-US" w:eastAsia="ru-RU"/>
              </w:rPr>
            </w:pPr>
            <w:r w:rsidRPr="0082755E">
              <w:rPr>
                <w:rFonts w:ascii="Times New Roman" w:eastAsia="Times New Roman" w:hAnsi="Times New Roman" w:cs="Times New Roman"/>
                <w:sz w:val="28"/>
                <w:szCs w:val="24"/>
                <w:lang w:val="en-US" w:eastAsia="ru-RU"/>
              </w:rPr>
              <w:t>Raqamli texnologiyalar muhitida ulg‘aygan, internet avlodi.</w:t>
            </w:r>
          </w:p>
        </w:tc>
      </w:tr>
      <w:tr w:rsidR="0082755E" w:rsidRPr="00FF4D8D" w:rsidTr="003A181A">
        <w:tc>
          <w:tcPr>
            <w:tcW w:w="2972"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eastAsia="ru-RU"/>
              </w:rPr>
            </w:pPr>
            <w:r w:rsidRPr="0082755E">
              <w:rPr>
                <w:rFonts w:ascii="Times New Roman" w:eastAsia="Times New Roman" w:hAnsi="Times New Roman" w:cs="Times New Roman"/>
                <w:b/>
                <w:bCs/>
                <w:sz w:val="28"/>
                <w:szCs w:val="24"/>
                <w:lang w:eastAsia="ru-RU"/>
              </w:rPr>
              <w:t>“Generation Alpha”</w:t>
            </w:r>
          </w:p>
        </w:tc>
        <w:tc>
          <w:tcPr>
            <w:tcW w:w="1701"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eastAsia="ru-RU"/>
              </w:rPr>
            </w:pPr>
            <w:r w:rsidRPr="0082755E">
              <w:rPr>
                <w:rFonts w:ascii="Times New Roman" w:eastAsia="Times New Roman" w:hAnsi="Times New Roman" w:cs="Times New Roman"/>
                <w:sz w:val="28"/>
                <w:szCs w:val="24"/>
                <w:lang w:eastAsia="ru-RU"/>
              </w:rPr>
              <w:t>~2013 yildan hozirgacha</w:t>
            </w:r>
          </w:p>
        </w:tc>
        <w:tc>
          <w:tcPr>
            <w:tcW w:w="4671" w:type="dxa"/>
            <w:vAlign w:val="center"/>
            <w:hideMark/>
          </w:tcPr>
          <w:p w:rsidR="0082755E" w:rsidRPr="0082755E" w:rsidRDefault="0082755E" w:rsidP="00EC1540">
            <w:pPr>
              <w:spacing w:line="360" w:lineRule="auto"/>
              <w:rPr>
                <w:rFonts w:ascii="Times New Roman" w:eastAsia="Times New Roman" w:hAnsi="Times New Roman" w:cs="Times New Roman"/>
                <w:sz w:val="28"/>
                <w:szCs w:val="24"/>
                <w:lang w:val="en-US" w:eastAsia="ru-RU"/>
              </w:rPr>
            </w:pPr>
            <w:r w:rsidRPr="0082755E">
              <w:rPr>
                <w:rFonts w:ascii="Times New Roman" w:eastAsia="Times New Roman" w:hAnsi="Times New Roman" w:cs="Times New Roman"/>
                <w:sz w:val="28"/>
                <w:szCs w:val="24"/>
                <w:lang w:val="en-US" w:eastAsia="ru-RU"/>
              </w:rPr>
              <w:t>To‘liq raqamli muhitda tug‘ilgan bolalar.</w:t>
            </w:r>
          </w:p>
        </w:tc>
      </w:tr>
    </w:tbl>
    <w:p w:rsidR="0082755E" w:rsidRDefault="0082755E" w:rsidP="00A55191">
      <w:pPr>
        <w:spacing w:after="0" w:line="360" w:lineRule="auto"/>
        <w:jc w:val="both"/>
        <w:rPr>
          <w:rFonts w:ascii="Times New Roman" w:hAnsi="Times New Roman" w:cs="Times New Roman"/>
          <w:sz w:val="28"/>
          <w:szCs w:val="28"/>
          <w:lang w:val="en-US"/>
        </w:rPr>
      </w:pPr>
    </w:p>
    <w:p w:rsidR="002F1094" w:rsidRPr="002F1094" w:rsidRDefault="002F1094" w:rsidP="002F1094">
      <w:pPr>
        <w:spacing w:after="0" w:line="360" w:lineRule="auto"/>
        <w:ind w:firstLine="709"/>
        <w:jc w:val="both"/>
        <w:rPr>
          <w:rFonts w:ascii="Times New Roman" w:hAnsi="Times New Roman" w:cs="Times New Roman"/>
          <w:sz w:val="28"/>
          <w:szCs w:val="28"/>
          <w:lang w:val="en-US"/>
        </w:rPr>
      </w:pPr>
      <w:r w:rsidRPr="002F1094">
        <w:rPr>
          <w:rFonts w:ascii="Times New Roman" w:hAnsi="Times New Roman" w:cs="Times New Roman"/>
          <w:sz w:val="28"/>
          <w:szCs w:val="28"/>
          <w:lang w:val="en-US"/>
        </w:rPr>
        <w:t xml:space="preserve">Ehtimol, bunday avlodlar bo‘yicha gradatsiya ma’lum darajada nafaqat O‘zbekiston, balki umumjahon miqyosida ham qo‘llaniladigan yondashuvdir. Avlodlarni tasniflashga oid mezonlar ijtimoiy, siyosiy, madaniy va texnologik omillarga tayangan holda shakllanadi va bu omillar har bir mintaqada turlicha namoyon bo‘lishi mumkin. Shu sababli, bu bo‘linishlar global tus olgan bo‘lsa-da, </w:t>
      </w:r>
      <w:r w:rsidRPr="002F1094">
        <w:rPr>
          <w:rFonts w:ascii="Times New Roman" w:hAnsi="Times New Roman" w:cs="Times New Roman"/>
          <w:sz w:val="28"/>
          <w:szCs w:val="28"/>
          <w:lang w:val="en-US"/>
        </w:rPr>
        <w:lastRenderedPageBreak/>
        <w:t>har bir jamiyatning tarixiy taraqqiyot bosqichlari, madaniyati va demografik xususiyatlari hisobga olinmasdan to‘liq moslashtirib bo‘lmaydi.</w:t>
      </w:r>
    </w:p>
    <w:p w:rsidR="002F1094" w:rsidRPr="002F1094" w:rsidRDefault="002F1094" w:rsidP="002F1094">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Bunda</w:t>
      </w:r>
      <w:r w:rsidRPr="002F1094">
        <w:rPr>
          <w:rFonts w:ascii="Times New Roman" w:hAnsi="Times New Roman" w:cs="Times New Roman"/>
          <w:sz w:val="28"/>
          <w:szCs w:val="28"/>
          <w:lang w:val="en-US"/>
        </w:rPr>
        <w:t xml:space="preserve"> avlodlar orasidagi chegaralar qat’iy emas, balki nisbiy va moslashuvchan bo‘lib, ular shartli tarzda belgilanadi. Ya’ni, bir avloddan boshqasiga o‘tish aniq bir sanaga bog‘liq emas, balki bu chegaralar “suzib yuruvchi” (ya’ni o‘zgaruvchan) tabiatga ega. Masalan, texnologik yutuqlar, siyosiy inqirozlar yoki ommaviy ijtimoiy harakatlar kabi tarixiy voqealar ayrim hollarda avlodlar o‘rtasidagi farqni tezlashtirishi yoki, aksincha, ularni bir-biriga yaqinlashtirishi mumkin.</w:t>
      </w:r>
    </w:p>
    <w:p w:rsidR="00FF7220" w:rsidRDefault="002F1094" w:rsidP="002F1094">
      <w:pPr>
        <w:spacing w:after="0" w:line="360" w:lineRule="auto"/>
        <w:ind w:firstLine="709"/>
        <w:jc w:val="both"/>
        <w:rPr>
          <w:rFonts w:ascii="Times New Roman" w:hAnsi="Times New Roman" w:cs="Times New Roman"/>
          <w:sz w:val="28"/>
          <w:szCs w:val="28"/>
          <w:lang w:val="en-US"/>
        </w:rPr>
      </w:pPr>
      <w:r w:rsidRPr="002F1094">
        <w:rPr>
          <w:rFonts w:ascii="Times New Roman" w:hAnsi="Times New Roman" w:cs="Times New Roman"/>
          <w:sz w:val="28"/>
          <w:szCs w:val="28"/>
          <w:lang w:val="en-US"/>
        </w:rPr>
        <w:t>Shunday ekan, avlodlar orasidagi tafovutlarni faqatgina tug‘ilgan yillar orqali emas, balki ularning hayotga, texnologiyaga, ta’limga, ijtimoiy institutlarga munosabati, qadriyatlari va kommunikatsiya uslublari asosida baholash zarur bo‘ladi. Mazkur yondashuv, o‘z navbatida, nafaqat demografik tahlil, balki pedagogik, sotsiologik va psixologik tadqiqotlar uchun ham mustahkam asos bo‘lib xizmat qiladi.</w:t>
      </w:r>
    </w:p>
    <w:p w:rsidR="00E91D44" w:rsidRPr="00A55191" w:rsidRDefault="00E91D44" w:rsidP="00FF7220">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Joriy sanalarni hisobga olgan holda, hozirgi vaqtda oliy o‘quv yurtlari va maktablarda Z va </w:t>
      </w:r>
      <w:r w:rsidR="00E624B4" w:rsidRPr="0082755E">
        <w:rPr>
          <w:rFonts w:ascii="Times New Roman" w:eastAsia="Times New Roman" w:hAnsi="Times New Roman" w:cs="Times New Roman"/>
          <w:bCs/>
          <w:sz w:val="28"/>
          <w:szCs w:val="24"/>
          <w:lang w:val="en-US" w:eastAsia="ru-RU"/>
        </w:rPr>
        <w:t>Alpha</w:t>
      </w:r>
      <w:r w:rsidRPr="00A55191">
        <w:rPr>
          <w:rFonts w:ascii="Times New Roman" w:hAnsi="Times New Roman" w:cs="Times New Roman"/>
          <w:sz w:val="28"/>
          <w:szCs w:val="28"/>
          <w:lang w:val="en-US"/>
        </w:rPr>
        <w:t xml:space="preserve"> avlodlari tahsil olayotganini taxmin qilish mumkin, ular raqamli axborot texnologiyalariga ishtiyoqli avlod sifatida tilga olinadi (Z avlodini yuqorida aytib o‘tilgan </w:t>
      </w:r>
      <w:r w:rsidR="008C57DF">
        <w:rPr>
          <w:rFonts w:ascii="Times New Roman" w:hAnsi="Times New Roman" w:cs="Times New Roman"/>
          <w:sz w:val="28"/>
          <w:szCs w:val="28"/>
          <w:lang w:val="en-US"/>
        </w:rPr>
        <w:t>“</w:t>
      </w:r>
      <w:r w:rsidRPr="00A55191">
        <w:rPr>
          <w:rFonts w:ascii="Times New Roman" w:hAnsi="Times New Roman" w:cs="Times New Roman"/>
          <w:sz w:val="28"/>
          <w:szCs w:val="28"/>
          <w:lang w:val="en-US"/>
        </w:rPr>
        <w:t>raqamli aborigenlar</w:t>
      </w:r>
      <w:r w:rsidR="008C57DF">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qatoriga kiritish mumkin). Ushbu avlodlar uchun (Z avlodi uchun ko‘proq darajada) quyidagilar xos:</w:t>
      </w:r>
    </w:p>
    <w:p w:rsidR="00E91D44" w:rsidRPr="00A55191" w:rsidRDefault="00E91D44" w:rsidP="00FF7220">
      <w:pPr>
        <w:spacing w:after="0" w:line="360" w:lineRule="auto"/>
        <w:ind w:left="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harakatchanlikka intilish;</w:t>
      </w:r>
    </w:p>
    <w:p w:rsidR="00E91D44" w:rsidRPr="00A55191" w:rsidRDefault="00E91D44" w:rsidP="00FF7220">
      <w:pPr>
        <w:spacing w:after="0" w:line="360" w:lineRule="auto"/>
        <w:ind w:left="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maqsadga intiluvchanlik va yo‘naltirilganlik to‘g‘risidagi yuqori natija;</w:t>
      </w:r>
    </w:p>
    <w:p w:rsidR="00E91D44" w:rsidRPr="00A55191" w:rsidRDefault="00E91D44" w:rsidP="00FF7220">
      <w:pPr>
        <w:spacing w:after="0" w:line="360" w:lineRule="auto"/>
        <w:ind w:left="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bitta axborot oqimida diqqatni jamlashning pasayishi - bir vaqtning o‘zida bir nechta axborot oqimini olishga intilish;</w:t>
      </w:r>
    </w:p>
    <w:p w:rsidR="00E91D44" w:rsidRPr="00A55191" w:rsidRDefault="00E91D44" w:rsidP="00FF7220">
      <w:pPr>
        <w:spacing w:after="0" w:line="360" w:lineRule="auto"/>
        <w:ind w:left="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interaktiv, o‘yin shaklida ma’lumot olish istagi;</w:t>
      </w:r>
    </w:p>
    <w:p w:rsidR="00E91D44" w:rsidRPr="00A55191" w:rsidRDefault="00E91D44" w:rsidP="00FF7220">
      <w:pPr>
        <w:spacing w:after="0" w:line="360" w:lineRule="auto"/>
        <w:ind w:left="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virtual ijtimoiy tarmoqlarga kuchli qaramlik, o‘zini hamjamiyatda his qilish istagi;</w:t>
      </w:r>
    </w:p>
    <w:p w:rsidR="00E91D44" w:rsidRPr="00A55191" w:rsidRDefault="00E91D44" w:rsidP="00FF7220">
      <w:pPr>
        <w:spacing w:after="0" w:line="360" w:lineRule="auto"/>
        <w:ind w:left="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 nomoddiy, </w:t>
      </w:r>
      <w:r w:rsidR="008C57DF">
        <w:rPr>
          <w:rFonts w:ascii="Times New Roman" w:hAnsi="Times New Roman" w:cs="Times New Roman"/>
          <w:sz w:val="28"/>
          <w:szCs w:val="28"/>
          <w:lang w:val="en-US"/>
        </w:rPr>
        <w:t>“</w:t>
      </w:r>
      <w:r w:rsidRPr="00A55191">
        <w:rPr>
          <w:rFonts w:ascii="Times New Roman" w:hAnsi="Times New Roman" w:cs="Times New Roman"/>
          <w:sz w:val="28"/>
          <w:szCs w:val="28"/>
          <w:lang w:val="en-US"/>
        </w:rPr>
        <w:t>postmoddiy</w:t>
      </w:r>
      <w:r w:rsidR="008C57DF">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qadriyatlarga intilish;</w:t>
      </w:r>
    </w:p>
    <w:p w:rsidR="00E91D44" w:rsidRPr="00A55191" w:rsidRDefault="00E91D44" w:rsidP="00FF7220">
      <w:pPr>
        <w:spacing w:after="0" w:line="360" w:lineRule="auto"/>
        <w:ind w:left="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moslashuvchan bo‘lmagan kasbiy harakatchanlik.</w:t>
      </w:r>
    </w:p>
    <w:p w:rsidR="00E91D44" w:rsidRPr="00A55191" w:rsidRDefault="00E91D44"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 xml:space="preserve">Ikki turdagi avlodlarning sanab o‘tilgan xususiyatlaridan kelib chiqadiki, an’anaviy ta’lim shakli ushbu avlod odamlarining ambitsiyalarini kam qondiradi. </w:t>
      </w:r>
      <w:r w:rsidR="00607C53" w:rsidRPr="00A55191">
        <w:rPr>
          <w:rFonts w:ascii="Times New Roman" w:hAnsi="Times New Roman" w:cs="Times New Roman"/>
          <w:sz w:val="28"/>
          <w:szCs w:val="28"/>
          <w:lang w:val="en-US"/>
        </w:rPr>
        <w:t xml:space="preserve">Bunday </w:t>
      </w:r>
      <w:r w:rsidRPr="00A55191">
        <w:rPr>
          <w:rFonts w:ascii="Times New Roman" w:hAnsi="Times New Roman" w:cs="Times New Roman"/>
          <w:sz w:val="28"/>
          <w:szCs w:val="28"/>
          <w:lang w:val="en-US"/>
        </w:rPr>
        <w:t>yoshlarni to‘liq va samarali o‘qitish uchun ta’lim sohasida quyidagi jihatlar mavjud bo‘lishi talab etil</w:t>
      </w:r>
      <w:r w:rsidR="00607C53">
        <w:rPr>
          <w:rFonts w:ascii="Times New Roman" w:hAnsi="Times New Roman" w:cs="Times New Roman"/>
          <w:sz w:val="28"/>
          <w:szCs w:val="28"/>
          <w:lang w:val="en-US"/>
        </w:rPr>
        <w:t>ad</w:t>
      </w:r>
      <w:r w:rsidRPr="00A55191">
        <w:rPr>
          <w:rFonts w:ascii="Times New Roman" w:hAnsi="Times New Roman" w:cs="Times New Roman"/>
          <w:sz w:val="28"/>
          <w:szCs w:val="28"/>
          <w:lang w:val="en-US"/>
        </w:rPr>
        <w:t>i:</w:t>
      </w:r>
    </w:p>
    <w:p w:rsidR="00E91D44" w:rsidRPr="00A55191" w:rsidRDefault="00E91D44"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1. Ta’lim jarayonida salohiyatni ro‘yobga chiqarish uchun ijodiy, kreativ ta’lim muhiti.</w:t>
      </w:r>
    </w:p>
    <w:p w:rsidR="00E91D44" w:rsidRPr="00A55191" w:rsidRDefault="00E91D44"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2. Madaniyatlararo muloqot va shaxsiy rivojlanish ko‘nikmalarini rivojlantirish uchun gumanitar fanlar sonini ko‘paytirish.</w:t>
      </w:r>
    </w:p>
    <w:p w:rsidR="00E91D44" w:rsidRPr="00A55191" w:rsidRDefault="00E91D44"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3. Individual rivojlanish trayektoriyalarini, individual ta’lim dasturlarini yaratish (muallifning fikricha, bu an’anaviy o‘qituvchilar, ma’ruzachilar va o‘qituvchilarni tyutorlar, murabbiylar bilan almashtirishni talab qiladi).</w:t>
      </w:r>
    </w:p>
    <w:p w:rsidR="00E91D44" w:rsidRPr="00A55191" w:rsidRDefault="00E91D44"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4. Mumkin bo‘lgan barcha ta’lim makonida harakatchanlikni oshirish.</w:t>
      </w:r>
    </w:p>
    <w:p w:rsidR="00A42163" w:rsidRPr="00A55191" w:rsidRDefault="00E91D44"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5. Bakalavriatning amaliy ta’lim dasturlarini joriy etish.</w:t>
      </w:r>
    </w:p>
    <w:p w:rsidR="00A42163" w:rsidRPr="00A55191" w:rsidRDefault="00E91D44"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Yuqorida aytib o‘tilganidek, uch avlod axborotni turlicha qabul qiladi va ta’lim jarayoniga turlicha yondashadi. Ularning ko‘pchiligi uchun (</w:t>
      </w:r>
      <w:r w:rsidR="00F71362" w:rsidRPr="0082755E">
        <w:rPr>
          <w:rFonts w:ascii="Times New Roman" w:eastAsia="Times New Roman" w:hAnsi="Times New Roman" w:cs="Times New Roman"/>
          <w:bCs/>
          <w:sz w:val="28"/>
          <w:szCs w:val="24"/>
          <w:lang w:val="en-US" w:eastAsia="ru-RU"/>
        </w:rPr>
        <w:t>Alpha</w:t>
      </w:r>
      <w:r w:rsidRPr="00A55191">
        <w:rPr>
          <w:rFonts w:ascii="Times New Roman" w:hAnsi="Times New Roman" w:cs="Times New Roman"/>
          <w:sz w:val="28"/>
          <w:szCs w:val="28"/>
          <w:lang w:val="en-US"/>
        </w:rPr>
        <w:t xml:space="preserve"> va Z uchun) gadjetlardan hamma joyda foydalanish tabiiy jarayon. Ta’lim jarayonida ishtirok etadigan va avtomatlashtirish ta’siriga uchraydigan yana bir ijtimoiy bo‘g‘in o‘qituvchilardir. Turli avlodlarning ta’lim jarayoniga qo‘yadigan talablari transformatsiyalanuvchi ta’lim jarayoni o‘qituvchilariga qo‘yiladigan talablarda ham o‘z aksini topadi. O‘qituvchilar uchun yangi texnologiyalarning paydo bo‘lishi doimiy ravishda malaka oshirish zaruriyati bilan bog‘liq. Bu ularni o‘zlariga moslashishga va o‘z metodologiyasi hamda yondashuvlarini yangi ta’lim paradigmalariga qayta qurishga majbur qiladi [15].</w:t>
      </w:r>
    </w:p>
    <w:p w:rsidR="00E91D44" w:rsidRPr="00A55191" w:rsidRDefault="00E91D44"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Raqamli ta’lim muhitlari va elektron ta’limning faol joriy etilishi tufayli, yuqorida aytib o‘tilganidek, ta’lim jarayoni doirasida o‘qituvchining rolini o‘zgartirish masalasi yuzaga keladi. Ushbu maqolada dunyoda ta’limda qo‘llanilayotgan va joriy etilayotgan raqamli texnologiyalar tahlili va bu ta’lim jarayonining har ikki tomoniga qanday ta’sir ko‘rsatishi tahlil qilinadi.</w:t>
      </w:r>
    </w:p>
    <w:p w:rsidR="00E91D44" w:rsidRPr="00A55191" w:rsidRDefault="00E91D44"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Bugungi kunda dunyoda iqtisodiyotni raqamlashtirish vazifalari, raqamli ma’lumotlar </w:t>
      </w:r>
      <w:r w:rsidRPr="00C02611">
        <w:rPr>
          <w:rFonts w:ascii="Times New Roman" w:hAnsi="Times New Roman" w:cs="Times New Roman"/>
          <w:color w:val="FF0000"/>
          <w:sz w:val="28"/>
          <w:szCs w:val="28"/>
          <w:lang w:val="en-US"/>
        </w:rPr>
        <w:t xml:space="preserve">va texnologiyalardan foydalanish bo‘yicha qonunlar va loyihalarni o‘z </w:t>
      </w:r>
      <w:r w:rsidRPr="00C02611">
        <w:rPr>
          <w:rFonts w:ascii="Times New Roman" w:hAnsi="Times New Roman" w:cs="Times New Roman"/>
          <w:color w:val="FF0000"/>
          <w:sz w:val="28"/>
          <w:szCs w:val="28"/>
          <w:lang w:val="en-US"/>
        </w:rPr>
        <w:lastRenderedPageBreak/>
        <w:t xml:space="preserve">ichiga olgan </w:t>
      </w:r>
      <w:r w:rsidR="00C02611" w:rsidRPr="00C02611">
        <w:rPr>
          <w:rFonts w:ascii="Times New Roman" w:hAnsi="Times New Roman" w:cs="Times New Roman"/>
          <w:color w:val="FF0000"/>
          <w:sz w:val="28"/>
          <w:szCs w:val="28"/>
          <w:lang w:val="en-US"/>
        </w:rPr>
        <w:t>“</w:t>
      </w:r>
      <w:r w:rsidRPr="00C02611">
        <w:rPr>
          <w:rFonts w:ascii="Times New Roman" w:hAnsi="Times New Roman" w:cs="Times New Roman"/>
          <w:color w:val="FF0000"/>
          <w:sz w:val="28"/>
          <w:szCs w:val="28"/>
          <w:lang w:val="en-US"/>
        </w:rPr>
        <w:t>aqlli shaharlar</w:t>
      </w:r>
      <w:r w:rsidR="00C02611" w:rsidRPr="00C02611">
        <w:rPr>
          <w:rFonts w:ascii="Times New Roman" w:hAnsi="Times New Roman" w:cs="Times New Roman"/>
          <w:color w:val="FF0000"/>
          <w:sz w:val="28"/>
          <w:szCs w:val="28"/>
          <w:lang w:val="en-US"/>
        </w:rPr>
        <w:t>”</w:t>
      </w:r>
      <w:r w:rsidRPr="00C02611">
        <w:rPr>
          <w:rFonts w:ascii="Times New Roman" w:hAnsi="Times New Roman" w:cs="Times New Roman"/>
          <w:color w:val="FF0000"/>
          <w:sz w:val="28"/>
          <w:szCs w:val="28"/>
          <w:lang w:val="en-US"/>
        </w:rPr>
        <w:t>ni rivojlantirish bo‘yicha yangi dasturlar faol joriy etilmoqda [17]. Biroq, turli kasblarga o‘qitishda bunday dasturlarni amalga oshirishning talabalar va o‘qituvchilarga bevosita ta’sirini aks ettiruvchi maqolalar soni cheklangan.</w:t>
      </w:r>
    </w:p>
    <w:p w:rsidR="00E91D44" w:rsidRPr="00A55191" w:rsidRDefault="00A440CC"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Ba’zi tadqiqotchilar [18] yangi raqamli texnologiyalar o‘qituvchilarning kasbiy amaliyotini va ta’lim jarayonidagi mas’uliyat doirasini sezilarli darajada o‘zgartiradi, deb hisoblashadi, ammo bunday o‘zgarishlarga moslashish uchun o‘qituvchilarning o‘zlari uchun ta’lim olish jarayoni sezilarli darajada o‘zgarmasligi kerak.</w:t>
      </w:r>
    </w:p>
    <w:p w:rsidR="00A42163" w:rsidRPr="00A55191" w:rsidRDefault="00A440CC"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O‘qituvchi an’anaviy ta’lim konsepsiyasida ta’lim tuzilmasidagi asosiy shaxsdir. Yuqorida keltirilgan pedagoglar ta’limida o‘zgarishlarga ehtiyoj yo‘qligi haqidagi tadqiqotga qarama-qarshi o‘laroq, ba’zi tadqiqotlarda [19, 20, 21, 22] bunday o‘zgarishlarning maqsadga muvofiqligi va ijobiy tajribasi keltirilgan. Ya’ni, o‘qituvchilarning ishda raqamli vositalardan foydalanish bo‘yicha kompetensiyalarini oshirish ta’lim jarayoni uchun zarur va o‘qituvchilarning o‘zlari uchun foydali bo‘ladi. O‘qituvchilar ta’lim oluvchi bilan </w:t>
      </w:r>
      <w:r w:rsidR="000C1C04">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bir </w:t>
      </w:r>
      <w:r w:rsidR="000C1C04">
        <w:rPr>
          <w:rFonts w:ascii="Times New Roman" w:hAnsi="Times New Roman" w:cs="Times New Roman"/>
          <w:sz w:val="28"/>
          <w:szCs w:val="28"/>
          <w:lang w:val="en-US"/>
        </w:rPr>
        <w:t>tilde”</w:t>
      </w:r>
      <w:r w:rsidRPr="00A55191">
        <w:rPr>
          <w:rFonts w:ascii="Times New Roman" w:hAnsi="Times New Roman" w:cs="Times New Roman"/>
          <w:sz w:val="28"/>
          <w:szCs w:val="28"/>
          <w:lang w:val="en-US"/>
        </w:rPr>
        <w:t xml:space="preserve"> gaplashishlari uchun kelajakdagi joriy o‘zgarishlar kontekstida ular o‘zlarining raqamli kompetensiyalari darajasini doimiy ravishda oshirib borishlari va life long learning konsepsiyasini qabul qilishlari kerak [21].</w:t>
      </w:r>
    </w:p>
    <w:p w:rsidR="00A440CC" w:rsidRPr="00A55191" w:rsidRDefault="00A440CC"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Raqamli kompetensiya - yangi bilimlarni yaratish va rasmiylashtirish jarayonida texnologiyalardan foydalanish uchun zarur bo‘lgan bilim va ko‘nikmalar. Shu bilan birga, tadqiqotlar [21] shuni ko‘rsatadiki, o‘qituvchilarni o‘qitish jarayonida raqamli vosita qo‘llaniladi.</w:t>
      </w:r>
    </w:p>
    <w:p w:rsidR="00A42163" w:rsidRPr="00A55191" w:rsidRDefault="00A440CC"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U yerda yangi texnologiyalar katta qiyinchiliklar tug‘diradi. Bu shuni ko‘rsatadiki, raqamli kompetensiyalarni berish va o‘qituvchilarning kasbiy didaktik kompetensiyasi doirasida raqamli texnologiyalardan foydalanishni rag‘batlantirish uchun texnologiyalarni o‘qituvchilar uchun pedagogik vosita sifatida yanada samarali integratsiya qilish kerak va bunday ta’lim bloklari o‘qituvchilarning o‘quv dasturlariga kiritilishi kerak. Shu bilan birga, o‘qituvchilar uchun ta’lim muassasalarida </w:t>
      </w:r>
      <w:r w:rsidR="00864767">
        <w:rPr>
          <w:rFonts w:ascii="Times New Roman" w:hAnsi="Times New Roman" w:cs="Times New Roman"/>
          <w:sz w:val="28"/>
          <w:szCs w:val="28"/>
          <w:lang w:val="en-US"/>
        </w:rPr>
        <w:t>“</w:t>
      </w:r>
      <w:r w:rsidRPr="00A55191">
        <w:rPr>
          <w:rFonts w:ascii="Times New Roman" w:hAnsi="Times New Roman" w:cs="Times New Roman"/>
          <w:sz w:val="28"/>
          <w:szCs w:val="28"/>
          <w:lang w:val="en-US"/>
        </w:rPr>
        <w:t>raqamli kompetensiyalar</w:t>
      </w:r>
      <w:r w:rsidR="00864767">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ni o‘qitishni integratsiya qilish </w:t>
      </w:r>
      <w:r w:rsidRPr="00A55191">
        <w:rPr>
          <w:rFonts w:ascii="Times New Roman" w:hAnsi="Times New Roman" w:cs="Times New Roman"/>
          <w:sz w:val="28"/>
          <w:szCs w:val="28"/>
          <w:lang w:val="en-US"/>
        </w:rPr>
        <w:lastRenderedPageBreak/>
        <w:t>muammosi mavjud, chunki dasturni yakuniy tasdiqlash va amalga oshirish paytida uning mazmuni eskirishi mumkin.</w:t>
      </w:r>
    </w:p>
    <w:p w:rsidR="00A440CC" w:rsidRPr="00A55191" w:rsidRDefault="00A440CC"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Shuning uchun asosiy e’tibor nafaqat vositalarni o‘zlashtirishga, balki o‘qituvchining yangi bilimlarni shakllantirish jarayonida texnologiyadan tanqidiy va aks ettiruvchi tarzda qanday foydalanish mumkinligi haqidagi xabardorligini o‘z ichiga olgan raqamli kompetensiyani berishga qaratilgan bo‘lishi kerak.</w:t>
      </w:r>
    </w:p>
    <w:p w:rsidR="00A440CC" w:rsidRPr="00A55191" w:rsidRDefault="00A440CC"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Zamonaviy iqtisodiyot va mehnat bozori talablariga javob berish uchun ta’lim an’anaviy yondashuvdan tashqariga chiqishi kerak.</w:t>
      </w:r>
    </w:p>
    <w:p w:rsidR="00A440CC" w:rsidRPr="00A55191" w:rsidRDefault="00A440CC"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Shunday qilib, yangi konsepsiya [23,24] butunlay o‘quvchiga yo‘naltirilgan. U har bir talaba/maktab o‘quvchisining shaxsiy trayektoriyasini yaratishni nazarda tutadi va o‘quvchilarda shunchaki biror fanni o‘tganlik haqidagi belgilarni emas, balki yangi ko‘nikma va malakalarni shakllantirishga e’tibor qaratadi. </w:t>
      </w:r>
      <w:r w:rsidR="00E71F48" w:rsidRPr="00A55191">
        <w:rPr>
          <w:rFonts w:ascii="Times New Roman" w:hAnsi="Times New Roman" w:cs="Times New Roman"/>
          <w:sz w:val="28"/>
          <w:szCs w:val="28"/>
          <w:lang w:val="en-US"/>
        </w:rPr>
        <w:t xml:space="preserve">Konsepsiyasini </w:t>
      </w:r>
      <w:r w:rsidRPr="00A55191">
        <w:rPr>
          <w:rFonts w:ascii="Times New Roman" w:hAnsi="Times New Roman" w:cs="Times New Roman"/>
          <w:sz w:val="28"/>
          <w:szCs w:val="28"/>
          <w:lang w:val="en-US"/>
        </w:rPr>
        <w:t>muvaffaqiyatli amalga oshirish uchun ta’lim jarayonida raqamli vositalardan foydalanish zaruratga aylanmoqda.</w:t>
      </w:r>
    </w:p>
    <w:p w:rsidR="00DC0CE8" w:rsidRPr="00A55191" w:rsidRDefault="00DC0CE8"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Turli mamlakatlarda ta’lim jarayonida qo‘llanilayotgan avtomatlashtirilgan raqamli texnologiyalarga misollar keltiramiz va ular o‘qituvchilar va o‘quvchi uchun qanday imkoniyatlarni taqdim etishini ko‘rib chiqamiz.</w:t>
      </w:r>
    </w:p>
    <w:p w:rsidR="00DC0CE8" w:rsidRPr="00A55191" w:rsidRDefault="00DC0CE8" w:rsidP="00B42061">
      <w:pPr>
        <w:spacing w:after="0" w:line="360" w:lineRule="auto"/>
        <w:ind w:firstLine="709"/>
        <w:jc w:val="both"/>
        <w:rPr>
          <w:rFonts w:ascii="Times New Roman" w:hAnsi="Times New Roman" w:cs="Times New Roman"/>
          <w:b/>
          <w:sz w:val="28"/>
          <w:szCs w:val="28"/>
          <w:lang w:val="en-US"/>
        </w:rPr>
      </w:pPr>
      <w:r w:rsidRPr="00A55191">
        <w:rPr>
          <w:rFonts w:ascii="Times New Roman" w:hAnsi="Times New Roman" w:cs="Times New Roman"/>
          <w:b/>
          <w:sz w:val="28"/>
          <w:szCs w:val="28"/>
          <w:lang w:val="en-US"/>
        </w:rPr>
        <w:t>a) Modulli raqamli ta’lim muhitlari</w:t>
      </w:r>
    </w:p>
    <w:p w:rsidR="00A42163" w:rsidRPr="00A55191" w:rsidRDefault="00DC0CE8"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Ba’zi ta’lim muassasalari va kompaniyalar o‘zlarining raqamli modulli integratsiyalashgan ta’lim muhitlarini yaratadilar. Ulardan biri PIES (</w:t>
      </w:r>
      <w:r w:rsidR="00824F16" w:rsidRPr="00A55191">
        <w:rPr>
          <w:rFonts w:ascii="Times New Roman" w:hAnsi="Times New Roman" w:cs="Times New Roman"/>
          <w:sz w:val="28"/>
          <w:szCs w:val="28"/>
          <w:lang w:val="en-US"/>
        </w:rPr>
        <w:t>Personalised integrated educational system</w:t>
      </w:r>
      <w:r w:rsidR="00824F16">
        <w:rPr>
          <w:rFonts w:ascii="Times New Roman" w:hAnsi="Times New Roman" w:cs="Times New Roman"/>
          <w:sz w:val="28"/>
          <w:szCs w:val="28"/>
          <w:lang w:val="en-US"/>
        </w:rPr>
        <w:t xml:space="preserve"> - </w:t>
      </w:r>
      <w:r w:rsidR="00824F16" w:rsidRPr="00824F16">
        <w:rPr>
          <w:rFonts w:ascii="Times New Roman" w:hAnsi="Times New Roman" w:cs="Times New Roman"/>
          <w:sz w:val="28"/>
          <w:szCs w:val="28"/>
          <w:lang w:val="en-US"/>
        </w:rPr>
        <w:t>Shaxsiylashtirilgan integratsiyalashgan ta’lim tizimi</w:t>
      </w:r>
      <w:r w:rsidRPr="00A55191">
        <w:rPr>
          <w:rFonts w:ascii="Times New Roman" w:hAnsi="Times New Roman" w:cs="Times New Roman"/>
          <w:sz w:val="28"/>
          <w:szCs w:val="28"/>
          <w:lang w:val="en-US"/>
        </w:rPr>
        <w:t>) hisoblanadi. Ayni paytda tizim talabalar, o‘qituvchilar, ota-onalar va boshqa manfaatdor tomonlar uchun to‘liq funksionallikni ta’minlaydi. Bunday ti</w:t>
      </w:r>
      <w:r w:rsidR="00C03CB3">
        <w:rPr>
          <w:rFonts w:ascii="Times New Roman" w:hAnsi="Times New Roman" w:cs="Times New Roman"/>
          <w:sz w:val="28"/>
          <w:szCs w:val="28"/>
          <w:lang w:val="en-US"/>
        </w:rPr>
        <w:t>zimdan foydalanilganda, ta’lim</w:t>
      </w:r>
      <w:r w:rsidRPr="00A55191">
        <w:rPr>
          <w:rFonts w:ascii="Times New Roman" w:hAnsi="Times New Roman" w:cs="Times New Roman"/>
          <w:sz w:val="28"/>
          <w:szCs w:val="28"/>
          <w:lang w:val="en-US"/>
        </w:rPr>
        <w:t>ning shaxsga yo‘naltirilgan paradigmasida o‘qituvchining roli vositachi yoki murabbiyga o‘tadi.</w:t>
      </w:r>
    </w:p>
    <w:p w:rsidR="00CE743C" w:rsidRPr="00A55191" w:rsidRDefault="00CE743C"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O‘qituvchi yuqorida keltirilgan modul tizimlarida o‘quvchilar uchun o‘quv vositalarini tanlaydi va konstruksiyalaydi. O‘qitishning yangi konsepsiyasiga o‘tishning dastlabki xarajatlari yuqori bo‘lishi mumkin, ammo uzoq muddatli istiqbolda texnologiya o‘quv jarayoni bilan bog‘liq bo‘lgan ko‘plab xarajatlarni kamaytirishga va o‘quvchilar va o‘qituvchilar uchun sezilarli foyda keltiradi.</w:t>
      </w:r>
    </w:p>
    <w:p w:rsidR="001E7407" w:rsidRPr="00A55191" w:rsidRDefault="00CE743C"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PIES texnologiyasida to‘rtta asosiy funksiya belgilangan: hisob yuritish, rejalashtirish, ta’lim oluvchilarni baholash uchun ko‘rsatmalar va vositalar, ikkilamchi funksiyalar (tizimda ishtirokchilar va o‘qituvchilarning o‘zaro ta’sirini qo‘llab-quvvatlash vositalari). PIES talabalarning individual kompetensiyalari ko‘rsatkichlari to‘g‘risidagi hisobotlarni qo‘llab-quvvatlaydi va kuzatib boradi, har bir talabaning samaradorligi to‘g‘risidagi ma’lumotlarni, ta’lim oluvchining keyingi rivojlanishi uchun zarur standartlar va ko‘rsatmalarni, shuningdek, individual o‘quv rejalarini o‘z ichiga oladi.</w:t>
      </w:r>
      <w:r w:rsidR="001E7407" w:rsidRPr="00A55191">
        <w:rPr>
          <w:rFonts w:ascii="Times New Roman" w:hAnsi="Times New Roman" w:cs="Times New Roman"/>
          <w:sz w:val="28"/>
          <w:szCs w:val="28"/>
          <w:lang w:val="en-US"/>
        </w:rPr>
        <w:t xml:space="preserve"> Kelajakda butun umr davomida ta’lim olish (life long learning) ni amalga oshirish uchun foydalanuvchilarni yanada masofadan qo‘llab-quvvatlash rejalashtirilgan. Mahsulot ochiq kodga ega bo‘lib, bu ta’lim muassasalariga yanada integratsiyalashuv istiqbollarida texnologiyani tarqatish va joriy etish tezligini oshirishi mumkin.</w:t>
      </w:r>
    </w:p>
    <w:p w:rsidR="00A42163" w:rsidRPr="007605D3" w:rsidRDefault="001E7407" w:rsidP="00B42061">
      <w:pPr>
        <w:spacing w:after="0" w:line="360" w:lineRule="auto"/>
        <w:ind w:firstLine="709"/>
        <w:jc w:val="both"/>
        <w:rPr>
          <w:rFonts w:ascii="Times New Roman" w:hAnsi="Times New Roman" w:cs="Times New Roman"/>
          <w:color w:val="FF0000"/>
          <w:sz w:val="28"/>
          <w:szCs w:val="28"/>
          <w:lang w:val="en-US"/>
        </w:rPr>
      </w:pPr>
      <w:r w:rsidRPr="007605D3">
        <w:rPr>
          <w:rFonts w:ascii="Times New Roman" w:hAnsi="Times New Roman" w:cs="Times New Roman"/>
          <w:color w:val="FF0000"/>
          <w:sz w:val="28"/>
          <w:szCs w:val="28"/>
          <w:lang w:val="en-US"/>
        </w:rPr>
        <w:t xml:space="preserve">Ba’zida modul tizimlarining o‘xshashligi dasturlash bo‘yicha jahon chempionatlarida (ACM ICPC) qo‘llaniladi. Bunday avtomatlashtirilgan dastur tajribasi bilan tadqiqotchilar </w:t>
      </w:r>
      <w:r w:rsidR="00DD5018" w:rsidRPr="007605D3">
        <w:rPr>
          <w:rFonts w:ascii="Times New Roman" w:hAnsi="Times New Roman" w:cs="Times New Roman"/>
          <w:color w:val="FF0000"/>
          <w:sz w:val="28"/>
          <w:szCs w:val="28"/>
          <w:lang w:val="en-US"/>
        </w:rPr>
        <w:t>“</w:t>
      </w:r>
      <w:r w:rsidRPr="007605D3">
        <w:rPr>
          <w:rFonts w:ascii="Times New Roman" w:hAnsi="Times New Roman" w:cs="Times New Roman"/>
          <w:color w:val="FF0000"/>
          <w:sz w:val="28"/>
          <w:szCs w:val="28"/>
          <w:lang w:val="en-US"/>
        </w:rPr>
        <w:t>The Role of Automation in Undergraduate Computer Science Education</w:t>
      </w:r>
      <w:r w:rsidR="000D4C4E" w:rsidRPr="007605D3">
        <w:rPr>
          <w:rFonts w:ascii="Times New Roman" w:hAnsi="Times New Roman" w:cs="Times New Roman"/>
          <w:color w:val="FF0000"/>
          <w:sz w:val="28"/>
          <w:szCs w:val="28"/>
          <w:lang w:val="en-US"/>
        </w:rPr>
        <w:t>”</w:t>
      </w:r>
      <w:r w:rsidRPr="007605D3">
        <w:rPr>
          <w:rFonts w:ascii="Times New Roman" w:hAnsi="Times New Roman" w:cs="Times New Roman"/>
          <w:color w:val="FF0000"/>
          <w:sz w:val="28"/>
          <w:szCs w:val="28"/>
          <w:lang w:val="en-US"/>
        </w:rPr>
        <w:t xml:space="preserve"> [25] maqolasida o‘rtoqlashadilar. Olimlar talabalar imtihoni va dasturlash bo‘yicha musobaqalarda dastur kodini baholash uchun avtomatlashtirilgan tizimni qo‘llash haqida gapirishadi. Maqolada joriy etilgan avtomatlashtirilgan tizimning o‘quv jarayoniga ta’siri tahlil qilingan. Tadqiqotchilar puxta ishlab chiqilgan boshqariladigan tizim nafaqat o‘quv va kadrlar resurslari muammosini hal qilishi, balki talabalarning samaradorligini oshirishi mumkinligini aniqladilar.</w:t>
      </w:r>
    </w:p>
    <w:p w:rsidR="001E7407" w:rsidRPr="00A55191" w:rsidRDefault="001E7407"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Ma’lum bo‘ldiki, avtomatik test talabalarning fanga bo‘lgan qiziqishini oshiradi, shu jumladan, o‘z faoliyati va hamkasblarining faoliyatini baholash imkoniyati tufayli. Shu bilan birga, tizimning kamchiliklari ham aniqlandi - talabalarning dasturiy kodini tekshirishda optimal moslashuvchanlikning yo‘qligi. Dasturlashni endigina boshlayotgan o‘quvchilar uchun tizimning bu xususiyati haddan tashqari qat’iy bo‘lib chiqdi, chunki u ularga bilim darajasiga ko‘ra loyiq bo‘lganidan pastroq baho qo‘ydi. Bundan tashqari, tadqiqotchilar shuni aniqladilarki, ba’zi talabalar o‘z kodlarini yaxshilash va takomillashtirishga </w:t>
      </w:r>
      <w:r w:rsidRPr="00A55191">
        <w:rPr>
          <w:rFonts w:ascii="Times New Roman" w:hAnsi="Times New Roman" w:cs="Times New Roman"/>
          <w:sz w:val="28"/>
          <w:szCs w:val="28"/>
          <w:lang w:val="en-US"/>
        </w:rPr>
        <w:lastRenderedPageBreak/>
        <w:t>intilmaydilar, balki faqat dastlabki rasmiy testlardan o‘tishga intiladilar va shu bilan tizimning ba’zi qo‘shimcha talablarini o‘tkazib yuboradilar, kodni sozlash va sinovdan o‘tkazishni mustaqil ravishda o‘rganishga harakat qilmaydilar. Ushbu jihat kodni faqat avtomatlashtirilgan tizim tomonidan tekshirish imkoniyatini shubha ostiga qo‘yishi mumkin.</w:t>
      </w:r>
    </w:p>
    <w:p w:rsidR="001E7407" w:rsidRPr="00A55191" w:rsidRDefault="001E7407"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Modulli raqamli ta’lim vositasiga yana bir misol sifatida NGDLE (next generation digital learning environment) texnologiyasini keltirish mumkin [26]. Texnologiya Bill va Melinda Geyts jamg‘armasi tomonidan ishlab chiqilgan bo‘lib, ular mavjud ta’limni boshqarish vositalari va raqamli ta’lim muhiti o‘rtasidagi integratsiyada yuzaga keladigan bo‘shliqlarni o‘rganadilar.</w:t>
      </w:r>
    </w:p>
    <w:p w:rsidR="001E7407" w:rsidRPr="00A55191" w:rsidRDefault="001E7407"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Shuningdek, ular </w:t>
      </w:r>
      <w:r w:rsidR="007605D3" w:rsidRPr="00A55191">
        <w:rPr>
          <w:rFonts w:ascii="Times New Roman" w:hAnsi="Times New Roman" w:cs="Times New Roman"/>
          <w:sz w:val="28"/>
          <w:szCs w:val="28"/>
          <w:lang w:val="en-US"/>
        </w:rPr>
        <w:t>LEGO</w:t>
      </w:r>
      <w:r w:rsidRPr="00A55191">
        <w:rPr>
          <w:rFonts w:ascii="Times New Roman" w:hAnsi="Times New Roman" w:cs="Times New Roman"/>
          <w:sz w:val="28"/>
          <w:szCs w:val="28"/>
          <w:lang w:val="en-US"/>
        </w:rPr>
        <w:t>ga o‘xshash modulli yondashuvga asoslangan keyingi avlod raqamli ta’lim muhiti - NGDLE konsepsiyasini ishlab chiqdilar, deydi ishlab chiquvchilar. Bunday muhitning asosiy xususiyatlari quyidagilar bo‘ldi: foydalanuvchilar o‘rtasidagi o‘zaro ta’sir imkoniyati, shaxsiylashtirish, o‘zlashtirishning avtomatlashtirilgan tahlili, maslahat berish va ta’limni baholash, tashqi agentlar bilan hamkorlik va universal dizayn. Muhit shaxsiy ehtiyojlar va xususiyatlarni hisobga olgan holda o‘qitish sharoitlarini yaratish imkonini beradi. Biroq, NGDLEda ta’lim oluvchi bilan birgalikda shaxsiy trayektoriyani qura oladigan va uning rivojlanishini kuzatib boradigan o‘qituvchi ham zarur.</w:t>
      </w:r>
    </w:p>
    <w:p w:rsidR="00B42061" w:rsidRDefault="00694B69"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b/>
          <w:sz w:val="28"/>
          <w:szCs w:val="28"/>
          <w:lang w:val="en-US"/>
        </w:rPr>
        <w:t>b) MOOC va masofaviy ta’lim.</w:t>
      </w:r>
      <w:r w:rsidRPr="00A55191">
        <w:rPr>
          <w:rFonts w:ascii="Times New Roman" w:hAnsi="Times New Roman" w:cs="Times New Roman"/>
          <w:sz w:val="28"/>
          <w:szCs w:val="28"/>
          <w:lang w:val="en-US"/>
        </w:rPr>
        <w:t xml:space="preserve"> </w:t>
      </w:r>
    </w:p>
    <w:p w:rsidR="001E7407" w:rsidRPr="00A55191" w:rsidRDefault="00694B69"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Zamonaviy ta’lim loyihalaridan biri MOOC (</w:t>
      </w:r>
      <w:r w:rsidR="00D37F7E" w:rsidRPr="00A55191">
        <w:rPr>
          <w:rFonts w:ascii="Times New Roman" w:hAnsi="Times New Roman" w:cs="Times New Roman"/>
          <w:sz w:val="28"/>
          <w:szCs w:val="28"/>
          <w:lang w:val="en-US"/>
        </w:rPr>
        <w:t xml:space="preserve">Massive </w:t>
      </w:r>
      <w:r w:rsidRPr="00A55191">
        <w:rPr>
          <w:rFonts w:ascii="Times New Roman" w:hAnsi="Times New Roman" w:cs="Times New Roman"/>
          <w:sz w:val="28"/>
          <w:szCs w:val="28"/>
          <w:lang w:val="en-US"/>
        </w:rPr>
        <w:t>online open course</w:t>
      </w:r>
      <w:r w:rsidR="00D37F7E">
        <w:rPr>
          <w:rFonts w:ascii="Times New Roman" w:hAnsi="Times New Roman" w:cs="Times New Roman"/>
          <w:sz w:val="28"/>
          <w:szCs w:val="28"/>
          <w:lang w:val="en-US"/>
        </w:rPr>
        <w:t xml:space="preserve"> - </w:t>
      </w:r>
      <w:r w:rsidR="00D37F7E" w:rsidRPr="00D37F7E">
        <w:rPr>
          <w:rFonts w:ascii="Times New Roman" w:hAnsi="Times New Roman" w:cs="Times New Roman"/>
          <w:sz w:val="28"/>
          <w:szCs w:val="28"/>
          <w:lang w:val="en-US"/>
        </w:rPr>
        <w:t>Ommaviy onlayn ochiq kurs</w:t>
      </w:r>
      <w:r w:rsidRPr="00A55191">
        <w:rPr>
          <w:rFonts w:ascii="Times New Roman" w:hAnsi="Times New Roman" w:cs="Times New Roman"/>
          <w:sz w:val="28"/>
          <w:szCs w:val="28"/>
          <w:lang w:val="en-US"/>
        </w:rPr>
        <w:t xml:space="preserve">) hisoblanadi. MOOC platformalarini bir vaqtning o‘zida ham vosita, ham raqamli muhit deb atash mumkin. So‘nggi paytlarda oliy o‘quv yurtlarining onlayn kurslarni yaratishga jalb etilishi ulushi </w:t>
      </w:r>
      <w:r w:rsidR="00D37F7E">
        <w:rPr>
          <w:rFonts w:ascii="Times New Roman" w:hAnsi="Times New Roman" w:cs="Times New Roman"/>
          <w:sz w:val="28"/>
          <w:szCs w:val="28"/>
          <w:lang w:val="en-US"/>
        </w:rPr>
        <w:t>O</w:t>
      </w:r>
      <w:r w:rsidR="00D37F7E" w:rsidRPr="00A55191">
        <w:rPr>
          <w:rFonts w:ascii="Times New Roman" w:hAnsi="Times New Roman" w:cs="Times New Roman"/>
          <w:sz w:val="28"/>
          <w:szCs w:val="28"/>
          <w:lang w:val="en-US"/>
        </w:rPr>
        <w:t>‘</w:t>
      </w:r>
      <w:r w:rsidR="00D37F7E">
        <w:rPr>
          <w:rFonts w:ascii="Times New Roman" w:hAnsi="Times New Roman" w:cs="Times New Roman"/>
          <w:sz w:val="28"/>
          <w:szCs w:val="28"/>
          <w:lang w:val="en-US"/>
        </w:rPr>
        <w:t>zbekitonda</w:t>
      </w:r>
      <w:r w:rsidRPr="00A55191">
        <w:rPr>
          <w:rFonts w:ascii="Times New Roman" w:hAnsi="Times New Roman" w:cs="Times New Roman"/>
          <w:sz w:val="28"/>
          <w:szCs w:val="28"/>
          <w:lang w:val="en-US"/>
        </w:rPr>
        <w:t xml:space="preserve"> ham, dunyoda ham yuqori. Hozirgi vaqtda dunyodagi eng mashhur onlayn MOOC platformalarida (Coursera, edX, XeuetangX, FutureLearn va Udacity) 48 milliondan ortiq</w:t>
      </w:r>
      <w:r w:rsidR="00334935">
        <w:rPr>
          <w:rFonts w:ascii="Times New Roman" w:hAnsi="Times New Roman" w:cs="Times New Roman"/>
          <w:sz w:val="28"/>
          <w:szCs w:val="28"/>
          <w:lang w:val="en-US"/>
        </w:rPr>
        <w:t xml:space="preserve"> o‘quvchi ro‘yxatdan o‘tgan</w:t>
      </w:r>
      <w:r w:rsidRPr="00A55191">
        <w:rPr>
          <w:rFonts w:ascii="Times New Roman" w:hAnsi="Times New Roman" w:cs="Times New Roman"/>
          <w:sz w:val="28"/>
          <w:szCs w:val="28"/>
          <w:lang w:val="en-US"/>
        </w:rPr>
        <w:t xml:space="preserve">. Shunisi e’tiborga loyiqki, 2016 va 2017-yillarda sanab o‘tilgan jahon platformalarining asosiy tendensiyasi bepul kurslar sonini kamaytirish va faqat pullik kontentni qo‘shishdir. Shu bilan birga, </w:t>
      </w:r>
      <w:r w:rsidR="00334935">
        <w:rPr>
          <w:rFonts w:ascii="Times New Roman" w:hAnsi="Times New Roman" w:cs="Times New Roman"/>
          <w:sz w:val="28"/>
          <w:szCs w:val="28"/>
          <w:lang w:val="en-US"/>
        </w:rPr>
        <w:t>O</w:t>
      </w:r>
      <w:r w:rsidR="00334935" w:rsidRPr="00A55191">
        <w:rPr>
          <w:rFonts w:ascii="Times New Roman" w:hAnsi="Times New Roman" w:cs="Times New Roman"/>
          <w:sz w:val="28"/>
          <w:szCs w:val="28"/>
          <w:lang w:val="en-US"/>
        </w:rPr>
        <w:t>‘</w:t>
      </w:r>
      <w:r w:rsidR="00334935">
        <w:rPr>
          <w:rFonts w:ascii="Times New Roman" w:hAnsi="Times New Roman" w:cs="Times New Roman"/>
          <w:sz w:val="28"/>
          <w:szCs w:val="28"/>
          <w:lang w:val="en-US"/>
        </w:rPr>
        <w:t>zbekitonda</w:t>
      </w:r>
      <w:r w:rsidR="00334935" w:rsidRPr="00A55191">
        <w:rPr>
          <w:rFonts w:ascii="Times New Roman" w:hAnsi="Times New Roman" w:cs="Times New Roman"/>
          <w:sz w:val="28"/>
          <w:szCs w:val="28"/>
          <w:lang w:val="en-US"/>
        </w:rPr>
        <w:t xml:space="preserve"> </w:t>
      </w:r>
      <w:r w:rsidRPr="00A55191">
        <w:rPr>
          <w:rFonts w:ascii="Times New Roman" w:hAnsi="Times New Roman" w:cs="Times New Roman"/>
          <w:sz w:val="28"/>
          <w:szCs w:val="28"/>
          <w:lang w:val="en-US"/>
        </w:rPr>
        <w:t xml:space="preserve">MOOC yaratish va rivojlantirish amaliyoti endigina boshlanmoqda, shuning uchun </w:t>
      </w:r>
      <w:r w:rsidRPr="00A55191">
        <w:rPr>
          <w:rFonts w:ascii="Times New Roman" w:hAnsi="Times New Roman" w:cs="Times New Roman"/>
          <w:sz w:val="28"/>
          <w:szCs w:val="28"/>
          <w:lang w:val="en-US"/>
        </w:rPr>
        <w:lastRenderedPageBreak/>
        <w:t xml:space="preserve">hozirgi vaqtda </w:t>
      </w:r>
      <w:r w:rsidR="00334935">
        <w:rPr>
          <w:rFonts w:ascii="Times New Roman" w:hAnsi="Times New Roman" w:cs="Times New Roman"/>
          <w:sz w:val="28"/>
          <w:szCs w:val="28"/>
          <w:lang w:val="en-US"/>
        </w:rPr>
        <w:t>O</w:t>
      </w:r>
      <w:r w:rsidR="00334935" w:rsidRPr="00A55191">
        <w:rPr>
          <w:rFonts w:ascii="Times New Roman" w:hAnsi="Times New Roman" w:cs="Times New Roman"/>
          <w:sz w:val="28"/>
          <w:szCs w:val="28"/>
          <w:lang w:val="en-US"/>
        </w:rPr>
        <w:t>‘</w:t>
      </w:r>
      <w:r w:rsidR="00334935">
        <w:rPr>
          <w:rFonts w:ascii="Times New Roman" w:hAnsi="Times New Roman" w:cs="Times New Roman"/>
          <w:sz w:val="28"/>
          <w:szCs w:val="28"/>
          <w:lang w:val="en-US"/>
        </w:rPr>
        <w:t xml:space="preserve">zbekiton </w:t>
      </w:r>
      <w:r w:rsidRPr="00A55191">
        <w:rPr>
          <w:rFonts w:ascii="Times New Roman" w:hAnsi="Times New Roman" w:cs="Times New Roman"/>
          <w:sz w:val="28"/>
          <w:szCs w:val="28"/>
          <w:lang w:val="en-US"/>
        </w:rPr>
        <w:t>onlayn kurslarida o‘qish bepul bo‘lib qolmoqda, faqat kursni tugatish sertifikati pullik.</w:t>
      </w:r>
    </w:p>
    <w:p w:rsidR="00A42163" w:rsidRPr="00A55191" w:rsidRDefault="00E3159C"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So</w:t>
      </w:r>
      <w:r w:rsidR="00255606" w:rsidRPr="00A55191">
        <w:rPr>
          <w:rFonts w:ascii="Times New Roman" w:hAnsi="Times New Roman" w:cs="Times New Roman"/>
          <w:sz w:val="28"/>
          <w:szCs w:val="28"/>
          <w:lang w:val="en-US"/>
        </w:rPr>
        <w:t>‘</w:t>
      </w:r>
      <w:r w:rsidRPr="00A55191">
        <w:rPr>
          <w:rFonts w:ascii="Times New Roman" w:hAnsi="Times New Roman" w:cs="Times New Roman"/>
          <w:sz w:val="28"/>
          <w:szCs w:val="28"/>
          <w:lang w:val="en-US"/>
        </w:rPr>
        <w:t>nggi yillarda onlayn kurslar uchun talablarni tahlil qilish [27,28] bo'yicha tadqiqot ishlari paydo bo</w:t>
      </w:r>
      <w:r w:rsidR="00255606" w:rsidRPr="00A55191">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ldi. Universitetlar </w:t>
      </w:r>
      <w:r w:rsidR="00334935">
        <w:rPr>
          <w:rFonts w:ascii="Times New Roman" w:hAnsi="Times New Roman" w:cs="Times New Roman"/>
          <w:sz w:val="28"/>
          <w:szCs w:val="28"/>
          <w:lang w:val="en-US"/>
        </w:rPr>
        <w:t>O</w:t>
      </w:r>
      <w:r w:rsidR="00334935" w:rsidRPr="00A55191">
        <w:rPr>
          <w:rFonts w:ascii="Times New Roman" w:hAnsi="Times New Roman" w:cs="Times New Roman"/>
          <w:sz w:val="28"/>
          <w:szCs w:val="28"/>
          <w:lang w:val="en-US"/>
        </w:rPr>
        <w:t>‘</w:t>
      </w:r>
      <w:r w:rsidR="00334935">
        <w:rPr>
          <w:rFonts w:ascii="Times New Roman" w:hAnsi="Times New Roman" w:cs="Times New Roman"/>
          <w:sz w:val="28"/>
          <w:szCs w:val="28"/>
          <w:lang w:val="en-US"/>
        </w:rPr>
        <w:t>zbekiton</w:t>
      </w:r>
      <w:r w:rsidRPr="00A55191">
        <w:rPr>
          <w:rFonts w:ascii="Times New Roman" w:hAnsi="Times New Roman" w:cs="Times New Roman"/>
          <w:sz w:val="28"/>
          <w:szCs w:val="28"/>
          <w:lang w:val="en-US"/>
        </w:rPr>
        <w:t>ning etakchi platformalari - Universarium, Lectorium, Open Education va boshqalar bilan hamkorlikda kurslar yaratishga intilmoqda. Shu bilan birga, ko</w:t>
      </w:r>
      <w:r w:rsidR="00255606" w:rsidRPr="00A55191">
        <w:rPr>
          <w:rFonts w:ascii="Times New Roman" w:hAnsi="Times New Roman" w:cs="Times New Roman"/>
          <w:sz w:val="28"/>
          <w:szCs w:val="28"/>
          <w:lang w:val="en-US"/>
        </w:rPr>
        <w:t>‘</w:t>
      </w:r>
      <w:r w:rsidRPr="00A55191">
        <w:rPr>
          <w:rFonts w:ascii="Times New Roman" w:hAnsi="Times New Roman" w:cs="Times New Roman"/>
          <w:sz w:val="28"/>
          <w:szCs w:val="28"/>
          <w:lang w:val="en-US"/>
        </w:rPr>
        <w:t>plab tadqiqotchilar ta'kidlaganidek [29,30], bitiruvchilarning hozirgi tayyorgarligiga dosh bera olmaydigan oliy ta'lim muassasalari uchun onlayn masofaviy ta</w:t>
      </w:r>
      <w:r w:rsidR="00255606">
        <w:rPr>
          <w:rFonts w:ascii="Times New Roman" w:hAnsi="Times New Roman" w:cs="Times New Roman"/>
          <w:sz w:val="28"/>
          <w:szCs w:val="28"/>
          <w:lang w:val="en-US"/>
        </w:rPr>
        <w:t>’</w:t>
      </w:r>
      <w:r w:rsidRPr="00A55191">
        <w:rPr>
          <w:rFonts w:ascii="Times New Roman" w:hAnsi="Times New Roman" w:cs="Times New Roman"/>
          <w:sz w:val="28"/>
          <w:szCs w:val="28"/>
          <w:lang w:val="en-US"/>
        </w:rPr>
        <w:t>limning [31] aniq afzalliklariga, shuningdek, nogironlar uchun MOOCsning ob</w:t>
      </w:r>
      <w:r w:rsidR="00255606">
        <w:rPr>
          <w:rFonts w:ascii="Times New Roman" w:hAnsi="Times New Roman" w:cs="Times New Roman"/>
          <w:sz w:val="28"/>
          <w:szCs w:val="28"/>
          <w:lang w:val="en-US"/>
        </w:rPr>
        <w:t>’</w:t>
      </w:r>
      <w:r w:rsidRPr="00A55191">
        <w:rPr>
          <w:rFonts w:ascii="Times New Roman" w:hAnsi="Times New Roman" w:cs="Times New Roman"/>
          <w:sz w:val="28"/>
          <w:szCs w:val="28"/>
          <w:lang w:val="en-US"/>
        </w:rPr>
        <w:t>ektiv foydaliligiga va an</w:t>
      </w:r>
      <w:r w:rsidR="00255606">
        <w:rPr>
          <w:rFonts w:ascii="Times New Roman" w:hAnsi="Times New Roman" w:cs="Times New Roman"/>
          <w:sz w:val="28"/>
          <w:szCs w:val="28"/>
          <w:lang w:val="en-US"/>
        </w:rPr>
        <w:t>’</w:t>
      </w:r>
      <w:r w:rsidRPr="00A55191">
        <w:rPr>
          <w:rFonts w:ascii="Times New Roman" w:hAnsi="Times New Roman" w:cs="Times New Roman"/>
          <w:sz w:val="28"/>
          <w:szCs w:val="28"/>
          <w:lang w:val="en-US"/>
        </w:rPr>
        <w:t>anaviy darsliklarga alternativa sifatida onlayn ma</w:t>
      </w:r>
      <w:r w:rsidR="00255606">
        <w:rPr>
          <w:rFonts w:ascii="Times New Roman" w:hAnsi="Times New Roman" w:cs="Times New Roman"/>
          <w:sz w:val="28"/>
          <w:szCs w:val="28"/>
          <w:lang w:val="en-US"/>
        </w:rPr>
        <w:t>’</w:t>
      </w:r>
      <w:r w:rsidRPr="00A55191">
        <w:rPr>
          <w:rFonts w:ascii="Times New Roman" w:hAnsi="Times New Roman" w:cs="Times New Roman"/>
          <w:sz w:val="28"/>
          <w:szCs w:val="28"/>
          <w:lang w:val="en-US"/>
        </w:rPr>
        <w:t>ruzalardan foydalanish qulayligiga qaramay, masofaviy ta</w:t>
      </w:r>
      <w:r w:rsidR="00255606">
        <w:rPr>
          <w:rFonts w:ascii="Times New Roman" w:hAnsi="Times New Roman" w:cs="Times New Roman"/>
          <w:sz w:val="28"/>
          <w:szCs w:val="28"/>
          <w:lang w:val="en-US"/>
        </w:rPr>
        <w:t>’</w:t>
      </w:r>
      <w:r w:rsidRPr="00A55191">
        <w:rPr>
          <w:rFonts w:ascii="Times New Roman" w:hAnsi="Times New Roman" w:cs="Times New Roman"/>
          <w:sz w:val="28"/>
          <w:szCs w:val="28"/>
          <w:lang w:val="en-US"/>
        </w:rPr>
        <w:t>lim hali ham nomukammaldir.</w:t>
      </w:r>
    </w:p>
    <w:p w:rsidR="00110C27" w:rsidRPr="00110C27" w:rsidRDefault="00110C27" w:rsidP="00110C27">
      <w:pPr>
        <w:spacing w:after="0" w:line="360" w:lineRule="auto"/>
        <w:ind w:firstLine="709"/>
        <w:jc w:val="both"/>
        <w:rPr>
          <w:rFonts w:ascii="Times New Roman" w:hAnsi="Times New Roman" w:cs="Times New Roman"/>
          <w:sz w:val="28"/>
          <w:szCs w:val="28"/>
          <w:lang w:val="en-US"/>
        </w:rPr>
      </w:pPr>
      <w:r w:rsidRPr="00110C27">
        <w:rPr>
          <w:rFonts w:ascii="Times New Roman" w:hAnsi="Times New Roman" w:cs="Times New Roman"/>
          <w:sz w:val="28"/>
          <w:szCs w:val="28"/>
          <w:lang w:val="en-US"/>
        </w:rPr>
        <w:t>MOOC tizimining jiddiy muammolaridan biri – kurslarni yakunlash ko‘rsatkichining pastligidir. Tadqiqotlarga ko‘ra, onlayn ta’limni boshlagan ishtirokchilarning atigi 10 foizi uni muvaffaqiyatli tamomlaydi [32]. Bu holat, avvalo, ta’lim jarayonining samaradorligini ta’minlovchi o‘qituvchi yoki murabbiy ishtirokining cheklanganligi bilan bog‘liq. O‘quvchilarga muntazam fikr-mulohaza bildirish imkoniyatining yo‘qligi, shuningdek, rag‘batlantiruvchi omillarning sustligi kurslarni yarim yo‘lda to‘xtatib qo‘yishga sabab bo‘ladi [33].</w:t>
      </w:r>
    </w:p>
    <w:p w:rsidR="00AA0706" w:rsidRDefault="00110C27" w:rsidP="00110C27">
      <w:pPr>
        <w:spacing w:after="0" w:line="360" w:lineRule="auto"/>
        <w:ind w:firstLine="709"/>
        <w:jc w:val="both"/>
        <w:rPr>
          <w:rFonts w:ascii="Times New Roman" w:hAnsi="Times New Roman" w:cs="Times New Roman"/>
          <w:sz w:val="28"/>
          <w:szCs w:val="28"/>
          <w:lang w:val="en-US"/>
        </w:rPr>
        <w:sectPr w:rsidR="00AA0706" w:rsidSect="00011697">
          <w:pgSz w:w="11906" w:h="16838"/>
          <w:pgMar w:top="1134" w:right="851" w:bottom="1134" w:left="1701" w:header="709" w:footer="709" w:gutter="0"/>
          <w:cols w:space="708"/>
          <w:docGrid w:linePitch="360"/>
        </w:sectPr>
      </w:pPr>
      <w:r w:rsidRPr="00110C27">
        <w:rPr>
          <w:rFonts w:ascii="Times New Roman" w:hAnsi="Times New Roman" w:cs="Times New Roman"/>
          <w:sz w:val="28"/>
          <w:szCs w:val="28"/>
          <w:lang w:val="en-US"/>
        </w:rPr>
        <w:t>Shuningdek, hozirgi davrda MOOC samaradorligiga oid empirik tadqiqotlar</w:t>
      </w:r>
      <w:r w:rsidR="00BB1413">
        <w:rPr>
          <w:rFonts w:ascii="Times New Roman" w:hAnsi="Times New Roman" w:cs="Times New Roman"/>
          <w:sz w:val="28"/>
          <w:szCs w:val="28"/>
          <w:lang w:val="en-US"/>
        </w:rPr>
        <w:t>da</w:t>
      </w:r>
      <w:r w:rsidRPr="00110C27">
        <w:rPr>
          <w:rFonts w:ascii="Times New Roman" w:hAnsi="Times New Roman" w:cs="Times New Roman"/>
          <w:sz w:val="28"/>
          <w:szCs w:val="28"/>
          <w:lang w:val="en-US"/>
        </w:rPr>
        <w:t xml:space="preserve"> qaysi fanlar uchun MOOC o‘qitishning maqbul modeli ekanligi, qaysilariga esa u to‘liq mos kelmasligi hali aniq o‘rganilmagan. Bundan tashqari, O‘zbekiston va boshqa mamlakatlardagi ko‘plab platformalarda kurslar mazmunini ishlab chiqishda malakali mutaxassislar ishtiroki ta’minlanmayapti. MOOC formati ko‘p hollarda moslashuvchanlik yetishmasligi bilan ham tanqid qilinadi. Aksariyat platformalar ta’limni video darslar va test shaklidagi savollar orqali tashkil etadi. Interaktivlikni oshirish, jumladan, geymifikatsiya elementlarini joriy etish imkoniyatlari esa cheklangan. Shu bilan birga, MOOC uzluksiz ta’lim kontseptsiyasiga mos bo‘lib, ayniqsa, kattalar uchun malaka oshirish vositasi sifatida dolzarbdir. Biroq u ta’limning barcha bosqichlari — bakalavriat, magistratura va </w:t>
      </w:r>
      <w:r w:rsidRPr="00110C27">
        <w:rPr>
          <w:rFonts w:ascii="Times New Roman" w:hAnsi="Times New Roman" w:cs="Times New Roman"/>
          <w:sz w:val="28"/>
          <w:szCs w:val="28"/>
          <w:lang w:val="en-US"/>
        </w:rPr>
        <w:lastRenderedPageBreak/>
        <w:t>doktorantura — uchun yetarlicha barqaror va kompleks o‘quv modeli bo‘la oladimi-yo‘qmi, hali ochiq qolmoqda.</w:t>
      </w:r>
    </w:p>
    <w:p w:rsidR="00E3159C" w:rsidRPr="00A55191" w:rsidRDefault="00E3159C" w:rsidP="00A55191">
      <w:pPr>
        <w:spacing w:after="0" w:line="360" w:lineRule="auto"/>
        <w:jc w:val="both"/>
        <w:rPr>
          <w:rFonts w:ascii="Times New Roman" w:hAnsi="Times New Roman" w:cs="Times New Roman"/>
          <w:sz w:val="28"/>
          <w:szCs w:val="28"/>
          <w:lang w:val="en-US"/>
        </w:rPr>
      </w:pPr>
    </w:p>
    <w:tbl>
      <w:tblPr>
        <w:tblStyle w:val="-45"/>
        <w:tblW w:w="14312" w:type="dxa"/>
        <w:tblLook w:val="04A0" w:firstRow="1" w:lastRow="0" w:firstColumn="1" w:lastColumn="0" w:noHBand="0" w:noVBand="1"/>
      </w:tblPr>
      <w:tblGrid>
        <w:gridCol w:w="1430"/>
        <w:gridCol w:w="2332"/>
        <w:gridCol w:w="4170"/>
        <w:gridCol w:w="2401"/>
        <w:gridCol w:w="2176"/>
        <w:gridCol w:w="1803"/>
      </w:tblGrid>
      <w:tr w:rsidR="008747D1" w:rsidRPr="00A55191" w:rsidTr="00250F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4703D2" w:rsidRPr="00A55191" w:rsidRDefault="004703D2" w:rsidP="008747D1">
            <w:pPr>
              <w:pStyle w:val="leading-8"/>
              <w:spacing w:before="0" w:beforeAutospacing="0" w:after="0" w:afterAutospacing="0" w:line="360" w:lineRule="auto"/>
              <w:jc w:val="center"/>
              <w:rPr>
                <w:sz w:val="28"/>
                <w:szCs w:val="28"/>
              </w:rPr>
            </w:pPr>
            <w:r w:rsidRPr="00A55191">
              <w:rPr>
                <w:sz w:val="28"/>
                <w:szCs w:val="28"/>
              </w:rPr>
              <w:t>Raqamli ta’lim muhiti</w:t>
            </w:r>
          </w:p>
        </w:tc>
        <w:tc>
          <w:tcPr>
            <w:tcW w:w="2297" w:type="dxa"/>
          </w:tcPr>
          <w:p w:rsidR="004703D2" w:rsidRPr="00A55191" w:rsidRDefault="004703D2" w:rsidP="008747D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55191">
              <w:rPr>
                <w:rFonts w:ascii="Times New Roman" w:hAnsi="Times New Roman" w:cs="Times New Roman"/>
                <w:sz w:val="28"/>
                <w:szCs w:val="28"/>
              </w:rPr>
              <w:t>Foydalanuvchilar</w:t>
            </w:r>
          </w:p>
        </w:tc>
        <w:tc>
          <w:tcPr>
            <w:tcW w:w="4239" w:type="dxa"/>
          </w:tcPr>
          <w:p w:rsidR="004703D2" w:rsidRPr="00A55191" w:rsidRDefault="004703D2" w:rsidP="008747D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55191">
              <w:rPr>
                <w:rFonts w:ascii="Times New Roman" w:hAnsi="Times New Roman" w:cs="Times New Roman"/>
                <w:sz w:val="28"/>
                <w:szCs w:val="28"/>
              </w:rPr>
              <w:t>Maxsus imkoniyatlar</w:t>
            </w:r>
          </w:p>
        </w:tc>
        <w:tc>
          <w:tcPr>
            <w:tcW w:w="2413" w:type="dxa"/>
          </w:tcPr>
          <w:p w:rsidR="004703D2" w:rsidRPr="00A55191" w:rsidRDefault="004703D2" w:rsidP="008747D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55191">
              <w:rPr>
                <w:rFonts w:ascii="Times New Roman" w:hAnsi="Times New Roman" w:cs="Times New Roman"/>
                <w:sz w:val="28"/>
                <w:szCs w:val="28"/>
              </w:rPr>
              <w:t>O‘qituvchining roli</w:t>
            </w:r>
          </w:p>
        </w:tc>
        <w:tc>
          <w:tcPr>
            <w:tcW w:w="2176" w:type="dxa"/>
          </w:tcPr>
          <w:p w:rsidR="004703D2" w:rsidRPr="00A55191" w:rsidRDefault="004703D2" w:rsidP="008747D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55191">
              <w:rPr>
                <w:rFonts w:ascii="Times New Roman" w:hAnsi="Times New Roman" w:cs="Times New Roman"/>
                <w:sz w:val="28"/>
                <w:szCs w:val="28"/>
                <w:lang w:val="en-US"/>
              </w:rPr>
              <w:t>T</w:t>
            </w:r>
            <w:r w:rsidR="008747D1">
              <w:rPr>
                <w:rFonts w:ascii="Times New Roman" w:hAnsi="Times New Roman" w:cs="Times New Roman"/>
                <w:sz w:val="28"/>
                <w:szCs w:val="28"/>
              </w:rPr>
              <w:t>izim kamchiliklari</w:t>
            </w:r>
          </w:p>
        </w:tc>
        <w:tc>
          <w:tcPr>
            <w:tcW w:w="1803" w:type="dxa"/>
          </w:tcPr>
          <w:p w:rsidR="004703D2" w:rsidRPr="00A55191" w:rsidRDefault="004703D2" w:rsidP="008747D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55191">
              <w:rPr>
                <w:rFonts w:ascii="Times New Roman" w:hAnsi="Times New Roman" w:cs="Times New Roman"/>
                <w:sz w:val="28"/>
                <w:szCs w:val="28"/>
              </w:rPr>
              <w:t>Misollar</w:t>
            </w:r>
          </w:p>
        </w:tc>
      </w:tr>
      <w:tr w:rsidR="00250F70" w:rsidRPr="00A55191" w:rsidTr="00250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4703D2" w:rsidRPr="00A55191" w:rsidRDefault="004703D2" w:rsidP="00A55191">
            <w:pPr>
              <w:spacing w:line="360" w:lineRule="auto"/>
              <w:jc w:val="both"/>
              <w:rPr>
                <w:rFonts w:ascii="Times New Roman" w:hAnsi="Times New Roman" w:cs="Times New Roman"/>
                <w:sz w:val="28"/>
                <w:szCs w:val="28"/>
              </w:rPr>
            </w:pPr>
            <w:r w:rsidRPr="00A55191">
              <w:rPr>
                <w:rFonts w:ascii="Times New Roman" w:hAnsi="Times New Roman" w:cs="Times New Roman"/>
                <w:sz w:val="28"/>
                <w:szCs w:val="28"/>
              </w:rPr>
              <w:t>Modulli tizimlar</w:t>
            </w:r>
          </w:p>
        </w:tc>
        <w:tc>
          <w:tcPr>
            <w:tcW w:w="2297" w:type="dxa"/>
          </w:tcPr>
          <w:p w:rsidR="004703D2" w:rsidRPr="00A55191" w:rsidRDefault="004703D2"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Maxsus ta’lim muassasalari, institutlar yoki kollejlardagi talabalar (shuningdek, o‘qituvchilar yoki talabalarning ota-onalari).</w:t>
            </w:r>
          </w:p>
        </w:tc>
        <w:tc>
          <w:tcPr>
            <w:tcW w:w="4239" w:type="dxa"/>
          </w:tcPr>
          <w:p w:rsidR="004703D2" w:rsidRPr="00A55191" w:rsidRDefault="004703D2"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Foydalanuvchilar talabalarning o‘quv faoliyatini kuzatish va tashkil etish uchun yozuvlar, jadvallar tuzish va boshqa vositalarga kirish imkoniyatiga ega. Tizim har bir talaba va uning individual yutuqlari, o‘qish davomida unga qo‘yiladigan talablar va ta’lim jarayoni bo‘yicha ko‘rsatmalar to‘g‘risidagi ma’lumotlarni o‘z ichiga oladi.</w:t>
            </w:r>
          </w:p>
        </w:tc>
        <w:tc>
          <w:tcPr>
            <w:tcW w:w="2413" w:type="dxa"/>
          </w:tcPr>
          <w:p w:rsidR="004703D2" w:rsidRPr="00A55191" w:rsidRDefault="004703D2"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rPr>
              <w:t>Преподаватель</w:t>
            </w:r>
            <w:r w:rsidRPr="00A55191">
              <w:rPr>
                <w:rFonts w:ascii="Times New Roman" w:hAnsi="Times New Roman" w:cs="Times New Roman"/>
                <w:sz w:val="28"/>
                <w:szCs w:val="28"/>
                <w:lang w:val="en-US"/>
              </w:rPr>
              <w:t xml:space="preserve"> </w:t>
            </w:r>
            <w:r w:rsidRPr="00A55191">
              <w:rPr>
                <w:rFonts w:ascii="Times New Roman" w:hAnsi="Times New Roman" w:cs="Times New Roman"/>
                <w:sz w:val="28"/>
                <w:szCs w:val="28"/>
              </w:rPr>
              <w:t>в</w:t>
            </w:r>
            <w:r w:rsidRPr="00A55191">
              <w:rPr>
                <w:rFonts w:ascii="Times New Roman" w:hAnsi="Times New Roman" w:cs="Times New Roman"/>
                <w:sz w:val="28"/>
                <w:szCs w:val="28"/>
                <w:lang w:val="en-US"/>
              </w:rPr>
              <w:t xml:space="preserve"> O‘qituvchi klassik shaklda. O‘qituvchi talabalar uchun ta’lim vositalarini (testlar, sinovlar, topshiriqlar va boshqalar tanlaydi va yaratadi.</w:t>
            </w:r>
          </w:p>
        </w:tc>
        <w:tc>
          <w:tcPr>
            <w:tcW w:w="2176" w:type="dxa"/>
          </w:tcPr>
          <w:p w:rsidR="004703D2" w:rsidRPr="00A55191" w:rsidRDefault="004703D2"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Foydalanuvchilar uchun moslashuvchan emas. Faqat oldindan belgilangan modullardan foydalanish zarurati</w:t>
            </w:r>
          </w:p>
          <w:p w:rsidR="004703D2" w:rsidRPr="00A55191" w:rsidRDefault="004703D2"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p>
        </w:tc>
        <w:tc>
          <w:tcPr>
            <w:tcW w:w="1803" w:type="dxa"/>
          </w:tcPr>
          <w:p w:rsidR="004703D2" w:rsidRPr="00A55191" w:rsidRDefault="004703D2"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A55191">
              <w:rPr>
                <w:rFonts w:ascii="Times New Roman" w:hAnsi="Times New Roman" w:cs="Times New Roman"/>
                <w:sz w:val="28"/>
                <w:szCs w:val="28"/>
              </w:rPr>
              <w:t xml:space="preserve">PIES, NGDLE </w:t>
            </w:r>
            <w:r w:rsidRPr="00A55191">
              <w:rPr>
                <w:rFonts w:ascii="Times New Roman" w:hAnsi="Times New Roman" w:cs="Times New Roman"/>
                <w:sz w:val="28"/>
                <w:szCs w:val="28"/>
                <w:lang w:val="en-US"/>
              </w:rPr>
              <w:t>va boshqalar</w:t>
            </w:r>
          </w:p>
        </w:tc>
      </w:tr>
      <w:tr w:rsidR="008747D1" w:rsidRPr="00FF4D8D" w:rsidTr="00250F70">
        <w:tc>
          <w:tcPr>
            <w:cnfStyle w:val="001000000000" w:firstRow="0" w:lastRow="0" w:firstColumn="1" w:lastColumn="0" w:oddVBand="0" w:evenVBand="0" w:oddHBand="0" w:evenHBand="0" w:firstRowFirstColumn="0" w:firstRowLastColumn="0" w:lastRowFirstColumn="0" w:lastRowLastColumn="0"/>
            <w:tcW w:w="1384" w:type="dxa"/>
          </w:tcPr>
          <w:p w:rsidR="00336482" w:rsidRPr="00A55191" w:rsidRDefault="005756D8" w:rsidP="00A55191">
            <w:pPr>
              <w:spacing w:line="360" w:lineRule="auto"/>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Ommaviy onlayn kurslar </w:t>
            </w:r>
            <w:r w:rsidRPr="00A55191">
              <w:rPr>
                <w:rFonts w:ascii="Times New Roman" w:hAnsi="Times New Roman" w:cs="Times New Roman"/>
                <w:sz w:val="28"/>
                <w:szCs w:val="28"/>
                <w:lang w:val="en-US"/>
              </w:rPr>
              <w:lastRenderedPageBreak/>
              <w:t>va masofaviy ta’lim.</w:t>
            </w:r>
          </w:p>
        </w:tc>
        <w:tc>
          <w:tcPr>
            <w:tcW w:w="2297" w:type="dxa"/>
          </w:tcPr>
          <w:p w:rsidR="00336482" w:rsidRPr="00A55191" w:rsidRDefault="005756D8" w:rsidP="00A5519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A55191">
              <w:rPr>
                <w:rFonts w:ascii="Times New Roman" w:hAnsi="Times New Roman" w:cs="Times New Roman"/>
                <w:sz w:val="28"/>
                <w:szCs w:val="28"/>
              </w:rPr>
              <w:lastRenderedPageBreak/>
              <w:t>Istalgan foydalanuvchi</w:t>
            </w:r>
          </w:p>
        </w:tc>
        <w:tc>
          <w:tcPr>
            <w:tcW w:w="4239" w:type="dxa"/>
          </w:tcPr>
          <w:p w:rsidR="00336482" w:rsidRPr="00A55191" w:rsidRDefault="005756D8" w:rsidP="00A5519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rPr>
              <w:t xml:space="preserve">Talabalarga ta’lim jarayonida turli xil o‘quv videolari, turli xil testlardan foydalanish imkoniyati </w:t>
            </w:r>
            <w:r w:rsidRPr="00A55191">
              <w:rPr>
                <w:rFonts w:ascii="Times New Roman" w:hAnsi="Times New Roman" w:cs="Times New Roman"/>
                <w:sz w:val="28"/>
                <w:szCs w:val="28"/>
              </w:rPr>
              <w:lastRenderedPageBreak/>
              <w:t xml:space="preserve">beriladi (yopiq yoki yopiq savollar bilan). </w:t>
            </w:r>
            <w:r w:rsidRPr="00A55191">
              <w:rPr>
                <w:rFonts w:ascii="Times New Roman" w:hAnsi="Times New Roman" w:cs="Times New Roman"/>
                <w:sz w:val="28"/>
                <w:szCs w:val="28"/>
                <w:lang w:val="en-US"/>
              </w:rPr>
              <w:t>O‘qish yakunida har bir talaba imtihon topshirib, kursni tugatganligi to‘g‘risida sertifikat olishi mumkin. O‘qituvchilar onlayn kurslar, treninglar yoki amaliy qismlarni yaratishlari mumkin, ammo ta’lim faoliyatida ishtirok etmaydilar.</w:t>
            </w:r>
          </w:p>
        </w:tc>
        <w:tc>
          <w:tcPr>
            <w:tcW w:w="2413" w:type="dxa"/>
          </w:tcPr>
          <w:p w:rsidR="00336482" w:rsidRPr="00A55191" w:rsidRDefault="000E7A48" w:rsidP="00A5519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 xml:space="preserve">O‘qituvchi yoki murabbiysiz </w:t>
            </w:r>
            <w:r w:rsidRPr="00A55191">
              <w:rPr>
                <w:rFonts w:ascii="Times New Roman" w:hAnsi="Times New Roman" w:cs="Times New Roman"/>
                <w:sz w:val="28"/>
                <w:szCs w:val="28"/>
                <w:lang w:val="en-US"/>
              </w:rPr>
              <w:lastRenderedPageBreak/>
              <w:t>mustaqil ta’lim olish.</w:t>
            </w:r>
          </w:p>
        </w:tc>
        <w:tc>
          <w:tcPr>
            <w:tcW w:w="2176" w:type="dxa"/>
          </w:tcPr>
          <w:p w:rsidR="00336482" w:rsidRPr="00A55191" w:rsidRDefault="000E7A48" w:rsidP="00A5519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 xml:space="preserve">Talabalarda kursni yakunlash uchun </w:t>
            </w:r>
            <w:r w:rsidRPr="00A55191">
              <w:rPr>
                <w:rFonts w:ascii="Times New Roman" w:hAnsi="Times New Roman" w:cs="Times New Roman"/>
                <w:sz w:val="28"/>
                <w:szCs w:val="28"/>
                <w:lang w:val="en-US"/>
              </w:rPr>
              <w:lastRenderedPageBreak/>
              <w:t>motivatsiyaning yo‘qligi yoki past motivatsiya. Asosiy kurslarni yaratish vositalari yetarlicha moslashuvchan emas va barcha turdagi kurslar uchun bir xil.</w:t>
            </w:r>
          </w:p>
        </w:tc>
        <w:tc>
          <w:tcPr>
            <w:tcW w:w="1803" w:type="dxa"/>
          </w:tcPr>
          <w:p w:rsidR="00336482" w:rsidRPr="00A55191" w:rsidRDefault="00336482" w:rsidP="00A5519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Course</w:t>
            </w:r>
            <w:r w:rsidR="0057630D" w:rsidRPr="00A55191">
              <w:rPr>
                <w:rFonts w:ascii="Times New Roman" w:hAnsi="Times New Roman" w:cs="Times New Roman"/>
                <w:sz w:val="28"/>
                <w:szCs w:val="28"/>
                <w:lang w:val="en-US"/>
              </w:rPr>
              <w:t xml:space="preserve">ra, edX, XeuetangX, </w:t>
            </w:r>
            <w:r w:rsidR="0057630D" w:rsidRPr="00A55191">
              <w:rPr>
                <w:rFonts w:ascii="Times New Roman" w:hAnsi="Times New Roman" w:cs="Times New Roman"/>
                <w:sz w:val="28"/>
                <w:szCs w:val="28"/>
                <w:lang w:val="en-US"/>
              </w:rPr>
              <w:lastRenderedPageBreak/>
              <w:t>FutureLearn</w:t>
            </w:r>
            <w:r w:rsidR="000E7A48" w:rsidRPr="00A55191">
              <w:rPr>
                <w:rFonts w:ascii="Times New Roman" w:hAnsi="Times New Roman" w:cs="Times New Roman"/>
                <w:sz w:val="28"/>
                <w:szCs w:val="28"/>
                <w:lang w:val="en-US"/>
              </w:rPr>
              <w:t>, Udacity va boshqalar</w:t>
            </w:r>
          </w:p>
        </w:tc>
      </w:tr>
      <w:tr w:rsidR="008747D1" w:rsidRPr="00FF4D8D" w:rsidTr="00250F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4" w:type="dxa"/>
          </w:tcPr>
          <w:p w:rsidR="00336482" w:rsidRPr="00A55191" w:rsidRDefault="0057630D" w:rsidP="00A55191">
            <w:pPr>
              <w:spacing w:line="360" w:lineRule="auto"/>
              <w:jc w:val="both"/>
              <w:rPr>
                <w:rFonts w:ascii="Times New Roman" w:hAnsi="Times New Roman" w:cs="Times New Roman"/>
                <w:sz w:val="28"/>
                <w:szCs w:val="28"/>
              </w:rPr>
            </w:pPr>
            <w:r w:rsidRPr="00A55191">
              <w:rPr>
                <w:rFonts w:ascii="Times New Roman" w:hAnsi="Times New Roman" w:cs="Times New Roman"/>
                <w:sz w:val="28"/>
                <w:szCs w:val="28"/>
              </w:rPr>
              <w:lastRenderedPageBreak/>
              <w:t>LMS va LCMS tizimlari</w:t>
            </w:r>
          </w:p>
        </w:tc>
        <w:tc>
          <w:tcPr>
            <w:tcW w:w="2297" w:type="dxa"/>
          </w:tcPr>
          <w:p w:rsidR="00336482" w:rsidRPr="00A55191" w:rsidRDefault="0057630D"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Pulli onlayn maktablarda, ayrim oliy ta’lim muassasalarida talabalar va o‘qituvchilar</w:t>
            </w:r>
          </w:p>
        </w:tc>
        <w:tc>
          <w:tcPr>
            <w:tcW w:w="4239" w:type="dxa"/>
          </w:tcPr>
          <w:p w:rsidR="00336482" w:rsidRPr="00A55191" w:rsidRDefault="0057630D"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Onlayn o‘quv materiallarini yaratish, boshqarish va taqdim etish. LMS nazariyani o‘rganish, faol amaliyot va o‘qituvchidan fikr olish uchun qulay bo‘lgan yagona o‘quv muhitini yaratadi. Bunday tizimlar o‘qituvchilarga vizual </w:t>
            </w:r>
            <w:r w:rsidRPr="00A55191">
              <w:rPr>
                <w:rFonts w:ascii="Times New Roman" w:hAnsi="Times New Roman" w:cs="Times New Roman"/>
                <w:sz w:val="28"/>
                <w:szCs w:val="28"/>
                <w:lang w:val="en-US"/>
              </w:rPr>
              <w:lastRenderedPageBreak/>
              <w:t>virtual muhitda kurslar yaratish imkonini ham beradi.</w:t>
            </w:r>
          </w:p>
        </w:tc>
        <w:tc>
          <w:tcPr>
            <w:tcW w:w="2413" w:type="dxa"/>
          </w:tcPr>
          <w:p w:rsidR="00336482" w:rsidRPr="00A55191" w:rsidRDefault="0057630D"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 xml:space="preserve">O‘qituvchi kouch yoki tyutor, murabbiy sifatida. Talabalar kursni tanlaydilar va murabbiy yoki kouch kurs </w:t>
            </w:r>
            <w:r w:rsidRPr="00A55191">
              <w:rPr>
                <w:rFonts w:ascii="Times New Roman" w:hAnsi="Times New Roman" w:cs="Times New Roman"/>
                <w:sz w:val="28"/>
                <w:szCs w:val="28"/>
                <w:lang w:val="en-US"/>
              </w:rPr>
              <w:lastRenderedPageBreak/>
              <w:t>davomida ta’lim jarayonini kuzatib boradi va qo‘llab-quvvatlaydi. O‘qituvchi o‘quvchi uchun ta’lim vositalarini uning imkoniyatlari va o‘zlashtirishiga qarab tanlaydi.</w:t>
            </w:r>
          </w:p>
        </w:tc>
        <w:tc>
          <w:tcPr>
            <w:tcW w:w="2176" w:type="dxa"/>
          </w:tcPr>
          <w:p w:rsidR="00336482" w:rsidRPr="00A55191" w:rsidRDefault="00BC568D"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Moslashuvchan va bepul emas</w:t>
            </w:r>
          </w:p>
        </w:tc>
        <w:tc>
          <w:tcPr>
            <w:tcW w:w="1803" w:type="dxa"/>
          </w:tcPr>
          <w:p w:rsidR="00336482" w:rsidRPr="00A55191" w:rsidRDefault="00BC568D" w:rsidP="00A5519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LMS System, Adobe Captivate Prime, Moodle, Claroline va </w:t>
            </w:r>
            <w:r w:rsidRPr="00A55191">
              <w:rPr>
                <w:rFonts w:ascii="Times New Roman" w:hAnsi="Times New Roman" w:cs="Times New Roman"/>
                <w:sz w:val="28"/>
                <w:szCs w:val="28"/>
                <w:lang w:val="en-US"/>
              </w:rPr>
              <w:lastRenderedPageBreak/>
              <w:t xml:space="preserve">boshqalarning LMS </w:t>
            </w:r>
            <w:r w:rsidR="00AC0D9D" w:rsidRPr="00A55191">
              <w:rPr>
                <w:rFonts w:ascii="Times New Roman" w:hAnsi="Times New Roman" w:cs="Times New Roman"/>
                <w:sz w:val="28"/>
                <w:szCs w:val="28"/>
                <w:lang w:val="en-US"/>
              </w:rPr>
              <w:t>tizimlari</w:t>
            </w:r>
          </w:p>
        </w:tc>
      </w:tr>
    </w:tbl>
    <w:p w:rsidR="00250F70" w:rsidRDefault="00250F70" w:rsidP="00A55191">
      <w:pPr>
        <w:spacing w:after="0" w:line="360" w:lineRule="auto"/>
        <w:jc w:val="both"/>
        <w:rPr>
          <w:rFonts w:ascii="Times New Roman" w:hAnsi="Times New Roman" w:cs="Times New Roman"/>
          <w:sz w:val="28"/>
          <w:szCs w:val="28"/>
          <w:lang w:val="en-US"/>
        </w:rPr>
        <w:sectPr w:rsidR="00250F70" w:rsidSect="00AA0706">
          <w:pgSz w:w="16838" w:h="11906" w:orient="landscape"/>
          <w:pgMar w:top="1701" w:right="1134" w:bottom="851" w:left="1134" w:header="709" w:footer="709" w:gutter="0"/>
          <w:cols w:space="708"/>
          <w:docGrid w:linePitch="360"/>
        </w:sectPr>
      </w:pPr>
    </w:p>
    <w:p w:rsidR="00303C3D" w:rsidRPr="00A55191" w:rsidRDefault="00AC0D9D"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Ushbu MOOC tizimlarida o‘qituvchi, murabbiy yoki tyutorning talabalarning motivatsiyasini oshirish va kurslarning o‘tish foizini oshirish uchun zarurligi aniq. MOOC bilan shug‘ullanadigan biznes uchun muammoni hal qilishning mumkin bo‘lgan varianti pullik repetitorlik obunasi bo‘lishi mumkin. Ya’ni, shartli ravishda MOOC onlayn repetitorlik bilan birlashtirilgan bo‘lar edi, bu kursni tugatganlar foizini oshirishi mumkin edi.</w:t>
      </w:r>
    </w:p>
    <w:p w:rsidR="00AC0D9D" w:rsidRPr="00A55191" w:rsidRDefault="001956BE" w:rsidP="00B4206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b/>
          <w:sz w:val="28"/>
          <w:szCs w:val="28"/>
          <w:lang w:val="en-US"/>
        </w:rPr>
        <w:t>d</w:t>
      </w:r>
      <w:r w:rsidR="00AC0D9D" w:rsidRPr="00775794">
        <w:rPr>
          <w:rFonts w:ascii="Times New Roman" w:hAnsi="Times New Roman" w:cs="Times New Roman"/>
          <w:b/>
          <w:sz w:val="28"/>
          <w:szCs w:val="28"/>
          <w:lang w:val="en-US"/>
        </w:rPr>
        <w:t>)</w:t>
      </w:r>
      <w:r w:rsidR="00AC0D9D" w:rsidRPr="00A55191">
        <w:rPr>
          <w:rFonts w:ascii="Times New Roman" w:hAnsi="Times New Roman" w:cs="Times New Roman"/>
          <w:sz w:val="28"/>
          <w:szCs w:val="28"/>
          <w:lang w:val="en-US"/>
        </w:rPr>
        <w:t xml:space="preserve"> </w:t>
      </w:r>
      <w:r w:rsidR="00AC0D9D" w:rsidRPr="00775794">
        <w:rPr>
          <w:rFonts w:ascii="Times New Roman" w:hAnsi="Times New Roman" w:cs="Times New Roman"/>
          <w:b/>
          <w:sz w:val="28"/>
          <w:szCs w:val="28"/>
          <w:lang w:val="en-US"/>
        </w:rPr>
        <w:t>LMS va LCMS tizimlari</w:t>
      </w:r>
      <w:r w:rsidR="00AC0D9D" w:rsidRPr="00A55191">
        <w:rPr>
          <w:rFonts w:ascii="Times New Roman" w:hAnsi="Times New Roman" w:cs="Times New Roman"/>
          <w:sz w:val="28"/>
          <w:szCs w:val="28"/>
          <w:lang w:val="en-US"/>
        </w:rPr>
        <w:t xml:space="preserve"> Masofaviy ta’lim jarayonini tashkil etish uchun LCMS (learning content management system) kabi dasturlar orqali amalga oshiriladigan LMS tizimlaridan ham foydalaniladi. Bular birgalikda foydalanish imkoniyatini ta’minlash sharti bilan onlayn o‘quv materiallarini ishlab chiqish, boshqarish va tarqatish uchun ishlatiladigan o‘qitishni boshqarish tizimlaridir.</w:t>
      </w:r>
    </w:p>
    <w:p w:rsidR="00422764" w:rsidRPr="00A55191" w:rsidRDefault="00AC0D9D"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LMSda nazariy bilimlar, faol amaliyot va o‘qituvchidan individual fikr-mulohaza olish uchun yagona ta’lim maydoni yaratiladi. Bunday tizimlarda o‘qituvchilar uchun vizual virtual muhitda kurslarni yaratish imkoniyati ham mavjud. O‘qituvchi talabaning ta’lim trayektoriyasini, shuningdek, materialni o‘rganish ketma-ketligini belgilashi mumkin.</w:t>
      </w:r>
      <w:r w:rsidR="00422764" w:rsidRPr="00A55191">
        <w:rPr>
          <w:rFonts w:ascii="Times New Roman" w:hAnsi="Times New Roman" w:cs="Times New Roman"/>
          <w:sz w:val="28"/>
          <w:szCs w:val="28"/>
          <w:lang w:val="en-US"/>
        </w:rPr>
        <w:t xml:space="preserve"> Rossiyadagi LMS tizimining eng muvaffaqiyatli namunalaridan biri </w:t>
      </w:r>
      <w:r w:rsidR="00EE3AFE">
        <w:rPr>
          <w:rFonts w:ascii="Times New Roman" w:hAnsi="Times New Roman" w:cs="Times New Roman"/>
          <w:sz w:val="28"/>
          <w:szCs w:val="28"/>
          <w:lang w:val="en-US"/>
        </w:rPr>
        <w:t>“</w:t>
      </w:r>
      <w:r w:rsidR="00422764" w:rsidRPr="00A55191">
        <w:rPr>
          <w:rFonts w:ascii="Times New Roman" w:hAnsi="Times New Roman" w:cs="Times New Roman"/>
          <w:sz w:val="28"/>
          <w:szCs w:val="28"/>
          <w:lang w:val="en-US"/>
        </w:rPr>
        <w:t>Netologiya</w:t>
      </w:r>
      <w:r w:rsidR="00EE3AFE">
        <w:rPr>
          <w:rFonts w:ascii="Times New Roman" w:hAnsi="Times New Roman" w:cs="Times New Roman"/>
          <w:sz w:val="28"/>
          <w:szCs w:val="28"/>
          <w:lang w:val="en-US"/>
        </w:rPr>
        <w:t>”</w:t>
      </w:r>
      <w:r w:rsidR="00422764" w:rsidRPr="00A55191">
        <w:rPr>
          <w:rFonts w:ascii="Times New Roman" w:hAnsi="Times New Roman" w:cs="Times New Roman"/>
          <w:sz w:val="28"/>
          <w:szCs w:val="28"/>
          <w:lang w:val="en-US"/>
        </w:rPr>
        <w:t xml:space="preserve"> tizimlari, LMS NIU VSHE hisoblanadi. G‘arbda bunday tizimlarning yetarlicha uzoq vaqt mavjudligi va rivojlanishi tufayli, masalan, Adobe Captivate Prime, Moodle, Claroline va boshqalar kabi muvaffaqiyatli LMS tizimlarining butun guruhi mavjud. Bu yerda o‘qituvchining roli tenglashtirilmaydi, hissa an’anaviy o‘qitish konsepsiyasida o‘qituvchining ta’lim jarayonidagi ishtirokiga o‘xshash bo‘lib qoladi, ammo ta’lim jarayonining o‘zi raqamli muhitga o‘tkaziladi.</w:t>
      </w:r>
    </w:p>
    <w:p w:rsidR="00AC0D9D" w:rsidRPr="002363E2" w:rsidRDefault="00422764" w:rsidP="002363E2">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Raqamli ta’lim muhitlarining barcha xususiyatlari jamlangan jadvalni tuzamiz.</w:t>
      </w:r>
      <w:r w:rsidR="002363E2">
        <w:rPr>
          <w:rFonts w:ascii="Times New Roman" w:hAnsi="Times New Roman" w:cs="Times New Roman"/>
          <w:sz w:val="28"/>
          <w:szCs w:val="28"/>
          <w:lang w:val="en-US"/>
        </w:rPr>
        <w:t xml:space="preserve"> </w:t>
      </w:r>
      <w:r w:rsidR="002363E2" w:rsidRPr="002363E2">
        <w:rPr>
          <w:rFonts w:ascii="Times New Roman" w:hAnsi="Times New Roman" w:cs="Times New Roman"/>
          <w:sz w:val="28"/>
          <w:szCs w:val="28"/>
          <w:lang w:val="en-US"/>
        </w:rPr>
        <w:t>1-rasmda ta’lim muhiti orqali ta’lim oluvchining o‘qituvchi bilan o‘zaro ta’sirining prinsipial sxemasi tasvirlangan. Ta’lim tizimining barcha turlarida ta’lim oluvchi o‘qituvchidan kurs bo‘yicha ma’lumotlar, testlar oladi.</w:t>
      </w:r>
    </w:p>
    <w:p w:rsidR="000821FD" w:rsidRPr="00A55191" w:rsidRDefault="0005399E" w:rsidP="00B42061">
      <w:pPr>
        <w:spacing w:after="0" w:line="360" w:lineRule="auto"/>
        <w:ind w:firstLine="709"/>
        <w:jc w:val="both"/>
        <w:rPr>
          <w:rFonts w:ascii="Times New Roman" w:hAnsi="Times New Roman" w:cs="Times New Roman"/>
          <w:sz w:val="28"/>
          <w:szCs w:val="28"/>
          <w:lang w:val="en-US"/>
        </w:rPr>
      </w:pPr>
      <w:r w:rsidRPr="0005399E">
        <w:rPr>
          <w:rFonts w:ascii="Times New Roman" w:hAnsi="Times New Roman" w:cs="Times New Roman"/>
          <w:sz w:val="28"/>
          <w:szCs w:val="28"/>
          <w:lang w:val="en-US"/>
        </w:rPr>
        <w:t xml:space="preserve">Faqat LMS va LCMS va modulli tizimlarda u o‘qituvchidan kurs bo‘yicha tavsiyalar oladi. O‘z navbatida, o‘qituvchi LMS va LCMS hamda modul tizimlarida o‘quvchining faoliyati to‘g‘risida ma’lumot olish imkoniyatiga ega bo‘ladi, uning </w:t>
      </w:r>
      <w:r w:rsidRPr="0005399E">
        <w:rPr>
          <w:rFonts w:ascii="Times New Roman" w:hAnsi="Times New Roman" w:cs="Times New Roman"/>
          <w:sz w:val="28"/>
          <w:szCs w:val="28"/>
          <w:lang w:val="en-US"/>
        </w:rPr>
        <w:lastRenderedPageBreak/>
        <w:t xml:space="preserve">o‘zlashtirishi to‘g‘risidagi hisobotlarni olishi mumkin. MOOC kurslari holatida (aksariyat hollarda) o‘qituvchi faqat bir marta kurs va unga test bloklarini yaratishi mumkin, keyinchalik hech qanday o‘zaro ta’sirga kirishmasdan va o‘quvchining </w:t>
      </w:r>
      <w:r>
        <w:rPr>
          <w:noProof/>
          <w:sz w:val="28"/>
          <w:szCs w:val="28"/>
          <w:lang w:eastAsia="ru-RU"/>
        </w:rPr>
        <mc:AlternateContent>
          <mc:Choice Requires="wpg">
            <w:drawing>
              <wp:anchor distT="0" distB="0" distL="114300" distR="114300" simplePos="0" relativeHeight="251681792" behindDoc="0" locked="0" layoutInCell="1" allowOverlap="1" wp14:anchorId="17F3A8E1" wp14:editId="79A284E5">
                <wp:simplePos x="0" y="0"/>
                <wp:positionH relativeFrom="column">
                  <wp:posOffset>21474</wp:posOffset>
                </wp:positionH>
                <wp:positionV relativeFrom="paragraph">
                  <wp:posOffset>1427827</wp:posOffset>
                </wp:positionV>
                <wp:extent cx="5819140" cy="4524833"/>
                <wp:effectExtent l="0" t="0" r="10160" b="9525"/>
                <wp:wrapTopAndBottom/>
                <wp:docPr id="31" name="Группа 31"/>
                <wp:cNvGraphicFramePr/>
                <a:graphic xmlns:a="http://schemas.openxmlformats.org/drawingml/2006/main">
                  <a:graphicData uri="http://schemas.microsoft.com/office/word/2010/wordprocessingGroup">
                    <wpg:wgp>
                      <wpg:cNvGrpSpPr/>
                      <wpg:grpSpPr>
                        <a:xfrm>
                          <a:off x="0" y="0"/>
                          <a:ext cx="5819140" cy="4524833"/>
                          <a:chOff x="-27712" y="159045"/>
                          <a:chExt cx="5820173" cy="4538984"/>
                        </a:xfrm>
                      </wpg:grpSpPr>
                      <wpg:grpSp>
                        <wpg:cNvPr id="29" name="Группа 29"/>
                        <wpg:cNvGrpSpPr/>
                        <wpg:grpSpPr>
                          <a:xfrm>
                            <a:off x="-27712" y="682331"/>
                            <a:ext cx="5820173" cy="4015698"/>
                            <a:chOff x="-27712" y="187031"/>
                            <a:chExt cx="5820173" cy="4015698"/>
                          </a:xfrm>
                        </wpg:grpSpPr>
                        <wpg:grpSp>
                          <wpg:cNvPr id="24" name="Группа 24"/>
                          <wpg:cNvGrpSpPr/>
                          <wpg:grpSpPr>
                            <a:xfrm>
                              <a:off x="-27712" y="187031"/>
                              <a:ext cx="5820173" cy="3388963"/>
                              <a:chOff x="-27712" y="187031"/>
                              <a:chExt cx="5820173" cy="3388963"/>
                            </a:xfrm>
                          </wpg:grpSpPr>
                          <wpg:grpSp>
                            <wpg:cNvPr id="23" name="Группа 23"/>
                            <wpg:cNvGrpSpPr/>
                            <wpg:grpSpPr>
                              <a:xfrm>
                                <a:off x="-27712" y="187031"/>
                                <a:ext cx="5820173" cy="3082081"/>
                                <a:chOff x="-27712" y="187031"/>
                                <a:chExt cx="5820173" cy="3082081"/>
                              </a:xfrm>
                            </wpg:grpSpPr>
                            <wpg:grpSp>
                              <wpg:cNvPr id="19" name="Группа 19"/>
                              <wpg:cNvGrpSpPr/>
                              <wpg:grpSpPr>
                                <a:xfrm>
                                  <a:off x="-27712" y="187031"/>
                                  <a:ext cx="5820173" cy="3082081"/>
                                  <a:chOff x="-27712" y="187031"/>
                                  <a:chExt cx="5820173" cy="3082081"/>
                                </a:xfrm>
                              </wpg:grpSpPr>
                              <wpg:grpSp>
                                <wpg:cNvPr id="17" name="Группа 17"/>
                                <wpg:cNvGrpSpPr/>
                                <wpg:grpSpPr>
                                  <a:xfrm>
                                    <a:off x="-27712" y="497539"/>
                                    <a:ext cx="5820173" cy="2771573"/>
                                    <a:chOff x="-27712" y="41908"/>
                                    <a:chExt cx="5820173" cy="2771573"/>
                                  </a:xfrm>
                                </wpg:grpSpPr>
                                <wpg:grpSp>
                                  <wpg:cNvPr id="15" name="Группа 15"/>
                                  <wpg:cNvGrpSpPr/>
                                  <wpg:grpSpPr>
                                    <a:xfrm>
                                      <a:off x="-27712" y="41909"/>
                                      <a:ext cx="5820173" cy="2771572"/>
                                      <a:chOff x="-27712" y="-1"/>
                                      <a:chExt cx="5820173" cy="2771572"/>
                                    </a:xfrm>
                                  </wpg:grpSpPr>
                                  <wps:wsp>
                                    <wps:cNvPr id="5" name="Выноска со стрелкой вниз 5"/>
                                    <wps:cNvSpPr/>
                                    <wps:spPr>
                                      <a:xfrm>
                                        <a:off x="1909272" y="341665"/>
                                        <a:ext cx="1908000" cy="840125"/>
                                      </a:xfrm>
                                      <a:prstGeom prst="downArrowCallout">
                                        <a:avLst>
                                          <a:gd name="adj1" fmla="val 23499"/>
                                          <a:gd name="adj2" fmla="val 25000"/>
                                          <a:gd name="adj3" fmla="val 25000"/>
                                          <a:gd name="adj4" fmla="val 64977"/>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F4D8D" w:rsidRPr="00324C2B" w:rsidRDefault="00FF4D8D" w:rsidP="00CB1081">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va testlarni yaratish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Выноска со стрелкой вверх 7"/>
                                    <wps:cNvSpPr/>
                                    <wps:spPr>
                                      <a:xfrm>
                                        <a:off x="0" y="-1"/>
                                        <a:ext cx="1872000" cy="975038"/>
                                      </a:xfrm>
                                      <a:prstGeom prst="up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F4D8D" w:rsidRPr="00324C2B" w:rsidRDefault="00FF4D8D" w:rsidP="00B25084">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O‘quvchi faoliyati haqidagi ma’lumotlar, hisobotlar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Выноска со стрелкой вверх 8"/>
                                    <wps:cNvSpPr/>
                                    <wps:spPr>
                                      <a:xfrm>
                                        <a:off x="3863338" y="7618"/>
                                        <a:ext cx="1908009" cy="975038"/>
                                      </a:xfrm>
                                      <a:prstGeom prst="up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F4D8D" w:rsidRPr="00324C2B" w:rsidRDefault="00FF4D8D" w:rsidP="00CB1081">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O‘quvchi faoliyati haqidagi ma’lumotlar, hisobotlar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Выноска со стрелкой вниз 9"/>
                                    <wps:cNvSpPr/>
                                    <wps:spPr>
                                      <a:xfrm>
                                        <a:off x="1941905" y="1894988"/>
                                        <a:ext cx="1908336" cy="864438"/>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F4D8D" w:rsidRPr="00324C2B" w:rsidRDefault="00FF4D8D" w:rsidP="00CB1081">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ma’lumotlari, testlar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Выноска со стрелкой вниз 10"/>
                                    <wps:cNvSpPr/>
                                    <wps:spPr>
                                      <a:xfrm>
                                        <a:off x="3884125" y="1907133"/>
                                        <a:ext cx="1908336" cy="864438"/>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F4D8D" w:rsidRPr="00324C2B" w:rsidRDefault="00FF4D8D" w:rsidP="001B3584">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Kurs ma’lumotlari, testlar, o‘qituvchi tavsiyalari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Выноска со стрелкой вниз 11"/>
                                    <wps:cNvSpPr/>
                                    <wps:spPr>
                                      <a:xfrm>
                                        <a:off x="-27712" y="1894988"/>
                                        <a:ext cx="1908202" cy="864438"/>
                                      </a:xfrm>
                                      <a:prstGeom prst="downArrowCallou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F4D8D" w:rsidRPr="00324C2B" w:rsidRDefault="00FF4D8D" w:rsidP="002E135F">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Kurs ma’lumotlari, testlar, o‘qituvchi tavsiyalari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Скругленный прямоугольник 12"/>
                                    <wps:cNvSpPr/>
                                    <wps:spPr>
                                      <a:xfrm>
                                        <a:off x="-22861" y="1188720"/>
                                        <a:ext cx="1908202" cy="5410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F4D8D" w:rsidRPr="00324C2B" w:rsidRDefault="00FF4D8D" w:rsidP="00561093">
                                          <w:pPr>
                                            <w:spacing w:before="100" w:beforeAutospacing="1" w:after="100" w:afterAutospacing="1" w:line="240" w:lineRule="auto"/>
                                            <w:jc w:val="center"/>
                                            <w:rPr>
                                              <w:rFonts w:ascii="Times New Roman" w:eastAsia="Times New Roman" w:hAnsi="Times New Roman" w:cs="Times New Roman"/>
                                              <w:color w:val="000000" w:themeColor="text1"/>
                                              <w:sz w:val="24"/>
                                              <w:szCs w:val="24"/>
                                              <w:lang w:eastAsia="ru-RU"/>
                                            </w:rPr>
                                          </w:pPr>
                                          <w:r w:rsidRPr="002E135F">
                                            <w:rPr>
                                              <w:rFonts w:ascii="Times New Roman" w:eastAsia="Times New Roman" w:hAnsi="Times New Roman" w:cs="Times New Roman"/>
                                              <w:color w:val="000000" w:themeColor="text1"/>
                                              <w:sz w:val="24"/>
                                              <w:szCs w:val="24"/>
                                              <w:lang w:eastAsia="ru-RU"/>
                                            </w:rPr>
                                            <w:t>MODUL TIZIMLARI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Скругленный прямоугольник 13"/>
                                    <wps:cNvSpPr/>
                                    <wps:spPr>
                                      <a:xfrm>
                                        <a:off x="1920239" y="1181790"/>
                                        <a:ext cx="1908202" cy="5410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F4D8D" w:rsidRPr="00324C2B" w:rsidRDefault="00FF4D8D" w:rsidP="00CB1081">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MOOC, masofaviy ta’lim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Скругленный прямоугольник 14"/>
                                    <wps:cNvSpPr/>
                                    <wps:spPr>
                                      <a:xfrm>
                                        <a:off x="3863339" y="1181790"/>
                                        <a:ext cx="1908154" cy="5410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F4D8D" w:rsidRPr="00324C2B" w:rsidRDefault="00FF4D8D" w:rsidP="001B3584">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LMS, LCMS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 name="Соединительная линия уступом 16"/>
                                  <wps:cNvCnPr>
                                    <a:stCxn id="8" idx="0"/>
                                    <a:endCxn id="7" idx="0"/>
                                  </wps:cNvCnPr>
                                  <wps:spPr>
                                    <a:xfrm rot="16200000" flipV="1">
                                      <a:off x="2872863" y="-1894953"/>
                                      <a:ext cx="7619" cy="3881342"/>
                                    </a:xfrm>
                                    <a:prstGeom prst="bentConnector3">
                                      <a:avLst>
                                        <a:gd name="adj1" fmla="val 3109875"/>
                                      </a:avLst>
                                    </a:prstGeom>
                                    <a:ln w="19050"/>
                                  </wps:spPr>
                                  <wps:style>
                                    <a:lnRef idx="1">
                                      <a:schemeClr val="accent1"/>
                                    </a:lnRef>
                                    <a:fillRef idx="0">
                                      <a:schemeClr val="accent1"/>
                                    </a:fillRef>
                                    <a:effectRef idx="0">
                                      <a:schemeClr val="accent1"/>
                                    </a:effectRef>
                                    <a:fontRef idx="minor">
                                      <a:schemeClr val="tx1"/>
                                    </a:fontRef>
                                  </wps:style>
                                  <wps:bodyPr/>
                                </wps:wsp>
                              </wpg:grpSp>
                              <wps:wsp>
                                <wps:cNvPr id="18" name="Двойная стрелка влево/вправо 18"/>
                                <wps:cNvSpPr/>
                                <wps:spPr>
                                  <a:xfrm>
                                    <a:off x="2575486" y="187031"/>
                                    <a:ext cx="563880" cy="167640"/>
                                  </a:xfrm>
                                  <a:prstGeom prst="leftRightArrow">
                                    <a:avLst>
                                      <a:gd name="adj1" fmla="val 48269"/>
                                      <a:gd name="adj2" fmla="val 84091"/>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FF4D8D" w:rsidRPr="00324C2B" w:rsidRDefault="00FF4D8D" w:rsidP="002364F3">
                                      <w:pPr>
                                        <w:jc w:val="center"/>
                                        <w:rPr>
                                          <w:rFonts w:ascii="Times New Roman" w:hAnsi="Times New Roman" w:cs="Times New Roman"/>
                                          <w:color w:val="000000" w:themeColor="text1"/>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2" name="Соединительная линия уступом 22"/>
                              <wps:cNvCnPr>
                                <a:stCxn id="11" idx="2"/>
                                <a:endCxn id="10" idx="2"/>
                              </wps:cNvCnPr>
                              <wps:spPr>
                                <a:xfrm rot="16200000" flipH="1">
                                  <a:off x="2876269" y="1307087"/>
                                  <a:ext cx="12145" cy="3911904"/>
                                </a:xfrm>
                                <a:prstGeom prst="bentConnector3">
                                  <a:avLst>
                                    <a:gd name="adj1" fmla="val 1983186"/>
                                  </a:avLst>
                                </a:prstGeom>
                                <a:ln w="19050"/>
                              </wps:spPr>
                              <wps:style>
                                <a:lnRef idx="1">
                                  <a:schemeClr val="accent1"/>
                                </a:lnRef>
                                <a:fillRef idx="0">
                                  <a:schemeClr val="accent1"/>
                                </a:fillRef>
                                <a:effectRef idx="0">
                                  <a:schemeClr val="accent1"/>
                                </a:effectRef>
                                <a:fontRef idx="minor">
                                  <a:schemeClr val="tx1"/>
                                </a:fontRef>
                              </wps:style>
                              <wps:bodyPr/>
                            </wps:wsp>
                          </wpg:grpSp>
                          <wps:wsp>
                            <wps:cNvPr id="20" name="Тройная стрелка влево/вправо/вверх 20"/>
                            <wps:cNvSpPr/>
                            <wps:spPr>
                              <a:xfrm>
                                <a:off x="2637222" y="3264074"/>
                                <a:ext cx="528918" cy="311920"/>
                              </a:xfrm>
                              <a:prstGeom prst="leftRigh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28" name="Рисунок 28" descr="C:\Users\ACER\Pictures\university-bachelor-degree1.png"/>
                            <pic:cNvPicPr>
                              <a:picLocks noChangeAspect="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flipH="1">
                              <a:off x="2619210" y="3537884"/>
                              <a:ext cx="571500" cy="664845"/>
                            </a:xfrm>
                            <a:prstGeom prst="rect">
                              <a:avLst/>
                            </a:prstGeom>
                            <a:noFill/>
                            <a:ln>
                              <a:noFill/>
                            </a:ln>
                          </pic:spPr>
                        </pic:pic>
                      </wpg:grpSp>
                      <pic:pic xmlns:pic="http://schemas.openxmlformats.org/drawingml/2006/picture">
                        <pic:nvPicPr>
                          <pic:cNvPr id="30" name="Рисунок 30" descr="C:\Users\ACER\Pictures\avatar-women.png"/>
                          <pic:cNvPicPr>
                            <a:picLocks noChangeAspect="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2602346" y="159045"/>
                            <a:ext cx="478155" cy="52705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17F3A8E1" id="Группа 31" o:spid="_x0000_s1036" style="position:absolute;left:0;text-align:left;margin-left:1.7pt;margin-top:112.45pt;width:458.2pt;height:356.3pt;z-index:251681792;mso-width-relative:margin;mso-height-relative:margin" coordorigin="-277,1590" coordsize="58201,453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">
                <v:group id="Группа 29" o:spid="_x0000_s1037" style="position:absolute;left:-277;top:6823;width:58201;height:40157" coordorigin="-277,1870" coordsize="58201,40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group id="Группа 24" o:spid="_x0000_s1038" style="position:absolute;left:-277;top:1870;width:58201;height:33889" coordorigin="-277,1870" coordsize="58201,33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Группа 23" o:spid="_x0000_s1039" style="position:absolute;left:-277;top:1870;width:58201;height:30821" coordorigin="-277,1870" coordsize="58201,3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group id="Группа 19" o:spid="_x0000_s1040" style="position:absolute;left:-277;top:1870;width:58201;height:30821" coordorigin="-277,1870" coordsize="58201,3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Группа 17" o:spid="_x0000_s1041" style="position:absolute;left:-277;top:4975;width:58201;height:27716" coordorigin="-277,419" coordsize="58201,2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group id="Группа 15" o:spid="_x0000_s1042" style="position:absolute;left:-277;top:419;width:58201;height:27715" coordorigin="-277" coordsize="58201,2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typ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Выноска со стрелкой вниз 5" o:spid="_x0000_s1043" type="#_x0000_t80" style="position:absolute;left:19092;top:3416;width:19080;height:8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" adj="14035,8422,16200,9683" fillcolor="#5b9bd5 [3204]" strokecolor="#1f4d78 [1604]" strokeweight="1pt">
                              <v:textbox>
                                <w:txbxContent>
                                  <w:p w:rsidR="00FF4D8D" w:rsidRPr="00324C2B" w:rsidRDefault="00FF4D8D" w:rsidP="00CB1081">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va testlarni yaratish</w:t>
                                    </w:r>
                                  </w:p>
                                </w:txbxContent>
                              </v:textbox>
                            </v:shape>
                            <v:shapetype id="_x0000_t79" coordsize="21600,21600" o:spt="79" adj="7200,5400,3600,8100" path="m0@0l@3@0@3@2@1@2,10800,0@4@2@5@2@5@0,21600@0,21600,21600,,21600xe">
                              <v:stroke joinstyle="miter"/>
                              <v:formulas>
                                <v:f eqn="val #0"/>
                                <v:f eqn="val #1"/>
                                <v:f eqn="val #2"/>
                                <v:f eqn="val #3"/>
                                <v:f eqn="sum 21600 0 #1"/>
                                <v:f eqn="sum 21600 0 #3"/>
                                <v:f eqn="sum #0 21600 0"/>
                                <v:f eqn="prod @6 1 2"/>
                              </v:formulas>
                              <v:path o:connecttype="custom" o:connectlocs="10800,0;0,@7;10800,21600;21600,@7" o:connectangles="270,180,90,0" textboxrect="0,@0,21600,21600"/>
                              <v:handles>
                                <v:h position="topLeft,#0" yrange="@2,21600"/>
                                <v:h position="#1,topLeft" xrange="0,@3"/>
                                <v:h position="#3,#2" xrange="@1,10800" yrange="0,@0"/>
                              </v:handles>
                            </v:shapetype>
                            <v:shape id="Выноска со стрелкой вверх 7" o:spid="_x0000_s1044" type="#_x0000_t79" style="position:absolute;width:18720;height:9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" adj="7565,7987,5400,9394" fillcolor="#5b9bd5 [3204]" strokecolor="#1f4d78 [1604]" strokeweight="1pt">
                              <v:textbox>
                                <w:txbxContent>
                                  <w:p w:rsidR="00FF4D8D" w:rsidRPr="00324C2B" w:rsidRDefault="00FF4D8D" w:rsidP="00B25084">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O‘quvchi faoliyati haqidagi ma’lumotlar, hisobotlar</w:t>
                                    </w:r>
                                  </w:p>
                                </w:txbxContent>
                              </v:textbox>
                            </v:shape>
                            <v:shape id="Выноска со стрелкой вверх 8" o:spid="_x0000_s1045" type="#_x0000_t79" style="position:absolute;left:38633;top:76;width:19080;height:9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" adj="7565,8040,5400,9420" fillcolor="#5b9bd5 [3204]" strokecolor="#1f4d78 [1604]" strokeweight="1pt">
                              <v:textbox>
                                <w:txbxContent>
                                  <w:p w:rsidR="00FF4D8D" w:rsidRPr="00324C2B" w:rsidRDefault="00FF4D8D" w:rsidP="00CB1081">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O‘quvchi faoliyati haqidagi ma’lumotlar, hisobotlar</w:t>
                                    </w:r>
                                  </w:p>
                                </w:txbxContent>
                              </v:textbox>
                            </v:shape>
                            <v:shape id="Выноска со стрелкой вниз 9" o:spid="_x0000_s1046" type="#_x0000_t80" style="position:absolute;left:19419;top:18949;width:19083;height:8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" adj="14035,8354,16200,9577" fillcolor="#5b9bd5 [3204]" strokecolor="#1f4d78 [1604]" strokeweight="1pt">
                              <v:textbox>
                                <w:txbxContent>
                                  <w:p w:rsidR="00FF4D8D" w:rsidRPr="00324C2B" w:rsidRDefault="00FF4D8D" w:rsidP="00CB1081">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Kurs ma’lumotlari, testlar</w:t>
                                    </w:r>
                                  </w:p>
                                </w:txbxContent>
                              </v:textbox>
                            </v:shape>
                            <v:shape id="Выноска со стрелкой вниз 10" o:spid="_x0000_s1047" type="#_x0000_t80" style="position:absolute;left:38841;top:19071;width:19083;height:86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" adj="14035,8354,16200,9577" fillcolor="#5b9bd5 [3204]" strokecolor="#1f4d78 [1604]" strokeweight="1pt">
                              <v:textbox>
                                <w:txbxContent>
                                  <w:p w:rsidR="00FF4D8D" w:rsidRPr="00324C2B" w:rsidRDefault="00FF4D8D" w:rsidP="001B3584">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Kurs ma’lumotlari, testlar, o‘qituvchi tavsiyalari</w:t>
                                    </w:r>
                                  </w:p>
                                </w:txbxContent>
                              </v:textbox>
                            </v:shape>
                            <v:shape id="Выноска со стрелкой вниз 11" o:spid="_x0000_s1048" type="#_x0000_t80" style="position:absolute;left:-277;top:18949;width:19081;height:86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" adj="14035,8354,16200,9577" fillcolor="#5b9bd5 [3204]" strokecolor="#1f4d78 [1604]" strokeweight="1pt">
                              <v:textbox>
                                <w:txbxContent>
                                  <w:p w:rsidR="00FF4D8D" w:rsidRPr="00324C2B" w:rsidRDefault="00FF4D8D" w:rsidP="002E135F">
                                    <w:pPr>
                                      <w:jc w:val="center"/>
                                      <w:rPr>
                                        <w:rFonts w:ascii="Times New Roman" w:hAnsi="Times New Roman" w:cs="Times New Roman"/>
                                        <w:color w:val="000000" w:themeColor="text1"/>
                                        <w:sz w:val="24"/>
                                        <w:szCs w:val="24"/>
                                        <w:lang w:val="en-US"/>
                                      </w:rPr>
                                    </w:pPr>
                                    <w:r w:rsidRPr="00324C2B">
                                      <w:rPr>
                                        <w:rFonts w:ascii="Times New Roman" w:hAnsi="Times New Roman" w:cs="Times New Roman"/>
                                        <w:color w:val="000000" w:themeColor="text1"/>
                                        <w:sz w:val="24"/>
                                        <w:szCs w:val="24"/>
                                        <w:lang w:val="en-US"/>
                                      </w:rPr>
                                      <w:t>Kurs ma’lumotlari, testlar, o‘qituvchi tavsiyalari</w:t>
                                    </w:r>
                                  </w:p>
                                </w:txbxContent>
                              </v:textbox>
                            </v:shape>
                            <v:roundrect id="Скругленный прямоугольник 12" o:spid="_x0000_s1049" style="position:absolute;left:-228;top:11887;width:19081;height:54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" fillcolor="#5b9bd5 [3204]" strokecolor="#1f4d78 [1604]" strokeweight="1pt">
                              <v:stroke joinstyle="miter"/>
                              <v:textbox>
                                <w:txbxContent>
                                  <w:p w:rsidR="00FF4D8D" w:rsidRPr="00324C2B" w:rsidRDefault="00FF4D8D" w:rsidP="00561093">
                                    <w:pPr>
                                      <w:spacing w:before="100" w:beforeAutospacing="1" w:after="100" w:afterAutospacing="1" w:line="240" w:lineRule="auto"/>
                                      <w:jc w:val="center"/>
                                      <w:rPr>
                                        <w:rFonts w:ascii="Times New Roman" w:eastAsia="Times New Roman" w:hAnsi="Times New Roman" w:cs="Times New Roman"/>
                                        <w:color w:val="000000" w:themeColor="text1"/>
                                        <w:sz w:val="24"/>
                                        <w:szCs w:val="24"/>
                                        <w:lang w:eastAsia="ru-RU"/>
                                      </w:rPr>
                                    </w:pPr>
                                    <w:r w:rsidRPr="002E135F">
                                      <w:rPr>
                                        <w:rFonts w:ascii="Times New Roman" w:eastAsia="Times New Roman" w:hAnsi="Times New Roman" w:cs="Times New Roman"/>
                                        <w:color w:val="000000" w:themeColor="text1"/>
                                        <w:sz w:val="24"/>
                                        <w:szCs w:val="24"/>
                                        <w:lang w:eastAsia="ru-RU"/>
                                      </w:rPr>
                                      <w:t>MODUL TIZIMLARI</w:t>
                                    </w:r>
                                  </w:p>
                                </w:txbxContent>
                              </v:textbox>
                            </v:roundrect>
                            <v:roundrect id="Скругленный прямоугольник 13" o:spid="_x0000_s1050" style="position:absolute;left:19202;top:11817;width:19082;height:54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" fillcolor="#5b9bd5 [3204]" strokecolor="#1f4d78 [1604]" strokeweight="1pt">
                              <v:stroke joinstyle="miter"/>
                              <v:textbox>
                                <w:txbxContent>
                                  <w:p w:rsidR="00FF4D8D" w:rsidRPr="00324C2B" w:rsidRDefault="00FF4D8D" w:rsidP="00CB1081">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MOOC, masofaviy ta’lim</w:t>
                                    </w:r>
                                  </w:p>
                                </w:txbxContent>
                              </v:textbox>
                            </v:roundrect>
                            <v:roundrect id="Скругленный прямоугольник 14" o:spid="_x0000_s1051" style="position:absolute;left:38633;top:11817;width:19081;height:54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" fillcolor="#5b9bd5 [3204]" strokecolor="#1f4d78 [1604]" strokeweight="1pt">
                              <v:stroke joinstyle="miter"/>
                              <v:textbox>
                                <w:txbxContent>
                                  <w:p w:rsidR="00FF4D8D" w:rsidRPr="00324C2B" w:rsidRDefault="00FF4D8D" w:rsidP="001B3584">
                                    <w:pPr>
                                      <w:jc w:val="center"/>
                                      <w:rPr>
                                        <w:rFonts w:ascii="Times New Roman" w:hAnsi="Times New Roman" w:cs="Times New Roman"/>
                                        <w:color w:val="000000" w:themeColor="text1"/>
                                        <w:sz w:val="24"/>
                                        <w:szCs w:val="24"/>
                                      </w:rPr>
                                    </w:pPr>
                                    <w:r w:rsidRPr="00324C2B">
                                      <w:rPr>
                                        <w:rFonts w:ascii="Times New Roman" w:hAnsi="Times New Roman" w:cs="Times New Roman"/>
                                        <w:color w:val="000000" w:themeColor="text1"/>
                                        <w:sz w:val="24"/>
                                        <w:szCs w:val="24"/>
                                      </w:rPr>
                                      <w:t>LMS, LCMS</w:t>
                                    </w:r>
                                  </w:p>
                                </w:txbxContent>
                              </v:textbox>
                            </v:roundrect>
                          </v:group>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ная линия уступом 16" o:spid="_x0000_s1052" type="#_x0000_t34" style="position:absolute;left:28729;top:-18950;width:76;height:38813;rotation:9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" adj="671733" strokecolor="#5b9bd5 [3204]" strokeweight="1.5pt"/>
                        </v:group>
                        <v:shapetype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Двойная стрелка влево/вправо 18" o:spid="_x0000_s1053" type="#_x0000_t69" style="position:absolute;left:25754;top:1870;width:5639;height:16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" adj="5400,5587" fillcolor="#5b9bd5 [3204]" strokecolor="#1f4d78 [1604]" strokeweight="1pt">
                          <v:textbox>
                            <w:txbxContent>
                              <w:p w:rsidR="00FF4D8D" w:rsidRPr="00324C2B" w:rsidRDefault="00FF4D8D" w:rsidP="002364F3">
                                <w:pPr>
                                  <w:jc w:val="center"/>
                                  <w:rPr>
                                    <w:rFonts w:ascii="Times New Roman" w:hAnsi="Times New Roman" w:cs="Times New Roman"/>
                                    <w:color w:val="000000" w:themeColor="text1"/>
                                    <w:sz w:val="24"/>
                                    <w:szCs w:val="24"/>
                                  </w:rPr>
                                </w:pPr>
                              </w:p>
                            </w:txbxContent>
                          </v:textbox>
                        </v:shape>
                      </v:group>
                      <v:shape id="Соединительная линия уступом 22" o:spid="_x0000_s1054" type="#_x0000_t34" style="position:absolute;left:28762;top:13070;width:122;height:3911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" adj="428368" strokecolor="#5b9bd5 [3204]" strokeweight="1.5pt"/>
                    </v:group>
                    <v:shape id="Тройная стрелка влево/вправо/вверх 20" o:spid="_x0000_s1055" style="position:absolute;left:26372;top:32640;width:5289;height:3119;visibility:visible;mso-wrap-style:square;v-text-anchor:middle" coordsize="528918,31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" path="m,233940l77980,155960r,38990l225469,194950r,-116970l186479,77980,264459,r77980,77980l303449,77980r,116970l450938,194950r,-38990l528918,233940r-77980,77980l450938,272930r-372958,l77980,311920,,233940xe" fillcolor="#5b9bd5 [3204]" strokecolor="#1f4d78 [1604]" strokeweight="1pt">
                      <v:stroke joinstyle="miter"/>
                      <v:path arrowok="t" o:connecttype="custom" o:connectlocs="0,233940;77980,155960;77980,194950;225469,194950;225469,77980;186479,77980;264459,0;342439,77980;303449,77980;303449,194950;450938,194950;450938,155960;528918,233940;450938,311920;450938,272930;77980,272930;77980,311920;0,233940" o:connectangles="0,0,0,0,0,0,0,0,0,0,0,0,0,0,0,0,0,0"/>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28" o:spid="_x0000_s1056" type="#_x0000_t75" style="position:absolute;left:26192;top:35378;width:5715;height:6649;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">
                    <v:imagedata r:id="rId35" o:title="university-bachelor-degree1"/>
                    <v:path arrowok="t"/>
                  </v:shape>
                </v:group>
                <v:shape id="Рисунок 30" o:spid="_x0000_s1057" type="#_x0000_t75" style="position:absolute;left:26023;top:1590;width:4782;height:5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">
                  <v:imagedata r:id="rId36" o:title="avatar-women"/>
                  <v:path arrowok="t"/>
                </v:shape>
                <w10:wrap type="topAndBottom"/>
              </v:group>
            </w:pict>
          </mc:Fallback>
        </mc:AlternateContent>
      </w:r>
      <w:r w:rsidRPr="0005399E">
        <w:rPr>
          <w:rFonts w:ascii="Times New Roman" w:hAnsi="Times New Roman" w:cs="Times New Roman"/>
          <w:sz w:val="28"/>
          <w:szCs w:val="28"/>
          <w:lang w:val="en-US"/>
        </w:rPr>
        <w:t>faoliyatini nazorat qilmasdan.</w:t>
      </w:r>
    </w:p>
    <w:p w:rsidR="00AC0D9D" w:rsidRPr="00A55191" w:rsidRDefault="001B3584" w:rsidP="0005399E">
      <w:pPr>
        <w:spacing w:after="0" w:line="360" w:lineRule="auto"/>
        <w:jc w:val="center"/>
        <w:rPr>
          <w:rFonts w:ascii="Times New Roman" w:hAnsi="Times New Roman" w:cs="Times New Roman"/>
          <w:sz w:val="28"/>
          <w:szCs w:val="28"/>
          <w:lang w:val="en-US"/>
        </w:rPr>
      </w:pPr>
      <w:r w:rsidRPr="001B3584">
        <w:rPr>
          <w:rFonts w:ascii="Times New Roman" w:hAnsi="Times New Roman" w:cs="Times New Roman"/>
          <w:sz w:val="28"/>
          <w:szCs w:val="28"/>
          <w:lang w:val="en-US"/>
        </w:rPr>
        <w:t>1-rasm. Raqamli ta’lim vositalari orqali o‘qituvchi va o‘quvchi o‘rtasidagi o‘zaro aloqaning sxematik tuzilishi</w:t>
      </w:r>
    </w:p>
    <w:p w:rsidR="00303C3D" w:rsidRPr="00A55191" w:rsidRDefault="0005399E"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Ta’lim </w:t>
      </w:r>
      <w:r w:rsidR="00422764" w:rsidRPr="00A55191">
        <w:rPr>
          <w:rFonts w:ascii="Times New Roman" w:hAnsi="Times New Roman" w:cs="Times New Roman"/>
          <w:sz w:val="28"/>
          <w:szCs w:val="28"/>
          <w:lang w:val="en-US"/>
        </w:rPr>
        <w:t xml:space="preserve">jarayoniga raqamli vositalardan foydalanish va joriy etish bo‘yicha </w:t>
      </w:r>
      <w:r w:rsidR="00D52D84">
        <w:rPr>
          <w:rFonts w:ascii="Times New Roman" w:hAnsi="Times New Roman" w:cs="Times New Roman"/>
          <w:sz w:val="28"/>
          <w:szCs w:val="28"/>
          <w:lang w:val="en-US"/>
        </w:rPr>
        <w:t>h</w:t>
      </w:r>
      <w:r w:rsidR="00422764" w:rsidRPr="00A55191">
        <w:rPr>
          <w:rFonts w:ascii="Times New Roman" w:hAnsi="Times New Roman" w:cs="Times New Roman"/>
          <w:sz w:val="28"/>
          <w:szCs w:val="28"/>
          <w:lang w:val="en-US"/>
        </w:rPr>
        <w:t>ozirgi vaqtda ta’lim bosqichlaridan o‘tayotgan avlodga (avlodlar nazariyasi bilan bog‘liq holda) axborot iste’molining qanday xususiyatlari xos ekanligi aniqlandi. Yoshlarning ta’limga jalb qilinishini oshirish uchun tizim qanday xususiyatlarga ega bo‘lishi kerakligi belgilandi. Shuningdek, turli xil noan’anaviy o‘qitish usullari (modulli texnologiyalar, MOOC, LMS va boshqalar) ga bir nechta misollar ko‘rib chiqildi va ularda o‘qituvchi (yoki tyutor, murabbiy) qanday rol o‘ynashi aniqlandi.</w:t>
      </w:r>
    </w:p>
    <w:p w:rsidR="000C65E8" w:rsidRPr="00A55191" w:rsidRDefault="0003787F"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lastRenderedPageBreak/>
        <w:t xml:space="preserve">O‘qituvchining ta’lim jarayonining murabbiysi yoki kuratori sifatidagi roli shafqatsiz bo‘lganligi sababli, hatto noan’anaviy ta’lim modellarida ham raqamli texnologiyalarni ta’lim jarayoniga integratsiyalashni osonlashtirish uchun o‘qituvchilar uchun o‘quv tizimlarini ishlab chiqish zarur. Bundan tashqari, adabiyotlar sharhi shuni ko‘rsatdiki, o‘qituvchilarning </w:t>
      </w:r>
      <w:r w:rsidR="00BF59BF">
        <w:rPr>
          <w:rFonts w:ascii="Times New Roman" w:hAnsi="Times New Roman" w:cs="Times New Roman"/>
          <w:sz w:val="28"/>
          <w:szCs w:val="28"/>
          <w:lang w:val="en-US"/>
        </w:rPr>
        <w:t>“</w:t>
      </w:r>
      <w:r w:rsidRPr="00A55191">
        <w:rPr>
          <w:rFonts w:ascii="Times New Roman" w:hAnsi="Times New Roman" w:cs="Times New Roman"/>
          <w:sz w:val="28"/>
          <w:szCs w:val="28"/>
          <w:lang w:val="en-US"/>
        </w:rPr>
        <w:t>raqamli savodxonligi</w:t>
      </w:r>
      <w:r w:rsidR="00BF59BF">
        <w:rPr>
          <w:rFonts w:ascii="Times New Roman" w:hAnsi="Times New Roman" w:cs="Times New Roman"/>
          <w:sz w:val="28"/>
          <w:szCs w:val="28"/>
          <w:lang w:val="en-US"/>
        </w:rPr>
        <w:t>”</w:t>
      </w:r>
      <w:r w:rsidRPr="00A55191">
        <w:rPr>
          <w:rFonts w:ascii="Times New Roman" w:hAnsi="Times New Roman" w:cs="Times New Roman"/>
          <w:sz w:val="28"/>
          <w:szCs w:val="28"/>
          <w:lang w:val="en-US"/>
        </w:rPr>
        <w:t>ni oshirish bo‘yicha o‘quv kurslari, treninglar va seminarlar yaqin kelajakda talabga ega bo‘ladi va o‘qitish uchun yangi texnologiyalar paydo bo‘lishi bilan puxta va batafsil ishlab chiqishni talab qiladi.</w:t>
      </w:r>
    </w:p>
    <w:p w:rsidR="0003787F" w:rsidRPr="00A55191" w:rsidRDefault="0003787F"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Ushbu ishning istiqbolli davomi </w:t>
      </w:r>
      <w:r w:rsidR="00BF59BF">
        <w:rPr>
          <w:rFonts w:ascii="Times New Roman" w:hAnsi="Times New Roman" w:cs="Times New Roman"/>
          <w:sz w:val="28"/>
          <w:szCs w:val="28"/>
          <w:lang w:val="en-US"/>
        </w:rPr>
        <w:t>“</w:t>
      </w:r>
      <w:r w:rsidRPr="00A55191">
        <w:rPr>
          <w:rFonts w:ascii="Times New Roman" w:hAnsi="Times New Roman" w:cs="Times New Roman"/>
          <w:sz w:val="28"/>
          <w:szCs w:val="28"/>
          <w:lang w:val="en-US"/>
        </w:rPr>
        <w:t>raqamli kompetentlik</w:t>
      </w:r>
      <w:r w:rsidR="00BF59BF">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mezonlarini belgilash bo‘lar edi, chunki parametrning o‘zi hozirgi vaqtda juda noaniq. Bunday mezonlarni ishlab chiqish ushbu kompetensiyani egallash zarurati yoki yo‘qligini aniqlash muammosini hal qilishi mumkin. Bundan tashqari, paydo bo‘layotgan yangi texnologiyalarni hisobga olgan holda o‘qitishga yondashuvlarning aniq tuzilmasi va tasnifini belgilash keyingi ish bo‘lishi mumkin, chunki hozirgi vaqtda MOOC kurslari, LMS tizimlari va modulli ta’lim tizimlari o‘rtasidagi chegaralar yetarlicha shartlidir. Ta’lim tizimlari bo‘yicha ma’lumotlarni tuzilmalashtirish biznesga xodimlarni o‘qitish va malakasini oshirish muammolarini hal qilishda ham yordam berishi mumkin [36,37,38,39], chunki bu yangi xodimni o‘qitish yoki tajribali xodimlarning malakasini oshirish bo‘yicha o‘z tizimini ishlab chiqishda yordam beradi.</w:t>
      </w:r>
    </w:p>
    <w:p w:rsidR="0003787F" w:rsidRPr="00A55191" w:rsidRDefault="00245BEA"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Tadqiqot davomida yaqin kelajakda raqamli ta’lim standartlari avtomatlashtirilgan va raqamli ta’lim vositalaridan foydalanishni nazarda tutishi aniqlandi. Standartdan tashqari, jamiyatning ta’siri ham bor, chunki hozirda o‘quvchilarning aksariyati gadjetlar va raqamli vositalarsiz hayotni tasavvur qila olmaydigan Y va Z avlod vakillari. Hozirgi vaqtda raqamli ta’lim muhitlari o‘qituvchining ishtirokisiz muvaffaqiyatli ishlay olmaydi. Biroq, "raqamli kompetentlik" atamasining aniq ta’rifi mavjud emas, bu esa o‘qituvchilarning yangi texnologiyalarni o‘zlashtirish darajasini baholashga imkon bermaydi.</w:t>
      </w:r>
    </w:p>
    <w:p w:rsidR="00245BEA" w:rsidRPr="00A55191" w:rsidRDefault="00A55191"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Shunday qilib, yaqin kelajakda Ta’lim 3:0 konsepsiyasini muvaffaqiyatli amalga oshirish uchun zarur texnologiyalar mavjudligi sababli, yaqin kelajakda </w:t>
      </w:r>
      <w:r w:rsidRPr="00A55191">
        <w:rPr>
          <w:rFonts w:ascii="Times New Roman" w:hAnsi="Times New Roman" w:cs="Times New Roman"/>
          <w:sz w:val="28"/>
          <w:szCs w:val="28"/>
          <w:lang w:val="en-US"/>
        </w:rPr>
        <w:lastRenderedPageBreak/>
        <w:t>yangi ta’lim texnologiyalarining barqaror transferini yo‘lga qo‘yish, avtomatlashtirilgan va raqamli ta’lim vositalaridan foydalanishni nazarda tutadi. Standartdan tashqari, jamiyatning ta’siri ham bor, chunki hozirda o‘quvchilarning aksariyati gadjetlar va raqamli vositalarsiz hayotni tasavvur qila olmaydigan Y va Z avlod vakillari.</w:t>
      </w:r>
    </w:p>
    <w:p w:rsidR="00A55191" w:rsidRPr="00A55191" w:rsidRDefault="00A55191" w:rsidP="00B42061">
      <w:pPr>
        <w:spacing w:after="0" w:line="360" w:lineRule="auto"/>
        <w:ind w:firstLine="709"/>
        <w:jc w:val="both"/>
        <w:rPr>
          <w:rFonts w:ascii="Times New Roman" w:hAnsi="Times New Roman" w:cs="Times New Roman"/>
          <w:sz w:val="28"/>
          <w:szCs w:val="28"/>
          <w:lang w:val="en-US"/>
        </w:rPr>
      </w:pPr>
      <w:r w:rsidRPr="00A55191">
        <w:rPr>
          <w:rFonts w:ascii="Times New Roman" w:hAnsi="Times New Roman" w:cs="Times New Roman"/>
          <w:sz w:val="28"/>
          <w:szCs w:val="28"/>
          <w:lang w:val="en-US"/>
        </w:rPr>
        <w:t xml:space="preserve">Hozirgi vaqtda raqamli ta’lim muhitlari o‘qituvchining ishtirokisiz muvaffaqiyatli ishlay olmaydi. Biroq, </w:t>
      </w:r>
      <w:r w:rsidR="00B91B05">
        <w:rPr>
          <w:rFonts w:ascii="Times New Roman" w:hAnsi="Times New Roman" w:cs="Times New Roman"/>
          <w:sz w:val="28"/>
          <w:szCs w:val="28"/>
          <w:lang w:val="en-US"/>
        </w:rPr>
        <w:t>“</w:t>
      </w:r>
      <w:r w:rsidRPr="00A55191">
        <w:rPr>
          <w:rFonts w:ascii="Times New Roman" w:hAnsi="Times New Roman" w:cs="Times New Roman"/>
          <w:sz w:val="28"/>
          <w:szCs w:val="28"/>
          <w:lang w:val="en-US"/>
        </w:rPr>
        <w:t>raqamli kompetentlik</w:t>
      </w:r>
      <w:r w:rsidR="00B91B05">
        <w:rPr>
          <w:rFonts w:ascii="Times New Roman" w:hAnsi="Times New Roman" w:cs="Times New Roman"/>
          <w:sz w:val="28"/>
          <w:szCs w:val="28"/>
          <w:lang w:val="en-US"/>
        </w:rPr>
        <w:t>”</w:t>
      </w:r>
      <w:r w:rsidRPr="00A55191">
        <w:rPr>
          <w:rFonts w:ascii="Times New Roman" w:hAnsi="Times New Roman" w:cs="Times New Roman"/>
          <w:sz w:val="28"/>
          <w:szCs w:val="28"/>
          <w:lang w:val="en-US"/>
        </w:rPr>
        <w:t xml:space="preserve"> atamasining aniq ta’rifi mavjud emas, bu esa ta’lim jarayonining darajasini baholash, raqamli muhitlar va vositalarni umumiy ta’lim jarayoniga joriy etish, raqamli kompetentlik mezonlarini ishlab chiqish va ta’lim jarayonining texnologiyalar rivojlanishi bilan bir qatorda qadam tashlashi uchun o‘qituvchilar uchun doimiy malaka oshirish dasturini yo‘lga qo‘yish imkonini bermaydi.</w:t>
      </w:r>
    </w:p>
    <w:p w:rsidR="006E16BD" w:rsidRPr="00A7307C" w:rsidRDefault="00AE6CD6" w:rsidP="00A7307C">
      <w:pPr>
        <w:spacing w:after="0" w:line="360" w:lineRule="auto"/>
        <w:jc w:val="center"/>
        <w:rPr>
          <w:rFonts w:ascii="Times New Roman" w:hAnsi="Times New Roman" w:cs="Times New Roman"/>
          <w:b/>
          <w:sz w:val="28"/>
          <w:szCs w:val="28"/>
          <w:lang w:val="en-US"/>
        </w:rPr>
      </w:pPr>
      <w:r w:rsidRPr="00A7307C">
        <w:rPr>
          <w:rFonts w:ascii="Times New Roman" w:hAnsi="Times New Roman" w:cs="Times New Roman"/>
          <w:b/>
          <w:sz w:val="28"/>
          <w:szCs w:val="28"/>
          <w:lang w:val="en-US"/>
        </w:rPr>
        <w:t>2 - bob bo‘yicha xulosalar</w:t>
      </w:r>
    </w:p>
    <w:p w:rsidR="00A577CD" w:rsidRPr="00A577CD" w:rsidRDefault="00A577CD" w:rsidP="00A577CD">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t>Talabalarda raqamli kompetensiyalarni shakllantirish bugungi raqamli transformatsiya sharoitida ta’limning asosiy ustuvor yo‘nalishlaridan biriga aylanmoqda. Zamonaviy pedagogik modelda raqamli kompetensiya nafaqat texnologik savodxonlik, balki tanqidiy fikrlash, ijodiy yondashuv, muloqot va hamkorlik kabi ko‘nikmalarni o‘z ichiga oladi.</w:t>
      </w:r>
    </w:p>
    <w:p w:rsidR="00A577CD" w:rsidRPr="00A577CD" w:rsidRDefault="00A577CD" w:rsidP="00A577CD">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t>Raqamli kompetensiyaning kontseptual modeli nazariy, faoliyat va baholash komponentlaridan tashkil topgan bo‘lib, ushbu model ta’lim jarayonining uzluksizligi, moslashuvchanligi va kompleksligini ta’minlaydi. Model raqamli ta’lim muhitining ajralmas tarkibiy qismi sifatida qaraladi.</w:t>
      </w:r>
    </w:p>
    <w:p w:rsidR="00A577CD" w:rsidRPr="00A577CD" w:rsidRDefault="00A577CD" w:rsidP="00A577CD">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t>Raqamli kompetensiya va unga aloqador tushunchalar (raqamli savodxonlik, raqamli ko‘nikmalar) o‘rtasida aniq semantik tafovutlar mavjud bo‘lib, ular turli ilmiy manbalarda sinonim sifatida qo‘llanilsa-da, har biri o‘ziga xos mazmuniy yuklama bilan ajralib turadi.</w:t>
      </w:r>
    </w:p>
    <w:p w:rsidR="00A577CD" w:rsidRPr="00A577CD" w:rsidRDefault="00A577CD" w:rsidP="00A577CD">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t>Xalqaro tajriba shuni ko‘rsatadiki, raqamli texnologiyalar talabalarning kasbiy kompetensiyalarini rivojlantirishda samarali vosita hisoblanadi. AQSh, Yevropa, Osiyo davlatlarida individuallashtirilgan ta’lim, modellashtirish, sun’iy intellekt va tahlil tizimlari orqali o‘quv jarayoni optimallashtirilmoqda.</w:t>
      </w:r>
    </w:p>
    <w:p w:rsidR="00A577CD" w:rsidRPr="00A577CD" w:rsidRDefault="00A577CD" w:rsidP="00A577CD">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lastRenderedPageBreak/>
        <w:t>Raqamli universitet, raqamli o‘qituvchi va raqamli talaba tushunchalari XXI asr ta’limining yangi aktorlari sifatida shakllanmoqda. Raqamli universitetlar an’anaviy ta’lim shakllaridan tubdan farq qiladi va o‘qitish jarayonida to‘liq virtual platformalarga tayanadi.</w:t>
      </w:r>
    </w:p>
    <w:p w:rsidR="00A577CD" w:rsidRPr="00A577CD" w:rsidRDefault="00A577CD" w:rsidP="00A577CD">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t>Raqamli o‘qituvchi zamonaviy raqamli muhitda pedagogik faoliyat yurituvchi, innovatsion metodlarni qo‘llovchi va ta’lim jarayonida yuqori darajadagi texnologik kompetensiyaga ega bo‘lgan mutaxassis sifatida talqin etiladi. Uning faolligi va motivatsiyasi talabalarda raqamli kompetensiyalar shakllanishining muhim omilidir.</w:t>
      </w:r>
    </w:p>
    <w:p w:rsidR="00A577CD" w:rsidRPr="00A577CD" w:rsidRDefault="00A577CD" w:rsidP="00A577CD">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t>Interaktiv platformalar, sun’iy intellekt va mobil ta’lim texnologiyalari zamonaviy o‘quv muhitida innovatsion yondashuvlarni joriy etish uchun katta imkoniyatlar yaratmoqda. Ammo bunday texnologiyalarni amaliyotga tatbiq etishda muayyan cheklovlar, jumladan, kurslarni yakunlashdagi sustlik, motivatsiya tanqisligi va moslashuvchanlik yetishmasligi saqlanib qolmoqda.</w:t>
      </w:r>
    </w:p>
    <w:p w:rsidR="00A577CD" w:rsidRPr="00A577CD" w:rsidRDefault="00A577CD" w:rsidP="00A577CD">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t>Geymifikatsiya va individual o‘quv yondashuvlari o‘quvchilar va talabalarni ta’lim jarayoniga jalb etishning samarali vositalaridan biri bo‘lib, ulardan foydalangan holda raqamli vositalar orqali bilim olish motivatsiyasini oshirish mumkin.</w:t>
      </w:r>
    </w:p>
    <w:p w:rsidR="00A577CD" w:rsidRPr="00A577CD" w:rsidRDefault="00A577CD" w:rsidP="00A577CD">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t>Raqamli kompetensiyalarni shakllantirishga ta’sir etuvchi omillar tizimli tarzda ko‘rib chiqildi. Bunga o‘quv jarayoni shart-sharoitlari, raqamli resurslar, o‘qituvchi va talaba motivatsiyasi, o‘z-o‘zini o‘qitishga tayyorgarlik darajasi, maktab ta’limining raqamli transformatsiyasi kiradi.</w:t>
      </w:r>
    </w:p>
    <w:p w:rsidR="00A577CD" w:rsidRPr="00A55191" w:rsidRDefault="00A577CD" w:rsidP="00A577CD">
      <w:pPr>
        <w:spacing w:after="0" w:line="360" w:lineRule="auto"/>
        <w:ind w:firstLine="709"/>
        <w:jc w:val="both"/>
        <w:rPr>
          <w:rFonts w:ascii="Times New Roman" w:hAnsi="Times New Roman" w:cs="Times New Roman"/>
          <w:sz w:val="28"/>
          <w:szCs w:val="28"/>
          <w:lang w:val="en-US"/>
        </w:rPr>
      </w:pPr>
      <w:r w:rsidRPr="00A577CD">
        <w:rPr>
          <w:rFonts w:ascii="Times New Roman" w:hAnsi="Times New Roman" w:cs="Times New Roman"/>
          <w:sz w:val="28"/>
          <w:szCs w:val="28"/>
          <w:lang w:val="en-US"/>
        </w:rPr>
        <w:t>Tadqiqot natijalari O‘zbekiston oliy ta’lim muassasalarida raqamli kompetensiyalarni rivojlantirishga qaratilgan strategik modelni shakllantirish uchun zarur ilmiy-metodik asoslarni belgilaydi. Model doirasida universitetlar raqamli ta’lim muhitini rivojlantirishda nazariy yondashuvlar bilan bir qatorda amaliy mexanizmlarni ham hisobga olishlari lozim.</w:t>
      </w:r>
    </w:p>
    <w:sectPr w:rsidR="00A577CD" w:rsidRPr="00A55191" w:rsidSect="00AA0706">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4116" w:rsidRDefault="00F84116" w:rsidP="005E58D9">
      <w:pPr>
        <w:spacing w:after="0" w:line="240" w:lineRule="auto"/>
      </w:pPr>
      <w:r>
        <w:separator/>
      </w:r>
    </w:p>
  </w:endnote>
  <w:endnote w:type="continuationSeparator" w:id="0">
    <w:p w:rsidR="00F84116" w:rsidRDefault="00F84116" w:rsidP="005E5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nstantia">
    <w:panose1 w:val="02030602050306030303"/>
    <w:charset w:val="CC"/>
    <w:family w:val="roman"/>
    <w:pitch w:val="variable"/>
    <w:sig w:usb0="A00002EF" w:usb1="4000204B"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1785144"/>
      <w:docPartObj>
        <w:docPartGallery w:val="Page Numbers (Bottom of Page)"/>
        <w:docPartUnique/>
      </w:docPartObj>
    </w:sdtPr>
    <w:sdtContent>
      <w:p w:rsidR="00FF4D8D" w:rsidRDefault="00FF4D8D">
        <w:pPr>
          <w:pStyle w:val="a5"/>
          <w:jc w:val="center"/>
        </w:pPr>
        <w:r>
          <w:fldChar w:fldCharType="begin"/>
        </w:r>
        <w:r>
          <w:instrText>PAGE   \* MERGEFORMAT</w:instrText>
        </w:r>
        <w:r>
          <w:fldChar w:fldCharType="separate"/>
        </w:r>
        <w:r w:rsidR="002E4436">
          <w:rPr>
            <w:noProof/>
          </w:rPr>
          <w:t>22</w:t>
        </w:r>
        <w:r>
          <w:fldChar w:fldCharType="end"/>
        </w:r>
      </w:p>
    </w:sdtContent>
  </w:sdt>
  <w:p w:rsidR="00FF4D8D" w:rsidRDefault="00FF4D8D">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4116" w:rsidRDefault="00F84116" w:rsidP="005E58D9">
      <w:pPr>
        <w:spacing w:after="0" w:line="240" w:lineRule="auto"/>
      </w:pPr>
      <w:r>
        <w:separator/>
      </w:r>
    </w:p>
  </w:footnote>
  <w:footnote w:type="continuationSeparator" w:id="0">
    <w:p w:rsidR="00F84116" w:rsidRDefault="00F84116" w:rsidP="005E58D9">
      <w:pPr>
        <w:spacing w:after="0" w:line="240" w:lineRule="auto"/>
      </w:pPr>
      <w:r>
        <w:continuationSeparator/>
      </w:r>
    </w:p>
  </w:footnote>
  <w:footnote w:id="1">
    <w:p w:rsidR="00FF4D8D" w:rsidRPr="00716656" w:rsidRDefault="00FF4D8D">
      <w:pPr>
        <w:pStyle w:val="a8"/>
        <w:rPr>
          <w:rFonts w:ascii="Times New Roman" w:hAnsi="Times New Roman" w:cs="Times New Roman"/>
          <w:lang w:val="en-US"/>
        </w:rPr>
      </w:pPr>
      <w:r w:rsidRPr="00716656">
        <w:rPr>
          <w:rStyle w:val="aa"/>
          <w:rFonts w:ascii="Times New Roman" w:hAnsi="Times New Roman" w:cs="Times New Roman"/>
          <w:sz w:val="28"/>
        </w:rPr>
        <w:footnoteRef/>
      </w:r>
      <w:r w:rsidRPr="00716656">
        <w:rPr>
          <w:rFonts w:ascii="Times New Roman" w:hAnsi="Times New Roman" w:cs="Times New Roman"/>
          <w:sz w:val="28"/>
          <w:lang w:val="en-US"/>
        </w:rPr>
        <w:t xml:space="preserve"> Martin Ford</w:t>
      </w:r>
    </w:p>
  </w:footnote>
  <w:footnote w:id="2">
    <w:p w:rsidR="00FF4D8D" w:rsidRPr="00B92931" w:rsidRDefault="00FF4D8D">
      <w:pPr>
        <w:pStyle w:val="a8"/>
        <w:rPr>
          <w:lang w:val="en-US"/>
        </w:rPr>
      </w:pPr>
      <w:r>
        <w:rPr>
          <w:rStyle w:val="aa"/>
        </w:rPr>
        <w:footnoteRef/>
      </w:r>
      <w:r w:rsidRPr="00716656">
        <w:rPr>
          <w:lang w:val="en-US"/>
        </w:rPr>
        <w:t xml:space="preserve"> </w:t>
      </w:r>
      <w:r w:rsidRPr="00A55191">
        <w:rPr>
          <w:rFonts w:ascii="Times New Roman" w:hAnsi="Times New Roman" w:cs="Times New Roman"/>
          <w:sz w:val="28"/>
          <w:szCs w:val="28"/>
          <w:lang w:val="en-US"/>
        </w:rPr>
        <w:t>Jari Kaivo</w:t>
      </w:r>
      <w:r>
        <w:rPr>
          <w:rFonts w:ascii="Times New Roman" w:hAnsi="Times New Roman" w:cs="Times New Roman"/>
          <w:sz w:val="28"/>
          <w:szCs w:val="28"/>
          <w:lang w:val="en-US"/>
        </w:rPr>
        <w:t>-</w:t>
      </w:r>
      <w:r w:rsidRPr="00A55191">
        <w:rPr>
          <w:rFonts w:ascii="Times New Roman" w:hAnsi="Times New Roman" w:cs="Times New Roman"/>
          <w:sz w:val="28"/>
          <w:szCs w:val="28"/>
          <w:lang w:val="en-US"/>
        </w:rPr>
        <w:t>oja</w:t>
      </w:r>
      <w:r>
        <w:rPr>
          <w:rFonts w:ascii="Times New Roman" w:hAnsi="Times New Roman" w:cs="Times New Roman"/>
          <w:sz w:val="28"/>
          <w:szCs w:val="28"/>
          <w:lang w:val="en-US"/>
        </w:rPr>
        <w:t xml:space="preserve"> - </w:t>
      </w:r>
      <w:r w:rsidRPr="00CA0F2A">
        <w:rPr>
          <w:rFonts w:ascii="Times New Roman" w:hAnsi="Times New Roman" w:cs="Times New Roman"/>
          <w:sz w:val="28"/>
          <w:szCs w:val="28"/>
          <w:lang w:val="en-US"/>
        </w:rPr>
        <w:t>Futures of robotics. Human work in digital transformation</w:t>
      </w:r>
    </w:p>
  </w:footnote>
  <w:footnote w:id="3">
    <w:p w:rsidR="00FF4D8D" w:rsidRPr="00CA0033" w:rsidRDefault="00FF4D8D" w:rsidP="00CA0033">
      <w:pPr>
        <w:pStyle w:val="a8"/>
        <w:rPr>
          <w:rFonts w:ascii="Times New Roman" w:hAnsi="Times New Roman" w:cs="Times New Roman"/>
          <w:sz w:val="28"/>
          <w:szCs w:val="28"/>
          <w:lang w:val="en-US"/>
        </w:rPr>
      </w:pPr>
      <w:r>
        <w:rPr>
          <w:rStyle w:val="aa"/>
        </w:rPr>
        <w:footnoteRef/>
      </w:r>
      <w:r w:rsidRPr="00716656">
        <w:rPr>
          <w:lang w:val="en-US"/>
        </w:rPr>
        <w:t xml:space="preserve"> </w:t>
      </w:r>
      <w:r w:rsidRPr="00A55191">
        <w:rPr>
          <w:rFonts w:ascii="Times New Roman" w:hAnsi="Times New Roman" w:cs="Times New Roman"/>
          <w:sz w:val="28"/>
          <w:szCs w:val="28"/>
          <w:lang w:val="en-US"/>
        </w:rPr>
        <w:t>S.V. Sirel</w:t>
      </w:r>
      <w:r>
        <w:rPr>
          <w:rFonts w:ascii="Times New Roman" w:hAnsi="Times New Roman" w:cs="Times New Roman"/>
          <w:sz w:val="28"/>
          <w:szCs w:val="28"/>
          <w:lang w:val="en-US"/>
        </w:rPr>
        <w:t xml:space="preserve"> - </w:t>
      </w:r>
      <w:r w:rsidRPr="00CA0033">
        <w:rPr>
          <w:rFonts w:ascii="Times New Roman" w:hAnsi="Times New Roman" w:cs="Times New Roman"/>
          <w:sz w:val="28"/>
          <w:szCs w:val="28"/>
          <w:lang w:val="en-US"/>
        </w:rPr>
        <w:t>Future Technological Achievements as a Challenge for Post‑singularity Human Society, в книге The 21st Century Singularity and Global Futures, стр. 419–437 (Springer, 2020).</w:t>
      </w:r>
    </w:p>
  </w:footnote>
  <w:footnote w:id="4">
    <w:p w:rsidR="00FF4D8D" w:rsidRPr="00285ED0" w:rsidRDefault="00FF4D8D" w:rsidP="00B92931">
      <w:pPr>
        <w:pStyle w:val="a8"/>
      </w:pPr>
      <w:r>
        <w:rPr>
          <w:rStyle w:val="aa"/>
        </w:rPr>
        <w:footnoteRef/>
      </w:r>
      <w:r>
        <w:t xml:space="preserve"> </w:t>
      </w:r>
      <w:r w:rsidRPr="00285ED0">
        <w:rPr>
          <w:rFonts w:ascii="Times New Roman" w:hAnsi="Times New Roman" w:cs="Times New Roman"/>
          <w:sz w:val="28"/>
          <w:szCs w:val="28"/>
          <w:lang w:val="en-US"/>
        </w:rPr>
        <w:t>N</w:t>
      </w:r>
      <w:r w:rsidRPr="00285ED0">
        <w:rPr>
          <w:rFonts w:ascii="Times New Roman" w:hAnsi="Times New Roman" w:cs="Times New Roman"/>
          <w:sz w:val="28"/>
          <w:szCs w:val="28"/>
        </w:rPr>
        <w:t>. </w:t>
      </w:r>
      <w:r w:rsidRPr="00285ED0">
        <w:rPr>
          <w:rFonts w:ascii="Times New Roman" w:hAnsi="Times New Roman" w:cs="Times New Roman"/>
          <w:sz w:val="28"/>
          <w:szCs w:val="28"/>
          <w:lang w:val="en-US"/>
        </w:rPr>
        <w:t>N</w:t>
      </w:r>
      <w:r w:rsidRPr="00285ED0">
        <w:rPr>
          <w:rFonts w:ascii="Times New Roman" w:hAnsi="Times New Roman" w:cs="Times New Roman"/>
          <w:sz w:val="28"/>
          <w:szCs w:val="28"/>
        </w:rPr>
        <w:t xml:space="preserve">. </w:t>
      </w:r>
      <w:r w:rsidRPr="00285ED0">
        <w:rPr>
          <w:rFonts w:ascii="Times New Roman" w:hAnsi="Times New Roman" w:cs="Times New Roman"/>
          <w:sz w:val="28"/>
          <w:szCs w:val="28"/>
          <w:lang w:val="en-US"/>
        </w:rPr>
        <w:t>Zilberman</w:t>
      </w:r>
      <w:r w:rsidRPr="003A181A">
        <w:rPr>
          <w:rFonts w:ascii="Times New Roman" w:hAnsi="Times New Roman" w:cs="Times New Roman"/>
          <w:sz w:val="28"/>
          <w:szCs w:val="28"/>
        </w:rPr>
        <w:t xml:space="preserve"> </w:t>
      </w:r>
      <w:r w:rsidRPr="00285ED0">
        <w:rPr>
          <w:rFonts w:ascii="Times New Roman" w:hAnsi="Times New Roman" w:cs="Times New Roman"/>
          <w:sz w:val="28"/>
          <w:szCs w:val="28"/>
        </w:rPr>
        <w:t>-, Обзор исследований восприятия социального робота в статусе выше человека, журнал Гуманитарная информатика, № 13 (2017), с. 30–38</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6CD6"/>
    <w:rsid w:val="00000E4C"/>
    <w:rsid w:val="000050C5"/>
    <w:rsid w:val="00011697"/>
    <w:rsid w:val="000312B2"/>
    <w:rsid w:val="0003787F"/>
    <w:rsid w:val="0005399E"/>
    <w:rsid w:val="00075F62"/>
    <w:rsid w:val="000761ED"/>
    <w:rsid w:val="000821FD"/>
    <w:rsid w:val="000A2772"/>
    <w:rsid w:val="000B4444"/>
    <w:rsid w:val="000C1C04"/>
    <w:rsid w:val="000C65E8"/>
    <w:rsid w:val="000D016F"/>
    <w:rsid w:val="000D0F15"/>
    <w:rsid w:val="000D4C4E"/>
    <w:rsid w:val="000D5EBC"/>
    <w:rsid w:val="000E30A3"/>
    <w:rsid w:val="000E7A48"/>
    <w:rsid w:val="00110C27"/>
    <w:rsid w:val="00112060"/>
    <w:rsid w:val="001131D4"/>
    <w:rsid w:val="00136D25"/>
    <w:rsid w:val="0016041A"/>
    <w:rsid w:val="001665C3"/>
    <w:rsid w:val="001733C5"/>
    <w:rsid w:val="001752D2"/>
    <w:rsid w:val="001868F6"/>
    <w:rsid w:val="001956BE"/>
    <w:rsid w:val="0019628D"/>
    <w:rsid w:val="00196CFC"/>
    <w:rsid w:val="001A248E"/>
    <w:rsid w:val="001A5097"/>
    <w:rsid w:val="001A73DC"/>
    <w:rsid w:val="001B3584"/>
    <w:rsid w:val="001D37FA"/>
    <w:rsid w:val="001D41B9"/>
    <w:rsid w:val="001E450E"/>
    <w:rsid w:val="001E7407"/>
    <w:rsid w:val="001F3830"/>
    <w:rsid w:val="00233616"/>
    <w:rsid w:val="002363E2"/>
    <w:rsid w:val="002364F3"/>
    <w:rsid w:val="0024002A"/>
    <w:rsid w:val="00245BEA"/>
    <w:rsid w:val="00250F70"/>
    <w:rsid w:val="00255606"/>
    <w:rsid w:val="00262324"/>
    <w:rsid w:val="0028454A"/>
    <w:rsid w:val="00285ED0"/>
    <w:rsid w:val="0029357C"/>
    <w:rsid w:val="002B25F5"/>
    <w:rsid w:val="002B7A3C"/>
    <w:rsid w:val="002C3AB4"/>
    <w:rsid w:val="002D215D"/>
    <w:rsid w:val="002D6C47"/>
    <w:rsid w:val="002E135F"/>
    <w:rsid w:val="002E2AD4"/>
    <w:rsid w:val="002E2EA2"/>
    <w:rsid w:val="002E4436"/>
    <w:rsid w:val="002F1094"/>
    <w:rsid w:val="002F3A7E"/>
    <w:rsid w:val="00303C3D"/>
    <w:rsid w:val="00314F0A"/>
    <w:rsid w:val="00323E50"/>
    <w:rsid w:val="00324C2B"/>
    <w:rsid w:val="00327D3B"/>
    <w:rsid w:val="00334935"/>
    <w:rsid w:val="003350D4"/>
    <w:rsid w:val="00336482"/>
    <w:rsid w:val="00350E8F"/>
    <w:rsid w:val="00380C63"/>
    <w:rsid w:val="00386810"/>
    <w:rsid w:val="0039331A"/>
    <w:rsid w:val="0039466D"/>
    <w:rsid w:val="003A181A"/>
    <w:rsid w:val="003B0D4F"/>
    <w:rsid w:val="003E1FD7"/>
    <w:rsid w:val="003E4AEF"/>
    <w:rsid w:val="003F0C3F"/>
    <w:rsid w:val="00400359"/>
    <w:rsid w:val="00405B71"/>
    <w:rsid w:val="00415459"/>
    <w:rsid w:val="004209D8"/>
    <w:rsid w:val="00422764"/>
    <w:rsid w:val="00425D16"/>
    <w:rsid w:val="00435181"/>
    <w:rsid w:val="00455A49"/>
    <w:rsid w:val="00462B86"/>
    <w:rsid w:val="00466538"/>
    <w:rsid w:val="004703D2"/>
    <w:rsid w:val="004813A8"/>
    <w:rsid w:val="004948EB"/>
    <w:rsid w:val="004A0658"/>
    <w:rsid w:val="004C2D1D"/>
    <w:rsid w:val="004F5F28"/>
    <w:rsid w:val="005206FC"/>
    <w:rsid w:val="00527653"/>
    <w:rsid w:val="00530BAD"/>
    <w:rsid w:val="00542008"/>
    <w:rsid w:val="0054560F"/>
    <w:rsid w:val="00561093"/>
    <w:rsid w:val="00561817"/>
    <w:rsid w:val="00565548"/>
    <w:rsid w:val="005756D8"/>
    <w:rsid w:val="0057630D"/>
    <w:rsid w:val="00576AFD"/>
    <w:rsid w:val="005D01DD"/>
    <w:rsid w:val="005D1FB2"/>
    <w:rsid w:val="005E58D9"/>
    <w:rsid w:val="005F78E7"/>
    <w:rsid w:val="00606923"/>
    <w:rsid w:val="00607C53"/>
    <w:rsid w:val="006101DF"/>
    <w:rsid w:val="00612F4E"/>
    <w:rsid w:val="00613EBB"/>
    <w:rsid w:val="0062786D"/>
    <w:rsid w:val="006421A3"/>
    <w:rsid w:val="00642DE6"/>
    <w:rsid w:val="00645F9E"/>
    <w:rsid w:val="00647F0B"/>
    <w:rsid w:val="00654E17"/>
    <w:rsid w:val="00655469"/>
    <w:rsid w:val="00683099"/>
    <w:rsid w:val="00694B69"/>
    <w:rsid w:val="006A3EDB"/>
    <w:rsid w:val="006A4265"/>
    <w:rsid w:val="006B4636"/>
    <w:rsid w:val="006C48E1"/>
    <w:rsid w:val="006C5AB1"/>
    <w:rsid w:val="006E16BD"/>
    <w:rsid w:val="006E1A46"/>
    <w:rsid w:val="00705849"/>
    <w:rsid w:val="00713F74"/>
    <w:rsid w:val="00716656"/>
    <w:rsid w:val="007209BC"/>
    <w:rsid w:val="007321E1"/>
    <w:rsid w:val="007334B8"/>
    <w:rsid w:val="00752041"/>
    <w:rsid w:val="00756363"/>
    <w:rsid w:val="007605D3"/>
    <w:rsid w:val="007747A2"/>
    <w:rsid w:val="00774F58"/>
    <w:rsid w:val="00775794"/>
    <w:rsid w:val="00784A64"/>
    <w:rsid w:val="007C13BE"/>
    <w:rsid w:val="007D265C"/>
    <w:rsid w:val="007D5038"/>
    <w:rsid w:val="007F0CDC"/>
    <w:rsid w:val="007F5BF7"/>
    <w:rsid w:val="00805CDF"/>
    <w:rsid w:val="008078FC"/>
    <w:rsid w:val="00814B09"/>
    <w:rsid w:val="00820187"/>
    <w:rsid w:val="0082085E"/>
    <w:rsid w:val="00824F16"/>
    <w:rsid w:val="0082755E"/>
    <w:rsid w:val="00834FE6"/>
    <w:rsid w:val="00850B55"/>
    <w:rsid w:val="008547E4"/>
    <w:rsid w:val="00863DC9"/>
    <w:rsid w:val="0086464B"/>
    <w:rsid w:val="00864767"/>
    <w:rsid w:val="0086575A"/>
    <w:rsid w:val="008747D1"/>
    <w:rsid w:val="00874F8A"/>
    <w:rsid w:val="008868FA"/>
    <w:rsid w:val="00897F1F"/>
    <w:rsid w:val="008B7F18"/>
    <w:rsid w:val="008C35A3"/>
    <w:rsid w:val="008C57DF"/>
    <w:rsid w:val="008E1EA7"/>
    <w:rsid w:val="00924894"/>
    <w:rsid w:val="009450D5"/>
    <w:rsid w:val="00962746"/>
    <w:rsid w:val="00982131"/>
    <w:rsid w:val="00997916"/>
    <w:rsid w:val="009A19E4"/>
    <w:rsid w:val="009A3A65"/>
    <w:rsid w:val="009A5EAF"/>
    <w:rsid w:val="009B3C0B"/>
    <w:rsid w:val="009C220A"/>
    <w:rsid w:val="009C27C6"/>
    <w:rsid w:val="009D3A3B"/>
    <w:rsid w:val="009D71A4"/>
    <w:rsid w:val="009E20AD"/>
    <w:rsid w:val="009F48BF"/>
    <w:rsid w:val="00A110B8"/>
    <w:rsid w:val="00A258C7"/>
    <w:rsid w:val="00A415E1"/>
    <w:rsid w:val="00A42163"/>
    <w:rsid w:val="00A42A07"/>
    <w:rsid w:val="00A440CC"/>
    <w:rsid w:val="00A44A2F"/>
    <w:rsid w:val="00A47E9D"/>
    <w:rsid w:val="00A5166F"/>
    <w:rsid w:val="00A55191"/>
    <w:rsid w:val="00A577CD"/>
    <w:rsid w:val="00A64FEC"/>
    <w:rsid w:val="00A66750"/>
    <w:rsid w:val="00A720A3"/>
    <w:rsid w:val="00A7307C"/>
    <w:rsid w:val="00A80A40"/>
    <w:rsid w:val="00A86515"/>
    <w:rsid w:val="00A95867"/>
    <w:rsid w:val="00AA0706"/>
    <w:rsid w:val="00AA4ABF"/>
    <w:rsid w:val="00AB3C89"/>
    <w:rsid w:val="00AB5219"/>
    <w:rsid w:val="00AC0D9D"/>
    <w:rsid w:val="00AC4C20"/>
    <w:rsid w:val="00AE2AB2"/>
    <w:rsid w:val="00AE6CD6"/>
    <w:rsid w:val="00AE7BA7"/>
    <w:rsid w:val="00B034A0"/>
    <w:rsid w:val="00B04AF7"/>
    <w:rsid w:val="00B13450"/>
    <w:rsid w:val="00B25084"/>
    <w:rsid w:val="00B34943"/>
    <w:rsid w:val="00B407B6"/>
    <w:rsid w:val="00B42061"/>
    <w:rsid w:val="00B52840"/>
    <w:rsid w:val="00B91B05"/>
    <w:rsid w:val="00B92931"/>
    <w:rsid w:val="00BA77C4"/>
    <w:rsid w:val="00BB1413"/>
    <w:rsid w:val="00BC568D"/>
    <w:rsid w:val="00BC5E58"/>
    <w:rsid w:val="00BE6DB3"/>
    <w:rsid w:val="00BF59BF"/>
    <w:rsid w:val="00C02611"/>
    <w:rsid w:val="00C03CB3"/>
    <w:rsid w:val="00C137C6"/>
    <w:rsid w:val="00C227A1"/>
    <w:rsid w:val="00C23874"/>
    <w:rsid w:val="00C23E46"/>
    <w:rsid w:val="00C4092D"/>
    <w:rsid w:val="00C97E53"/>
    <w:rsid w:val="00C97F65"/>
    <w:rsid w:val="00CA0033"/>
    <w:rsid w:val="00CA0F2A"/>
    <w:rsid w:val="00CA4147"/>
    <w:rsid w:val="00CA42EF"/>
    <w:rsid w:val="00CB0372"/>
    <w:rsid w:val="00CB1081"/>
    <w:rsid w:val="00CB2E71"/>
    <w:rsid w:val="00CD337C"/>
    <w:rsid w:val="00CE743C"/>
    <w:rsid w:val="00CE7DA7"/>
    <w:rsid w:val="00D1688A"/>
    <w:rsid w:val="00D20FEB"/>
    <w:rsid w:val="00D27FDE"/>
    <w:rsid w:val="00D317B2"/>
    <w:rsid w:val="00D36716"/>
    <w:rsid w:val="00D37F7E"/>
    <w:rsid w:val="00D44059"/>
    <w:rsid w:val="00D46058"/>
    <w:rsid w:val="00D52D84"/>
    <w:rsid w:val="00D82BFC"/>
    <w:rsid w:val="00DB4DD3"/>
    <w:rsid w:val="00DC0CE8"/>
    <w:rsid w:val="00DC1286"/>
    <w:rsid w:val="00DC4C1F"/>
    <w:rsid w:val="00DC4C76"/>
    <w:rsid w:val="00DC4CF5"/>
    <w:rsid w:val="00DD30D0"/>
    <w:rsid w:val="00DD5018"/>
    <w:rsid w:val="00DE3DC8"/>
    <w:rsid w:val="00DF5B43"/>
    <w:rsid w:val="00DF5F98"/>
    <w:rsid w:val="00E25BAC"/>
    <w:rsid w:val="00E3159C"/>
    <w:rsid w:val="00E326F5"/>
    <w:rsid w:val="00E45B8A"/>
    <w:rsid w:val="00E545DE"/>
    <w:rsid w:val="00E624B4"/>
    <w:rsid w:val="00E629A4"/>
    <w:rsid w:val="00E71F48"/>
    <w:rsid w:val="00E72AFC"/>
    <w:rsid w:val="00E81349"/>
    <w:rsid w:val="00E83179"/>
    <w:rsid w:val="00E91D44"/>
    <w:rsid w:val="00EB2553"/>
    <w:rsid w:val="00EC1540"/>
    <w:rsid w:val="00EC700C"/>
    <w:rsid w:val="00ED5C6B"/>
    <w:rsid w:val="00ED7992"/>
    <w:rsid w:val="00EE3AFE"/>
    <w:rsid w:val="00EF02DA"/>
    <w:rsid w:val="00F0665E"/>
    <w:rsid w:val="00F11990"/>
    <w:rsid w:val="00F2151E"/>
    <w:rsid w:val="00F27C29"/>
    <w:rsid w:val="00F33107"/>
    <w:rsid w:val="00F42A13"/>
    <w:rsid w:val="00F4608D"/>
    <w:rsid w:val="00F46BAE"/>
    <w:rsid w:val="00F46E07"/>
    <w:rsid w:val="00F55839"/>
    <w:rsid w:val="00F64DE1"/>
    <w:rsid w:val="00F71362"/>
    <w:rsid w:val="00F84116"/>
    <w:rsid w:val="00FC69A8"/>
    <w:rsid w:val="00FD6E62"/>
    <w:rsid w:val="00FF4D8D"/>
    <w:rsid w:val="00FF72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68457"/>
  <w15:chartTrackingRefBased/>
  <w15:docId w15:val="{0529AB7E-A43E-4858-980C-B8C206CE6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E58D9"/>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E58D9"/>
  </w:style>
  <w:style w:type="paragraph" w:styleId="a5">
    <w:name w:val="footer"/>
    <w:basedOn w:val="a"/>
    <w:link w:val="a6"/>
    <w:uiPriority w:val="99"/>
    <w:unhideWhenUsed/>
    <w:rsid w:val="005E58D9"/>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E58D9"/>
  </w:style>
  <w:style w:type="table" w:styleId="a7">
    <w:name w:val="Table Grid"/>
    <w:basedOn w:val="a1"/>
    <w:uiPriority w:val="39"/>
    <w:rsid w:val="00D367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
    <w:name w:val="Body text_"/>
    <w:basedOn w:val="a0"/>
    <w:link w:val="1"/>
    <w:rsid w:val="00F64DE1"/>
    <w:rPr>
      <w:rFonts w:ascii="Times New Roman" w:eastAsia="Times New Roman" w:hAnsi="Times New Roman" w:cs="Times New Roman"/>
      <w:sz w:val="20"/>
      <w:szCs w:val="20"/>
      <w:shd w:val="clear" w:color="auto" w:fill="FFFFFF"/>
    </w:rPr>
  </w:style>
  <w:style w:type="character" w:customStyle="1" w:styleId="BodytextConstantia65ptBoldSpacing0pt">
    <w:name w:val="Body text + Constantia;6;5 pt;Bold;Spacing 0 pt"/>
    <w:basedOn w:val="Bodytext"/>
    <w:rsid w:val="00F64DE1"/>
    <w:rPr>
      <w:rFonts w:ascii="Constantia" w:eastAsia="Constantia" w:hAnsi="Constantia" w:cs="Constantia"/>
      <w:b/>
      <w:bCs/>
      <w:color w:val="000000"/>
      <w:spacing w:val="2"/>
      <w:w w:val="100"/>
      <w:position w:val="0"/>
      <w:sz w:val="13"/>
      <w:szCs w:val="13"/>
      <w:shd w:val="clear" w:color="auto" w:fill="FFFFFF"/>
      <w:lang w:val="ru-RU"/>
    </w:rPr>
  </w:style>
  <w:style w:type="paragraph" w:customStyle="1" w:styleId="1">
    <w:name w:val="Основной текст1"/>
    <w:basedOn w:val="a"/>
    <w:link w:val="Bodytext"/>
    <w:rsid w:val="00F64DE1"/>
    <w:pPr>
      <w:widowControl w:val="0"/>
      <w:shd w:val="clear" w:color="auto" w:fill="FFFFFF"/>
      <w:spacing w:after="0" w:line="240" w:lineRule="auto"/>
    </w:pPr>
    <w:rPr>
      <w:rFonts w:ascii="Times New Roman" w:eastAsia="Times New Roman" w:hAnsi="Times New Roman" w:cs="Times New Roman"/>
      <w:sz w:val="20"/>
      <w:szCs w:val="20"/>
    </w:rPr>
  </w:style>
  <w:style w:type="paragraph" w:customStyle="1" w:styleId="leading-8">
    <w:name w:val="leading-8"/>
    <w:basedOn w:val="a"/>
    <w:rsid w:val="00F4608D"/>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45">
    <w:name w:val="Grid Table 4 Accent 5"/>
    <w:basedOn w:val="a1"/>
    <w:uiPriority w:val="49"/>
    <w:rsid w:val="00250F70"/>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10">
    <w:name w:val="Сетка таблицы1"/>
    <w:basedOn w:val="a1"/>
    <w:next w:val="a7"/>
    <w:uiPriority w:val="39"/>
    <w:rsid w:val="000116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1">
    <w:name w:val="Grid Table 4 Accent 1"/>
    <w:basedOn w:val="a1"/>
    <w:uiPriority w:val="49"/>
    <w:rsid w:val="00C137C6"/>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a8">
    <w:name w:val="footnote text"/>
    <w:basedOn w:val="a"/>
    <w:link w:val="a9"/>
    <w:uiPriority w:val="99"/>
    <w:semiHidden/>
    <w:unhideWhenUsed/>
    <w:rsid w:val="00B92931"/>
    <w:pPr>
      <w:spacing w:after="0" w:line="240" w:lineRule="auto"/>
    </w:pPr>
    <w:rPr>
      <w:sz w:val="20"/>
      <w:szCs w:val="20"/>
    </w:rPr>
  </w:style>
  <w:style w:type="character" w:customStyle="1" w:styleId="a9">
    <w:name w:val="Текст сноски Знак"/>
    <w:basedOn w:val="a0"/>
    <w:link w:val="a8"/>
    <w:uiPriority w:val="99"/>
    <w:semiHidden/>
    <w:rsid w:val="00B92931"/>
    <w:rPr>
      <w:sz w:val="20"/>
      <w:szCs w:val="20"/>
    </w:rPr>
  </w:style>
  <w:style w:type="character" w:styleId="aa">
    <w:name w:val="footnote reference"/>
    <w:basedOn w:val="a0"/>
    <w:uiPriority w:val="99"/>
    <w:semiHidden/>
    <w:unhideWhenUsed/>
    <w:rsid w:val="00B92931"/>
    <w:rPr>
      <w:vertAlign w:val="superscript"/>
    </w:rPr>
  </w:style>
  <w:style w:type="paragraph" w:styleId="ab">
    <w:name w:val="Normal (Web)"/>
    <w:basedOn w:val="a"/>
    <w:uiPriority w:val="99"/>
    <w:semiHidden/>
    <w:unhideWhenUsed/>
    <w:rsid w:val="007321E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3522268">
      <w:bodyDiv w:val="1"/>
      <w:marLeft w:val="0"/>
      <w:marRight w:val="0"/>
      <w:marTop w:val="0"/>
      <w:marBottom w:val="0"/>
      <w:divBdr>
        <w:top w:val="none" w:sz="0" w:space="0" w:color="auto"/>
        <w:left w:val="none" w:sz="0" w:space="0" w:color="auto"/>
        <w:bottom w:val="none" w:sz="0" w:space="0" w:color="auto"/>
        <w:right w:val="none" w:sz="0" w:space="0" w:color="auto"/>
      </w:divBdr>
      <w:divsChild>
        <w:div w:id="2127115452">
          <w:marLeft w:val="547"/>
          <w:marRight w:val="0"/>
          <w:marTop w:val="0"/>
          <w:marBottom w:val="0"/>
          <w:divBdr>
            <w:top w:val="none" w:sz="0" w:space="0" w:color="auto"/>
            <w:left w:val="none" w:sz="0" w:space="0" w:color="auto"/>
            <w:bottom w:val="none" w:sz="0" w:space="0" w:color="auto"/>
            <w:right w:val="none" w:sz="0" w:space="0" w:color="auto"/>
          </w:divBdr>
        </w:div>
      </w:divsChild>
    </w:div>
    <w:div w:id="737746866">
      <w:bodyDiv w:val="1"/>
      <w:marLeft w:val="0"/>
      <w:marRight w:val="0"/>
      <w:marTop w:val="0"/>
      <w:marBottom w:val="0"/>
      <w:divBdr>
        <w:top w:val="none" w:sz="0" w:space="0" w:color="auto"/>
        <w:left w:val="none" w:sz="0" w:space="0" w:color="auto"/>
        <w:bottom w:val="none" w:sz="0" w:space="0" w:color="auto"/>
        <w:right w:val="none" w:sz="0" w:space="0" w:color="auto"/>
      </w:divBdr>
    </w:div>
    <w:div w:id="1130130963">
      <w:bodyDiv w:val="1"/>
      <w:marLeft w:val="0"/>
      <w:marRight w:val="0"/>
      <w:marTop w:val="0"/>
      <w:marBottom w:val="0"/>
      <w:divBdr>
        <w:top w:val="none" w:sz="0" w:space="0" w:color="auto"/>
        <w:left w:val="none" w:sz="0" w:space="0" w:color="auto"/>
        <w:bottom w:val="none" w:sz="0" w:space="0" w:color="auto"/>
        <w:right w:val="none" w:sz="0" w:space="0" w:color="auto"/>
      </w:divBdr>
    </w:div>
    <w:div w:id="1213805763">
      <w:bodyDiv w:val="1"/>
      <w:marLeft w:val="0"/>
      <w:marRight w:val="0"/>
      <w:marTop w:val="0"/>
      <w:marBottom w:val="0"/>
      <w:divBdr>
        <w:top w:val="none" w:sz="0" w:space="0" w:color="auto"/>
        <w:left w:val="none" w:sz="0" w:space="0" w:color="auto"/>
        <w:bottom w:val="none" w:sz="0" w:space="0" w:color="auto"/>
        <w:right w:val="none" w:sz="0" w:space="0" w:color="auto"/>
      </w:divBdr>
    </w:div>
    <w:div w:id="1605067254">
      <w:bodyDiv w:val="1"/>
      <w:marLeft w:val="0"/>
      <w:marRight w:val="0"/>
      <w:marTop w:val="0"/>
      <w:marBottom w:val="0"/>
      <w:divBdr>
        <w:top w:val="none" w:sz="0" w:space="0" w:color="auto"/>
        <w:left w:val="none" w:sz="0" w:space="0" w:color="auto"/>
        <w:bottom w:val="none" w:sz="0" w:space="0" w:color="auto"/>
        <w:right w:val="none" w:sz="0" w:space="0" w:color="auto"/>
      </w:divBdr>
    </w:div>
    <w:div w:id="1852983471">
      <w:bodyDiv w:val="1"/>
      <w:marLeft w:val="0"/>
      <w:marRight w:val="0"/>
      <w:marTop w:val="0"/>
      <w:marBottom w:val="0"/>
      <w:divBdr>
        <w:top w:val="none" w:sz="0" w:space="0" w:color="auto"/>
        <w:left w:val="none" w:sz="0" w:space="0" w:color="auto"/>
        <w:bottom w:val="none" w:sz="0" w:space="0" w:color="auto"/>
        <w:right w:val="none" w:sz="0" w:space="0" w:color="auto"/>
      </w:divBdr>
    </w:div>
    <w:div w:id="2066905051">
      <w:bodyDiv w:val="1"/>
      <w:marLeft w:val="0"/>
      <w:marRight w:val="0"/>
      <w:marTop w:val="0"/>
      <w:marBottom w:val="0"/>
      <w:divBdr>
        <w:top w:val="none" w:sz="0" w:space="0" w:color="auto"/>
        <w:left w:val="none" w:sz="0" w:space="0" w:color="auto"/>
        <w:bottom w:val="none" w:sz="0" w:space="0" w:color="auto"/>
        <w:right w:val="none" w:sz="0" w:space="0" w:color="auto"/>
      </w:divBdr>
    </w:div>
    <w:div w:id="2103404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2.xml"/><Relationship Id="rId18" Type="http://schemas.openxmlformats.org/officeDocument/2006/relationships/diagramLayout" Target="diagrams/layout3.xml"/><Relationship Id="rId26" Type="http://schemas.microsoft.com/office/2007/relationships/diagramDrawing" Target="diagrams/drawing4.xml"/><Relationship Id="rId21" Type="http://schemas.microsoft.com/office/2007/relationships/diagramDrawing" Target="diagrams/drawing3.xml"/><Relationship Id="rId34" Type="http://schemas.openxmlformats.org/officeDocument/2006/relationships/image" Target="media/image5.png"/><Relationship Id="rId7" Type="http://schemas.openxmlformats.org/officeDocument/2006/relationships/diagramData" Target="diagrams/data1.xml"/><Relationship Id="rId12" Type="http://schemas.openxmlformats.org/officeDocument/2006/relationships/diagramData" Target="diagrams/data2.xml"/><Relationship Id="rId17" Type="http://schemas.openxmlformats.org/officeDocument/2006/relationships/diagramData" Target="diagrams/data3.xml"/><Relationship Id="rId25" Type="http://schemas.openxmlformats.org/officeDocument/2006/relationships/diagramColors" Target="diagrams/colors4.xml"/><Relationship Id="rId33" Type="http://schemas.openxmlformats.org/officeDocument/2006/relationships/image" Target="media/image4.png"/><Relationship Id="rId38" Type="http://schemas.openxmlformats.org/officeDocument/2006/relationships/theme" Target="theme/theme1.xml"/><Relationship Id="rId2" Type="http://schemas.openxmlformats.org/officeDocument/2006/relationships/styles" Target="styles.xml"/><Relationship Id="rId16" Type="http://schemas.microsoft.com/office/2007/relationships/diagramDrawing" Target="diagrams/drawing2.xml"/><Relationship Id="rId20" Type="http://schemas.openxmlformats.org/officeDocument/2006/relationships/diagramColors" Target="diagrams/colors3.xml"/><Relationship Id="rId29" Type="http://schemas.openxmlformats.org/officeDocument/2006/relationships/diagramQuickStyle" Target="diagrams/quickStyle5.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07/relationships/diagramDrawing" Target="diagrams/drawing1.xml"/><Relationship Id="rId24" Type="http://schemas.openxmlformats.org/officeDocument/2006/relationships/diagramQuickStyle" Target="diagrams/quickStyle4.xml"/><Relationship Id="rId32" Type="http://schemas.openxmlformats.org/officeDocument/2006/relationships/footer" Target="footer1.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diagramColors" Target="diagrams/colors2.xml"/><Relationship Id="rId23" Type="http://schemas.openxmlformats.org/officeDocument/2006/relationships/diagramLayout" Target="diagrams/layout4.xml"/><Relationship Id="rId28" Type="http://schemas.openxmlformats.org/officeDocument/2006/relationships/diagramLayout" Target="diagrams/layout5.xml"/><Relationship Id="rId36" Type="http://schemas.openxmlformats.org/officeDocument/2006/relationships/image" Target="media/image7.png"/><Relationship Id="rId10" Type="http://schemas.openxmlformats.org/officeDocument/2006/relationships/diagramColors" Target="diagrams/colors1.xml"/><Relationship Id="rId19" Type="http://schemas.openxmlformats.org/officeDocument/2006/relationships/diagramQuickStyle" Target="diagrams/quickStyle3.xml"/><Relationship Id="rId31" Type="http://schemas.microsoft.com/office/2007/relationships/diagramDrawing" Target="diagrams/drawing5.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QuickStyle" Target="diagrams/quickStyle2.xml"/><Relationship Id="rId22" Type="http://schemas.openxmlformats.org/officeDocument/2006/relationships/diagramData" Target="diagrams/data4.xml"/><Relationship Id="rId27" Type="http://schemas.openxmlformats.org/officeDocument/2006/relationships/diagramData" Target="diagrams/data5.xml"/><Relationship Id="rId30" Type="http://schemas.openxmlformats.org/officeDocument/2006/relationships/diagramColors" Target="diagrams/colors5.xml"/><Relationship Id="rId35" Type="http://schemas.openxmlformats.org/officeDocument/2006/relationships/image" Target="media/image6.png"/><Relationship Id="rId8" Type="http://schemas.openxmlformats.org/officeDocument/2006/relationships/diagramLayout" Target="diagrams/layout1.xml"/><Relationship Id="rId3" Type="http://schemas.openxmlformats.org/officeDocument/2006/relationships/settings" Target="settings.xml"/></Relationships>
</file>

<file path=word/diagrams/_rels/data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diagrams/_rels/drawing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BDA900-1979-4A43-9353-5F51DC02476F}" type="doc">
      <dgm:prSet loTypeId="urn:microsoft.com/office/officeart/2005/8/layout/vList2" loCatId="list" qsTypeId="urn:microsoft.com/office/officeart/2005/8/quickstyle/simple1" qsCatId="simple" csTypeId="urn:microsoft.com/office/officeart/2005/8/colors/colorful4" csCatId="colorful" phldr="1"/>
      <dgm:spPr/>
      <dgm:t>
        <a:bodyPr/>
        <a:lstStyle/>
        <a:p>
          <a:endParaRPr lang="ru-RU"/>
        </a:p>
      </dgm:t>
    </dgm:pt>
    <dgm:pt modelId="{2A597813-02C4-439D-9F16-4630CFEA8CFF}">
      <dgm:prSet phldrT="[Текст]" custT="1"/>
      <dgm:spPr/>
      <dgm:t>
        <a:bodyPr/>
        <a:lstStyle/>
        <a:p>
          <a:r>
            <a:rPr lang="en-US" sz="1600">
              <a:latin typeface="Times New Roman" panose="02020603050405020304" pitchFamily="18" charset="0"/>
              <a:cs typeface="Times New Roman" panose="02020603050405020304" pitchFamily="18" charset="0"/>
            </a:rPr>
            <a:t>Nazariy</a:t>
          </a:r>
          <a:r>
            <a:rPr lang="ru-RU" sz="1600">
              <a:latin typeface="Times New Roman" panose="02020603050405020304" pitchFamily="18" charset="0"/>
              <a:cs typeface="Times New Roman" panose="02020603050405020304" pitchFamily="18" charset="0"/>
            </a:rPr>
            <a:t>:</a:t>
          </a:r>
        </a:p>
      </dgm:t>
    </dgm:pt>
    <dgm:pt modelId="{5CFD6B8D-C1C4-4556-9B4A-BE29B926DF4A}" type="parTrans" cxnId="{A661D165-F099-41B0-B549-53AD048CDF34}">
      <dgm:prSet/>
      <dgm:spPr/>
      <dgm:t>
        <a:bodyPr/>
        <a:lstStyle/>
        <a:p>
          <a:endParaRPr lang="ru-RU" sz="1400">
            <a:latin typeface="Times New Roman" panose="02020603050405020304" pitchFamily="18" charset="0"/>
            <a:cs typeface="Times New Roman" panose="02020603050405020304" pitchFamily="18" charset="0"/>
          </a:endParaRPr>
        </a:p>
      </dgm:t>
    </dgm:pt>
    <dgm:pt modelId="{7BDEDF55-787A-44F3-9CE1-CE74A07D5C89}" type="sibTrans" cxnId="{A661D165-F099-41B0-B549-53AD048CDF34}">
      <dgm:prSet/>
      <dgm:spPr/>
      <dgm:t>
        <a:bodyPr/>
        <a:lstStyle/>
        <a:p>
          <a:endParaRPr lang="ru-RU" sz="1400">
            <a:latin typeface="Times New Roman" panose="02020603050405020304" pitchFamily="18" charset="0"/>
            <a:cs typeface="Times New Roman" panose="02020603050405020304" pitchFamily="18" charset="0"/>
          </a:endParaRPr>
        </a:p>
      </dgm:t>
    </dgm:pt>
    <dgm:pt modelId="{953EC951-DE0A-49F2-83FD-0C909968F278}">
      <dgm:prSet phldrT="[Текст]" custT="1"/>
      <dgm:spPr/>
      <dgm:t>
        <a:bodyPr/>
        <a:lstStyle/>
        <a:p>
          <a:pPr algn="just"/>
          <a:r>
            <a:rPr lang="en-US" sz="1400">
              <a:latin typeface="Times New Roman" panose="02020603050405020304" pitchFamily="18" charset="0"/>
              <a:cs typeface="Times New Roman" panose="02020603050405020304" pitchFamily="18" charset="0"/>
            </a:rPr>
            <a:t>raqamli kompetensiya ta’rifi, raqamli kompetensiya turlari, raqamli kompetensiya modeli aktorlari va uning tamoyillari, talabalarning raqamli kompetensiyalarini shakllantirish va rivojlantirishni belgilovchi omillar.</a:t>
          </a:r>
          <a:endParaRPr lang="ru-RU" sz="1400">
            <a:latin typeface="Times New Roman" panose="02020603050405020304" pitchFamily="18" charset="0"/>
            <a:cs typeface="Times New Roman" panose="02020603050405020304" pitchFamily="18" charset="0"/>
          </a:endParaRPr>
        </a:p>
      </dgm:t>
    </dgm:pt>
    <dgm:pt modelId="{1D84695A-0AFF-4E45-A803-27DCB356D9C9}" type="parTrans" cxnId="{CBE499B3-A1B7-4282-B450-AD0A8BAF0097}">
      <dgm:prSet/>
      <dgm:spPr/>
      <dgm:t>
        <a:bodyPr/>
        <a:lstStyle/>
        <a:p>
          <a:endParaRPr lang="ru-RU" sz="1400">
            <a:latin typeface="Times New Roman" panose="02020603050405020304" pitchFamily="18" charset="0"/>
            <a:cs typeface="Times New Roman" panose="02020603050405020304" pitchFamily="18" charset="0"/>
          </a:endParaRPr>
        </a:p>
      </dgm:t>
    </dgm:pt>
    <dgm:pt modelId="{04708518-39E7-4D79-8E02-46AA704DA06E}" type="sibTrans" cxnId="{CBE499B3-A1B7-4282-B450-AD0A8BAF0097}">
      <dgm:prSet/>
      <dgm:spPr/>
      <dgm:t>
        <a:bodyPr/>
        <a:lstStyle/>
        <a:p>
          <a:endParaRPr lang="ru-RU" sz="1400">
            <a:latin typeface="Times New Roman" panose="02020603050405020304" pitchFamily="18" charset="0"/>
            <a:cs typeface="Times New Roman" panose="02020603050405020304" pitchFamily="18" charset="0"/>
          </a:endParaRPr>
        </a:p>
      </dgm:t>
    </dgm:pt>
    <dgm:pt modelId="{4D6F1FFA-5354-448D-A12B-9BB05A5324AE}">
      <dgm:prSet phldrT="[Текст]" custT="1"/>
      <dgm:spPr/>
      <dgm:t>
        <a:bodyPr/>
        <a:lstStyle/>
        <a:p>
          <a:r>
            <a:rPr lang="en-US" sz="1600">
              <a:latin typeface="Times New Roman" panose="02020603050405020304" pitchFamily="18" charset="0"/>
              <a:cs typeface="Times New Roman" panose="02020603050405020304" pitchFamily="18" charset="0"/>
            </a:rPr>
            <a:t>Faoliyat</a:t>
          </a:r>
          <a:r>
            <a:rPr lang="ru-RU" sz="1600">
              <a:latin typeface="Times New Roman" panose="02020603050405020304" pitchFamily="18" charset="0"/>
              <a:cs typeface="Times New Roman" panose="02020603050405020304" pitchFamily="18" charset="0"/>
            </a:rPr>
            <a:t>:</a:t>
          </a:r>
        </a:p>
      </dgm:t>
    </dgm:pt>
    <dgm:pt modelId="{F9719E38-B00B-4574-BDAC-565C0069A3F2}" type="parTrans" cxnId="{AD040472-A633-4BB7-99D0-78F5A6BED0A3}">
      <dgm:prSet/>
      <dgm:spPr/>
      <dgm:t>
        <a:bodyPr/>
        <a:lstStyle/>
        <a:p>
          <a:endParaRPr lang="ru-RU" sz="1400">
            <a:latin typeface="Times New Roman" panose="02020603050405020304" pitchFamily="18" charset="0"/>
            <a:cs typeface="Times New Roman" panose="02020603050405020304" pitchFamily="18" charset="0"/>
          </a:endParaRPr>
        </a:p>
      </dgm:t>
    </dgm:pt>
    <dgm:pt modelId="{166B49F3-C2B4-418B-B234-C27DD1D6F69F}" type="sibTrans" cxnId="{AD040472-A633-4BB7-99D0-78F5A6BED0A3}">
      <dgm:prSet/>
      <dgm:spPr/>
      <dgm:t>
        <a:bodyPr/>
        <a:lstStyle/>
        <a:p>
          <a:endParaRPr lang="ru-RU" sz="1400">
            <a:latin typeface="Times New Roman" panose="02020603050405020304" pitchFamily="18" charset="0"/>
            <a:cs typeface="Times New Roman" panose="02020603050405020304" pitchFamily="18" charset="0"/>
          </a:endParaRPr>
        </a:p>
      </dgm:t>
    </dgm:pt>
    <dgm:pt modelId="{2CF6CF64-C934-4F0B-ACFA-6DA402222A0F}">
      <dgm:prSet phldrT="[Текст]" custT="1"/>
      <dgm:spPr/>
      <dgm:t>
        <a:bodyPr/>
        <a:lstStyle/>
        <a:p>
          <a:pPr algn="just"/>
          <a:r>
            <a:rPr lang="en-US" sz="1400">
              <a:latin typeface="Times New Roman" panose="02020603050405020304" pitchFamily="18" charset="0"/>
              <a:cs typeface="Times New Roman" panose="02020603050405020304" pitchFamily="18" charset="0"/>
            </a:rPr>
            <a:t>talabalarning raqamli kompetensiyalarini shakllantirish va rivojlantirishga yondashuvlar, individual ta’lim trayektoriyasi, interfaol o‘qitish shakllari va usullari, uzluksiz raqamli texnologiyalar.</a:t>
          </a:r>
          <a:endParaRPr lang="ru-RU" sz="1400">
            <a:latin typeface="Times New Roman" panose="02020603050405020304" pitchFamily="18" charset="0"/>
            <a:cs typeface="Times New Roman" panose="02020603050405020304" pitchFamily="18" charset="0"/>
          </a:endParaRPr>
        </a:p>
      </dgm:t>
    </dgm:pt>
    <dgm:pt modelId="{1C0F3FB0-500D-4A78-A424-BDFD501643E6}" type="parTrans" cxnId="{975EE20E-7CAE-4F50-A70F-1414FC3971FB}">
      <dgm:prSet/>
      <dgm:spPr/>
      <dgm:t>
        <a:bodyPr/>
        <a:lstStyle/>
        <a:p>
          <a:endParaRPr lang="ru-RU" sz="1400">
            <a:latin typeface="Times New Roman" panose="02020603050405020304" pitchFamily="18" charset="0"/>
            <a:cs typeface="Times New Roman" panose="02020603050405020304" pitchFamily="18" charset="0"/>
          </a:endParaRPr>
        </a:p>
      </dgm:t>
    </dgm:pt>
    <dgm:pt modelId="{1EB98D69-76B0-4CB3-BFE5-22D894777FB0}" type="sibTrans" cxnId="{975EE20E-7CAE-4F50-A70F-1414FC3971FB}">
      <dgm:prSet/>
      <dgm:spPr/>
      <dgm:t>
        <a:bodyPr/>
        <a:lstStyle/>
        <a:p>
          <a:endParaRPr lang="ru-RU" sz="1400">
            <a:latin typeface="Times New Roman" panose="02020603050405020304" pitchFamily="18" charset="0"/>
            <a:cs typeface="Times New Roman" panose="02020603050405020304" pitchFamily="18" charset="0"/>
          </a:endParaRPr>
        </a:p>
      </dgm:t>
    </dgm:pt>
    <dgm:pt modelId="{C0F3B6E6-85F5-439F-81DE-1A5345478C99}">
      <dgm:prSet phldrT="[Текст]" custT="1"/>
      <dgm:spPr/>
      <dgm:t>
        <a:bodyPr/>
        <a:lstStyle/>
        <a:p>
          <a:pPr algn="just"/>
          <a:r>
            <a:rPr lang="en-US" sz="1400">
              <a:latin typeface="Times New Roman" panose="02020603050405020304" pitchFamily="18" charset="0"/>
              <a:cs typeface="Times New Roman" panose="02020603050405020304" pitchFamily="18" charset="0"/>
            </a:rPr>
            <a:t>raqamli kompetensiyalarni o‘zlashtirish darajalari, talabalarning raqamli kompetensiyalarini baholashga yondashuvlar, baholash vositalarini tanlash mezonlari ta’limning raqamli transformatsiyasi sharoitida ta’lim oluvchilarning raqamli savodxonligini monitoring qilish va oshirishning samarali tizimini ishlab chiqishda asosiy jihatlar hisoblanadi.</a:t>
          </a:r>
          <a:endParaRPr lang="ru-RU" sz="1400">
            <a:latin typeface="Times New Roman" panose="02020603050405020304" pitchFamily="18" charset="0"/>
            <a:cs typeface="Times New Roman" panose="02020603050405020304" pitchFamily="18" charset="0"/>
          </a:endParaRPr>
        </a:p>
      </dgm:t>
    </dgm:pt>
    <dgm:pt modelId="{0FDDD29E-C45C-49B7-B32A-6BBC5C997303}" type="parTrans" cxnId="{943FFD26-8B83-477B-B082-4DA021F3D17E}">
      <dgm:prSet/>
      <dgm:spPr/>
      <dgm:t>
        <a:bodyPr/>
        <a:lstStyle/>
        <a:p>
          <a:endParaRPr lang="ru-RU" sz="1400">
            <a:latin typeface="Times New Roman" panose="02020603050405020304" pitchFamily="18" charset="0"/>
            <a:cs typeface="Times New Roman" panose="02020603050405020304" pitchFamily="18" charset="0"/>
          </a:endParaRPr>
        </a:p>
      </dgm:t>
    </dgm:pt>
    <dgm:pt modelId="{F4E73C77-337C-411C-B312-5078AD8C9B43}" type="sibTrans" cxnId="{943FFD26-8B83-477B-B082-4DA021F3D17E}">
      <dgm:prSet/>
      <dgm:spPr/>
      <dgm:t>
        <a:bodyPr/>
        <a:lstStyle/>
        <a:p>
          <a:endParaRPr lang="ru-RU" sz="1400">
            <a:latin typeface="Times New Roman" panose="02020603050405020304" pitchFamily="18" charset="0"/>
            <a:cs typeface="Times New Roman" panose="02020603050405020304" pitchFamily="18" charset="0"/>
          </a:endParaRPr>
        </a:p>
      </dgm:t>
    </dgm:pt>
    <dgm:pt modelId="{405E1419-C795-4018-B823-1A2D1050F40B}">
      <dgm:prSet phldrT="[Текст]" custT="1"/>
      <dgm:spPr/>
      <dgm:t>
        <a:bodyPr/>
        <a:lstStyle/>
        <a:p>
          <a:r>
            <a:rPr lang="en-US" sz="1600">
              <a:latin typeface="Times New Roman" panose="02020603050405020304" pitchFamily="18" charset="0"/>
              <a:cs typeface="Times New Roman" panose="02020603050405020304" pitchFamily="18" charset="0"/>
            </a:rPr>
            <a:t>Baholash</a:t>
          </a:r>
          <a:r>
            <a:rPr lang="ru-RU" sz="1600">
              <a:latin typeface="Times New Roman" panose="02020603050405020304" pitchFamily="18" charset="0"/>
              <a:cs typeface="Times New Roman" panose="02020603050405020304" pitchFamily="18" charset="0"/>
            </a:rPr>
            <a:t>:</a:t>
          </a:r>
        </a:p>
      </dgm:t>
    </dgm:pt>
    <dgm:pt modelId="{E19F5C98-331B-4A1D-8220-EE640FF3D21C}" type="parTrans" cxnId="{6E91D4E2-2177-4EF5-8309-83B2D63FA7C3}">
      <dgm:prSet/>
      <dgm:spPr/>
      <dgm:t>
        <a:bodyPr/>
        <a:lstStyle/>
        <a:p>
          <a:endParaRPr lang="ru-RU" sz="1400">
            <a:latin typeface="Times New Roman" panose="02020603050405020304" pitchFamily="18" charset="0"/>
            <a:cs typeface="Times New Roman" panose="02020603050405020304" pitchFamily="18" charset="0"/>
          </a:endParaRPr>
        </a:p>
      </dgm:t>
    </dgm:pt>
    <dgm:pt modelId="{A4EBBE90-F06C-42C7-BAEB-BD271C78AA2C}" type="sibTrans" cxnId="{6E91D4E2-2177-4EF5-8309-83B2D63FA7C3}">
      <dgm:prSet/>
      <dgm:spPr/>
      <dgm:t>
        <a:bodyPr/>
        <a:lstStyle/>
        <a:p>
          <a:endParaRPr lang="ru-RU" sz="1400">
            <a:latin typeface="Times New Roman" panose="02020603050405020304" pitchFamily="18" charset="0"/>
            <a:cs typeface="Times New Roman" panose="02020603050405020304" pitchFamily="18" charset="0"/>
          </a:endParaRPr>
        </a:p>
      </dgm:t>
    </dgm:pt>
    <dgm:pt modelId="{9E8355ED-2972-4446-B7FA-398DBBCC9C31}" type="pres">
      <dgm:prSet presAssocID="{0DBDA900-1979-4A43-9353-5F51DC02476F}" presName="linear" presStyleCnt="0">
        <dgm:presLayoutVars>
          <dgm:animLvl val="lvl"/>
          <dgm:resizeHandles val="exact"/>
        </dgm:presLayoutVars>
      </dgm:prSet>
      <dgm:spPr/>
      <dgm:t>
        <a:bodyPr/>
        <a:lstStyle/>
        <a:p>
          <a:endParaRPr lang="ru-RU"/>
        </a:p>
      </dgm:t>
    </dgm:pt>
    <dgm:pt modelId="{D8C6B045-7E9B-473C-989D-30B8E09C0369}" type="pres">
      <dgm:prSet presAssocID="{2A597813-02C4-439D-9F16-4630CFEA8CFF}" presName="parentText" presStyleLbl="node1" presStyleIdx="0" presStyleCnt="3">
        <dgm:presLayoutVars>
          <dgm:chMax val="0"/>
          <dgm:bulletEnabled val="1"/>
        </dgm:presLayoutVars>
      </dgm:prSet>
      <dgm:spPr/>
      <dgm:t>
        <a:bodyPr/>
        <a:lstStyle/>
        <a:p>
          <a:endParaRPr lang="ru-RU"/>
        </a:p>
      </dgm:t>
    </dgm:pt>
    <dgm:pt modelId="{ABCF5C58-D999-425F-A162-917A326A57E7}" type="pres">
      <dgm:prSet presAssocID="{2A597813-02C4-439D-9F16-4630CFEA8CFF}" presName="childText" presStyleLbl="revTx" presStyleIdx="0" presStyleCnt="3">
        <dgm:presLayoutVars>
          <dgm:bulletEnabled val="1"/>
        </dgm:presLayoutVars>
      </dgm:prSet>
      <dgm:spPr/>
      <dgm:t>
        <a:bodyPr/>
        <a:lstStyle/>
        <a:p>
          <a:endParaRPr lang="ru-RU"/>
        </a:p>
      </dgm:t>
    </dgm:pt>
    <dgm:pt modelId="{B13E2314-5E75-475A-AF5F-925583937EFF}" type="pres">
      <dgm:prSet presAssocID="{4D6F1FFA-5354-448D-A12B-9BB05A5324AE}" presName="parentText" presStyleLbl="node1" presStyleIdx="1" presStyleCnt="3">
        <dgm:presLayoutVars>
          <dgm:chMax val="0"/>
          <dgm:bulletEnabled val="1"/>
        </dgm:presLayoutVars>
      </dgm:prSet>
      <dgm:spPr/>
      <dgm:t>
        <a:bodyPr/>
        <a:lstStyle/>
        <a:p>
          <a:endParaRPr lang="ru-RU"/>
        </a:p>
      </dgm:t>
    </dgm:pt>
    <dgm:pt modelId="{296A4858-E984-48F1-85DF-889E5BC63DA1}" type="pres">
      <dgm:prSet presAssocID="{4D6F1FFA-5354-448D-A12B-9BB05A5324AE}" presName="childText" presStyleLbl="revTx" presStyleIdx="1" presStyleCnt="3">
        <dgm:presLayoutVars>
          <dgm:bulletEnabled val="1"/>
        </dgm:presLayoutVars>
      </dgm:prSet>
      <dgm:spPr/>
      <dgm:t>
        <a:bodyPr/>
        <a:lstStyle/>
        <a:p>
          <a:endParaRPr lang="ru-RU"/>
        </a:p>
      </dgm:t>
    </dgm:pt>
    <dgm:pt modelId="{7D983A0B-CC85-4E96-9189-CD6DA599EEA6}" type="pres">
      <dgm:prSet presAssocID="{405E1419-C795-4018-B823-1A2D1050F40B}" presName="parentText" presStyleLbl="node1" presStyleIdx="2" presStyleCnt="3">
        <dgm:presLayoutVars>
          <dgm:chMax val="0"/>
          <dgm:bulletEnabled val="1"/>
        </dgm:presLayoutVars>
      </dgm:prSet>
      <dgm:spPr/>
      <dgm:t>
        <a:bodyPr/>
        <a:lstStyle/>
        <a:p>
          <a:endParaRPr lang="ru-RU"/>
        </a:p>
      </dgm:t>
    </dgm:pt>
    <dgm:pt modelId="{CA265C23-17D8-4B3D-BE54-EDB9B68ED13B}" type="pres">
      <dgm:prSet presAssocID="{405E1419-C795-4018-B823-1A2D1050F40B}" presName="childText" presStyleLbl="revTx" presStyleIdx="2" presStyleCnt="3">
        <dgm:presLayoutVars>
          <dgm:bulletEnabled val="1"/>
        </dgm:presLayoutVars>
      </dgm:prSet>
      <dgm:spPr/>
      <dgm:t>
        <a:bodyPr/>
        <a:lstStyle/>
        <a:p>
          <a:endParaRPr lang="ru-RU"/>
        </a:p>
      </dgm:t>
    </dgm:pt>
  </dgm:ptLst>
  <dgm:cxnLst>
    <dgm:cxn modelId="{0E1E5F0B-85E5-4BC6-98C9-347689D1D975}" type="presOf" srcId="{0DBDA900-1979-4A43-9353-5F51DC02476F}" destId="{9E8355ED-2972-4446-B7FA-398DBBCC9C31}" srcOrd="0" destOrd="0" presId="urn:microsoft.com/office/officeart/2005/8/layout/vList2"/>
    <dgm:cxn modelId="{36242F5A-7314-4AB7-BC36-2CB9BB8FFD14}" type="presOf" srcId="{405E1419-C795-4018-B823-1A2D1050F40B}" destId="{7D983A0B-CC85-4E96-9189-CD6DA599EEA6}" srcOrd="0" destOrd="0" presId="urn:microsoft.com/office/officeart/2005/8/layout/vList2"/>
    <dgm:cxn modelId="{6E91D4E2-2177-4EF5-8309-83B2D63FA7C3}" srcId="{0DBDA900-1979-4A43-9353-5F51DC02476F}" destId="{405E1419-C795-4018-B823-1A2D1050F40B}" srcOrd="2" destOrd="0" parTransId="{E19F5C98-331B-4A1D-8220-EE640FF3D21C}" sibTransId="{A4EBBE90-F06C-42C7-BAEB-BD271C78AA2C}"/>
    <dgm:cxn modelId="{943FFD26-8B83-477B-B082-4DA021F3D17E}" srcId="{405E1419-C795-4018-B823-1A2D1050F40B}" destId="{C0F3B6E6-85F5-439F-81DE-1A5345478C99}" srcOrd="0" destOrd="0" parTransId="{0FDDD29E-C45C-49B7-B32A-6BBC5C997303}" sibTransId="{F4E73C77-337C-411C-B312-5078AD8C9B43}"/>
    <dgm:cxn modelId="{8FA395A4-C8D1-45A1-BD69-1C0EF6F09F4F}" type="presOf" srcId="{C0F3B6E6-85F5-439F-81DE-1A5345478C99}" destId="{CA265C23-17D8-4B3D-BE54-EDB9B68ED13B}" srcOrd="0" destOrd="0" presId="urn:microsoft.com/office/officeart/2005/8/layout/vList2"/>
    <dgm:cxn modelId="{975EE20E-7CAE-4F50-A70F-1414FC3971FB}" srcId="{4D6F1FFA-5354-448D-A12B-9BB05A5324AE}" destId="{2CF6CF64-C934-4F0B-ACFA-6DA402222A0F}" srcOrd="0" destOrd="0" parTransId="{1C0F3FB0-500D-4A78-A424-BDFD501643E6}" sibTransId="{1EB98D69-76B0-4CB3-BFE5-22D894777FB0}"/>
    <dgm:cxn modelId="{CBE499B3-A1B7-4282-B450-AD0A8BAF0097}" srcId="{2A597813-02C4-439D-9F16-4630CFEA8CFF}" destId="{953EC951-DE0A-49F2-83FD-0C909968F278}" srcOrd="0" destOrd="0" parTransId="{1D84695A-0AFF-4E45-A803-27DCB356D9C9}" sibTransId="{04708518-39E7-4D79-8E02-46AA704DA06E}"/>
    <dgm:cxn modelId="{883F63C8-3305-4CE3-84B7-EAE2F2E6C045}" type="presOf" srcId="{4D6F1FFA-5354-448D-A12B-9BB05A5324AE}" destId="{B13E2314-5E75-475A-AF5F-925583937EFF}" srcOrd="0" destOrd="0" presId="urn:microsoft.com/office/officeart/2005/8/layout/vList2"/>
    <dgm:cxn modelId="{AD040472-A633-4BB7-99D0-78F5A6BED0A3}" srcId="{0DBDA900-1979-4A43-9353-5F51DC02476F}" destId="{4D6F1FFA-5354-448D-A12B-9BB05A5324AE}" srcOrd="1" destOrd="0" parTransId="{F9719E38-B00B-4574-BDAC-565C0069A3F2}" sibTransId="{166B49F3-C2B4-418B-B234-C27DD1D6F69F}"/>
    <dgm:cxn modelId="{942A07C8-5749-46F9-9E76-787CF5F279E8}" type="presOf" srcId="{2CF6CF64-C934-4F0B-ACFA-6DA402222A0F}" destId="{296A4858-E984-48F1-85DF-889E5BC63DA1}" srcOrd="0" destOrd="0" presId="urn:microsoft.com/office/officeart/2005/8/layout/vList2"/>
    <dgm:cxn modelId="{A661D165-F099-41B0-B549-53AD048CDF34}" srcId="{0DBDA900-1979-4A43-9353-5F51DC02476F}" destId="{2A597813-02C4-439D-9F16-4630CFEA8CFF}" srcOrd="0" destOrd="0" parTransId="{5CFD6B8D-C1C4-4556-9B4A-BE29B926DF4A}" sibTransId="{7BDEDF55-787A-44F3-9CE1-CE74A07D5C89}"/>
    <dgm:cxn modelId="{3F70F2E8-2105-43D9-BCDC-8D7F16751B73}" type="presOf" srcId="{953EC951-DE0A-49F2-83FD-0C909968F278}" destId="{ABCF5C58-D999-425F-A162-917A326A57E7}" srcOrd="0" destOrd="0" presId="urn:microsoft.com/office/officeart/2005/8/layout/vList2"/>
    <dgm:cxn modelId="{0B8E3BC1-62F1-42B6-8F19-39B700501C91}" type="presOf" srcId="{2A597813-02C4-439D-9F16-4630CFEA8CFF}" destId="{D8C6B045-7E9B-473C-989D-30B8E09C0369}" srcOrd="0" destOrd="0" presId="urn:microsoft.com/office/officeart/2005/8/layout/vList2"/>
    <dgm:cxn modelId="{8E8D5319-F596-40AC-84FC-71D9300D4686}" type="presParOf" srcId="{9E8355ED-2972-4446-B7FA-398DBBCC9C31}" destId="{D8C6B045-7E9B-473C-989D-30B8E09C0369}" srcOrd="0" destOrd="0" presId="urn:microsoft.com/office/officeart/2005/8/layout/vList2"/>
    <dgm:cxn modelId="{7E353079-4B2B-41F3-A48D-0CE2EA654FC2}" type="presParOf" srcId="{9E8355ED-2972-4446-B7FA-398DBBCC9C31}" destId="{ABCF5C58-D999-425F-A162-917A326A57E7}" srcOrd="1" destOrd="0" presId="urn:microsoft.com/office/officeart/2005/8/layout/vList2"/>
    <dgm:cxn modelId="{EBB19E17-AAAD-46AF-BEFA-EC0EF4AE4539}" type="presParOf" srcId="{9E8355ED-2972-4446-B7FA-398DBBCC9C31}" destId="{B13E2314-5E75-475A-AF5F-925583937EFF}" srcOrd="2" destOrd="0" presId="urn:microsoft.com/office/officeart/2005/8/layout/vList2"/>
    <dgm:cxn modelId="{37528E7E-0472-4E19-B9E5-0CE0124E9A20}" type="presParOf" srcId="{9E8355ED-2972-4446-B7FA-398DBBCC9C31}" destId="{296A4858-E984-48F1-85DF-889E5BC63DA1}" srcOrd="3" destOrd="0" presId="urn:microsoft.com/office/officeart/2005/8/layout/vList2"/>
    <dgm:cxn modelId="{AC9AE452-B34B-4AD2-8A99-006081E2995E}" type="presParOf" srcId="{9E8355ED-2972-4446-B7FA-398DBBCC9C31}" destId="{7D983A0B-CC85-4E96-9189-CD6DA599EEA6}" srcOrd="4" destOrd="0" presId="urn:microsoft.com/office/officeart/2005/8/layout/vList2"/>
    <dgm:cxn modelId="{6509F21B-4E23-4433-879E-D170D1E75E5B}" type="presParOf" srcId="{9E8355ED-2972-4446-B7FA-398DBBCC9C31}" destId="{CA265C23-17D8-4B3D-BE54-EDB9B68ED13B}" srcOrd="5" destOrd="0" presId="urn:microsoft.com/office/officeart/2005/8/layout/vList2"/>
  </dgm:cxnLst>
  <dgm:bg/>
  <dgm:whole>
    <a:ln w="12700">
      <a:solidFill>
        <a:schemeClr val="accent2"/>
      </a:solidFill>
    </a:ln>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06F8F43-9BC7-40A5-840F-997905C4A398}" type="doc">
      <dgm:prSet loTypeId="urn:microsoft.com/office/officeart/2008/layout/PictureAccentList" loCatId="list" qsTypeId="urn:microsoft.com/office/officeart/2005/8/quickstyle/simple3" qsCatId="simple" csTypeId="urn:microsoft.com/office/officeart/2005/8/colors/colorful5" csCatId="colorful" phldr="1"/>
      <dgm:spPr/>
      <dgm:t>
        <a:bodyPr/>
        <a:lstStyle/>
        <a:p>
          <a:endParaRPr lang="ru-RU"/>
        </a:p>
      </dgm:t>
    </dgm:pt>
    <dgm:pt modelId="{8D75B2D0-87F2-461D-B754-7087415C67CB}">
      <dgm:prSet phldrT="[Текст]" custT="1"/>
      <dgm:spPr/>
      <dgm:t>
        <a:bodyPr/>
        <a:lstStyle/>
        <a:p>
          <a:r>
            <a:rPr lang="en-US" sz="1400">
              <a:latin typeface="Times New Roman" panose="02020603050405020304" pitchFamily="18" charset="0"/>
              <a:cs typeface="Times New Roman" panose="02020603050405020304" pitchFamily="18" charset="0"/>
            </a:rPr>
            <a:t>Raqamli kompetensiyaga erishishning ko‘rsatkichlari </a:t>
          </a:r>
          <a:endParaRPr lang="ru-RU" sz="1400">
            <a:latin typeface="Times New Roman" panose="02020603050405020304" pitchFamily="18" charset="0"/>
            <a:cs typeface="Times New Roman" panose="02020603050405020304" pitchFamily="18" charset="0"/>
          </a:endParaRPr>
        </a:p>
      </dgm:t>
    </dgm:pt>
    <dgm:pt modelId="{789A34DA-50CA-45E9-98CE-98880B43D02F}" type="parTrans" cxnId="{7FE3E63E-7D6C-4F1C-AF69-5BAB8EF9A164}">
      <dgm:prSet/>
      <dgm:spPr/>
      <dgm:t>
        <a:bodyPr/>
        <a:lstStyle/>
        <a:p>
          <a:endParaRPr lang="ru-RU" sz="1400">
            <a:latin typeface="Times New Roman" panose="02020603050405020304" pitchFamily="18" charset="0"/>
            <a:cs typeface="Times New Roman" panose="02020603050405020304" pitchFamily="18" charset="0"/>
          </a:endParaRPr>
        </a:p>
      </dgm:t>
    </dgm:pt>
    <dgm:pt modelId="{5D132D75-5239-4E27-B1DA-C3B9D19E74EB}" type="sibTrans" cxnId="{7FE3E63E-7D6C-4F1C-AF69-5BAB8EF9A164}">
      <dgm:prSet/>
      <dgm:spPr/>
      <dgm:t>
        <a:bodyPr/>
        <a:lstStyle/>
        <a:p>
          <a:endParaRPr lang="ru-RU" sz="1400">
            <a:latin typeface="Times New Roman" panose="02020603050405020304" pitchFamily="18" charset="0"/>
            <a:cs typeface="Times New Roman" panose="02020603050405020304" pitchFamily="18" charset="0"/>
          </a:endParaRPr>
        </a:p>
      </dgm:t>
    </dgm:pt>
    <dgm:pt modelId="{F4BDAE4D-4241-4B7A-8C4E-A6BB59889663}">
      <dgm:prSet phldrT="[Текст]" custT="1"/>
      <dgm:spPr/>
      <dgm:t>
        <a:bodyPr/>
        <a:lstStyle/>
        <a:p>
          <a:r>
            <a:rPr lang="en-US" sz="1200">
              <a:latin typeface="Times New Roman" panose="02020603050405020304" pitchFamily="18" charset="0"/>
              <a:cs typeface="Times New Roman" panose="02020603050405020304" pitchFamily="18" charset="0"/>
            </a:rPr>
            <a:t>Raqamli aloqa vositalarini mustaqil ravishda tanlaydi va ulardan foydalanadi, o‘zaro hamkorlik maqsadiga muvofiq, shu jumladan birgalikdagi faoliyatni tashkil etish uchun kontentni qidiradi va/yoki yaratadi.</a:t>
          </a:r>
          <a:endParaRPr lang="ru-RU" sz="1200">
            <a:latin typeface="Times New Roman" panose="02020603050405020304" pitchFamily="18" charset="0"/>
            <a:cs typeface="Times New Roman" panose="02020603050405020304" pitchFamily="18" charset="0"/>
          </a:endParaRPr>
        </a:p>
      </dgm:t>
    </dgm:pt>
    <dgm:pt modelId="{0748831E-3C26-4BDC-9FBD-40FB037FCF0A}" type="parTrans" cxnId="{5966348B-E7FE-4996-9239-98D5738EB46D}">
      <dgm:prSet/>
      <dgm:spPr/>
      <dgm:t>
        <a:bodyPr/>
        <a:lstStyle/>
        <a:p>
          <a:endParaRPr lang="ru-RU" sz="1400">
            <a:latin typeface="Times New Roman" panose="02020603050405020304" pitchFamily="18" charset="0"/>
            <a:cs typeface="Times New Roman" panose="02020603050405020304" pitchFamily="18" charset="0"/>
          </a:endParaRPr>
        </a:p>
      </dgm:t>
    </dgm:pt>
    <dgm:pt modelId="{5BE1BD36-75C9-4A06-B6CB-1475658ED2CA}" type="sibTrans" cxnId="{5966348B-E7FE-4996-9239-98D5738EB46D}">
      <dgm:prSet/>
      <dgm:spPr/>
      <dgm:t>
        <a:bodyPr/>
        <a:lstStyle/>
        <a:p>
          <a:endParaRPr lang="ru-RU" sz="1400">
            <a:latin typeface="Times New Roman" panose="02020603050405020304" pitchFamily="18" charset="0"/>
            <a:cs typeface="Times New Roman" panose="02020603050405020304" pitchFamily="18" charset="0"/>
          </a:endParaRPr>
        </a:p>
      </dgm:t>
    </dgm:pt>
    <dgm:pt modelId="{A975CE64-8206-46EC-ADA5-2557EE3AC6C2}">
      <dgm:prSet custT="1"/>
      <dgm:spPr/>
      <dgm:t>
        <a:bodyPr/>
        <a:lstStyle/>
        <a:p>
          <a:r>
            <a:rPr lang="en-US" sz="1200">
              <a:latin typeface="Times New Roman" panose="02020603050405020304" pitchFamily="18" charset="0"/>
              <a:cs typeface="Times New Roman" panose="02020603050405020304" pitchFamily="18" charset="0"/>
            </a:rPr>
            <a:t>Axborot tizimlari va/yoki raqamli xizmatlar va texnologiyalar yordamida o‘zaro aloqa va muloqotni tashkil etish ko‘nikmalariga ega.</a:t>
          </a:r>
          <a:endParaRPr lang="ru-RU" sz="1200">
            <a:latin typeface="Times New Roman" panose="02020603050405020304" pitchFamily="18" charset="0"/>
            <a:cs typeface="Times New Roman" panose="02020603050405020304" pitchFamily="18" charset="0"/>
          </a:endParaRPr>
        </a:p>
      </dgm:t>
    </dgm:pt>
    <dgm:pt modelId="{1B3B397A-205D-4AB0-8826-821E5D8888DA}" type="parTrans" cxnId="{839AB506-95EF-4699-9F68-4B703C2E003A}">
      <dgm:prSet/>
      <dgm:spPr/>
      <dgm:t>
        <a:bodyPr/>
        <a:lstStyle/>
        <a:p>
          <a:endParaRPr lang="ru-RU" sz="1400">
            <a:latin typeface="Times New Roman" panose="02020603050405020304" pitchFamily="18" charset="0"/>
            <a:cs typeface="Times New Roman" panose="02020603050405020304" pitchFamily="18" charset="0"/>
          </a:endParaRPr>
        </a:p>
      </dgm:t>
    </dgm:pt>
    <dgm:pt modelId="{C931E5E2-56C0-4A09-97DF-616E92784ED4}" type="sibTrans" cxnId="{839AB506-95EF-4699-9F68-4B703C2E003A}">
      <dgm:prSet/>
      <dgm:spPr/>
      <dgm:t>
        <a:bodyPr/>
        <a:lstStyle/>
        <a:p>
          <a:endParaRPr lang="ru-RU" sz="1400">
            <a:latin typeface="Times New Roman" panose="02020603050405020304" pitchFamily="18" charset="0"/>
            <a:cs typeface="Times New Roman" panose="02020603050405020304" pitchFamily="18" charset="0"/>
          </a:endParaRPr>
        </a:p>
      </dgm:t>
    </dgm:pt>
    <dgm:pt modelId="{A48D867E-2486-475B-AD06-9FB6CECA56D5}">
      <dgm:prSet custT="1"/>
      <dgm:spPr/>
      <dgm:t>
        <a:bodyPr/>
        <a:lstStyle/>
        <a:p>
          <a:r>
            <a:rPr lang="en-US" sz="1200">
              <a:latin typeface="Times New Roman" panose="02020603050405020304" pitchFamily="18" charset="0"/>
              <a:cs typeface="Times New Roman" panose="02020603050405020304" pitchFamily="18" charset="0"/>
            </a:rPr>
            <a:t>Ta’lim va kasbiy vazifalarni hal qilish uchun turli xil axborot-kommunikatsiya vositalarini tanlash va qo‘llashni amalga oshiradi</a:t>
          </a:r>
          <a:endParaRPr lang="ru-RU" sz="1200">
            <a:latin typeface="Times New Roman" panose="02020603050405020304" pitchFamily="18" charset="0"/>
            <a:cs typeface="Times New Roman" panose="02020603050405020304" pitchFamily="18" charset="0"/>
          </a:endParaRPr>
        </a:p>
      </dgm:t>
    </dgm:pt>
    <dgm:pt modelId="{138B850D-614B-45F9-A549-3E9B888E27BA}" type="parTrans" cxnId="{FBBF8BCE-4A40-4320-9A44-7DFEEE48F95F}">
      <dgm:prSet/>
      <dgm:spPr/>
      <dgm:t>
        <a:bodyPr/>
        <a:lstStyle/>
        <a:p>
          <a:endParaRPr lang="ru-RU" sz="1400">
            <a:latin typeface="Times New Roman" panose="02020603050405020304" pitchFamily="18" charset="0"/>
            <a:cs typeface="Times New Roman" panose="02020603050405020304" pitchFamily="18" charset="0"/>
          </a:endParaRPr>
        </a:p>
      </dgm:t>
    </dgm:pt>
    <dgm:pt modelId="{C91D2B02-3277-4F70-A8B2-F0294E7EFBB8}" type="sibTrans" cxnId="{FBBF8BCE-4A40-4320-9A44-7DFEEE48F95F}">
      <dgm:prSet/>
      <dgm:spPr/>
      <dgm:t>
        <a:bodyPr/>
        <a:lstStyle/>
        <a:p>
          <a:endParaRPr lang="ru-RU" sz="1400">
            <a:latin typeface="Times New Roman" panose="02020603050405020304" pitchFamily="18" charset="0"/>
            <a:cs typeface="Times New Roman" panose="02020603050405020304" pitchFamily="18" charset="0"/>
          </a:endParaRPr>
        </a:p>
      </dgm:t>
    </dgm:pt>
    <dgm:pt modelId="{97D6DD34-0ABF-459C-8D63-2B09C316ABC8}" type="pres">
      <dgm:prSet presAssocID="{F06F8F43-9BC7-40A5-840F-997905C4A398}" presName="layout" presStyleCnt="0">
        <dgm:presLayoutVars>
          <dgm:chMax/>
          <dgm:chPref/>
          <dgm:dir/>
          <dgm:animOne val="branch"/>
          <dgm:animLvl val="lvl"/>
          <dgm:resizeHandles/>
        </dgm:presLayoutVars>
      </dgm:prSet>
      <dgm:spPr/>
      <dgm:t>
        <a:bodyPr/>
        <a:lstStyle/>
        <a:p>
          <a:endParaRPr lang="ru-RU"/>
        </a:p>
      </dgm:t>
    </dgm:pt>
    <dgm:pt modelId="{D845679F-C453-4FE3-8548-ACC734B9F87B}" type="pres">
      <dgm:prSet presAssocID="{8D75B2D0-87F2-461D-B754-7087415C67CB}" presName="root" presStyleCnt="0">
        <dgm:presLayoutVars>
          <dgm:chMax/>
          <dgm:chPref val="4"/>
        </dgm:presLayoutVars>
      </dgm:prSet>
      <dgm:spPr/>
    </dgm:pt>
    <dgm:pt modelId="{8C685348-DF5E-4B6B-AAAB-7B015E3403F0}" type="pres">
      <dgm:prSet presAssocID="{8D75B2D0-87F2-461D-B754-7087415C67CB}" presName="rootComposite" presStyleCnt="0">
        <dgm:presLayoutVars/>
      </dgm:prSet>
      <dgm:spPr/>
    </dgm:pt>
    <dgm:pt modelId="{D425C71B-1BBA-4C00-83C0-2DDD6D9B5BD0}" type="pres">
      <dgm:prSet presAssocID="{8D75B2D0-87F2-461D-B754-7087415C67CB}" presName="rootText" presStyleLbl="node0" presStyleIdx="0" presStyleCnt="1" custScaleX="105785" custScaleY="80813">
        <dgm:presLayoutVars>
          <dgm:chMax/>
          <dgm:chPref val="4"/>
        </dgm:presLayoutVars>
      </dgm:prSet>
      <dgm:spPr/>
      <dgm:t>
        <a:bodyPr/>
        <a:lstStyle/>
        <a:p>
          <a:endParaRPr lang="ru-RU"/>
        </a:p>
      </dgm:t>
    </dgm:pt>
    <dgm:pt modelId="{1796F865-4580-4201-B3F0-5A82608FAC7D}" type="pres">
      <dgm:prSet presAssocID="{8D75B2D0-87F2-461D-B754-7087415C67CB}" presName="childShape" presStyleCnt="0">
        <dgm:presLayoutVars>
          <dgm:chMax val="0"/>
          <dgm:chPref val="0"/>
        </dgm:presLayoutVars>
      </dgm:prSet>
      <dgm:spPr/>
    </dgm:pt>
    <dgm:pt modelId="{5A7B0565-AA57-4BC3-B9DC-335127D6718A}" type="pres">
      <dgm:prSet presAssocID="{F4BDAE4D-4241-4B7A-8C4E-A6BB59889663}" presName="childComposite" presStyleCnt="0">
        <dgm:presLayoutVars>
          <dgm:chMax val="0"/>
          <dgm:chPref val="0"/>
        </dgm:presLayoutVars>
      </dgm:prSet>
      <dgm:spPr/>
    </dgm:pt>
    <dgm:pt modelId="{B834C87F-C8BB-468A-9675-0376F2821784}" type="pres">
      <dgm:prSet presAssocID="{F4BDAE4D-4241-4B7A-8C4E-A6BB59889663}" presName="Image" presStyleLbl="node1" presStyleIdx="0" presStyleCnt="3" custLinFactNeighborX="-13223" custLinFactNeighborY="-4028"/>
      <dgm:spPr>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dgm:spPr>
    </dgm:pt>
    <dgm:pt modelId="{E053E525-CDF5-48C8-8A00-048C1A1D7F65}" type="pres">
      <dgm:prSet presAssocID="{F4BDAE4D-4241-4B7A-8C4E-A6BB59889663}" presName="childText" presStyleLbl="lnNode1" presStyleIdx="0" presStyleCnt="3" custScaleX="105238" custLinFactNeighborX="942" custLinFactNeighborY="-4028">
        <dgm:presLayoutVars>
          <dgm:chMax val="0"/>
          <dgm:chPref val="0"/>
          <dgm:bulletEnabled val="1"/>
        </dgm:presLayoutVars>
      </dgm:prSet>
      <dgm:spPr/>
      <dgm:t>
        <a:bodyPr/>
        <a:lstStyle/>
        <a:p>
          <a:endParaRPr lang="ru-RU"/>
        </a:p>
      </dgm:t>
    </dgm:pt>
    <dgm:pt modelId="{B3F70AE1-EF6E-43D2-B794-AE6BEF7B58F0}" type="pres">
      <dgm:prSet presAssocID="{A975CE64-8206-46EC-ADA5-2557EE3AC6C2}" presName="childComposite" presStyleCnt="0">
        <dgm:presLayoutVars>
          <dgm:chMax val="0"/>
          <dgm:chPref val="0"/>
        </dgm:presLayoutVars>
      </dgm:prSet>
      <dgm:spPr/>
    </dgm:pt>
    <dgm:pt modelId="{F45045D2-2705-45B4-8FA9-75DA2B4DBFC2}" type="pres">
      <dgm:prSet presAssocID="{A975CE64-8206-46EC-ADA5-2557EE3AC6C2}" presName="Image" presStyleLbl="node1" presStyleIdx="1" presStyleCnt="3" custLinFactNeighborX="-13223" custLinFactNeighborY="-4028"/>
      <dgm:spPr>
        <a:blipFill>
          <a:blip xmlns:r="http://schemas.openxmlformats.org/officeDocument/2006/relationships" r:embed="rId2" cstate="print">
            <a:extLst>
              <a:ext uri="{28A0092B-C50C-407E-A947-70E740481C1C}">
                <a14:useLocalDpi xmlns:a14="http://schemas.microsoft.com/office/drawing/2010/main" val="0"/>
              </a:ext>
            </a:extLst>
          </a:blip>
          <a:srcRect/>
          <a:stretch>
            <a:fillRect l="-9000" r="-9000"/>
          </a:stretch>
        </a:blipFill>
      </dgm:spPr>
    </dgm:pt>
    <dgm:pt modelId="{D911082E-C970-4A53-9CFF-43D2F00D3804}" type="pres">
      <dgm:prSet presAssocID="{A975CE64-8206-46EC-ADA5-2557EE3AC6C2}" presName="childText" presStyleLbl="lnNode1" presStyleIdx="1" presStyleCnt="3" custScaleX="105238" custLinFactNeighborX="942" custLinFactNeighborY="-4028">
        <dgm:presLayoutVars>
          <dgm:chMax val="0"/>
          <dgm:chPref val="0"/>
          <dgm:bulletEnabled val="1"/>
        </dgm:presLayoutVars>
      </dgm:prSet>
      <dgm:spPr/>
      <dgm:t>
        <a:bodyPr/>
        <a:lstStyle/>
        <a:p>
          <a:endParaRPr lang="ru-RU"/>
        </a:p>
      </dgm:t>
    </dgm:pt>
    <dgm:pt modelId="{287E4E20-128F-4B89-9646-48ED0D91A969}" type="pres">
      <dgm:prSet presAssocID="{A48D867E-2486-475B-AD06-9FB6CECA56D5}" presName="childComposite" presStyleCnt="0">
        <dgm:presLayoutVars>
          <dgm:chMax val="0"/>
          <dgm:chPref val="0"/>
        </dgm:presLayoutVars>
      </dgm:prSet>
      <dgm:spPr/>
    </dgm:pt>
    <dgm:pt modelId="{A7D3CF70-81A9-4B9E-8E8C-6AC773EA7A46}" type="pres">
      <dgm:prSet presAssocID="{A48D867E-2486-475B-AD06-9FB6CECA56D5}" presName="Image" presStyleLbl="node1" presStyleIdx="2" presStyleCnt="3" custLinFactNeighborX="-13223" custLinFactNeighborY="-4028"/>
      <dgm:spPr>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dgm:spPr>
    </dgm:pt>
    <dgm:pt modelId="{330ABD0D-962E-4534-B03C-02DA9CCBC72B}" type="pres">
      <dgm:prSet presAssocID="{A48D867E-2486-475B-AD06-9FB6CECA56D5}" presName="childText" presStyleLbl="lnNode1" presStyleIdx="2" presStyleCnt="3" custScaleX="105238" custLinFactNeighborX="942" custLinFactNeighborY="-4028">
        <dgm:presLayoutVars>
          <dgm:chMax val="0"/>
          <dgm:chPref val="0"/>
          <dgm:bulletEnabled val="1"/>
        </dgm:presLayoutVars>
      </dgm:prSet>
      <dgm:spPr/>
      <dgm:t>
        <a:bodyPr/>
        <a:lstStyle/>
        <a:p>
          <a:endParaRPr lang="ru-RU"/>
        </a:p>
      </dgm:t>
    </dgm:pt>
  </dgm:ptLst>
  <dgm:cxnLst>
    <dgm:cxn modelId="{E91B37E8-6DD4-465B-9AA0-8CADF790F955}" type="presOf" srcId="{F4BDAE4D-4241-4B7A-8C4E-A6BB59889663}" destId="{E053E525-CDF5-48C8-8A00-048C1A1D7F65}" srcOrd="0" destOrd="0" presId="urn:microsoft.com/office/officeart/2008/layout/PictureAccentList"/>
    <dgm:cxn modelId="{7FE3E63E-7D6C-4F1C-AF69-5BAB8EF9A164}" srcId="{F06F8F43-9BC7-40A5-840F-997905C4A398}" destId="{8D75B2D0-87F2-461D-B754-7087415C67CB}" srcOrd="0" destOrd="0" parTransId="{789A34DA-50CA-45E9-98CE-98880B43D02F}" sibTransId="{5D132D75-5239-4E27-B1DA-C3B9D19E74EB}"/>
    <dgm:cxn modelId="{FBBF8BCE-4A40-4320-9A44-7DFEEE48F95F}" srcId="{8D75B2D0-87F2-461D-B754-7087415C67CB}" destId="{A48D867E-2486-475B-AD06-9FB6CECA56D5}" srcOrd="2" destOrd="0" parTransId="{138B850D-614B-45F9-A549-3E9B888E27BA}" sibTransId="{C91D2B02-3277-4F70-A8B2-F0294E7EFBB8}"/>
    <dgm:cxn modelId="{423D97B4-B0F0-4CE5-983B-1F6808122191}" type="presOf" srcId="{A975CE64-8206-46EC-ADA5-2557EE3AC6C2}" destId="{D911082E-C970-4A53-9CFF-43D2F00D3804}" srcOrd="0" destOrd="0" presId="urn:microsoft.com/office/officeart/2008/layout/PictureAccentList"/>
    <dgm:cxn modelId="{1F2AEA66-0243-4FCB-B0D8-2D418D95E56A}" type="presOf" srcId="{F06F8F43-9BC7-40A5-840F-997905C4A398}" destId="{97D6DD34-0ABF-459C-8D63-2B09C316ABC8}" srcOrd="0" destOrd="0" presId="urn:microsoft.com/office/officeart/2008/layout/PictureAccentList"/>
    <dgm:cxn modelId="{839AB506-95EF-4699-9F68-4B703C2E003A}" srcId="{8D75B2D0-87F2-461D-B754-7087415C67CB}" destId="{A975CE64-8206-46EC-ADA5-2557EE3AC6C2}" srcOrd="1" destOrd="0" parTransId="{1B3B397A-205D-4AB0-8826-821E5D8888DA}" sibTransId="{C931E5E2-56C0-4A09-97DF-616E92784ED4}"/>
    <dgm:cxn modelId="{70C3B4A3-9ADC-488E-98E7-784A9CF8D692}" type="presOf" srcId="{8D75B2D0-87F2-461D-B754-7087415C67CB}" destId="{D425C71B-1BBA-4C00-83C0-2DDD6D9B5BD0}" srcOrd="0" destOrd="0" presId="urn:microsoft.com/office/officeart/2008/layout/PictureAccentList"/>
    <dgm:cxn modelId="{5966348B-E7FE-4996-9239-98D5738EB46D}" srcId="{8D75B2D0-87F2-461D-B754-7087415C67CB}" destId="{F4BDAE4D-4241-4B7A-8C4E-A6BB59889663}" srcOrd="0" destOrd="0" parTransId="{0748831E-3C26-4BDC-9FBD-40FB037FCF0A}" sibTransId="{5BE1BD36-75C9-4A06-B6CB-1475658ED2CA}"/>
    <dgm:cxn modelId="{354B3C68-9953-44EA-98EC-34B788E2AF69}" type="presOf" srcId="{A48D867E-2486-475B-AD06-9FB6CECA56D5}" destId="{330ABD0D-962E-4534-B03C-02DA9CCBC72B}" srcOrd="0" destOrd="0" presId="urn:microsoft.com/office/officeart/2008/layout/PictureAccentList"/>
    <dgm:cxn modelId="{AE42786C-1FAB-4378-A058-1119B230CA41}" type="presParOf" srcId="{97D6DD34-0ABF-459C-8D63-2B09C316ABC8}" destId="{D845679F-C453-4FE3-8548-ACC734B9F87B}" srcOrd="0" destOrd="0" presId="urn:microsoft.com/office/officeart/2008/layout/PictureAccentList"/>
    <dgm:cxn modelId="{434D12A7-72E5-454E-A059-841C7B9A3A6E}" type="presParOf" srcId="{D845679F-C453-4FE3-8548-ACC734B9F87B}" destId="{8C685348-DF5E-4B6B-AAAB-7B015E3403F0}" srcOrd="0" destOrd="0" presId="urn:microsoft.com/office/officeart/2008/layout/PictureAccentList"/>
    <dgm:cxn modelId="{F8787AC8-D1C3-4A73-BBE2-226CF92A5C7B}" type="presParOf" srcId="{8C685348-DF5E-4B6B-AAAB-7B015E3403F0}" destId="{D425C71B-1BBA-4C00-83C0-2DDD6D9B5BD0}" srcOrd="0" destOrd="0" presId="urn:microsoft.com/office/officeart/2008/layout/PictureAccentList"/>
    <dgm:cxn modelId="{69CAFBF3-1450-471B-930B-1BB017C620FC}" type="presParOf" srcId="{D845679F-C453-4FE3-8548-ACC734B9F87B}" destId="{1796F865-4580-4201-B3F0-5A82608FAC7D}" srcOrd="1" destOrd="0" presId="urn:microsoft.com/office/officeart/2008/layout/PictureAccentList"/>
    <dgm:cxn modelId="{0378E249-832C-4285-945D-48E00ADEE690}" type="presParOf" srcId="{1796F865-4580-4201-B3F0-5A82608FAC7D}" destId="{5A7B0565-AA57-4BC3-B9DC-335127D6718A}" srcOrd="0" destOrd="0" presId="urn:microsoft.com/office/officeart/2008/layout/PictureAccentList"/>
    <dgm:cxn modelId="{73368E06-F1F7-4CBA-86CE-6D4437938857}" type="presParOf" srcId="{5A7B0565-AA57-4BC3-B9DC-335127D6718A}" destId="{B834C87F-C8BB-468A-9675-0376F2821784}" srcOrd="0" destOrd="0" presId="urn:microsoft.com/office/officeart/2008/layout/PictureAccentList"/>
    <dgm:cxn modelId="{97970B64-A363-4310-9AE2-31922BB51D0E}" type="presParOf" srcId="{5A7B0565-AA57-4BC3-B9DC-335127D6718A}" destId="{E053E525-CDF5-48C8-8A00-048C1A1D7F65}" srcOrd="1" destOrd="0" presId="urn:microsoft.com/office/officeart/2008/layout/PictureAccentList"/>
    <dgm:cxn modelId="{00A137D7-3E41-4B11-B4A7-DB1CC1890308}" type="presParOf" srcId="{1796F865-4580-4201-B3F0-5A82608FAC7D}" destId="{B3F70AE1-EF6E-43D2-B794-AE6BEF7B58F0}" srcOrd="1" destOrd="0" presId="urn:microsoft.com/office/officeart/2008/layout/PictureAccentList"/>
    <dgm:cxn modelId="{E92016AA-4AB2-4C87-823B-8FCEB8EDC07E}" type="presParOf" srcId="{B3F70AE1-EF6E-43D2-B794-AE6BEF7B58F0}" destId="{F45045D2-2705-45B4-8FA9-75DA2B4DBFC2}" srcOrd="0" destOrd="0" presId="urn:microsoft.com/office/officeart/2008/layout/PictureAccentList"/>
    <dgm:cxn modelId="{F4C07086-5EBE-460D-A1A7-1363BD719C6C}" type="presParOf" srcId="{B3F70AE1-EF6E-43D2-B794-AE6BEF7B58F0}" destId="{D911082E-C970-4A53-9CFF-43D2F00D3804}" srcOrd="1" destOrd="0" presId="urn:microsoft.com/office/officeart/2008/layout/PictureAccentList"/>
    <dgm:cxn modelId="{7AA63E0E-60B7-469A-86A3-258B5EB9C262}" type="presParOf" srcId="{1796F865-4580-4201-B3F0-5A82608FAC7D}" destId="{287E4E20-128F-4B89-9646-48ED0D91A969}" srcOrd="2" destOrd="0" presId="urn:microsoft.com/office/officeart/2008/layout/PictureAccentList"/>
    <dgm:cxn modelId="{CA478400-1D36-4F8E-8642-60C09E981D29}" type="presParOf" srcId="{287E4E20-128F-4B89-9646-48ED0D91A969}" destId="{A7D3CF70-81A9-4B9E-8E8C-6AC773EA7A46}" srcOrd="0" destOrd="0" presId="urn:microsoft.com/office/officeart/2008/layout/PictureAccentList"/>
    <dgm:cxn modelId="{60CA08BB-C061-46EF-A7FF-7D980D2E5156}" type="presParOf" srcId="{287E4E20-128F-4B89-9646-48ED0D91A969}" destId="{330ABD0D-962E-4534-B03C-02DA9CCBC72B}" srcOrd="1" destOrd="0" presId="urn:microsoft.com/office/officeart/2008/layout/PictureAccentList"/>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75A63F8-D7E5-4FC8-99E6-988DFCBC769A}" type="doc">
      <dgm:prSet loTypeId="urn:microsoft.com/office/officeart/2009/3/layout/StepUpProcess" loCatId="process" qsTypeId="urn:microsoft.com/office/officeart/2005/8/quickstyle/3d3" qsCatId="3D" csTypeId="urn:microsoft.com/office/officeart/2005/8/colors/colorful1" csCatId="colorful" phldr="1"/>
      <dgm:spPr/>
      <dgm:t>
        <a:bodyPr/>
        <a:lstStyle/>
        <a:p>
          <a:endParaRPr lang="ru-RU"/>
        </a:p>
      </dgm:t>
    </dgm:pt>
    <dgm:pt modelId="{ED3C9AA9-E250-447B-9A3A-68265C377C6E}">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ta’lim formati </a:t>
          </a:r>
          <a:r>
            <a:rPr lang="en-US" sz="1400">
              <a:solidFill>
                <a:schemeClr val="tx1"/>
              </a:solidFill>
              <a:latin typeface="Times New Roman" panose="02020603050405020304" pitchFamily="18" charset="0"/>
              <a:cs typeface="Times New Roman" panose="02020603050405020304" pitchFamily="18" charset="0"/>
            </a:rPr>
            <a:t>- bu raqamli texnologiyalarni birlashtirish shakli (o‘zaro ta’sir qanday ko‘rinishda sodir bo‘ladi) va bir vaqtning o‘zida mazmun (o‘zaro ta’sir akti, ya’ni mazmun).</a:t>
          </a:r>
          <a:endParaRPr lang="ru-RU" sz="1400">
            <a:solidFill>
              <a:schemeClr val="tx1"/>
            </a:solidFill>
            <a:latin typeface="Times New Roman" panose="02020603050405020304" pitchFamily="18" charset="0"/>
            <a:cs typeface="Times New Roman" panose="02020603050405020304" pitchFamily="18" charset="0"/>
          </a:endParaRPr>
        </a:p>
      </dgm:t>
    </dgm:pt>
    <dgm:pt modelId="{7E5D97EA-A5D5-46CB-AA9C-C902E4CB7A57}" type="parTrans" cxnId="{B42D5D8E-FAD8-42B2-8D85-1985765B2809}">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278F88FC-9B23-455E-B4AF-E7AF810F7906}" type="sibTrans" cxnId="{B42D5D8E-FAD8-42B2-8D85-1985765B2809}">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95DB350-F10B-469A-BEB9-1657193FD1FB}">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muhit </a:t>
          </a:r>
          <a:r>
            <a:rPr lang="en-US" sz="1400">
              <a:solidFill>
                <a:schemeClr val="tx1"/>
              </a:solidFill>
              <a:latin typeface="Times New Roman" panose="02020603050405020304" pitchFamily="18" charset="0"/>
              <a:cs typeface="Times New Roman" panose="02020603050405020304" pitchFamily="18" charset="0"/>
            </a:rPr>
            <a:t>- bu makon, joy (o‘zaro ta’sir sodir bo‘ladigan joy).</a:t>
          </a:r>
          <a:endParaRPr lang="ru-RU" sz="1400">
            <a:solidFill>
              <a:schemeClr val="tx1"/>
            </a:solidFill>
            <a:latin typeface="Times New Roman" panose="02020603050405020304" pitchFamily="18" charset="0"/>
            <a:cs typeface="Times New Roman" panose="02020603050405020304" pitchFamily="18" charset="0"/>
          </a:endParaRPr>
        </a:p>
      </dgm:t>
    </dgm:pt>
    <dgm:pt modelId="{4C34F9D2-92B6-44D9-97A8-27B623847839}" type="parTrans" cxnId="{C040FEF2-497B-4915-B792-6DF8B0244BD3}">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FDFA53D7-17C1-4BBB-A55E-6968AE23E8CA}" type="sibTrans" cxnId="{C040FEF2-497B-4915-B792-6DF8B0244BD3}">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65A8D611-3F97-4985-B39E-F9263DEBF404}">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resurslar </a:t>
          </a:r>
          <a:r>
            <a:rPr lang="en-US" sz="1400">
              <a:solidFill>
                <a:schemeClr val="tx1"/>
              </a:solidFill>
              <a:latin typeface="Times New Roman" panose="02020603050405020304" pitchFamily="18" charset="0"/>
              <a:cs typeface="Times New Roman" panose="02020603050405020304" pitchFamily="18" charset="0"/>
            </a:rPr>
            <a:t>- bu raqamli universitet g‘oyasini faollashtirish vositalari (ishtirokchilar foydalanadigan).</a:t>
          </a:r>
          <a:endParaRPr lang="ru-RU" sz="1400">
            <a:solidFill>
              <a:schemeClr val="tx1"/>
            </a:solidFill>
            <a:latin typeface="Times New Roman" panose="02020603050405020304" pitchFamily="18" charset="0"/>
            <a:cs typeface="Times New Roman" panose="02020603050405020304" pitchFamily="18" charset="0"/>
          </a:endParaRPr>
        </a:p>
      </dgm:t>
    </dgm:pt>
    <dgm:pt modelId="{887BE988-6827-48EA-B898-88D4D19141BB}" type="parTrans" cxnId="{E9F6798C-7F8A-416A-8DD4-F31288A931DA}">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D0DEBF9-0972-40AD-A7B3-2C15E3F8E338}" type="sibTrans" cxnId="{E9F6798C-7F8A-416A-8DD4-F31288A931DA}">
      <dgm:prSet custT="1"/>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5D66D9D7-D248-4493-A160-F12449369ADE}">
      <dgm:prSet phldrT="[Текст]" custT="1"/>
      <dgm:spPr/>
      <dgm:t>
        <a:bodyPr/>
        <a:lstStyle/>
        <a:p>
          <a:r>
            <a:rPr lang="en-US" sz="1400" b="1">
              <a:solidFill>
                <a:schemeClr val="tx1"/>
              </a:solidFill>
              <a:latin typeface="Times New Roman" panose="02020603050405020304" pitchFamily="18" charset="0"/>
              <a:cs typeface="Times New Roman" panose="02020603050405020304" pitchFamily="18" charset="0"/>
            </a:rPr>
            <a:t>Raqamli platforma </a:t>
          </a:r>
          <a:r>
            <a:rPr lang="en-US" sz="1400">
              <a:solidFill>
                <a:schemeClr val="tx1"/>
              </a:solidFill>
              <a:latin typeface="Times New Roman" panose="02020603050405020304" pitchFamily="18" charset="0"/>
              <a:cs typeface="Times New Roman" panose="02020603050405020304" pitchFamily="18" charset="0"/>
            </a:rPr>
            <a:t>- bu algoritm, raqamli universitet g‘oyasini amalga oshirish usuli (o‘zaro ta’sir qanday amalga oshiriladi) va shu bilan birga o‘zaro ta’sir maydoni (o‘zaro ta’sir qanday tuzilma doirasida amalga oshiriladi).</a:t>
          </a:r>
          <a:endParaRPr lang="ru-RU" sz="1400">
            <a:solidFill>
              <a:schemeClr val="tx1"/>
            </a:solidFill>
            <a:latin typeface="Times New Roman" panose="02020603050405020304" pitchFamily="18" charset="0"/>
            <a:cs typeface="Times New Roman" panose="02020603050405020304" pitchFamily="18" charset="0"/>
          </a:endParaRPr>
        </a:p>
      </dgm:t>
    </dgm:pt>
    <dgm:pt modelId="{5D22E1F0-4D99-4196-904B-E5C61248326C}" type="parTrans" cxnId="{30CA3A5B-D574-466F-BBBF-FFBB39425B4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80C6E0AE-A624-46E6-940A-3B3476427E4D}" type="sibTrans" cxnId="{30CA3A5B-D574-466F-BBBF-FFBB39425B4C}">
      <dgm:prSet/>
      <dgm:spPr/>
      <dgm:t>
        <a:bodyPr/>
        <a:lstStyle/>
        <a:p>
          <a:endParaRPr lang="ru-RU" sz="1400">
            <a:solidFill>
              <a:schemeClr val="tx1"/>
            </a:solidFill>
            <a:latin typeface="Times New Roman" panose="02020603050405020304" pitchFamily="18" charset="0"/>
            <a:cs typeface="Times New Roman" panose="02020603050405020304" pitchFamily="18" charset="0"/>
          </a:endParaRPr>
        </a:p>
      </dgm:t>
    </dgm:pt>
    <dgm:pt modelId="{48504984-91F3-4292-941B-6538160784BD}" type="pres">
      <dgm:prSet presAssocID="{D75A63F8-D7E5-4FC8-99E6-988DFCBC769A}" presName="rootnode" presStyleCnt="0">
        <dgm:presLayoutVars>
          <dgm:chMax/>
          <dgm:chPref/>
          <dgm:dir/>
          <dgm:animLvl val="lvl"/>
        </dgm:presLayoutVars>
      </dgm:prSet>
      <dgm:spPr/>
      <dgm:t>
        <a:bodyPr/>
        <a:lstStyle/>
        <a:p>
          <a:endParaRPr lang="ru-RU"/>
        </a:p>
      </dgm:t>
    </dgm:pt>
    <dgm:pt modelId="{A91625A9-D33D-431F-A3BA-4F1754E19770}" type="pres">
      <dgm:prSet presAssocID="{ED3C9AA9-E250-447B-9A3A-68265C377C6E}" presName="composite" presStyleCnt="0"/>
      <dgm:spPr/>
    </dgm:pt>
    <dgm:pt modelId="{764F14BC-47F8-4201-A022-93E12F120C58}" type="pres">
      <dgm:prSet presAssocID="{ED3C9AA9-E250-447B-9A3A-68265C377C6E}" presName="LShape" presStyleLbl="alignNode1" presStyleIdx="0" presStyleCnt="7"/>
      <dgm:spPr/>
    </dgm:pt>
    <dgm:pt modelId="{752297D7-935F-4527-BE9F-F83F33997D78}" type="pres">
      <dgm:prSet presAssocID="{ED3C9AA9-E250-447B-9A3A-68265C377C6E}" presName="ParentText" presStyleLbl="revTx" presStyleIdx="0" presStyleCnt="4">
        <dgm:presLayoutVars>
          <dgm:chMax val="0"/>
          <dgm:chPref val="0"/>
          <dgm:bulletEnabled val="1"/>
        </dgm:presLayoutVars>
      </dgm:prSet>
      <dgm:spPr/>
      <dgm:t>
        <a:bodyPr/>
        <a:lstStyle/>
        <a:p>
          <a:endParaRPr lang="ru-RU"/>
        </a:p>
      </dgm:t>
    </dgm:pt>
    <dgm:pt modelId="{9B1651A5-A2A9-4DDA-8578-C8D606CD744F}" type="pres">
      <dgm:prSet presAssocID="{ED3C9AA9-E250-447B-9A3A-68265C377C6E}" presName="Triangle" presStyleLbl="alignNode1" presStyleIdx="1" presStyleCnt="7"/>
      <dgm:spPr/>
    </dgm:pt>
    <dgm:pt modelId="{7698A95E-538B-4535-A54E-1C1E6A31F0AF}" type="pres">
      <dgm:prSet presAssocID="{278F88FC-9B23-455E-B4AF-E7AF810F7906}" presName="sibTrans" presStyleCnt="0"/>
      <dgm:spPr/>
    </dgm:pt>
    <dgm:pt modelId="{919CEBDE-8AB2-451E-855C-0B9DAFEBC3C2}" type="pres">
      <dgm:prSet presAssocID="{278F88FC-9B23-455E-B4AF-E7AF810F7906}" presName="space" presStyleCnt="0"/>
      <dgm:spPr/>
    </dgm:pt>
    <dgm:pt modelId="{1890C785-9341-41BC-ACAE-F8262710FCBF}" type="pres">
      <dgm:prSet presAssocID="{895DB350-F10B-469A-BEB9-1657193FD1FB}" presName="composite" presStyleCnt="0"/>
      <dgm:spPr/>
    </dgm:pt>
    <dgm:pt modelId="{DDA6DBB8-C230-4406-9A60-8F437BEFBDE2}" type="pres">
      <dgm:prSet presAssocID="{895DB350-F10B-469A-BEB9-1657193FD1FB}" presName="LShape" presStyleLbl="alignNode1" presStyleIdx="2" presStyleCnt="7"/>
      <dgm:spPr/>
    </dgm:pt>
    <dgm:pt modelId="{35A6A999-80F3-4512-A14B-BE8E20551A7D}" type="pres">
      <dgm:prSet presAssocID="{895DB350-F10B-469A-BEB9-1657193FD1FB}" presName="ParentText" presStyleLbl="revTx" presStyleIdx="1" presStyleCnt="4">
        <dgm:presLayoutVars>
          <dgm:chMax val="0"/>
          <dgm:chPref val="0"/>
          <dgm:bulletEnabled val="1"/>
        </dgm:presLayoutVars>
      </dgm:prSet>
      <dgm:spPr/>
      <dgm:t>
        <a:bodyPr/>
        <a:lstStyle/>
        <a:p>
          <a:endParaRPr lang="ru-RU"/>
        </a:p>
      </dgm:t>
    </dgm:pt>
    <dgm:pt modelId="{3887F822-8146-4FBD-B176-2C72ED6B9704}" type="pres">
      <dgm:prSet presAssocID="{895DB350-F10B-469A-BEB9-1657193FD1FB}" presName="Triangle" presStyleLbl="alignNode1" presStyleIdx="3" presStyleCnt="7"/>
      <dgm:spPr/>
    </dgm:pt>
    <dgm:pt modelId="{783A690F-9948-4461-9E29-8832D154C583}" type="pres">
      <dgm:prSet presAssocID="{FDFA53D7-17C1-4BBB-A55E-6968AE23E8CA}" presName="sibTrans" presStyleCnt="0"/>
      <dgm:spPr/>
    </dgm:pt>
    <dgm:pt modelId="{E5EFEA1F-0E30-4422-8FD2-B1B7994A992C}" type="pres">
      <dgm:prSet presAssocID="{FDFA53D7-17C1-4BBB-A55E-6968AE23E8CA}" presName="space" presStyleCnt="0"/>
      <dgm:spPr/>
    </dgm:pt>
    <dgm:pt modelId="{0CFF90A8-89D5-4BB7-8EE6-A8B08EB75906}" type="pres">
      <dgm:prSet presAssocID="{65A8D611-3F97-4985-B39E-F9263DEBF404}" presName="composite" presStyleCnt="0"/>
      <dgm:spPr/>
    </dgm:pt>
    <dgm:pt modelId="{F48E737E-4CEB-4A2A-AB51-33491DA3897F}" type="pres">
      <dgm:prSet presAssocID="{65A8D611-3F97-4985-B39E-F9263DEBF404}" presName="LShape" presStyleLbl="alignNode1" presStyleIdx="4" presStyleCnt="7"/>
      <dgm:spPr/>
    </dgm:pt>
    <dgm:pt modelId="{72E27297-E91F-4D62-8D8C-5E577EC18B07}" type="pres">
      <dgm:prSet presAssocID="{65A8D611-3F97-4985-B39E-F9263DEBF404}" presName="ParentText" presStyleLbl="revTx" presStyleIdx="2" presStyleCnt="4">
        <dgm:presLayoutVars>
          <dgm:chMax val="0"/>
          <dgm:chPref val="0"/>
          <dgm:bulletEnabled val="1"/>
        </dgm:presLayoutVars>
      </dgm:prSet>
      <dgm:spPr/>
      <dgm:t>
        <a:bodyPr/>
        <a:lstStyle/>
        <a:p>
          <a:endParaRPr lang="ru-RU"/>
        </a:p>
      </dgm:t>
    </dgm:pt>
    <dgm:pt modelId="{95AE456D-D660-465F-98D0-88171BB40609}" type="pres">
      <dgm:prSet presAssocID="{65A8D611-3F97-4985-B39E-F9263DEBF404}" presName="Triangle" presStyleLbl="alignNode1" presStyleIdx="5" presStyleCnt="7"/>
      <dgm:spPr/>
    </dgm:pt>
    <dgm:pt modelId="{9AA80159-1685-4D41-BF9E-F3FC6415D27A}" type="pres">
      <dgm:prSet presAssocID="{4D0DEBF9-0972-40AD-A7B3-2C15E3F8E338}" presName="sibTrans" presStyleCnt="0"/>
      <dgm:spPr/>
    </dgm:pt>
    <dgm:pt modelId="{3E8BBED2-7F12-4725-83F2-9D94A003938E}" type="pres">
      <dgm:prSet presAssocID="{4D0DEBF9-0972-40AD-A7B3-2C15E3F8E338}" presName="space" presStyleCnt="0"/>
      <dgm:spPr/>
    </dgm:pt>
    <dgm:pt modelId="{06B48E6E-1849-47FC-9461-46E80664BA8F}" type="pres">
      <dgm:prSet presAssocID="{5D66D9D7-D248-4493-A160-F12449369ADE}" presName="composite" presStyleCnt="0"/>
      <dgm:spPr/>
    </dgm:pt>
    <dgm:pt modelId="{D47D08E5-C558-44DE-973C-5BF3DD315162}" type="pres">
      <dgm:prSet presAssocID="{5D66D9D7-D248-4493-A160-F12449369ADE}" presName="LShape" presStyleLbl="alignNode1" presStyleIdx="6" presStyleCnt="7"/>
      <dgm:spPr/>
    </dgm:pt>
    <dgm:pt modelId="{0012F88B-E7B6-491B-B422-C507B5F5954B}" type="pres">
      <dgm:prSet presAssocID="{5D66D9D7-D248-4493-A160-F12449369ADE}" presName="ParentText" presStyleLbl="revTx" presStyleIdx="3" presStyleCnt="4">
        <dgm:presLayoutVars>
          <dgm:chMax val="0"/>
          <dgm:chPref val="0"/>
          <dgm:bulletEnabled val="1"/>
        </dgm:presLayoutVars>
      </dgm:prSet>
      <dgm:spPr/>
      <dgm:t>
        <a:bodyPr/>
        <a:lstStyle/>
        <a:p>
          <a:endParaRPr lang="ru-RU"/>
        </a:p>
      </dgm:t>
    </dgm:pt>
  </dgm:ptLst>
  <dgm:cxnLst>
    <dgm:cxn modelId="{A7071CAA-9BF7-4E12-8B62-DD9C34BACC53}" type="presOf" srcId="{ED3C9AA9-E250-447B-9A3A-68265C377C6E}" destId="{752297D7-935F-4527-BE9F-F83F33997D78}" srcOrd="0" destOrd="0" presId="urn:microsoft.com/office/officeart/2009/3/layout/StepUpProcess"/>
    <dgm:cxn modelId="{136C83F8-FDDD-4C09-88C7-F0D0632DDFF4}" type="presOf" srcId="{5D66D9D7-D248-4493-A160-F12449369ADE}" destId="{0012F88B-E7B6-491B-B422-C507B5F5954B}" srcOrd="0" destOrd="0" presId="urn:microsoft.com/office/officeart/2009/3/layout/StepUpProcess"/>
    <dgm:cxn modelId="{6B8500F8-ABA7-41E9-89E4-021D99E0DA0E}" type="presOf" srcId="{895DB350-F10B-469A-BEB9-1657193FD1FB}" destId="{35A6A999-80F3-4512-A14B-BE8E20551A7D}" srcOrd="0" destOrd="0" presId="urn:microsoft.com/office/officeart/2009/3/layout/StepUpProcess"/>
    <dgm:cxn modelId="{F05C4E68-C9D0-4B6D-8FBD-840E9E0A6C8B}" type="presOf" srcId="{65A8D611-3F97-4985-B39E-F9263DEBF404}" destId="{72E27297-E91F-4D62-8D8C-5E577EC18B07}" srcOrd="0" destOrd="0" presId="urn:microsoft.com/office/officeart/2009/3/layout/StepUpProcess"/>
    <dgm:cxn modelId="{E9F6798C-7F8A-416A-8DD4-F31288A931DA}" srcId="{D75A63F8-D7E5-4FC8-99E6-988DFCBC769A}" destId="{65A8D611-3F97-4985-B39E-F9263DEBF404}" srcOrd="2" destOrd="0" parTransId="{887BE988-6827-48EA-B898-88D4D19141BB}" sibTransId="{4D0DEBF9-0972-40AD-A7B3-2C15E3F8E338}"/>
    <dgm:cxn modelId="{C040FEF2-497B-4915-B792-6DF8B0244BD3}" srcId="{D75A63F8-D7E5-4FC8-99E6-988DFCBC769A}" destId="{895DB350-F10B-469A-BEB9-1657193FD1FB}" srcOrd="1" destOrd="0" parTransId="{4C34F9D2-92B6-44D9-97A8-27B623847839}" sibTransId="{FDFA53D7-17C1-4BBB-A55E-6968AE23E8CA}"/>
    <dgm:cxn modelId="{30CA3A5B-D574-466F-BBBF-FFBB39425B4C}" srcId="{D75A63F8-D7E5-4FC8-99E6-988DFCBC769A}" destId="{5D66D9D7-D248-4493-A160-F12449369ADE}" srcOrd="3" destOrd="0" parTransId="{5D22E1F0-4D99-4196-904B-E5C61248326C}" sibTransId="{80C6E0AE-A624-46E6-940A-3B3476427E4D}"/>
    <dgm:cxn modelId="{B42D5D8E-FAD8-42B2-8D85-1985765B2809}" srcId="{D75A63F8-D7E5-4FC8-99E6-988DFCBC769A}" destId="{ED3C9AA9-E250-447B-9A3A-68265C377C6E}" srcOrd="0" destOrd="0" parTransId="{7E5D97EA-A5D5-46CB-AA9C-C902E4CB7A57}" sibTransId="{278F88FC-9B23-455E-B4AF-E7AF810F7906}"/>
    <dgm:cxn modelId="{A3BF8523-1092-4057-8D78-79AB0955AA4E}" type="presOf" srcId="{D75A63F8-D7E5-4FC8-99E6-988DFCBC769A}" destId="{48504984-91F3-4292-941B-6538160784BD}" srcOrd="0" destOrd="0" presId="urn:microsoft.com/office/officeart/2009/3/layout/StepUpProcess"/>
    <dgm:cxn modelId="{4078951C-2B82-405E-9208-31E7EC654B45}" type="presParOf" srcId="{48504984-91F3-4292-941B-6538160784BD}" destId="{A91625A9-D33D-431F-A3BA-4F1754E19770}" srcOrd="0" destOrd="0" presId="urn:microsoft.com/office/officeart/2009/3/layout/StepUpProcess"/>
    <dgm:cxn modelId="{0D4DB808-35A1-44D0-A140-124AE9AE5DEB}" type="presParOf" srcId="{A91625A9-D33D-431F-A3BA-4F1754E19770}" destId="{764F14BC-47F8-4201-A022-93E12F120C58}" srcOrd="0" destOrd="0" presId="urn:microsoft.com/office/officeart/2009/3/layout/StepUpProcess"/>
    <dgm:cxn modelId="{D2B178A1-3E96-45A9-B71A-3CB33AD76082}" type="presParOf" srcId="{A91625A9-D33D-431F-A3BA-4F1754E19770}" destId="{752297D7-935F-4527-BE9F-F83F33997D78}" srcOrd="1" destOrd="0" presId="urn:microsoft.com/office/officeart/2009/3/layout/StepUpProcess"/>
    <dgm:cxn modelId="{5AE0BB68-81C4-4C29-956C-A1930CF8DF41}" type="presParOf" srcId="{A91625A9-D33D-431F-A3BA-4F1754E19770}" destId="{9B1651A5-A2A9-4DDA-8578-C8D606CD744F}" srcOrd="2" destOrd="0" presId="urn:microsoft.com/office/officeart/2009/3/layout/StepUpProcess"/>
    <dgm:cxn modelId="{179CF05B-2A41-4661-8D0A-A992CCD4969B}" type="presParOf" srcId="{48504984-91F3-4292-941B-6538160784BD}" destId="{7698A95E-538B-4535-A54E-1C1E6A31F0AF}" srcOrd="1" destOrd="0" presId="urn:microsoft.com/office/officeart/2009/3/layout/StepUpProcess"/>
    <dgm:cxn modelId="{ECE864A1-3540-40F4-A637-5DCE0180CE92}" type="presParOf" srcId="{7698A95E-538B-4535-A54E-1C1E6A31F0AF}" destId="{919CEBDE-8AB2-451E-855C-0B9DAFEBC3C2}" srcOrd="0" destOrd="0" presId="urn:microsoft.com/office/officeart/2009/3/layout/StepUpProcess"/>
    <dgm:cxn modelId="{C2AF6D1F-642E-47D4-BBF6-49233D1D1455}" type="presParOf" srcId="{48504984-91F3-4292-941B-6538160784BD}" destId="{1890C785-9341-41BC-ACAE-F8262710FCBF}" srcOrd="2" destOrd="0" presId="urn:microsoft.com/office/officeart/2009/3/layout/StepUpProcess"/>
    <dgm:cxn modelId="{2D130CEE-0431-404F-97B8-04BB761C9FD8}" type="presParOf" srcId="{1890C785-9341-41BC-ACAE-F8262710FCBF}" destId="{DDA6DBB8-C230-4406-9A60-8F437BEFBDE2}" srcOrd="0" destOrd="0" presId="urn:microsoft.com/office/officeart/2009/3/layout/StepUpProcess"/>
    <dgm:cxn modelId="{682A42FC-40F6-4780-A5D7-218FBF040829}" type="presParOf" srcId="{1890C785-9341-41BC-ACAE-F8262710FCBF}" destId="{35A6A999-80F3-4512-A14B-BE8E20551A7D}" srcOrd="1" destOrd="0" presId="urn:microsoft.com/office/officeart/2009/3/layout/StepUpProcess"/>
    <dgm:cxn modelId="{D6069DF5-E4A6-44C2-B318-86E64BF12A53}" type="presParOf" srcId="{1890C785-9341-41BC-ACAE-F8262710FCBF}" destId="{3887F822-8146-4FBD-B176-2C72ED6B9704}" srcOrd="2" destOrd="0" presId="urn:microsoft.com/office/officeart/2009/3/layout/StepUpProcess"/>
    <dgm:cxn modelId="{F3822DF8-A02B-4A0D-AF60-99C5D3F8F7DE}" type="presParOf" srcId="{48504984-91F3-4292-941B-6538160784BD}" destId="{783A690F-9948-4461-9E29-8832D154C583}" srcOrd="3" destOrd="0" presId="urn:microsoft.com/office/officeart/2009/3/layout/StepUpProcess"/>
    <dgm:cxn modelId="{7B305B5B-4E0A-4A28-9C11-954CD4B8E25A}" type="presParOf" srcId="{783A690F-9948-4461-9E29-8832D154C583}" destId="{E5EFEA1F-0E30-4422-8FD2-B1B7994A992C}" srcOrd="0" destOrd="0" presId="urn:microsoft.com/office/officeart/2009/3/layout/StepUpProcess"/>
    <dgm:cxn modelId="{9CE4D83A-BEFB-47EA-BE7F-FD81AF8933D8}" type="presParOf" srcId="{48504984-91F3-4292-941B-6538160784BD}" destId="{0CFF90A8-89D5-4BB7-8EE6-A8B08EB75906}" srcOrd="4" destOrd="0" presId="urn:microsoft.com/office/officeart/2009/3/layout/StepUpProcess"/>
    <dgm:cxn modelId="{28D99842-F5A0-4DA5-988F-6DC3A1E9428D}" type="presParOf" srcId="{0CFF90A8-89D5-4BB7-8EE6-A8B08EB75906}" destId="{F48E737E-4CEB-4A2A-AB51-33491DA3897F}" srcOrd="0" destOrd="0" presId="urn:microsoft.com/office/officeart/2009/3/layout/StepUpProcess"/>
    <dgm:cxn modelId="{61A4DF40-BF42-4AB5-8808-D3A431513D86}" type="presParOf" srcId="{0CFF90A8-89D5-4BB7-8EE6-A8B08EB75906}" destId="{72E27297-E91F-4D62-8D8C-5E577EC18B07}" srcOrd="1" destOrd="0" presId="urn:microsoft.com/office/officeart/2009/3/layout/StepUpProcess"/>
    <dgm:cxn modelId="{E270DFD4-5784-489F-80FA-5B1586B2B905}" type="presParOf" srcId="{0CFF90A8-89D5-4BB7-8EE6-A8B08EB75906}" destId="{95AE456D-D660-465F-98D0-88171BB40609}" srcOrd="2" destOrd="0" presId="urn:microsoft.com/office/officeart/2009/3/layout/StepUpProcess"/>
    <dgm:cxn modelId="{26EEE7B5-F630-478F-92CB-2739A3776978}" type="presParOf" srcId="{48504984-91F3-4292-941B-6538160784BD}" destId="{9AA80159-1685-4D41-BF9E-F3FC6415D27A}" srcOrd="5" destOrd="0" presId="urn:microsoft.com/office/officeart/2009/3/layout/StepUpProcess"/>
    <dgm:cxn modelId="{42AE5E8E-21B9-4F0B-AC16-2286C92AAFFA}" type="presParOf" srcId="{9AA80159-1685-4D41-BF9E-F3FC6415D27A}" destId="{3E8BBED2-7F12-4725-83F2-9D94A003938E}" srcOrd="0" destOrd="0" presId="urn:microsoft.com/office/officeart/2009/3/layout/StepUpProcess"/>
    <dgm:cxn modelId="{111E3D96-401D-4E29-B626-9D6E10FAE1AA}" type="presParOf" srcId="{48504984-91F3-4292-941B-6538160784BD}" destId="{06B48E6E-1849-47FC-9461-46E80664BA8F}" srcOrd="6" destOrd="0" presId="urn:microsoft.com/office/officeart/2009/3/layout/StepUpProcess"/>
    <dgm:cxn modelId="{7E9135D5-7BB6-4551-9F31-BD04E3CC870A}" type="presParOf" srcId="{06B48E6E-1849-47FC-9461-46E80664BA8F}" destId="{D47D08E5-C558-44DE-973C-5BF3DD315162}" srcOrd="0" destOrd="0" presId="urn:microsoft.com/office/officeart/2009/3/layout/StepUpProcess"/>
    <dgm:cxn modelId="{823CE071-014F-4EFB-9E27-9B365F705874}" type="presParOf" srcId="{06B48E6E-1849-47FC-9461-46E80664BA8F}" destId="{0012F88B-E7B6-491B-B422-C507B5F5954B}" srcOrd="1" destOrd="0" presId="urn:microsoft.com/office/officeart/2009/3/layout/StepUpProcess"/>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35EB45CB-1AD6-4C07-A3F7-E5E45BE10B87}" type="doc">
      <dgm:prSet loTypeId="urn:microsoft.com/office/officeart/2005/8/layout/vList2" loCatId="list" qsTypeId="urn:microsoft.com/office/officeart/2005/8/quickstyle/simple1" qsCatId="simple" csTypeId="urn:microsoft.com/office/officeart/2005/8/colors/colorful1" csCatId="colorful" phldr="1"/>
      <dgm:spPr/>
      <dgm:t>
        <a:bodyPr/>
        <a:lstStyle/>
        <a:p>
          <a:endParaRPr lang="ru-RU"/>
        </a:p>
      </dgm:t>
    </dgm:pt>
    <dgm:pt modelId="{16159C4C-269F-4600-9E6C-0A51E777C3BD}">
      <dgm:prSet phldrT="[Текст]" custT="1"/>
      <dgm:spPr/>
      <dgm:t>
        <a:bodyPr/>
        <a:lstStyle/>
        <a:p>
          <a:r>
            <a:rPr lang="en-US" sz="1400" b="1" i="1">
              <a:latin typeface="Times New Roman" panose="02020603050405020304" pitchFamily="18" charset="0"/>
              <a:cs typeface="Times New Roman" panose="02020603050405020304" pitchFamily="18" charset="0"/>
            </a:rPr>
            <a:t>Axborot savodxonligi quyidagi kompetensiyalarning mavjudligini nazarda tutadi:</a:t>
          </a:r>
          <a:endParaRPr lang="ru-RU" sz="1400">
            <a:latin typeface="Times New Roman" panose="02020603050405020304" pitchFamily="18" charset="0"/>
            <a:cs typeface="Times New Roman" panose="02020603050405020304" pitchFamily="18" charset="0"/>
          </a:endParaRPr>
        </a:p>
      </dgm:t>
    </dgm:pt>
    <dgm:pt modelId="{AD76DEA2-063E-46B9-9652-59A68EB67212}" type="parTrans" cxnId="{59BBA788-719E-4388-8A71-3BBBA2B660A2}">
      <dgm:prSet/>
      <dgm:spPr/>
      <dgm:t>
        <a:bodyPr/>
        <a:lstStyle/>
        <a:p>
          <a:endParaRPr lang="ru-RU" sz="1400">
            <a:latin typeface="Times New Roman" panose="02020603050405020304" pitchFamily="18" charset="0"/>
            <a:cs typeface="Times New Roman" panose="02020603050405020304" pitchFamily="18" charset="0"/>
          </a:endParaRPr>
        </a:p>
      </dgm:t>
    </dgm:pt>
    <dgm:pt modelId="{89AC522A-CFF2-4232-981D-37EB3C9E32DD}" type="sibTrans" cxnId="{59BBA788-719E-4388-8A71-3BBBA2B660A2}">
      <dgm:prSet/>
      <dgm:spPr/>
      <dgm:t>
        <a:bodyPr/>
        <a:lstStyle/>
        <a:p>
          <a:endParaRPr lang="ru-RU" sz="1400">
            <a:latin typeface="Times New Roman" panose="02020603050405020304" pitchFamily="18" charset="0"/>
            <a:cs typeface="Times New Roman" panose="02020603050405020304" pitchFamily="18" charset="0"/>
          </a:endParaRPr>
        </a:p>
      </dgm:t>
    </dgm:pt>
    <dgm:pt modelId="{058996D0-DCFD-4609-8175-DF95789BAB29}">
      <dgm:prSet phldrT="[Текст]" custT="1"/>
      <dgm:spPr/>
      <dgm:t>
        <a:bodyPr/>
        <a:lstStyle/>
        <a:p>
          <a:r>
            <a:rPr lang="en-US" sz="1400">
              <a:latin typeface="Times New Roman" panose="02020603050405020304" pitchFamily="18" charset="0"/>
              <a:cs typeface="Times New Roman" panose="02020603050405020304" pitchFamily="18" charset="0"/>
            </a:rPr>
            <a:t>raqamli makonda axborotni izlash, filtrlash va o‘rganish;</a:t>
          </a:r>
          <a:endParaRPr lang="ru-RU" sz="1400">
            <a:latin typeface="Times New Roman" panose="02020603050405020304" pitchFamily="18" charset="0"/>
            <a:cs typeface="Times New Roman" panose="02020603050405020304" pitchFamily="18" charset="0"/>
          </a:endParaRPr>
        </a:p>
      </dgm:t>
    </dgm:pt>
    <dgm:pt modelId="{6053140C-A8F8-445B-8964-F1407B03CF4D}" type="parTrans" cxnId="{4DCF4C61-721D-41AA-B91C-6DA96DB35C9A}">
      <dgm:prSet/>
      <dgm:spPr/>
      <dgm:t>
        <a:bodyPr/>
        <a:lstStyle/>
        <a:p>
          <a:endParaRPr lang="ru-RU" sz="1400">
            <a:latin typeface="Times New Roman" panose="02020603050405020304" pitchFamily="18" charset="0"/>
            <a:cs typeface="Times New Roman" panose="02020603050405020304" pitchFamily="18" charset="0"/>
          </a:endParaRPr>
        </a:p>
      </dgm:t>
    </dgm:pt>
    <dgm:pt modelId="{582F0258-8949-4186-A470-39D850EB20D0}" type="sibTrans" cxnId="{4DCF4C61-721D-41AA-B91C-6DA96DB35C9A}">
      <dgm:prSet/>
      <dgm:spPr/>
      <dgm:t>
        <a:bodyPr/>
        <a:lstStyle/>
        <a:p>
          <a:endParaRPr lang="ru-RU" sz="1400">
            <a:latin typeface="Times New Roman" panose="02020603050405020304" pitchFamily="18" charset="0"/>
            <a:cs typeface="Times New Roman" panose="02020603050405020304" pitchFamily="18" charset="0"/>
          </a:endParaRPr>
        </a:p>
      </dgm:t>
    </dgm:pt>
    <dgm:pt modelId="{5EB9BE39-00B5-4F38-A1B0-6EE5F4DA8237}">
      <dgm:prSet phldrT="[Текст]" custT="1"/>
      <dgm:spPr/>
      <dgm:t>
        <a:bodyPr/>
        <a:lstStyle/>
        <a:p>
          <a:r>
            <a:rPr lang="en-US" sz="1400" b="1" i="1">
              <a:latin typeface="Times New Roman" panose="02020603050405020304" pitchFamily="18" charset="0"/>
              <a:cs typeface="Times New Roman" panose="02020603050405020304" pitchFamily="18" charset="0"/>
            </a:rPr>
            <a:t>Ma’lumotlar va raqamli kontentni baholash:</a:t>
          </a:r>
          <a:endParaRPr lang="ru-RU" sz="1400">
            <a:latin typeface="Times New Roman" panose="02020603050405020304" pitchFamily="18" charset="0"/>
            <a:cs typeface="Times New Roman" panose="02020603050405020304" pitchFamily="18" charset="0"/>
          </a:endParaRPr>
        </a:p>
      </dgm:t>
    </dgm:pt>
    <dgm:pt modelId="{151F9852-BDB7-4CBC-9C42-7733B84B773E}" type="parTrans" cxnId="{9DA7C714-BFC4-46A8-A25C-60B90E0B7623}">
      <dgm:prSet/>
      <dgm:spPr/>
      <dgm:t>
        <a:bodyPr/>
        <a:lstStyle/>
        <a:p>
          <a:endParaRPr lang="ru-RU" sz="1400">
            <a:latin typeface="Times New Roman" panose="02020603050405020304" pitchFamily="18" charset="0"/>
            <a:cs typeface="Times New Roman" panose="02020603050405020304" pitchFamily="18" charset="0"/>
          </a:endParaRPr>
        </a:p>
      </dgm:t>
    </dgm:pt>
    <dgm:pt modelId="{C0F91630-C96F-4DD8-8AFA-80AA6DD1EE22}" type="sibTrans" cxnId="{9DA7C714-BFC4-46A8-A25C-60B90E0B7623}">
      <dgm:prSet/>
      <dgm:spPr/>
      <dgm:t>
        <a:bodyPr/>
        <a:lstStyle/>
        <a:p>
          <a:endParaRPr lang="ru-RU" sz="1400">
            <a:latin typeface="Times New Roman" panose="02020603050405020304" pitchFamily="18" charset="0"/>
            <a:cs typeface="Times New Roman" panose="02020603050405020304" pitchFamily="18" charset="0"/>
          </a:endParaRPr>
        </a:p>
      </dgm:t>
    </dgm:pt>
    <dgm:pt modelId="{109BA926-6496-4D23-BAA1-B9D3408A7054}">
      <dgm:prSet phldrT="[Текст]" custT="1"/>
      <dgm:spPr/>
      <dgm:t>
        <a:bodyPr/>
        <a:lstStyle/>
        <a:p>
          <a:r>
            <a:rPr lang="en-US" sz="1400">
              <a:latin typeface="Times New Roman" panose="02020603050405020304" pitchFamily="18" charset="0"/>
              <a:cs typeface="Times New Roman" panose="02020603050405020304" pitchFamily="18" charset="0"/>
            </a:rPr>
            <a:t>olingan ma’lumotlarning ishonchliligi va xolisligini tahlil qilish, taqqoslash va tanqidiy baholash;</a:t>
          </a:r>
          <a:endParaRPr lang="ru-RU" sz="1400">
            <a:latin typeface="Times New Roman" panose="02020603050405020304" pitchFamily="18" charset="0"/>
            <a:cs typeface="Times New Roman" panose="02020603050405020304" pitchFamily="18" charset="0"/>
          </a:endParaRPr>
        </a:p>
      </dgm:t>
    </dgm:pt>
    <dgm:pt modelId="{D272D242-4758-4ABD-8082-D2CABFFB7923}" type="parTrans" cxnId="{6834AFD4-F4F0-4FD1-A53A-38DD5EC9928A}">
      <dgm:prSet/>
      <dgm:spPr/>
      <dgm:t>
        <a:bodyPr/>
        <a:lstStyle/>
        <a:p>
          <a:endParaRPr lang="ru-RU" sz="1400">
            <a:latin typeface="Times New Roman" panose="02020603050405020304" pitchFamily="18" charset="0"/>
            <a:cs typeface="Times New Roman" panose="02020603050405020304" pitchFamily="18" charset="0"/>
          </a:endParaRPr>
        </a:p>
      </dgm:t>
    </dgm:pt>
    <dgm:pt modelId="{9D830EE3-2774-4D85-A40D-E013CAFDA2ED}" type="sibTrans" cxnId="{6834AFD4-F4F0-4FD1-A53A-38DD5EC9928A}">
      <dgm:prSet/>
      <dgm:spPr/>
      <dgm:t>
        <a:bodyPr/>
        <a:lstStyle/>
        <a:p>
          <a:endParaRPr lang="ru-RU" sz="1400">
            <a:latin typeface="Times New Roman" panose="02020603050405020304" pitchFamily="18" charset="0"/>
            <a:cs typeface="Times New Roman" panose="02020603050405020304" pitchFamily="18" charset="0"/>
          </a:endParaRPr>
        </a:p>
      </dgm:t>
    </dgm:pt>
    <dgm:pt modelId="{BAC4591A-2D54-4EC2-8F14-6BD2948F9E29}">
      <dgm:prSet phldrT="[Текст]" custT="1"/>
      <dgm:spPr/>
      <dgm:t>
        <a:bodyPr/>
        <a:lstStyle/>
        <a:p>
          <a:r>
            <a:rPr lang="en-US" sz="1400" b="1" i="1">
              <a:latin typeface="Times New Roman" panose="02020603050405020304" pitchFamily="18" charset="0"/>
              <a:cs typeface="Times New Roman" panose="02020603050405020304" pitchFamily="18" charset="0"/>
            </a:rPr>
            <a:t>Hamkorlik va kommunikatsion hamkorlik:</a:t>
          </a:r>
          <a:endParaRPr lang="ru-RU" sz="1400">
            <a:latin typeface="Times New Roman" panose="02020603050405020304" pitchFamily="18" charset="0"/>
            <a:cs typeface="Times New Roman" panose="02020603050405020304" pitchFamily="18" charset="0"/>
          </a:endParaRPr>
        </a:p>
      </dgm:t>
    </dgm:pt>
    <dgm:pt modelId="{046ECAB7-737B-4A8A-8447-3E04B40E3825}" type="parTrans" cxnId="{84E088E9-0EA2-4472-A3DC-4FF5EECFF191}">
      <dgm:prSet/>
      <dgm:spPr/>
      <dgm:t>
        <a:bodyPr/>
        <a:lstStyle/>
        <a:p>
          <a:endParaRPr lang="ru-RU" sz="1400">
            <a:latin typeface="Times New Roman" panose="02020603050405020304" pitchFamily="18" charset="0"/>
            <a:cs typeface="Times New Roman" panose="02020603050405020304" pitchFamily="18" charset="0"/>
          </a:endParaRPr>
        </a:p>
      </dgm:t>
    </dgm:pt>
    <dgm:pt modelId="{F57CED29-2A3F-4189-8AC9-BDB53965E2E4}" type="sibTrans" cxnId="{84E088E9-0EA2-4472-A3DC-4FF5EECFF191}">
      <dgm:prSet/>
      <dgm:spPr/>
      <dgm:t>
        <a:bodyPr/>
        <a:lstStyle/>
        <a:p>
          <a:endParaRPr lang="ru-RU" sz="1400">
            <a:latin typeface="Times New Roman" panose="02020603050405020304" pitchFamily="18" charset="0"/>
            <a:cs typeface="Times New Roman" panose="02020603050405020304" pitchFamily="18" charset="0"/>
          </a:endParaRPr>
        </a:p>
      </dgm:t>
    </dgm:pt>
    <dgm:pt modelId="{8305CB48-3E1D-4C97-A688-2F1CB539B6B0}">
      <dgm:prSet phldrT="[Текст]" custT="1"/>
      <dgm:spPr/>
      <dgm:t>
        <a:bodyPr/>
        <a:lstStyle/>
        <a:p>
          <a:r>
            <a:rPr lang="en-US" sz="1400">
              <a:latin typeface="Times New Roman" panose="02020603050405020304" pitchFamily="18" charset="0"/>
              <a:cs typeface="Times New Roman" panose="02020603050405020304" pitchFamily="18" charset="0"/>
            </a:rPr>
            <a:t>raqamli ishlanmalar tufayli aloqa;</a:t>
          </a:r>
          <a:endParaRPr lang="ru-RU" sz="1400">
            <a:latin typeface="Times New Roman" panose="02020603050405020304" pitchFamily="18" charset="0"/>
            <a:cs typeface="Times New Roman" panose="02020603050405020304" pitchFamily="18" charset="0"/>
          </a:endParaRPr>
        </a:p>
      </dgm:t>
    </dgm:pt>
    <dgm:pt modelId="{4C9050AB-E4F6-4833-9760-78921A3F54B1}" type="parTrans" cxnId="{36F83A83-8682-48C1-8ECB-64BC6B871807}">
      <dgm:prSet/>
      <dgm:spPr/>
      <dgm:t>
        <a:bodyPr/>
        <a:lstStyle/>
        <a:p>
          <a:endParaRPr lang="ru-RU" sz="1400">
            <a:latin typeface="Times New Roman" panose="02020603050405020304" pitchFamily="18" charset="0"/>
            <a:cs typeface="Times New Roman" panose="02020603050405020304" pitchFamily="18" charset="0"/>
          </a:endParaRPr>
        </a:p>
      </dgm:t>
    </dgm:pt>
    <dgm:pt modelId="{1116668E-A8AF-4BEC-807B-E06AB21983B6}" type="sibTrans" cxnId="{36F83A83-8682-48C1-8ECB-64BC6B871807}">
      <dgm:prSet/>
      <dgm:spPr/>
      <dgm:t>
        <a:bodyPr/>
        <a:lstStyle/>
        <a:p>
          <a:endParaRPr lang="ru-RU" sz="1400">
            <a:latin typeface="Times New Roman" panose="02020603050405020304" pitchFamily="18" charset="0"/>
            <a:cs typeface="Times New Roman" panose="02020603050405020304" pitchFamily="18" charset="0"/>
          </a:endParaRPr>
        </a:p>
      </dgm:t>
    </dgm:pt>
    <dgm:pt modelId="{4686385A-60AB-4B60-81E0-F7E9AAB104B2}">
      <dgm:prSet custT="1"/>
      <dgm:spPr/>
      <dgm:t>
        <a:bodyPr/>
        <a:lstStyle/>
        <a:p>
          <a:r>
            <a:rPr lang="en-US" sz="1400">
              <a:latin typeface="Times New Roman" panose="02020603050405020304" pitchFamily="18" charset="0"/>
              <a:cs typeface="Times New Roman" panose="02020603050405020304" pitchFamily="18" charset="0"/>
            </a:rPr>
            <a:t>shaxsiy raqamli ehtiyojlarni tushunish,</a:t>
          </a:r>
          <a:endParaRPr lang="ru-RU" sz="1400">
            <a:latin typeface="Times New Roman" panose="02020603050405020304" pitchFamily="18" charset="0"/>
            <a:cs typeface="Times New Roman" panose="02020603050405020304" pitchFamily="18" charset="0"/>
          </a:endParaRPr>
        </a:p>
      </dgm:t>
    </dgm:pt>
    <dgm:pt modelId="{4DC1A23A-5064-4861-87DE-3C470CA57085}" type="parTrans" cxnId="{3501E8EB-CB40-4250-99BE-D940163183F1}">
      <dgm:prSet/>
      <dgm:spPr/>
      <dgm:t>
        <a:bodyPr/>
        <a:lstStyle/>
        <a:p>
          <a:endParaRPr lang="ru-RU" sz="1400">
            <a:latin typeface="Times New Roman" panose="02020603050405020304" pitchFamily="18" charset="0"/>
            <a:cs typeface="Times New Roman" panose="02020603050405020304" pitchFamily="18" charset="0"/>
          </a:endParaRPr>
        </a:p>
      </dgm:t>
    </dgm:pt>
    <dgm:pt modelId="{9D5D66FF-B542-4675-BAF9-95849A5B6AA3}" type="sibTrans" cxnId="{3501E8EB-CB40-4250-99BE-D940163183F1}">
      <dgm:prSet/>
      <dgm:spPr/>
      <dgm:t>
        <a:bodyPr/>
        <a:lstStyle/>
        <a:p>
          <a:endParaRPr lang="ru-RU" sz="1400">
            <a:latin typeface="Times New Roman" panose="02020603050405020304" pitchFamily="18" charset="0"/>
            <a:cs typeface="Times New Roman" panose="02020603050405020304" pitchFamily="18" charset="0"/>
          </a:endParaRPr>
        </a:p>
      </dgm:t>
    </dgm:pt>
    <dgm:pt modelId="{89ADFBF7-AB3A-4BE3-A7B0-D5507F9C8D6B}">
      <dgm:prSet custT="1"/>
      <dgm:spPr/>
      <dgm:t>
        <a:bodyPr/>
        <a:lstStyle/>
        <a:p>
          <a:r>
            <a:rPr lang="en-US" sz="1400">
              <a:latin typeface="Times New Roman" panose="02020603050405020304" pitchFamily="18" charset="0"/>
              <a:cs typeface="Times New Roman" panose="02020603050405020304" pitchFamily="18" charset="0"/>
            </a:rPr>
            <a:t>raqamli makonda ishonchli mo‘ljal olish;</a:t>
          </a:r>
          <a:endParaRPr lang="ru-RU" sz="1400">
            <a:latin typeface="Times New Roman" panose="02020603050405020304" pitchFamily="18" charset="0"/>
            <a:cs typeface="Times New Roman" panose="02020603050405020304" pitchFamily="18" charset="0"/>
          </a:endParaRPr>
        </a:p>
      </dgm:t>
    </dgm:pt>
    <dgm:pt modelId="{750E17E4-A1FE-4DFD-A465-EB1A4C7312B2}" type="parTrans" cxnId="{2C804CA1-AB31-4967-A861-8FE2617B6D7F}">
      <dgm:prSet/>
      <dgm:spPr/>
      <dgm:t>
        <a:bodyPr/>
        <a:lstStyle/>
        <a:p>
          <a:endParaRPr lang="ru-RU" sz="1400">
            <a:latin typeface="Times New Roman" panose="02020603050405020304" pitchFamily="18" charset="0"/>
            <a:cs typeface="Times New Roman" panose="02020603050405020304" pitchFamily="18" charset="0"/>
          </a:endParaRPr>
        </a:p>
      </dgm:t>
    </dgm:pt>
    <dgm:pt modelId="{E59A50AD-C985-485C-9295-278E74F99FA2}" type="sibTrans" cxnId="{2C804CA1-AB31-4967-A861-8FE2617B6D7F}">
      <dgm:prSet/>
      <dgm:spPr/>
      <dgm:t>
        <a:bodyPr/>
        <a:lstStyle/>
        <a:p>
          <a:endParaRPr lang="ru-RU" sz="1400">
            <a:latin typeface="Times New Roman" panose="02020603050405020304" pitchFamily="18" charset="0"/>
            <a:cs typeface="Times New Roman" panose="02020603050405020304" pitchFamily="18" charset="0"/>
          </a:endParaRPr>
        </a:p>
      </dgm:t>
    </dgm:pt>
    <dgm:pt modelId="{0EBCCE27-77C7-4395-B0EB-27168D5A0F50}">
      <dgm:prSet custT="1"/>
      <dgm:spPr/>
      <dgm:t>
        <a:bodyPr/>
        <a:lstStyle/>
        <a:p>
          <a:r>
            <a:rPr lang="en-US" sz="1400">
              <a:latin typeface="Times New Roman" panose="02020603050405020304" pitchFamily="18" charset="0"/>
              <a:cs typeface="Times New Roman" panose="02020603050405020304" pitchFamily="18" charset="0"/>
            </a:rPr>
            <a:t>kerakli ma’lumotlarni qidirishning shaxsiy strategiyalarini aniqlash va o‘zgartirish.</a:t>
          </a:r>
          <a:endParaRPr lang="ru-RU" sz="1400">
            <a:latin typeface="Times New Roman" panose="02020603050405020304" pitchFamily="18" charset="0"/>
            <a:cs typeface="Times New Roman" panose="02020603050405020304" pitchFamily="18" charset="0"/>
          </a:endParaRPr>
        </a:p>
      </dgm:t>
    </dgm:pt>
    <dgm:pt modelId="{9C14C757-4A9D-4F22-9210-7D411B818FB8}" type="parTrans" cxnId="{B4956EFD-04E8-40CA-AC1E-064FF6E56940}">
      <dgm:prSet/>
      <dgm:spPr/>
      <dgm:t>
        <a:bodyPr/>
        <a:lstStyle/>
        <a:p>
          <a:endParaRPr lang="ru-RU" sz="1400">
            <a:latin typeface="Times New Roman" panose="02020603050405020304" pitchFamily="18" charset="0"/>
            <a:cs typeface="Times New Roman" panose="02020603050405020304" pitchFamily="18" charset="0"/>
          </a:endParaRPr>
        </a:p>
      </dgm:t>
    </dgm:pt>
    <dgm:pt modelId="{4CC97445-3099-4BCD-A461-1DAE74B18B8A}" type="sibTrans" cxnId="{B4956EFD-04E8-40CA-AC1E-064FF6E56940}">
      <dgm:prSet/>
      <dgm:spPr/>
      <dgm:t>
        <a:bodyPr/>
        <a:lstStyle/>
        <a:p>
          <a:endParaRPr lang="ru-RU" sz="1400">
            <a:latin typeface="Times New Roman" panose="02020603050405020304" pitchFamily="18" charset="0"/>
            <a:cs typeface="Times New Roman" panose="02020603050405020304" pitchFamily="18" charset="0"/>
          </a:endParaRPr>
        </a:p>
      </dgm:t>
    </dgm:pt>
    <dgm:pt modelId="{7EC7515A-B25C-435D-9299-D76D65EC7B62}">
      <dgm:prSet custT="1"/>
      <dgm:spPr/>
      <dgm:t>
        <a:bodyPr/>
        <a:lstStyle/>
        <a:p>
          <a:r>
            <a:rPr lang="en-US" sz="1400">
              <a:latin typeface="Times New Roman" panose="02020603050405020304" pitchFamily="18" charset="0"/>
              <a:cs typeface="Times New Roman" panose="02020603050405020304" pitchFamily="18" charset="0"/>
            </a:rPr>
            <a:t>raqamli makonni boshqarish qobiliyati;</a:t>
          </a:r>
          <a:endParaRPr lang="ru-RU" sz="1400">
            <a:latin typeface="Times New Roman" panose="02020603050405020304" pitchFamily="18" charset="0"/>
            <a:cs typeface="Times New Roman" panose="02020603050405020304" pitchFamily="18" charset="0"/>
          </a:endParaRPr>
        </a:p>
      </dgm:t>
    </dgm:pt>
    <dgm:pt modelId="{9FEC3F9F-A8FC-4435-9AD3-B0DA02A01886}" type="parTrans" cxnId="{C2B60A11-8451-4570-8059-EB0609FFD9FB}">
      <dgm:prSet/>
      <dgm:spPr/>
      <dgm:t>
        <a:bodyPr/>
        <a:lstStyle/>
        <a:p>
          <a:endParaRPr lang="ru-RU" sz="1400">
            <a:latin typeface="Times New Roman" panose="02020603050405020304" pitchFamily="18" charset="0"/>
            <a:cs typeface="Times New Roman" panose="02020603050405020304" pitchFamily="18" charset="0"/>
          </a:endParaRPr>
        </a:p>
      </dgm:t>
    </dgm:pt>
    <dgm:pt modelId="{16994A29-3217-4254-A37D-7C6EB4D8922C}" type="sibTrans" cxnId="{C2B60A11-8451-4570-8059-EB0609FFD9FB}">
      <dgm:prSet/>
      <dgm:spPr/>
      <dgm:t>
        <a:bodyPr/>
        <a:lstStyle/>
        <a:p>
          <a:endParaRPr lang="ru-RU" sz="1400">
            <a:latin typeface="Times New Roman" panose="02020603050405020304" pitchFamily="18" charset="0"/>
            <a:cs typeface="Times New Roman" panose="02020603050405020304" pitchFamily="18" charset="0"/>
          </a:endParaRPr>
        </a:p>
      </dgm:t>
    </dgm:pt>
    <dgm:pt modelId="{6297F415-DE43-4282-8FBD-01B1AE02A94B}">
      <dgm:prSet custT="1"/>
      <dgm:spPr/>
      <dgm:t>
        <a:bodyPr/>
        <a:lstStyle/>
        <a:p>
          <a:r>
            <a:rPr lang="en-US" sz="1400">
              <a:latin typeface="Times New Roman" panose="02020603050405020304" pitchFamily="18" charset="0"/>
              <a:cs typeface="Times New Roman" panose="02020603050405020304" pitchFamily="18" charset="0"/>
            </a:rPr>
            <a:t>raqamli makonda ma’lumotlar bilan ishlash qobiliyati.</a:t>
          </a:r>
          <a:endParaRPr lang="ru-RU" sz="1400">
            <a:latin typeface="Times New Roman" panose="02020603050405020304" pitchFamily="18" charset="0"/>
            <a:cs typeface="Times New Roman" panose="02020603050405020304" pitchFamily="18" charset="0"/>
          </a:endParaRPr>
        </a:p>
      </dgm:t>
    </dgm:pt>
    <dgm:pt modelId="{687BCB64-DDCE-46F0-A0DC-2B126DF3C6CB}" type="parTrans" cxnId="{622024BA-F54E-4948-9C04-A17FB69070E3}">
      <dgm:prSet/>
      <dgm:spPr/>
      <dgm:t>
        <a:bodyPr/>
        <a:lstStyle/>
        <a:p>
          <a:endParaRPr lang="ru-RU" sz="1400">
            <a:latin typeface="Times New Roman" panose="02020603050405020304" pitchFamily="18" charset="0"/>
            <a:cs typeface="Times New Roman" panose="02020603050405020304" pitchFamily="18" charset="0"/>
          </a:endParaRPr>
        </a:p>
      </dgm:t>
    </dgm:pt>
    <dgm:pt modelId="{6D955335-ACF6-4329-9A56-820AB943E44E}" type="sibTrans" cxnId="{622024BA-F54E-4948-9C04-A17FB69070E3}">
      <dgm:prSet/>
      <dgm:spPr/>
      <dgm:t>
        <a:bodyPr/>
        <a:lstStyle/>
        <a:p>
          <a:endParaRPr lang="ru-RU" sz="1400">
            <a:latin typeface="Times New Roman" panose="02020603050405020304" pitchFamily="18" charset="0"/>
            <a:cs typeface="Times New Roman" panose="02020603050405020304" pitchFamily="18" charset="0"/>
          </a:endParaRPr>
        </a:p>
      </dgm:t>
    </dgm:pt>
    <dgm:pt modelId="{0EB9E4B9-75EF-46B9-8BD8-1F9355785BD2}">
      <dgm:prSet custT="1"/>
      <dgm:spPr/>
      <dgm:t>
        <a:bodyPr/>
        <a:lstStyle/>
        <a:p>
          <a:r>
            <a:rPr lang="en-US" sz="1400">
              <a:latin typeface="Times New Roman" panose="02020603050405020304" pitchFamily="18" charset="0"/>
              <a:cs typeface="Times New Roman" panose="02020603050405020304" pitchFamily="18" charset="0"/>
            </a:rPr>
            <a:t>raqamli texnologiyalar tufayli o‘zaro ta’sir qilish qobiliyati, ma’lum bir vaziyatda raqamli makonda muloqotning optimal variantlarini aniqlash;</a:t>
          </a:r>
          <a:endParaRPr lang="ru-RU" sz="1400">
            <a:latin typeface="Times New Roman" panose="02020603050405020304" pitchFamily="18" charset="0"/>
            <a:cs typeface="Times New Roman" panose="02020603050405020304" pitchFamily="18" charset="0"/>
          </a:endParaRPr>
        </a:p>
      </dgm:t>
    </dgm:pt>
    <dgm:pt modelId="{CF107058-8616-4C0F-9F1B-D98385CABF8A}" type="parTrans" cxnId="{3306F57E-5C78-4D2F-A3B1-49ED4E4FCC11}">
      <dgm:prSet/>
      <dgm:spPr/>
      <dgm:t>
        <a:bodyPr/>
        <a:lstStyle/>
        <a:p>
          <a:endParaRPr lang="ru-RU" sz="1400">
            <a:latin typeface="Times New Roman" panose="02020603050405020304" pitchFamily="18" charset="0"/>
            <a:cs typeface="Times New Roman" panose="02020603050405020304" pitchFamily="18" charset="0"/>
          </a:endParaRPr>
        </a:p>
      </dgm:t>
    </dgm:pt>
    <dgm:pt modelId="{F4A46785-BFA3-436C-8C46-49AF59B52E78}" type="sibTrans" cxnId="{3306F57E-5C78-4D2F-A3B1-49ED4E4FCC11}">
      <dgm:prSet/>
      <dgm:spPr/>
      <dgm:t>
        <a:bodyPr/>
        <a:lstStyle/>
        <a:p>
          <a:endParaRPr lang="ru-RU" sz="1400">
            <a:latin typeface="Times New Roman" panose="02020603050405020304" pitchFamily="18" charset="0"/>
            <a:cs typeface="Times New Roman" panose="02020603050405020304" pitchFamily="18" charset="0"/>
          </a:endParaRPr>
        </a:p>
      </dgm:t>
    </dgm:pt>
    <dgm:pt modelId="{CAB5FBB6-F925-4C3A-91D8-F2EF22784392}">
      <dgm:prSet custT="1"/>
      <dgm:spPr/>
      <dgm:t>
        <a:bodyPr/>
        <a:lstStyle/>
        <a:p>
          <a:r>
            <a:rPr lang="en-US" sz="1400">
              <a:latin typeface="Times New Roman" panose="02020603050405020304" pitchFamily="18" charset="0"/>
              <a:cs typeface="Times New Roman" panose="02020603050405020304" pitchFamily="18" charset="0"/>
            </a:rPr>
            <a:t>raqamli makonda boshqa foydalanuvchilar bilan ma’lumot almashish qobiliyati;</a:t>
          </a:r>
          <a:endParaRPr lang="ru-RU" sz="1400">
            <a:latin typeface="Times New Roman" panose="02020603050405020304" pitchFamily="18" charset="0"/>
            <a:cs typeface="Times New Roman" panose="02020603050405020304" pitchFamily="18" charset="0"/>
          </a:endParaRPr>
        </a:p>
      </dgm:t>
    </dgm:pt>
    <dgm:pt modelId="{1BC2F3A0-9251-4C57-A0D8-52CDD891F961}" type="parTrans" cxnId="{983C0209-CC2B-42D6-A5EB-3142ECCC1A97}">
      <dgm:prSet/>
      <dgm:spPr/>
      <dgm:t>
        <a:bodyPr/>
        <a:lstStyle/>
        <a:p>
          <a:endParaRPr lang="ru-RU" sz="1400">
            <a:latin typeface="Times New Roman" panose="02020603050405020304" pitchFamily="18" charset="0"/>
            <a:cs typeface="Times New Roman" panose="02020603050405020304" pitchFamily="18" charset="0"/>
          </a:endParaRPr>
        </a:p>
      </dgm:t>
    </dgm:pt>
    <dgm:pt modelId="{2153F115-2EB5-4B43-B926-EEC396EB1BE6}" type="sibTrans" cxnId="{983C0209-CC2B-42D6-A5EB-3142ECCC1A97}">
      <dgm:prSet/>
      <dgm:spPr/>
      <dgm:t>
        <a:bodyPr/>
        <a:lstStyle/>
        <a:p>
          <a:endParaRPr lang="ru-RU" sz="1400">
            <a:latin typeface="Times New Roman" panose="02020603050405020304" pitchFamily="18" charset="0"/>
            <a:cs typeface="Times New Roman" panose="02020603050405020304" pitchFamily="18" charset="0"/>
          </a:endParaRPr>
        </a:p>
      </dgm:t>
    </dgm:pt>
    <dgm:pt modelId="{5FDB639E-2940-4467-B0F7-870F01E47C88}">
      <dgm:prSet custT="1"/>
      <dgm:spPr/>
      <dgm:t>
        <a:bodyPr/>
        <a:lstStyle/>
        <a:p>
          <a:r>
            <a:rPr lang="en-US" sz="1400">
              <a:latin typeface="Times New Roman" panose="02020603050405020304" pitchFamily="18" charset="0"/>
              <a:cs typeface="Times New Roman" panose="02020603050405020304" pitchFamily="18" charset="0"/>
            </a:rPr>
            <a:t>raqamli ishlanmalar orqali jamiyat hayotida ishtirok etish;</a:t>
          </a:r>
          <a:endParaRPr lang="ru-RU" sz="1400">
            <a:latin typeface="Times New Roman" panose="02020603050405020304" pitchFamily="18" charset="0"/>
            <a:cs typeface="Times New Roman" panose="02020603050405020304" pitchFamily="18" charset="0"/>
          </a:endParaRPr>
        </a:p>
      </dgm:t>
    </dgm:pt>
    <dgm:pt modelId="{03D6664A-95DD-4EF3-90B3-CA3D0C9D410C}" type="parTrans" cxnId="{280A4BFE-3F85-4E7C-A670-0F887D0FC855}">
      <dgm:prSet/>
      <dgm:spPr/>
      <dgm:t>
        <a:bodyPr/>
        <a:lstStyle/>
        <a:p>
          <a:endParaRPr lang="ru-RU" sz="1400">
            <a:latin typeface="Times New Roman" panose="02020603050405020304" pitchFamily="18" charset="0"/>
            <a:cs typeface="Times New Roman" panose="02020603050405020304" pitchFamily="18" charset="0"/>
          </a:endParaRPr>
        </a:p>
      </dgm:t>
    </dgm:pt>
    <dgm:pt modelId="{EBABC4C2-A370-4FF1-A745-C97DB3B9AA56}" type="sibTrans" cxnId="{280A4BFE-3F85-4E7C-A670-0F887D0FC855}">
      <dgm:prSet/>
      <dgm:spPr/>
      <dgm:t>
        <a:bodyPr/>
        <a:lstStyle/>
        <a:p>
          <a:endParaRPr lang="ru-RU" sz="1400">
            <a:latin typeface="Times New Roman" panose="02020603050405020304" pitchFamily="18" charset="0"/>
            <a:cs typeface="Times New Roman" panose="02020603050405020304" pitchFamily="18" charset="0"/>
          </a:endParaRPr>
        </a:p>
      </dgm:t>
    </dgm:pt>
    <dgm:pt modelId="{5E3C6325-DB63-4DE6-8991-B6729139EE16}">
      <dgm:prSet custT="1"/>
      <dgm:spPr/>
      <dgm:t>
        <a:bodyPr/>
        <a:lstStyle/>
        <a:p>
          <a:r>
            <a:rPr lang="en-US" sz="1400">
              <a:latin typeface="Times New Roman" panose="02020603050405020304" pitchFamily="18" charset="0"/>
              <a:cs typeface="Times New Roman" panose="02020603050405020304" pitchFamily="18" charset="0"/>
            </a:rPr>
            <a:t>raqamli makonda xususiy va davlat xizmatlaridan ishonchli foydalanish;</a:t>
          </a:r>
          <a:endParaRPr lang="ru-RU" sz="1400">
            <a:latin typeface="Times New Roman" panose="02020603050405020304" pitchFamily="18" charset="0"/>
            <a:cs typeface="Times New Roman" panose="02020603050405020304" pitchFamily="18" charset="0"/>
          </a:endParaRPr>
        </a:p>
      </dgm:t>
    </dgm:pt>
    <dgm:pt modelId="{2CFECFD2-2762-4553-BD46-31478699C9D0}" type="parTrans" cxnId="{AFCA7702-89DE-4650-B2FD-FA7B35E234B7}">
      <dgm:prSet/>
      <dgm:spPr/>
      <dgm:t>
        <a:bodyPr/>
        <a:lstStyle/>
        <a:p>
          <a:endParaRPr lang="ru-RU" sz="1400">
            <a:latin typeface="Times New Roman" panose="02020603050405020304" pitchFamily="18" charset="0"/>
            <a:cs typeface="Times New Roman" panose="02020603050405020304" pitchFamily="18" charset="0"/>
          </a:endParaRPr>
        </a:p>
      </dgm:t>
    </dgm:pt>
    <dgm:pt modelId="{9C729C44-4310-4D75-8FB0-4E17ADACEA31}" type="sibTrans" cxnId="{AFCA7702-89DE-4650-B2FD-FA7B35E234B7}">
      <dgm:prSet/>
      <dgm:spPr/>
      <dgm:t>
        <a:bodyPr/>
        <a:lstStyle/>
        <a:p>
          <a:endParaRPr lang="ru-RU" sz="1400">
            <a:latin typeface="Times New Roman" panose="02020603050405020304" pitchFamily="18" charset="0"/>
            <a:cs typeface="Times New Roman" panose="02020603050405020304" pitchFamily="18" charset="0"/>
          </a:endParaRPr>
        </a:p>
      </dgm:t>
    </dgm:pt>
    <dgm:pt modelId="{7CD413CA-30A9-4D3D-9B7B-C792F96925FA}">
      <dgm:prSet custT="1"/>
      <dgm:spPr/>
      <dgm:t>
        <a:bodyPr/>
        <a:lstStyle/>
        <a:p>
          <a:r>
            <a:rPr lang="en-US" sz="1400">
              <a:latin typeface="Times New Roman" panose="02020603050405020304" pitchFamily="18" charset="0"/>
              <a:cs typeface="Times New Roman" panose="02020603050405020304" pitchFamily="18" charset="0"/>
            </a:rPr>
            <a:t>raqamli makonda o‘zini namoyon qilish.</a:t>
          </a:r>
          <a:endParaRPr lang="ru-RU" sz="1400">
            <a:latin typeface="Times New Roman" panose="02020603050405020304" pitchFamily="18" charset="0"/>
            <a:cs typeface="Times New Roman" panose="02020603050405020304" pitchFamily="18" charset="0"/>
          </a:endParaRPr>
        </a:p>
      </dgm:t>
    </dgm:pt>
    <dgm:pt modelId="{BBE7CD6A-8FF9-49B0-AF62-928B15A100BB}" type="parTrans" cxnId="{01DFA577-6278-4779-B639-52C3CC7B9BBE}">
      <dgm:prSet/>
      <dgm:spPr/>
      <dgm:t>
        <a:bodyPr/>
        <a:lstStyle/>
        <a:p>
          <a:endParaRPr lang="ru-RU" sz="1400">
            <a:latin typeface="Times New Roman" panose="02020603050405020304" pitchFamily="18" charset="0"/>
            <a:cs typeface="Times New Roman" panose="02020603050405020304" pitchFamily="18" charset="0"/>
          </a:endParaRPr>
        </a:p>
      </dgm:t>
    </dgm:pt>
    <dgm:pt modelId="{C98FB94B-BA5F-419D-9BA4-E8B386CCA413}" type="sibTrans" cxnId="{01DFA577-6278-4779-B639-52C3CC7B9BBE}">
      <dgm:prSet/>
      <dgm:spPr/>
      <dgm:t>
        <a:bodyPr/>
        <a:lstStyle/>
        <a:p>
          <a:endParaRPr lang="ru-RU" sz="1400">
            <a:latin typeface="Times New Roman" panose="02020603050405020304" pitchFamily="18" charset="0"/>
            <a:cs typeface="Times New Roman" panose="02020603050405020304" pitchFamily="18" charset="0"/>
          </a:endParaRPr>
        </a:p>
      </dgm:t>
    </dgm:pt>
    <dgm:pt modelId="{1912487C-F571-41AE-8EDA-29002F7687A3}">
      <dgm:prSet custT="1"/>
      <dgm:spPr/>
      <dgm:t>
        <a:bodyPr/>
        <a:lstStyle/>
        <a:p>
          <a:r>
            <a:rPr lang="en-US" sz="1400" b="1" i="1">
              <a:latin typeface="Times New Roman" panose="02020603050405020304" pitchFamily="18" charset="0"/>
              <a:cs typeface="Times New Roman" panose="02020603050405020304" pitchFamily="18" charset="0"/>
            </a:rPr>
            <a:t>Raqamli muhitda hamkorlik:</a:t>
          </a:r>
          <a:endParaRPr lang="ru-RU" sz="1400">
            <a:latin typeface="Times New Roman" panose="02020603050405020304" pitchFamily="18" charset="0"/>
            <a:cs typeface="Times New Roman" panose="02020603050405020304" pitchFamily="18" charset="0"/>
          </a:endParaRPr>
        </a:p>
      </dgm:t>
    </dgm:pt>
    <dgm:pt modelId="{13AF0A94-70DF-4D44-92C7-DE752D87F915}" type="parTrans" cxnId="{AD8603BE-E2AC-4D40-9158-71063D082DF0}">
      <dgm:prSet/>
      <dgm:spPr/>
      <dgm:t>
        <a:bodyPr/>
        <a:lstStyle/>
        <a:p>
          <a:endParaRPr lang="ru-RU" sz="1400">
            <a:latin typeface="Times New Roman" panose="02020603050405020304" pitchFamily="18" charset="0"/>
            <a:cs typeface="Times New Roman" panose="02020603050405020304" pitchFamily="18" charset="0"/>
          </a:endParaRPr>
        </a:p>
      </dgm:t>
    </dgm:pt>
    <dgm:pt modelId="{6EB9C6AE-FFE8-4BC9-BFA2-AC439F282718}" type="sibTrans" cxnId="{AD8603BE-E2AC-4D40-9158-71063D082DF0}">
      <dgm:prSet/>
      <dgm:spPr/>
      <dgm:t>
        <a:bodyPr/>
        <a:lstStyle/>
        <a:p>
          <a:endParaRPr lang="ru-RU" sz="1400">
            <a:latin typeface="Times New Roman" panose="02020603050405020304" pitchFamily="18" charset="0"/>
            <a:cs typeface="Times New Roman" panose="02020603050405020304" pitchFamily="18" charset="0"/>
          </a:endParaRPr>
        </a:p>
      </dgm:t>
    </dgm:pt>
    <dgm:pt modelId="{F229D6E8-568D-4E8E-8929-1CFCFE840A0B}">
      <dgm:prSet custT="1"/>
      <dgm:spPr/>
      <dgm:t>
        <a:bodyPr/>
        <a:lstStyle/>
        <a:p>
          <a:r>
            <a:rPr lang="en-US" sz="1400">
              <a:latin typeface="Times New Roman" panose="02020603050405020304" pitchFamily="18" charset="0"/>
              <a:cs typeface="Times New Roman" panose="02020603050405020304" pitchFamily="18" charset="0"/>
            </a:rPr>
            <a:t>hamkorlik, bilimlarni birgalikda yaratish uchun raqamli ishlanmalardan foydalanish qobiliyati;</a:t>
          </a:r>
          <a:endParaRPr lang="ru-RU" sz="1400">
            <a:latin typeface="Times New Roman" panose="02020603050405020304" pitchFamily="18" charset="0"/>
            <a:cs typeface="Times New Roman" panose="02020603050405020304" pitchFamily="18" charset="0"/>
          </a:endParaRPr>
        </a:p>
      </dgm:t>
    </dgm:pt>
    <dgm:pt modelId="{C98EE501-C7A9-4ECC-B571-BBDB0DDFA4E1}" type="parTrans" cxnId="{3B3685AD-2CCF-40C0-998A-7341291C6E1F}">
      <dgm:prSet/>
      <dgm:spPr/>
      <dgm:t>
        <a:bodyPr/>
        <a:lstStyle/>
        <a:p>
          <a:endParaRPr lang="ru-RU" sz="1400">
            <a:latin typeface="Times New Roman" panose="02020603050405020304" pitchFamily="18" charset="0"/>
            <a:cs typeface="Times New Roman" panose="02020603050405020304" pitchFamily="18" charset="0"/>
          </a:endParaRPr>
        </a:p>
      </dgm:t>
    </dgm:pt>
    <dgm:pt modelId="{5AA6DD7E-DD46-4B88-8404-F3835F060B40}" type="sibTrans" cxnId="{3B3685AD-2CCF-40C0-998A-7341291C6E1F}">
      <dgm:prSet/>
      <dgm:spPr/>
      <dgm:t>
        <a:bodyPr/>
        <a:lstStyle/>
        <a:p>
          <a:endParaRPr lang="ru-RU" sz="1400">
            <a:latin typeface="Times New Roman" panose="02020603050405020304" pitchFamily="18" charset="0"/>
            <a:cs typeface="Times New Roman" panose="02020603050405020304" pitchFamily="18" charset="0"/>
          </a:endParaRPr>
        </a:p>
      </dgm:t>
    </dgm:pt>
    <dgm:pt modelId="{90883B53-9123-4596-BA0B-BA093696953C}">
      <dgm:prSet custT="1"/>
      <dgm:spPr/>
      <dgm:t>
        <a:bodyPr/>
        <a:lstStyle/>
        <a:p>
          <a:r>
            <a:rPr lang="en-US" sz="1400">
              <a:latin typeface="Times New Roman" panose="02020603050405020304" pitchFamily="18" charset="0"/>
              <a:cs typeface="Times New Roman" panose="02020603050405020304" pitchFamily="18" charset="0"/>
            </a:rPr>
            <a:t>raqamli makon etiketini bilish;</a:t>
          </a:r>
          <a:endParaRPr lang="ru-RU" sz="1400">
            <a:latin typeface="Times New Roman" panose="02020603050405020304" pitchFamily="18" charset="0"/>
            <a:cs typeface="Times New Roman" panose="02020603050405020304" pitchFamily="18" charset="0"/>
          </a:endParaRPr>
        </a:p>
      </dgm:t>
    </dgm:pt>
    <dgm:pt modelId="{BF503BF2-9E58-400A-95DA-793D320B2E3B}" type="parTrans" cxnId="{CDFA9F7D-049E-4018-8B70-92D14B478DB7}">
      <dgm:prSet/>
      <dgm:spPr/>
      <dgm:t>
        <a:bodyPr/>
        <a:lstStyle/>
        <a:p>
          <a:endParaRPr lang="ru-RU" sz="1400">
            <a:latin typeface="Times New Roman" panose="02020603050405020304" pitchFamily="18" charset="0"/>
            <a:cs typeface="Times New Roman" panose="02020603050405020304" pitchFamily="18" charset="0"/>
          </a:endParaRPr>
        </a:p>
      </dgm:t>
    </dgm:pt>
    <dgm:pt modelId="{28F22DA4-E25F-4C16-900A-AFECBBD0EDE6}" type="sibTrans" cxnId="{CDFA9F7D-049E-4018-8B70-92D14B478DB7}">
      <dgm:prSet/>
      <dgm:spPr/>
      <dgm:t>
        <a:bodyPr/>
        <a:lstStyle/>
        <a:p>
          <a:endParaRPr lang="ru-RU" sz="1400">
            <a:latin typeface="Times New Roman" panose="02020603050405020304" pitchFamily="18" charset="0"/>
            <a:cs typeface="Times New Roman" panose="02020603050405020304" pitchFamily="18" charset="0"/>
          </a:endParaRPr>
        </a:p>
      </dgm:t>
    </dgm:pt>
    <dgm:pt modelId="{D5C3CAFD-AAFE-4CDB-A958-E8799F01C6B8}">
      <dgm:prSet custT="1"/>
      <dgm:spPr/>
      <dgm:t>
        <a:bodyPr/>
        <a:lstStyle/>
        <a:p>
          <a:r>
            <a:rPr lang="en-US" sz="1400">
              <a:latin typeface="Times New Roman" panose="02020603050405020304" pitchFamily="18" charset="0"/>
              <a:cs typeface="Times New Roman" panose="02020603050405020304" pitchFamily="18" charset="0"/>
            </a:rPr>
            <a:t>asosiy amaliy usullarni tushunish va raqamli makondagi xulq-atvor normalari;</a:t>
          </a:r>
          <a:endParaRPr lang="ru-RU" sz="1400">
            <a:latin typeface="Times New Roman" panose="02020603050405020304" pitchFamily="18" charset="0"/>
            <a:cs typeface="Times New Roman" panose="02020603050405020304" pitchFamily="18" charset="0"/>
          </a:endParaRPr>
        </a:p>
      </dgm:t>
    </dgm:pt>
    <dgm:pt modelId="{5B0ED69D-D261-4478-B4B8-CD734D8A8036}" type="parTrans" cxnId="{179E5B1E-58CE-4FAB-8A76-805B2130880A}">
      <dgm:prSet/>
      <dgm:spPr/>
      <dgm:t>
        <a:bodyPr/>
        <a:lstStyle/>
        <a:p>
          <a:endParaRPr lang="ru-RU" sz="1400">
            <a:latin typeface="Times New Roman" panose="02020603050405020304" pitchFamily="18" charset="0"/>
            <a:cs typeface="Times New Roman" panose="02020603050405020304" pitchFamily="18" charset="0"/>
          </a:endParaRPr>
        </a:p>
      </dgm:t>
    </dgm:pt>
    <dgm:pt modelId="{98793964-39F7-49CD-AB8B-D097E1473F84}" type="sibTrans" cxnId="{179E5B1E-58CE-4FAB-8A76-805B2130880A}">
      <dgm:prSet/>
      <dgm:spPr/>
      <dgm:t>
        <a:bodyPr/>
        <a:lstStyle/>
        <a:p>
          <a:endParaRPr lang="ru-RU" sz="1400">
            <a:latin typeface="Times New Roman" panose="02020603050405020304" pitchFamily="18" charset="0"/>
            <a:cs typeface="Times New Roman" panose="02020603050405020304" pitchFamily="18" charset="0"/>
          </a:endParaRPr>
        </a:p>
      </dgm:t>
    </dgm:pt>
    <dgm:pt modelId="{2A331F26-8AEE-411C-B4BF-062AB733FA95}">
      <dgm:prSet custT="1"/>
      <dgm:spPr/>
      <dgm:t>
        <a:bodyPr/>
        <a:lstStyle/>
        <a:p>
          <a:r>
            <a:rPr lang="en-US" sz="1400">
              <a:latin typeface="Times New Roman" panose="02020603050405020304" pitchFamily="18" charset="0"/>
              <a:cs typeface="Times New Roman" panose="02020603050405020304" pitchFamily="18" charset="0"/>
            </a:rPr>
            <a:t>muloqot paradigmalarini ma’lum bir auditoriyaga moslashtirish.</a:t>
          </a:r>
          <a:endParaRPr lang="ru-RU" sz="1400">
            <a:latin typeface="Times New Roman" panose="02020603050405020304" pitchFamily="18" charset="0"/>
            <a:cs typeface="Times New Roman" panose="02020603050405020304" pitchFamily="18" charset="0"/>
          </a:endParaRPr>
        </a:p>
      </dgm:t>
    </dgm:pt>
    <dgm:pt modelId="{3952B51D-8F8E-41CD-A994-3C74F237F565}" type="parTrans" cxnId="{164A100D-A923-41A4-8900-A0C021C7C3F6}">
      <dgm:prSet/>
      <dgm:spPr/>
      <dgm:t>
        <a:bodyPr/>
        <a:lstStyle/>
        <a:p>
          <a:endParaRPr lang="ru-RU" sz="1400">
            <a:latin typeface="Times New Roman" panose="02020603050405020304" pitchFamily="18" charset="0"/>
            <a:cs typeface="Times New Roman" panose="02020603050405020304" pitchFamily="18" charset="0"/>
          </a:endParaRPr>
        </a:p>
      </dgm:t>
    </dgm:pt>
    <dgm:pt modelId="{62B178D9-2BFD-4CB9-9A07-074EAC943457}" type="sibTrans" cxnId="{164A100D-A923-41A4-8900-A0C021C7C3F6}">
      <dgm:prSet/>
      <dgm:spPr/>
      <dgm:t>
        <a:bodyPr/>
        <a:lstStyle/>
        <a:p>
          <a:endParaRPr lang="ru-RU" sz="1400">
            <a:latin typeface="Times New Roman" panose="02020603050405020304" pitchFamily="18" charset="0"/>
            <a:cs typeface="Times New Roman" panose="02020603050405020304" pitchFamily="18" charset="0"/>
          </a:endParaRPr>
        </a:p>
      </dgm:t>
    </dgm:pt>
    <dgm:pt modelId="{A38DE406-480C-4E40-919C-ACFDD51CE4EB}">
      <dgm:prSet custT="1"/>
      <dgm:spPr/>
      <dgm:t>
        <a:bodyPr/>
        <a:lstStyle/>
        <a:p>
          <a:r>
            <a:rPr lang="en-US" sz="1400">
              <a:latin typeface="Times New Roman" panose="02020603050405020304" pitchFamily="18" charset="0"/>
              <a:cs typeface="Times New Roman" panose="02020603050405020304" pitchFamily="18" charset="0"/>
            </a:rPr>
            <a:t>Raqamli makonda almashish:</a:t>
          </a:r>
          <a:endParaRPr lang="ru-RU" sz="1400">
            <a:latin typeface="Times New Roman" panose="02020603050405020304" pitchFamily="18" charset="0"/>
            <a:cs typeface="Times New Roman" panose="02020603050405020304" pitchFamily="18" charset="0"/>
          </a:endParaRPr>
        </a:p>
      </dgm:t>
    </dgm:pt>
    <dgm:pt modelId="{7C1EF8B3-7D38-459E-87A9-62DBC17E5475}" type="sibTrans" cxnId="{0C9C9127-CC31-4776-8A0D-60A54F489882}">
      <dgm:prSet/>
      <dgm:spPr/>
      <dgm:t>
        <a:bodyPr/>
        <a:lstStyle/>
        <a:p>
          <a:endParaRPr lang="ru-RU" sz="1400">
            <a:latin typeface="Times New Roman" panose="02020603050405020304" pitchFamily="18" charset="0"/>
            <a:cs typeface="Times New Roman" panose="02020603050405020304" pitchFamily="18" charset="0"/>
          </a:endParaRPr>
        </a:p>
      </dgm:t>
    </dgm:pt>
    <dgm:pt modelId="{580E3F03-2432-4532-AE1A-7D1AA337A1F9}" type="parTrans" cxnId="{0C9C9127-CC31-4776-8A0D-60A54F489882}">
      <dgm:prSet/>
      <dgm:spPr/>
      <dgm:t>
        <a:bodyPr/>
        <a:lstStyle/>
        <a:p>
          <a:endParaRPr lang="ru-RU" sz="1400">
            <a:latin typeface="Times New Roman" panose="02020603050405020304" pitchFamily="18" charset="0"/>
            <a:cs typeface="Times New Roman" panose="02020603050405020304" pitchFamily="18" charset="0"/>
          </a:endParaRPr>
        </a:p>
      </dgm:t>
    </dgm:pt>
    <dgm:pt modelId="{F1B10712-D830-40A5-87AA-9438CDB28F16}" type="pres">
      <dgm:prSet presAssocID="{35EB45CB-1AD6-4C07-A3F7-E5E45BE10B87}" presName="linear" presStyleCnt="0">
        <dgm:presLayoutVars>
          <dgm:animLvl val="lvl"/>
          <dgm:resizeHandles val="exact"/>
        </dgm:presLayoutVars>
      </dgm:prSet>
      <dgm:spPr/>
      <dgm:t>
        <a:bodyPr/>
        <a:lstStyle/>
        <a:p>
          <a:endParaRPr lang="ru-RU"/>
        </a:p>
      </dgm:t>
    </dgm:pt>
    <dgm:pt modelId="{248AB4E1-C76A-44C0-A244-1F040D787413}" type="pres">
      <dgm:prSet presAssocID="{16159C4C-269F-4600-9E6C-0A51E777C3BD}" presName="parentText" presStyleLbl="node1" presStyleIdx="0" presStyleCnt="5">
        <dgm:presLayoutVars>
          <dgm:chMax val="0"/>
          <dgm:bulletEnabled val="1"/>
        </dgm:presLayoutVars>
      </dgm:prSet>
      <dgm:spPr/>
      <dgm:t>
        <a:bodyPr/>
        <a:lstStyle/>
        <a:p>
          <a:endParaRPr lang="ru-RU"/>
        </a:p>
      </dgm:t>
    </dgm:pt>
    <dgm:pt modelId="{EEB9067D-C22D-4827-A807-159DC0C83BBC}" type="pres">
      <dgm:prSet presAssocID="{16159C4C-269F-4600-9E6C-0A51E777C3BD}" presName="childText" presStyleLbl="revTx" presStyleIdx="0" presStyleCnt="5">
        <dgm:presLayoutVars>
          <dgm:bulletEnabled val="1"/>
        </dgm:presLayoutVars>
      </dgm:prSet>
      <dgm:spPr/>
      <dgm:t>
        <a:bodyPr/>
        <a:lstStyle/>
        <a:p>
          <a:endParaRPr lang="ru-RU"/>
        </a:p>
      </dgm:t>
    </dgm:pt>
    <dgm:pt modelId="{F97427AD-FA32-4BD9-AD36-046E99087A58}" type="pres">
      <dgm:prSet presAssocID="{5EB9BE39-00B5-4F38-A1B0-6EE5F4DA8237}" presName="parentText" presStyleLbl="node1" presStyleIdx="1" presStyleCnt="5">
        <dgm:presLayoutVars>
          <dgm:chMax val="0"/>
          <dgm:bulletEnabled val="1"/>
        </dgm:presLayoutVars>
      </dgm:prSet>
      <dgm:spPr/>
      <dgm:t>
        <a:bodyPr/>
        <a:lstStyle/>
        <a:p>
          <a:endParaRPr lang="ru-RU"/>
        </a:p>
      </dgm:t>
    </dgm:pt>
    <dgm:pt modelId="{CA1DC3BA-4C11-40BB-AD0F-5DA322FD5B62}" type="pres">
      <dgm:prSet presAssocID="{5EB9BE39-00B5-4F38-A1B0-6EE5F4DA8237}" presName="childText" presStyleLbl="revTx" presStyleIdx="1" presStyleCnt="5">
        <dgm:presLayoutVars>
          <dgm:bulletEnabled val="1"/>
        </dgm:presLayoutVars>
      </dgm:prSet>
      <dgm:spPr/>
      <dgm:t>
        <a:bodyPr/>
        <a:lstStyle/>
        <a:p>
          <a:endParaRPr lang="ru-RU"/>
        </a:p>
      </dgm:t>
    </dgm:pt>
    <dgm:pt modelId="{75F30F69-B1C3-46B3-9213-9B34689FFB74}" type="pres">
      <dgm:prSet presAssocID="{BAC4591A-2D54-4EC2-8F14-6BD2948F9E29}" presName="parentText" presStyleLbl="node1" presStyleIdx="2" presStyleCnt="5">
        <dgm:presLayoutVars>
          <dgm:chMax val="0"/>
          <dgm:bulletEnabled val="1"/>
        </dgm:presLayoutVars>
      </dgm:prSet>
      <dgm:spPr/>
      <dgm:t>
        <a:bodyPr/>
        <a:lstStyle/>
        <a:p>
          <a:endParaRPr lang="ru-RU"/>
        </a:p>
      </dgm:t>
    </dgm:pt>
    <dgm:pt modelId="{F50DD82A-E255-479A-91FA-639874703A0E}" type="pres">
      <dgm:prSet presAssocID="{BAC4591A-2D54-4EC2-8F14-6BD2948F9E29}" presName="childText" presStyleLbl="revTx" presStyleIdx="2" presStyleCnt="5">
        <dgm:presLayoutVars>
          <dgm:bulletEnabled val="1"/>
        </dgm:presLayoutVars>
      </dgm:prSet>
      <dgm:spPr/>
      <dgm:t>
        <a:bodyPr/>
        <a:lstStyle/>
        <a:p>
          <a:endParaRPr lang="ru-RU"/>
        </a:p>
      </dgm:t>
    </dgm:pt>
    <dgm:pt modelId="{0C46C36A-57E0-415C-AC1B-8FCE63625BD5}" type="pres">
      <dgm:prSet presAssocID="{A38DE406-480C-4E40-919C-ACFDD51CE4EB}" presName="parentText" presStyleLbl="node1" presStyleIdx="3" presStyleCnt="5">
        <dgm:presLayoutVars>
          <dgm:chMax val="0"/>
          <dgm:bulletEnabled val="1"/>
        </dgm:presLayoutVars>
      </dgm:prSet>
      <dgm:spPr/>
      <dgm:t>
        <a:bodyPr/>
        <a:lstStyle/>
        <a:p>
          <a:endParaRPr lang="ru-RU"/>
        </a:p>
      </dgm:t>
    </dgm:pt>
    <dgm:pt modelId="{76D06ECF-3E79-42B2-AC22-51FA6ADADECC}" type="pres">
      <dgm:prSet presAssocID="{A38DE406-480C-4E40-919C-ACFDD51CE4EB}" presName="childText" presStyleLbl="revTx" presStyleIdx="3" presStyleCnt="5">
        <dgm:presLayoutVars>
          <dgm:bulletEnabled val="1"/>
        </dgm:presLayoutVars>
      </dgm:prSet>
      <dgm:spPr/>
      <dgm:t>
        <a:bodyPr/>
        <a:lstStyle/>
        <a:p>
          <a:endParaRPr lang="ru-RU"/>
        </a:p>
      </dgm:t>
    </dgm:pt>
    <dgm:pt modelId="{DB7C8F9A-506D-4F93-889E-04380E04F90E}" type="pres">
      <dgm:prSet presAssocID="{1912487C-F571-41AE-8EDA-29002F7687A3}" presName="parentText" presStyleLbl="node1" presStyleIdx="4" presStyleCnt="5">
        <dgm:presLayoutVars>
          <dgm:chMax val="0"/>
          <dgm:bulletEnabled val="1"/>
        </dgm:presLayoutVars>
      </dgm:prSet>
      <dgm:spPr/>
      <dgm:t>
        <a:bodyPr/>
        <a:lstStyle/>
        <a:p>
          <a:endParaRPr lang="ru-RU"/>
        </a:p>
      </dgm:t>
    </dgm:pt>
    <dgm:pt modelId="{82B4CF05-C121-406E-A2A9-91DF4C10FCA6}" type="pres">
      <dgm:prSet presAssocID="{1912487C-F571-41AE-8EDA-29002F7687A3}" presName="childText" presStyleLbl="revTx" presStyleIdx="4" presStyleCnt="5">
        <dgm:presLayoutVars>
          <dgm:bulletEnabled val="1"/>
        </dgm:presLayoutVars>
      </dgm:prSet>
      <dgm:spPr/>
      <dgm:t>
        <a:bodyPr/>
        <a:lstStyle/>
        <a:p>
          <a:endParaRPr lang="ru-RU"/>
        </a:p>
      </dgm:t>
    </dgm:pt>
  </dgm:ptLst>
  <dgm:cxnLst>
    <dgm:cxn modelId="{179E5B1E-58CE-4FAB-8A76-805B2130880A}" srcId="{1912487C-F571-41AE-8EDA-29002F7687A3}" destId="{D5C3CAFD-AAFE-4CDB-A958-E8799F01C6B8}" srcOrd="2" destOrd="0" parTransId="{5B0ED69D-D261-4478-B4B8-CD734D8A8036}" sibTransId="{98793964-39F7-49CD-AB8B-D097E1473F84}"/>
    <dgm:cxn modelId="{D1089FBB-7476-4677-BCD2-B784E87B473E}" type="presOf" srcId="{8305CB48-3E1D-4C97-A688-2F1CB539B6B0}" destId="{F50DD82A-E255-479A-91FA-639874703A0E}" srcOrd="0" destOrd="0" presId="urn:microsoft.com/office/officeart/2005/8/layout/vList2"/>
    <dgm:cxn modelId="{8E5908AB-2967-450C-A909-68AABF296A65}" type="presOf" srcId="{4686385A-60AB-4B60-81E0-F7E9AAB104B2}" destId="{EEB9067D-C22D-4827-A807-159DC0C83BBC}" srcOrd="0" destOrd="1" presId="urn:microsoft.com/office/officeart/2005/8/layout/vList2"/>
    <dgm:cxn modelId="{983C0209-CC2B-42D6-A5EB-3142ECCC1A97}" srcId="{A38DE406-480C-4E40-919C-ACFDD51CE4EB}" destId="{CAB5FBB6-F925-4C3A-91D8-F2EF22784392}" srcOrd="0" destOrd="0" parTransId="{1BC2F3A0-9251-4C57-A0D8-52CDD891F961}" sibTransId="{2153F115-2EB5-4B43-B926-EEC396EB1BE6}"/>
    <dgm:cxn modelId="{4DCF4C61-721D-41AA-B91C-6DA96DB35C9A}" srcId="{16159C4C-269F-4600-9E6C-0A51E777C3BD}" destId="{058996D0-DCFD-4609-8175-DF95789BAB29}" srcOrd="0" destOrd="0" parTransId="{6053140C-A8F8-445B-8964-F1407B03CF4D}" sibTransId="{582F0258-8949-4186-A470-39D850EB20D0}"/>
    <dgm:cxn modelId="{B49ECBF1-A5B0-4D9E-9513-4142F116758C}" type="presOf" srcId="{89ADFBF7-AB3A-4BE3-A7B0-D5507F9C8D6B}" destId="{EEB9067D-C22D-4827-A807-159DC0C83BBC}" srcOrd="0" destOrd="2" presId="urn:microsoft.com/office/officeart/2005/8/layout/vList2"/>
    <dgm:cxn modelId="{3306F57E-5C78-4D2F-A3B1-49ED4E4FCC11}" srcId="{BAC4591A-2D54-4EC2-8F14-6BD2948F9E29}" destId="{0EB9E4B9-75EF-46B9-8BD8-1F9355785BD2}" srcOrd="1" destOrd="0" parTransId="{CF107058-8616-4C0F-9F1B-D98385CABF8A}" sibTransId="{F4A46785-BFA3-436C-8C46-49AF59B52E78}"/>
    <dgm:cxn modelId="{CDFA9F7D-049E-4018-8B70-92D14B478DB7}" srcId="{1912487C-F571-41AE-8EDA-29002F7687A3}" destId="{90883B53-9123-4596-BA0B-BA093696953C}" srcOrd="1" destOrd="0" parTransId="{BF503BF2-9E58-400A-95DA-793D320B2E3B}" sibTransId="{28F22DA4-E25F-4C16-900A-AFECBBD0EDE6}"/>
    <dgm:cxn modelId="{280A4BFE-3F85-4E7C-A670-0F887D0FC855}" srcId="{A38DE406-480C-4E40-919C-ACFDD51CE4EB}" destId="{5FDB639E-2940-4467-B0F7-870F01E47C88}" srcOrd="1" destOrd="0" parTransId="{03D6664A-95DD-4EF3-90B3-CA3D0C9D410C}" sibTransId="{EBABC4C2-A370-4FF1-A745-C97DB3B9AA56}"/>
    <dgm:cxn modelId="{9DA7C714-BFC4-46A8-A25C-60B90E0B7623}" srcId="{35EB45CB-1AD6-4C07-A3F7-E5E45BE10B87}" destId="{5EB9BE39-00B5-4F38-A1B0-6EE5F4DA8237}" srcOrd="1" destOrd="0" parTransId="{151F9852-BDB7-4CBC-9C42-7733B84B773E}" sibTransId="{C0F91630-C96F-4DD8-8AFA-80AA6DD1EE22}"/>
    <dgm:cxn modelId="{6834AFD4-F4F0-4FD1-A53A-38DD5EC9928A}" srcId="{5EB9BE39-00B5-4F38-A1B0-6EE5F4DA8237}" destId="{109BA926-6496-4D23-BAA1-B9D3408A7054}" srcOrd="0" destOrd="0" parTransId="{D272D242-4758-4ABD-8082-D2CABFFB7923}" sibTransId="{9D830EE3-2774-4D85-A40D-E013CAFDA2ED}"/>
    <dgm:cxn modelId="{3501E8EB-CB40-4250-99BE-D940163183F1}" srcId="{16159C4C-269F-4600-9E6C-0A51E777C3BD}" destId="{4686385A-60AB-4B60-81E0-F7E9AAB104B2}" srcOrd="1" destOrd="0" parTransId="{4DC1A23A-5064-4861-87DE-3C470CA57085}" sibTransId="{9D5D66FF-B542-4675-BAF9-95849A5B6AA3}"/>
    <dgm:cxn modelId="{F45227CE-FD1F-4981-9132-DE00345FE6C8}" type="presOf" srcId="{16159C4C-269F-4600-9E6C-0A51E777C3BD}" destId="{248AB4E1-C76A-44C0-A244-1F040D787413}" srcOrd="0" destOrd="0" presId="urn:microsoft.com/office/officeart/2005/8/layout/vList2"/>
    <dgm:cxn modelId="{C42F7328-DD27-4EC7-BED5-256DEE0794B8}" type="presOf" srcId="{35EB45CB-1AD6-4C07-A3F7-E5E45BE10B87}" destId="{F1B10712-D830-40A5-87AA-9438CDB28F16}" srcOrd="0" destOrd="0" presId="urn:microsoft.com/office/officeart/2005/8/layout/vList2"/>
    <dgm:cxn modelId="{428C84B9-89D7-4954-B414-711AB821248C}" type="presOf" srcId="{90883B53-9123-4596-BA0B-BA093696953C}" destId="{82B4CF05-C121-406E-A2A9-91DF4C10FCA6}" srcOrd="0" destOrd="1" presId="urn:microsoft.com/office/officeart/2005/8/layout/vList2"/>
    <dgm:cxn modelId="{64756D7C-FEA1-4029-87C8-0AFD951D0EB0}" type="presOf" srcId="{6297F415-DE43-4282-8FBD-01B1AE02A94B}" destId="{CA1DC3BA-4C11-40BB-AD0F-5DA322FD5B62}" srcOrd="0" destOrd="2" presId="urn:microsoft.com/office/officeart/2005/8/layout/vList2"/>
    <dgm:cxn modelId="{71802821-2C33-4DE7-9442-EA9D0C4134B5}" type="presOf" srcId="{5EB9BE39-00B5-4F38-A1B0-6EE5F4DA8237}" destId="{F97427AD-FA32-4BD9-AD36-046E99087A58}" srcOrd="0" destOrd="0" presId="urn:microsoft.com/office/officeart/2005/8/layout/vList2"/>
    <dgm:cxn modelId="{33D68171-66A3-4D5E-8904-841AA197BC0B}" type="presOf" srcId="{1912487C-F571-41AE-8EDA-29002F7687A3}" destId="{DB7C8F9A-506D-4F93-889E-04380E04F90E}" srcOrd="0" destOrd="0" presId="urn:microsoft.com/office/officeart/2005/8/layout/vList2"/>
    <dgm:cxn modelId="{C2B60A11-8451-4570-8059-EB0609FFD9FB}" srcId="{5EB9BE39-00B5-4F38-A1B0-6EE5F4DA8237}" destId="{7EC7515A-B25C-435D-9299-D76D65EC7B62}" srcOrd="1" destOrd="0" parTransId="{9FEC3F9F-A8FC-4435-9AD3-B0DA02A01886}" sibTransId="{16994A29-3217-4254-A37D-7C6EB4D8922C}"/>
    <dgm:cxn modelId="{3B3685AD-2CCF-40C0-998A-7341291C6E1F}" srcId="{1912487C-F571-41AE-8EDA-29002F7687A3}" destId="{F229D6E8-568D-4E8E-8929-1CFCFE840A0B}" srcOrd="0" destOrd="0" parTransId="{C98EE501-C7A9-4ECC-B571-BBDB0DDFA4E1}" sibTransId="{5AA6DD7E-DD46-4B88-8404-F3835F060B40}"/>
    <dgm:cxn modelId="{AD8603BE-E2AC-4D40-9158-71063D082DF0}" srcId="{35EB45CB-1AD6-4C07-A3F7-E5E45BE10B87}" destId="{1912487C-F571-41AE-8EDA-29002F7687A3}" srcOrd="4" destOrd="0" parTransId="{13AF0A94-70DF-4D44-92C7-DE752D87F915}" sibTransId="{6EB9C6AE-FFE8-4BC9-BFA2-AC439F282718}"/>
    <dgm:cxn modelId="{98B062FC-6955-42E5-BADF-7D453D6616DE}" type="presOf" srcId="{BAC4591A-2D54-4EC2-8F14-6BD2948F9E29}" destId="{75F30F69-B1C3-46B3-9213-9B34689FFB74}" srcOrd="0" destOrd="0" presId="urn:microsoft.com/office/officeart/2005/8/layout/vList2"/>
    <dgm:cxn modelId="{B4956EFD-04E8-40CA-AC1E-064FF6E56940}" srcId="{16159C4C-269F-4600-9E6C-0A51E777C3BD}" destId="{0EBCCE27-77C7-4395-B0EB-27168D5A0F50}" srcOrd="3" destOrd="0" parTransId="{9C14C757-4A9D-4F22-9210-7D411B818FB8}" sibTransId="{4CC97445-3099-4BCD-A461-1DAE74B18B8A}"/>
    <dgm:cxn modelId="{822C5EB6-4534-486F-918D-F183CED8BA7B}" type="presOf" srcId="{2A331F26-8AEE-411C-B4BF-062AB733FA95}" destId="{82B4CF05-C121-406E-A2A9-91DF4C10FCA6}" srcOrd="0" destOrd="3" presId="urn:microsoft.com/office/officeart/2005/8/layout/vList2"/>
    <dgm:cxn modelId="{331FAE9C-14A0-4E6B-83B4-D8041A1E9CA7}" type="presOf" srcId="{CAB5FBB6-F925-4C3A-91D8-F2EF22784392}" destId="{76D06ECF-3E79-42B2-AC22-51FA6ADADECC}" srcOrd="0" destOrd="0" presId="urn:microsoft.com/office/officeart/2005/8/layout/vList2"/>
    <dgm:cxn modelId="{67274D0A-0219-4C59-A430-836E1AB80807}" type="presOf" srcId="{0EB9E4B9-75EF-46B9-8BD8-1F9355785BD2}" destId="{F50DD82A-E255-479A-91FA-639874703A0E}" srcOrd="0" destOrd="1" presId="urn:microsoft.com/office/officeart/2005/8/layout/vList2"/>
    <dgm:cxn modelId="{36F83A83-8682-48C1-8ECB-64BC6B871807}" srcId="{BAC4591A-2D54-4EC2-8F14-6BD2948F9E29}" destId="{8305CB48-3E1D-4C97-A688-2F1CB539B6B0}" srcOrd="0" destOrd="0" parTransId="{4C9050AB-E4F6-4833-9760-78921A3F54B1}" sibTransId="{1116668E-A8AF-4BEC-807B-E06AB21983B6}"/>
    <dgm:cxn modelId="{AFCA7702-89DE-4650-B2FD-FA7B35E234B7}" srcId="{A38DE406-480C-4E40-919C-ACFDD51CE4EB}" destId="{5E3C6325-DB63-4DE6-8991-B6729139EE16}" srcOrd="2" destOrd="0" parTransId="{2CFECFD2-2762-4553-BD46-31478699C9D0}" sibTransId="{9C729C44-4310-4D75-8FB0-4E17ADACEA31}"/>
    <dgm:cxn modelId="{A446D26A-CC1C-4100-B048-6C5E275832D0}" type="presOf" srcId="{A38DE406-480C-4E40-919C-ACFDD51CE4EB}" destId="{0C46C36A-57E0-415C-AC1B-8FCE63625BD5}" srcOrd="0" destOrd="0" presId="urn:microsoft.com/office/officeart/2005/8/layout/vList2"/>
    <dgm:cxn modelId="{CF55BE3C-9DEA-40EE-829A-F9B809B28730}" type="presOf" srcId="{F229D6E8-568D-4E8E-8929-1CFCFE840A0B}" destId="{82B4CF05-C121-406E-A2A9-91DF4C10FCA6}" srcOrd="0" destOrd="0" presId="urn:microsoft.com/office/officeart/2005/8/layout/vList2"/>
    <dgm:cxn modelId="{2C804CA1-AB31-4967-A861-8FE2617B6D7F}" srcId="{16159C4C-269F-4600-9E6C-0A51E777C3BD}" destId="{89ADFBF7-AB3A-4BE3-A7B0-D5507F9C8D6B}" srcOrd="2" destOrd="0" parTransId="{750E17E4-A1FE-4DFD-A465-EB1A4C7312B2}" sibTransId="{E59A50AD-C985-485C-9295-278E74F99FA2}"/>
    <dgm:cxn modelId="{59BBA788-719E-4388-8A71-3BBBA2B660A2}" srcId="{35EB45CB-1AD6-4C07-A3F7-E5E45BE10B87}" destId="{16159C4C-269F-4600-9E6C-0A51E777C3BD}" srcOrd="0" destOrd="0" parTransId="{AD76DEA2-063E-46B9-9652-59A68EB67212}" sibTransId="{89AC522A-CFF2-4232-981D-37EB3C9E32DD}"/>
    <dgm:cxn modelId="{69ADE119-984A-4E72-ACFD-BB12176FEF12}" type="presOf" srcId="{058996D0-DCFD-4609-8175-DF95789BAB29}" destId="{EEB9067D-C22D-4827-A807-159DC0C83BBC}" srcOrd="0" destOrd="0" presId="urn:microsoft.com/office/officeart/2005/8/layout/vList2"/>
    <dgm:cxn modelId="{0DA702CA-8311-4CE6-84F4-D7C3943384B9}" type="presOf" srcId="{5E3C6325-DB63-4DE6-8991-B6729139EE16}" destId="{76D06ECF-3E79-42B2-AC22-51FA6ADADECC}" srcOrd="0" destOrd="2" presId="urn:microsoft.com/office/officeart/2005/8/layout/vList2"/>
    <dgm:cxn modelId="{0C9C9127-CC31-4776-8A0D-60A54F489882}" srcId="{35EB45CB-1AD6-4C07-A3F7-E5E45BE10B87}" destId="{A38DE406-480C-4E40-919C-ACFDD51CE4EB}" srcOrd="3" destOrd="0" parTransId="{580E3F03-2432-4532-AE1A-7D1AA337A1F9}" sibTransId="{7C1EF8B3-7D38-459E-87A9-62DBC17E5475}"/>
    <dgm:cxn modelId="{1E71188C-A35C-463A-8DF7-1D6B23E311B2}" type="presOf" srcId="{5FDB639E-2940-4467-B0F7-870F01E47C88}" destId="{76D06ECF-3E79-42B2-AC22-51FA6ADADECC}" srcOrd="0" destOrd="1" presId="urn:microsoft.com/office/officeart/2005/8/layout/vList2"/>
    <dgm:cxn modelId="{622024BA-F54E-4948-9C04-A17FB69070E3}" srcId="{5EB9BE39-00B5-4F38-A1B0-6EE5F4DA8237}" destId="{6297F415-DE43-4282-8FBD-01B1AE02A94B}" srcOrd="2" destOrd="0" parTransId="{687BCB64-DDCE-46F0-A0DC-2B126DF3C6CB}" sibTransId="{6D955335-ACF6-4329-9A56-820AB943E44E}"/>
    <dgm:cxn modelId="{3CFD5A2D-85FC-44CB-A0C6-DBE8A6602DBC}" type="presOf" srcId="{109BA926-6496-4D23-BAA1-B9D3408A7054}" destId="{CA1DC3BA-4C11-40BB-AD0F-5DA322FD5B62}" srcOrd="0" destOrd="0" presId="urn:microsoft.com/office/officeart/2005/8/layout/vList2"/>
    <dgm:cxn modelId="{01DFA577-6278-4779-B639-52C3CC7B9BBE}" srcId="{A38DE406-480C-4E40-919C-ACFDD51CE4EB}" destId="{7CD413CA-30A9-4D3D-9B7B-C792F96925FA}" srcOrd="3" destOrd="0" parTransId="{BBE7CD6A-8FF9-49B0-AF62-928B15A100BB}" sibTransId="{C98FB94B-BA5F-419D-9BA4-E8B386CCA413}"/>
    <dgm:cxn modelId="{ACD62395-725C-44DB-97FF-010D480905B2}" type="presOf" srcId="{0EBCCE27-77C7-4395-B0EB-27168D5A0F50}" destId="{EEB9067D-C22D-4827-A807-159DC0C83BBC}" srcOrd="0" destOrd="3" presId="urn:microsoft.com/office/officeart/2005/8/layout/vList2"/>
    <dgm:cxn modelId="{E3188236-F99F-4EC3-B520-1F9A13826ABF}" type="presOf" srcId="{7CD413CA-30A9-4D3D-9B7B-C792F96925FA}" destId="{76D06ECF-3E79-42B2-AC22-51FA6ADADECC}" srcOrd="0" destOrd="3" presId="urn:microsoft.com/office/officeart/2005/8/layout/vList2"/>
    <dgm:cxn modelId="{84E088E9-0EA2-4472-A3DC-4FF5EECFF191}" srcId="{35EB45CB-1AD6-4C07-A3F7-E5E45BE10B87}" destId="{BAC4591A-2D54-4EC2-8F14-6BD2948F9E29}" srcOrd="2" destOrd="0" parTransId="{046ECAB7-737B-4A8A-8447-3E04B40E3825}" sibTransId="{F57CED29-2A3F-4189-8AC9-BDB53965E2E4}"/>
    <dgm:cxn modelId="{3CE924EA-F4FD-4192-9607-D6E0B08662DE}" type="presOf" srcId="{7EC7515A-B25C-435D-9299-D76D65EC7B62}" destId="{CA1DC3BA-4C11-40BB-AD0F-5DA322FD5B62}" srcOrd="0" destOrd="1" presId="urn:microsoft.com/office/officeart/2005/8/layout/vList2"/>
    <dgm:cxn modelId="{164A100D-A923-41A4-8900-A0C021C7C3F6}" srcId="{1912487C-F571-41AE-8EDA-29002F7687A3}" destId="{2A331F26-8AEE-411C-B4BF-062AB733FA95}" srcOrd="3" destOrd="0" parTransId="{3952B51D-8F8E-41CD-A994-3C74F237F565}" sibTransId="{62B178D9-2BFD-4CB9-9A07-074EAC943457}"/>
    <dgm:cxn modelId="{89AAB369-19F5-43AA-AB81-4BF688610C34}" type="presOf" srcId="{D5C3CAFD-AAFE-4CDB-A958-E8799F01C6B8}" destId="{82B4CF05-C121-406E-A2A9-91DF4C10FCA6}" srcOrd="0" destOrd="2" presId="urn:microsoft.com/office/officeart/2005/8/layout/vList2"/>
    <dgm:cxn modelId="{90700BD3-BE40-4A73-A958-5A272363D3E0}" type="presParOf" srcId="{F1B10712-D830-40A5-87AA-9438CDB28F16}" destId="{248AB4E1-C76A-44C0-A244-1F040D787413}" srcOrd="0" destOrd="0" presId="urn:microsoft.com/office/officeart/2005/8/layout/vList2"/>
    <dgm:cxn modelId="{F7A3C518-6CFD-4CA6-9375-9B245C393574}" type="presParOf" srcId="{F1B10712-D830-40A5-87AA-9438CDB28F16}" destId="{EEB9067D-C22D-4827-A807-159DC0C83BBC}" srcOrd="1" destOrd="0" presId="urn:microsoft.com/office/officeart/2005/8/layout/vList2"/>
    <dgm:cxn modelId="{06D8D3CC-2A69-4BEF-B919-15B327A9E82F}" type="presParOf" srcId="{F1B10712-D830-40A5-87AA-9438CDB28F16}" destId="{F97427AD-FA32-4BD9-AD36-046E99087A58}" srcOrd="2" destOrd="0" presId="urn:microsoft.com/office/officeart/2005/8/layout/vList2"/>
    <dgm:cxn modelId="{C9164A31-C44D-4DF9-ACB6-6CA0ECB1094F}" type="presParOf" srcId="{F1B10712-D830-40A5-87AA-9438CDB28F16}" destId="{CA1DC3BA-4C11-40BB-AD0F-5DA322FD5B62}" srcOrd="3" destOrd="0" presId="urn:microsoft.com/office/officeart/2005/8/layout/vList2"/>
    <dgm:cxn modelId="{286E8C65-5558-4E6A-8781-08E05AEF17A4}" type="presParOf" srcId="{F1B10712-D830-40A5-87AA-9438CDB28F16}" destId="{75F30F69-B1C3-46B3-9213-9B34689FFB74}" srcOrd="4" destOrd="0" presId="urn:microsoft.com/office/officeart/2005/8/layout/vList2"/>
    <dgm:cxn modelId="{D3CAF905-D0F3-473B-848B-A60D8D402C94}" type="presParOf" srcId="{F1B10712-D830-40A5-87AA-9438CDB28F16}" destId="{F50DD82A-E255-479A-91FA-639874703A0E}" srcOrd="5" destOrd="0" presId="urn:microsoft.com/office/officeart/2005/8/layout/vList2"/>
    <dgm:cxn modelId="{9BE4A59E-6A72-4D42-899B-4E07BFBE1BCA}" type="presParOf" srcId="{F1B10712-D830-40A5-87AA-9438CDB28F16}" destId="{0C46C36A-57E0-415C-AC1B-8FCE63625BD5}" srcOrd="6" destOrd="0" presId="urn:microsoft.com/office/officeart/2005/8/layout/vList2"/>
    <dgm:cxn modelId="{88046254-3570-43A8-A6AD-029645646BAA}" type="presParOf" srcId="{F1B10712-D830-40A5-87AA-9438CDB28F16}" destId="{76D06ECF-3E79-42B2-AC22-51FA6ADADECC}" srcOrd="7" destOrd="0" presId="urn:microsoft.com/office/officeart/2005/8/layout/vList2"/>
    <dgm:cxn modelId="{AE8F641C-2346-4C08-9F33-6539FCA6BE9F}" type="presParOf" srcId="{F1B10712-D830-40A5-87AA-9438CDB28F16}" destId="{DB7C8F9A-506D-4F93-889E-04380E04F90E}" srcOrd="8" destOrd="0" presId="urn:microsoft.com/office/officeart/2005/8/layout/vList2"/>
    <dgm:cxn modelId="{27AA3FD4-B553-4854-BC8F-13D02A3D3E22}" type="presParOf" srcId="{F1B10712-D830-40A5-87AA-9438CDB28F16}" destId="{82B4CF05-C121-406E-A2A9-91DF4C10FCA6}" srcOrd="9" destOrd="0" presId="urn:microsoft.com/office/officeart/2005/8/layout/vList2"/>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35EB45CB-1AD6-4C07-A3F7-E5E45BE10B87}" type="doc">
      <dgm:prSet loTypeId="urn:microsoft.com/office/officeart/2005/8/layout/vList2" loCatId="list" qsTypeId="urn:microsoft.com/office/officeart/2005/8/quickstyle/simple1" qsCatId="simple" csTypeId="urn:microsoft.com/office/officeart/2005/8/colors/colorful5" csCatId="colorful" phldr="1"/>
      <dgm:spPr/>
      <dgm:t>
        <a:bodyPr/>
        <a:lstStyle/>
        <a:p>
          <a:endParaRPr lang="ru-RU"/>
        </a:p>
      </dgm:t>
    </dgm:pt>
    <dgm:pt modelId="{049D7BAA-79EC-488C-89D5-69380CF142B8}">
      <dgm:prSet custT="1"/>
      <dgm:spPr/>
      <dgm:t>
        <a:bodyPr/>
        <a:lstStyle/>
        <a:p>
          <a:r>
            <a:rPr lang="en-US" sz="1400" b="1" i="1">
              <a:latin typeface="Times New Roman" panose="02020603050405020304" pitchFamily="18" charset="0"/>
              <a:cs typeface="Times New Roman" panose="02020603050405020304" pitchFamily="18" charset="0"/>
            </a:rPr>
            <a:t>Shaxsiy raqamli profil bilan ishlash:</a:t>
          </a:r>
          <a:endParaRPr lang="ru-RU" sz="1400">
            <a:latin typeface="Times New Roman" panose="02020603050405020304" pitchFamily="18" charset="0"/>
            <a:cs typeface="Times New Roman" panose="02020603050405020304" pitchFamily="18" charset="0"/>
          </a:endParaRPr>
        </a:p>
      </dgm:t>
    </dgm:pt>
    <dgm:pt modelId="{7DD8B94D-F85C-47D1-A15A-D9246DF2D5C1}" type="parTrans" cxnId="{7A3864FF-2F7E-42BC-A449-5C1CCD42830E}">
      <dgm:prSet/>
      <dgm:spPr/>
      <dgm:t>
        <a:bodyPr/>
        <a:lstStyle/>
        <a:p>
          <a:endParaRPr lang="ru-RU" sz="1400">
            <a:latin typeface="Times New Roman" panose="02020603050405020304" pitchFamily="18" charset="0"/>
            <a:cs typeface="Times New Roman" panose="02020603050405020304" pitchFamily="18" charset="0"/>
          </a:endParaRPr>
        </a:p>
      </dgm:t>
    </dgm:pt>
    <dgm:pt modelId="{4FE669F0-33CB-4FA9-BDB3-B2A5CE0974E5}" type="sibTrans" cxnId="{7A3864FF-2F7E-42BC-A449-5C1CCD42830E}">
      <dgm:prSet/>
      <dgm:spPr/>
      <dgm:t>
        <a:bodyPr/>
        <a:lstStyle/>
        <a:p>
          <a:endParaRPr lang="ru-RU" sz="1400">
            <a:latin typeface="Times New Roman" panose="02020603050405020304" pitchFamily="18" charset="0"/>
            <a:cs typeface="Times New Roman" panose="02020603050405020304" pitchFamily="18" charset="0"/>
          </a:endParaRPr>
        </a:p>
      </dgm:t>
    </dgm:pt>
    <dgm:pt modelId="{3CA922FF-4FDE-4653-B00C-FAD98482310C}">
      <dgm:prSet custT="1"/>
      <dgm:spPr/>
      <dgm:t>
        <a:bodyPr/>
        <a:lstStyle/>
        <a:p>
          <a:r>
            <a:rPr lang="en-US" sz="1400">
              <a:latin typeface="Times New Roman" panose="02020603050405020304" pitchFamily="18" charset="0"/>
              <a:cs typeface="Times New Roman" panose="02020603050405020304" pitchFamily="18" charset="0"/>
            </a:rPr>
            <a:t>raqamli makonda shaxsiy profilni yaratish va boshqarish qobiliyati;</a:t>
          </a:r>
          <a:endParaRPr lang="ru-RU" sz="1400">
            <a:latin typeface="Times New Roman" panose="02020603050405020304" pitchFamily="18" charset="0"/>
            <a:cs typeface="Times New Roman" panose="02020603050405020304" pitchFamily="18" charset="0"/>
          </a:endParaRPr>
        </a:p>
      </dgm:t>
    </dgm:pt>
    <dgm:pt modelId="{39E9498B-4DB9-407B-9515-B0C6CC367F5A}" type="parTrans" cxnId="{B79F6FCD-4586-448F-8076-C8FFE332AD31}">
      <dgm:prSet/>
      <dgm:spPr/>
      <dgm:t>
        <a:bodyPr/>
        <a:lstStyle/>
        <a:p>
          <a:endParaRPr lang="ru-RU" sz="1400">
            <a:latin typeface="Times New Roman" panose="02020603050405020304" pitchFamily="18" charset="0"/>
            <a:cs typeface="Times New Roman" panose="02020603050405020304" pitchFamily="18" charset="0"/>
          </a:endParaRPr>
        </a:p>
      </dgm:t>
    </dgm:pt>
    <dgm:pt modelId="{C0641F03-DBC9-427F-8B03-89016D7B5A5D}" type="sibTrans" cxnId="{B79F6FCD-4586-448F-8076-C8FFE332AD31}">
      <dgm:prSet/>
      <dgm:spPr/>
      <dgm:t>
        <a:bodyPr/>
        <a:lstStyle/>
        <a:p>
          <a:endParaRPr lang="ru-RU" sz="1400">
            <a:latin typeface="Times New Roman" panose="02020603050405020304" pitchFamily="18" charset="0"/>
            <a:cs typeface="Times New Roman" panose="02020603050405020304" pitchFamily="18" charset="0"/>
          </a:endParaRPr>
        </a:p>
      </dgm:t>
    </dgm:pt>
    <dgm:pt modelId="{F4AFE1DB-6490-405B-B851-92C87BC8D310}">
      <dgm:prSet custT="1"/>
      <dgm:spPr/>
      <dgm:t>
        <a:bodyPr/>
        <a:lstStyle/>
        <a:p>
          <a:r>
            <a:rPr lang="en-US" sz="1400">
              <a:latin typeface="Times New Roman" panose="02020603050405020304" pitchFamily="18" charset="0"/>
              <a:cs typeface="Times New Roman" panose="02020603050405020304" pitchFamily="18" charset="0"/>
            </a:rPr>
            <a:t>ma’lumotlar bilan samarali ishlash qobiliyati.</a:t>
          </a:r>
          <a:endParaRPr lang="ru-RU" sz="1400">
            <a:latin typeface="Times New Roman" panose="02020603050405020304" pitchFamily="18" charset="0"/>
            <a:cs typeface="Times New Roman" panose="02020603050405020304" pitchFamily="18" charset="0"/>
          </a:endParaRPr>
        </a:p>
      </dgm:t>
    </dgm:pt>
    <dgm:pt modelId="{5920CB2D-7BEE-41AE-A82D-2300BFBA2B3B}" type="parTrans" cxnId="{7D263420-395A-4E7C-95F8-2B2D2B902572}">
      <dgm:prSet/>
      <dgm:spPr/>
      <dgm:t>
        <a:bodyPr/>
        <a:lstStyle/>
        <a:p>
          <a:endParaRPr lang="ru-RU" sz="1400">
            <a:latin typeface="Times New Roman" panose="02020603050405020304" pitchFamily="18" charset="0"/>
            <a:cs typeface="Times New Roman" panose="02020603050405020304" pitchFamily="18" charset="0"/>
          </a:endParaRPr>
        </a:p>
      </dgm:t>
    </dgm:pt>
    <dgm:pt modelId="{7CE8227D-56C0-4574-91FF-206809F91986}" type="sibTrans" cxnId="{7D263420-395A-4E7C-95F8-2B2D2B902572}">
      <dgm:prSet/>
      <dgm:spPr/>
      <dgm:t>
        <a:bodyPr/>
        <a:lstStyle/>
        <a:p>
          <a:endParaRPr lang="ru-RU" sz="1400">
            <a:latin typeface="Times New Roman" panose="02020603050405020304" pitchFamily="18" charset="0"/>
            <a:cs typeface="Times New Roman" panose="02020603050405020304" pitchFamily="18" charset="0"/>
          </a:endParaRPr>
        </a:p>
      </dgm:t>
    </dgm:pt>
    <dgm:pt modelId="{074CBE91-928C-455E-B21B-A90863DB77F0}">
      <dgm:prSet custT="1"/>
      <dgm:spPr/>
      <dgm:t>
        <a:bodyPr/>
        <a:lstStyle/>
        <a:p>
          <a:r>
            <a:rPr lang="en-US" sz="1400" b="1" i="1">
              <a:latin typeface="Times New Roman" panose="02020603050405020304" pitchFamily="18" charset="0"/>
              <a:cs typeface="Times New Roman" panose="02020603050405020304" pitchFamily="18" charset="0"/>
            </a:rPr>
            <a:t>Raqamli makonda kontent yaratish:</a:t>
          </a:r>
          <a:endParaRPr lang="ru-RU" sz="1400">
            <a:latin typeface="Times New Roman" panose="02020603050405020304" pitchFamily="18" charset="0"/>
            <a:cs typeface="Times New Roman" panose="02020603050405020304" pitchFamily="18" charset="0"/>
          </a:endParaRPr>
        </a:p>
      </dgm:t>
    </dgm:pt>
    <dgm:pt modelId="{965771C8-5EF9-4A81-AA17-9D66C4DF9471}" type="parTrans" cxnId="{D5511501-8A96-4165-B109-EB622F599189}">
      <dgm:prSet/>
      <dgm:spPr/>
      <dgm:t>
        <a:bodyPr/>
        <a:lstStyle/>
        <a:p>
          <a:endParaRPr lang="ru-RU" sz="1400">
            <a:latin typeface="Times New Roman" panose="02020603050405020304" pitchFamily="18" charset="0"/>
            <a:cs typeface="Times New Roman" panose="02020603050405020304" pitchFamily="18" charset="0"/>
          </a:endParaRPr>
        </a:p>
      </dgm:t>
    </dgm:pt>
    <dgm:pt modelId="{37E9CBAE-E9C6-4F85-83F7-B487876AB29C}" type="sibTrans" cxnId="{D5511501-8A96-4165-B109-EB622F599189}">
      <dgm:prSet/>
      <dgm:spPr/>
      <dgm:t>
        <a:bodyPr/>
        <a:lstStyle/>
        <a:p>
          <a:endParaRPr lang="ru-RU" sz="1400">
            <a:latin typeface="Times New Roman" panose="02020603050405020304" pitchFamily="18" charset="0"/>
            <a:cs typeface="Times New Roman" panose="02020603050405020304" pitchFamily="18" charset="0"/>
          </a:endParaRPr>
        </a:p>
      </dgm:t>
    </dgm:pt>
    <dgm:pt modelId="{58D153BE-A3F4-4675-8956-D154637A8271}">
      <dgm:prSet custT="1"/>
      <dgm:spPr/>
      <dgm:t>
        <a:bodyPr/>
        <a:lstStyle/>
        <a:p>
          <a:r>
            <a:rPr lang="en-US" sz="1400">
              <a:latin typeface="Times New Roman" panose="02020603050405020304" pitchFamily="18" charset="0"/>
              <a:cs typeface="Times New Roman" panose="02020603050405020304" pitchFamily="18" charset="0"/>
            </a:rPr>
            <a:t> raqamli makonda kontent yaratish;</a:t>
          </a:r>
          <a:endParaRPr lang="ru-RU" sz="1400">
            <a:latin typeface="Times New Roman" panose="02020603050405020304" pitchFamily="18" charset="0"/>
            <a:cs typeface="Times New Roman" panose="02020603050405020304" pitchFamily="18" charset="0"/>
          </a:endParaRPr>
        </a:p>
      </dgm:t>
    </dgm:pt>
    <dgm:pt modelId="{85752B26-B389-472B-9A68-E3BCFCEC8917}" type="parTrans" cxnId="{8C3593D9-42F6-4EBD-B3B8-A24DA08005EB}">
      <dgm:prSet/>
      <dgm:spPr/>
      <dgm:t>
        <a:bodyPr/>
        <a:lstStyle/>
        <a:p>
          <a:endParaRPr lang="ru-RU" sz="1400">
            <a:latin typeface="Times New Roman" panose="02020603050405020304" pitchFamily="18" charset="0"/>
            <a:cs typeface="Times New Roman" panose="02020603050405020304" pitchFamily="18" charset="0"/>
          </a:endParaRPr>
        </a:p>
      </dgm:t>
    </dgm:pt>
    <dgm:pt modelId="{A2463C7B-0554-4F27-BE70-F0849BACCB23}" type="sibTrans" cxnId="{8C3593D9-42F6-4EBD-B3B8-A24DA08005EB}">
      <dgm:prSet/>
      <dgm:spPr/>
      <dgm:t>
        <a:bodyPr/>
        <a:lstStyle/>
        <a:p>
          <a:endParaRPr lang="ru-RU" sz="1400">
            <a:latin typeface="Times New Roman" panose="02020603050405020304" pitchFamily="18" charset="0"/>
            <a:cs typeface="Times New Roman" panose="02020603050405020304" pitchFamily="18" charset="0"/>
          </a:endParaRPr>
        </a:p>
      </dgm:t>
    </dgm:pt>
    <dgm:pt modelId="{E384D672-6E62-46E3-90E6-A1B8E45907EE}">
      <dgm:prSet custT="1"/>
      <dgm:spPr/>
      <dgm:t>
        <a:bodyPr/>
        <a:lstStyle/>
        <a:p>
          <a:r>
            <a:rPr lang="en-US" sz="1400">
              <a:latin typeface="Times New Roman" panose="02020603050405020304" pitchFamily="18" charset="0"/>
              <a:cs typeface="Times New Roman" panose="02020603050405020304" pitchFamily="18" charset="0"/>
            </a:rPr>
            <a:t> formatlashning turli ko‘rinishlarida raqamli makonda kontentni tahrirlash qobiliyati;</a:t>
          </a:r>
          <a:endParaRPr lang="ru-RU" sz="1400">
            <a:latin typeface="Times New Roman" panose="02020603050405020304" pitchFamily="18" charset="0"/>
            <a:cs typeface="Times New Roman" panose="02020603050405020304" pitchFamily="18" charset="0"/>
          </a:endParaRPr>
        </a:p>
      </dgm:t>
    </dgm:pt>
    <dgm:pt modelId="{1C680EEE-0F97-4B1D-93A6-438FE5AFC242}" type="parTrans" cxnId="{7EE2CBAF-277E-4ED4-A9CD-8640990D4B83}">
      <dgm:prSet/>
      <dgm:spPr/>
      <dgm:t>
        <a:bodyPr/>
        <a:lstStyle/>
        <a:p>
          <a:endParaRPr lang="ru-RU" sz="1400">
            <a:latin typeface="Times New Roman" panose="02020603050405020304" pitchFamily="18" charset="0"/>
            <a:cs typeface="Times New Roman" panose="02020603050405020304" pitchFamily="18" charset="0"/>
          </a:endParaRPr>
        </a:p>
      </dgm:t>
    </dgm:pt>
    <dgm:pt modelId="{8E2852EE-0759-4E2F-AD3D-BC47BDC1BFE1}" type="sibTrans" cxnId="{7EE2CBAF-277E-4ED4-A9CD-8640990D4B83}">
      <dgm:prSet/>
      <dgm:spPr/>
      <dgm:t>
        <a:bodyPr/>
        <a:lstStyle/>
        <a:p>
          <a:endParaRPr lang="ru-RU" sz="1400">
            <a:latin typeface="Times New Roman" panose="02020603050405020304" pitchFamily="18" charset="0"/>
            <a:cs typeface="Times New Roman" panose="02020603050405020304" pitchFamily="18" charset="0"/>
          </a:endParaRPr>
        </a:p>
      </dgm:t>
    </dgm:pt>
    <dgm:pt modelId="{429DC545-8690-45B9-B0C9-4A5FDB8B2650}">
      <dgm:prSet custT="1"/>
      <dgm:spPr/>
      <dgm:t>
        <a:bodyPr/>
        <a:lstStyle/>
        <a:p>
          <a:r>
            <a:rPr lang="en-US" sz="1400">
              <a:latin typeface="Times New Roman" panose="02020603050405020304" pitchFamily="18" charset="0"/>
              <a:cs typeface="Times New Roman" panose="02020603050405020304" pitchFamily="18" charset="0"/>
            </a:rPr>
            <a:t> raqamli makonda kontentni integratsiyalash va qayta ishlash;</a:t>
          </a:r>
          <a:endParaRPr lang="ru-RU" sz="1400">
            <a:latin typeface="Times New Roman" panose="02020603050405020304" pitchFamily="18" charset="0"/>
            <a:cs typeface="Times New Roman" panose="02020603050405020304" pitchFamily="18" charset="0"/>
          </a:endParaRPr>
        </a:p>
      </dgm:t>
    </dgm:pt>
    <dgm:pt modelId="{A0F10018-E4DD-4CDD-814D-D987E20A330D}" type="parTrans" cxnId="{1EEC9776-94A5-448B-B00F-89394E301AC3}">
      <dgm:prSet/>
      <dgm:spPr/>
      <dgm:t>
        <a:bodyPr/>
        <a:lstStyle/>
        <a:p>
          <a:endParaRPr lang="ru-RU" sz="1400">
            <a:latin typeface="Times New Roman" panose="02020603050405020304" pitchFamily="18" charset="0"/>
            <a:cs typeface="Times New Roman" panose="02020603050405020304" pitchFamily="18" charset="0"/>
          </a:endParaRPr>
        </a:p>
      </dgm:t>
    </dgm:pt>
    <dgm:pt modelId="{676344F7-CF7E-4784-B2A6-F636A0B259AA}" type="sibTrans" cxnId="{1EEC9776-94A5-448B-B00F-89394E301AC3}">
      <dgm:prSet/>
      <dgm:spPr/>
      <dgm:t>
        <a:bodyPr/>
        <a:lstStyle/>
        <a:p>
          <a:endParaRPr lang="ru-RU" sz="1400">
            <a:latin typeface="Times New Roman" panose="02020603050405020304" pitchFamily="18" charset="0"/>
            <a:cs typeface="Times New Roman" panose="02020603050405020304" pitchFamily="18" charset="0"/>
          </a:endParaRPr>
        </a:p>
      </dgm:t>
    </dgm:pt>
    <dgm:pt modelId="{9933F3A4-DE02-4162-803C-0BAC15723076}">
      <dgm:prSet custT="1"/>
      <dgm:spPr/>
      <dgm:t>
        <a:bodyPr/>
        <a:lstStyle/>
        <a:p>
          <a:r>
            <a:rPr lang="en-US" sz="1400">
              <a:latin typeface="Times New Roman" panose="02020603050405020304" pitchFamily="18" charset="0"/>
              <a:cs typeface="Times New Roman" panose="02020603050405020304" pitchFamily="18" charset="0"/>
            </a:rPr>
            <a:t> ma’lumotlarni mavjud raqamli bloklarga o‘zgartirish, takomillashtirish, qayta ishlash va integratsiya qilish qobiliyati.</a:t>
          </a:r>
          <a:endParaRPr lang="ru-RU" sz="1400">
            <a:latin typeface="Times New Roman" panose="02020603050405020304" pitchFamily="18" charset="0"/>
            <a:cs typeface="Times New Roman" panose="02020603050405020304" pitchFamily="18" charset="0"/>
          </a:endParaRPr>
        </a:p>
      </dgm:t>
    </dgm:pt>
    <dgm:pt modelId="{ECC509B9-4190-41FF-8F98-923B9822A8C5}" type="parTrans" cxnId="{C7CFEAC5-A96E-4C0A-BF25-09E5802C40C9}">
      <dgm:prSet/>
      <dgm:spPr/>
      <dgm:t>
        <a:bodyPr/>
        <a:lstStyle/>
        <a:p>
          <a:endParaRPr lang="ru-RU" sz="1400">
            <a:latin typeface="Times New Roman" panose="02020603050405020304" pitchFamily="18" charset="0"/>
            <a:cs typeface="Times New Roman" panose="02020603050405020304" pitchFamily="18" charset="0"/>
          </a:endParaRPr>
        </a:p>
      </dgm:t>
    </dgm:pt>
    <dgm:pt modelId="{6C86AFB1-E854-42BF-B4FA-EC05036B240D}" type="sibTrans" cxnId="{C7CFEAC5-A96E-4C0A-BF25-09E5802C40C9}">
      <dgm:prSet/>
      <dgm:spPr/>
      <dgm:t>
        <a:bodyPr/>
        <a:lstStyle/>
        <a:p>
          <a:endParaRPr lang="ru-RU" sz="1400">
            <a:latin typeface="Times New Roman" panose="02020603050405020304" pitchFamily="18" charset="0"/>
            <a:cs typeface="Times New Roman" panose="02020603050405020304" pitchFamily="18" charset="0"/>
          </a:endParaRPr>
        </a:p>
      </dgm:t>
    </dgm:pt>
    <dgm:pt modelId="{20265E9C-9C50-4A46-A272-688496FC5B2A}">
      <dgm:prSet custT="1"/>
      <dgm:spPr/>
      <dgm:t>
        <a:bodyPr/>
        <a:lstStyle/>
        <a:p>
          <a:r>
            <a:rPr lang="en-US" sz="1400" b="1" i="1">
              <a:latin typeface="Times New Roman" panose="02020603050405020304" pitchFamily="18" charset="0"/>
              <a:cs typeface="Times New Roman" panose="02020603050405020304" pitchFamily="18" charset="0"/>
            </a:rPr>
            <a:t>Litsenziyalash va mualliflik huquqi:</a:t>
          </a:r>
          <a:endParaRPr lang="ru-RU" sz="1400">
            <a:latin typeface="Times New Roman" panose="02020603050405020304" pitchFamily="18" charset="0"/>
            <a:cs typeface="Times New Roman" panose="02020603050405020304" pitchFamily="18" charset="0"/>
          </a:endParaRPr>
        </a:p>
      </dgm:t>
    </dgm:pt>
    <dgm:pt modelId="{B0EC2D71-D61D-4423-BCA0-955D5E92DAF3}" type="parTrans" cxnId="{D28B77F1-7B91-46C9-98DD-7BB5E7684E33}">
      <dgm:prSet/>
      <dgm:spPr/>
      <dgm:t>
        <a:bodyPr/>
        <a:lstStyle/>
        <a:p>
          <a:endParaRPr lang="ru-RU" sz="1400">
            <a:latin typeface="Times New Roman" panose="02020603050405020304" pitchFamily="18" charset="0"/>
            <a:cs typeface="Times New Roman" panose="02020603050405020304" pitchFamily="18" charset="0"/>
          </a:endParaRPr>
        </a:p>
      </dgm:t>
    </dgm:pt>
    <dgm:pt modelId="{E279D715-9091-4C93-B378-BC1D5A2FAFA3}" type="sibTrans" cxnId="{D28B77F1-7B91-46C9-98DD-7BB5E7684E33}">
      <dgm:prSet/>
      <dgm:spPr/>
      <dgm:t>
        <a:bodyPr/>
        <a:lstStyle/>
        <a:p>
          <a:endParaRPr lang="ru-RU" sz="1400">
            <a:latin typeface="Times New Roman" panose="02020603050405020304" pitchFamily="18" charset="0"/>
            <a:cs typeface="Times New Roman" panose="02020603050405020304" pitchFamily="18" charset="0"/>
          </a:endParaRPr>
        </a:p>
      </dgm:t>
    </dgm:pt>
    <dgm:pt modelId="{6FBEF0AF-6D50-419B-B738-A085B79CDF3A}">
      <dgm:prSet custT="1"/>
      <dgm:spPr/>
      <dgm:t>
        <a:bodyPr/>
        <a:lstStyle/>
        <a:p>
          <a:r>
            <a:rPr lang="en-US" sz="1400">
              <a:latin typeface="Times New Roman" panose="02020603050405020304" pitchFamily="18" charset="0"/>
              <a:cs typeface="Times New Roman" panose="02020603050405020304" pitchFamily="18" charset="0"/>
            </a:rPr>
            <a:t> raqamli makonda litsenziyalash va mualliflik huquqi asoslarini tushunish;</a:t>
          </a:r>
          <a:endParaRPr lang="ru-RU" sz="1400">
            <a:latin typeface="Times New Roman" panose="02020603050405020304" pitchFamily="18" charset="0"/>
            <a:cs typeface="Times New Roman" panose="02020603050405020304" pitchFamily="18" charset="0"/>
          </a:endParaRPr>
        </a:p>
      </dgm:t>
    </dgm:pt>
    <dgm:pt modelId="{39F18D4B-466D-45B6-BE98-239540932665}" type="parTrans" cxnId="{A2CB0E92-2AD3-408A-AB63-0990A8FC7FB1}">
      <dgm:prSet/>
      <dgm:spPr/>
      <dgm:t>
        <a:bodyPr/>
        <a:lstStyle/>
        <a:p>
          <a:endParaRPr lang="ru-RU" sz="1400">
            <a:latin typeface="Times New Roman" panose="02020603050405020304" pitchFamily="18" charset="0"/>
            <a:cs typeface="Times New Roman" panose="02020603050405020304" pitchFamily="18" charset="0"/>
          </a:endParaRPr>
        </a:p>
      </dgm:t>
    </dgm:pt>
    <dgm:pt modelId="{AFDAD286-3BCA-48BF-8D1D-E7475A66D1B4}" type="sibTrans" cxnId="{A2CB0E92-2AD3-408A-AB63-0990A8FC7FB1}">
      <dgm:prSet/>
      <dgm:spPr/>
      <dgm:t>
        <a:bodyPr/>
        <a:lstStyle/>
        <a:p>
          <a:endParaRPr lang="ru-RU" sz="1400">
            <a:latin typeface="Times New Roman" panose="02020603050405020304" pitchFamily="18" charset="0"/>
            <a:cs typeface="Times New Roman" panose="02020603050405020304" pitchFamily="18" charset="0"/>
          </a:endParaRPr>
        </a:p>
      </dgm:t>
    </dgm:pt>
    <dgm:pt modelId="{8A9128AD-6A7F-48A1-B0B7-CA9E03570E00}">
      <dgm:prSet custT="1"/>
      <dgm:spPr/>
      <dgm:t>
        <a:bodyPr/>
        <a:lstStyle/>
        <a:p>
          <a:r>
            <a:rPr lang="en-US" sz="1400">
              <a:latin typeface="Times New Roman" panose="02020603050405020304" pitchFamily="18" charset="0"/>
              <a:cs typeface="Times New Roman" panose="02020603050405020304" pitchFamily="18" charset="0"/>
            </a:rPr>
            <a:t>dasturlashning asosiy ko‘nikmalari;</a:t>
          </a:r>
          <a:endParaRPr lang="ru-RU" sz="1400">
            <a:latin typeface="Times New Roman" panose="02020603050405020304" pitchFamily="18" charset="0"/>
            <a:cs typeface="Times New Roman" panose="02020603050405020304" pitchFamily="18" charset="0"/>
          </a:endParaRPr>
        </a:p>
      </dgm:t>
    </dgm:pt>
    <dgm:pt modelId="{2DF88400-D630-4C38-AAD5-E9DAE7B48CF1}" type="parTrans" cxnId="{0A09BD2A-914B-4601-BF40-AF467431D366}">
      <dgm:prSet/>
      <dgm:spPr/>
      <dgm:t>
        <a:bodyPr/>
        <a:lstStyle/>
        <a:p>
          <a:endParaRPr lang="ru-RU" sz="1400">
            <a:latin typeface="Times New Roman" panose="02020603050405020304" pitchFamily="18" charset="0"/>
            <a:cs typeface="Times New Roman" panose="02020603050405020304" pitchFamily="18" charset="0"/>
          </a:endParaRPr>
        </a:p>
      </dgm:t>
    </dgm:pt>
    <dgm:pt modelId="{5108CF37-FD2F-406F-A4FA-E9B196B7FC05}" type="sibTrans" cxnId="{0A09BD2A-914B-4601-BF40-AF467431D366}">
      <dgm:prSet/>
      <dgm:spPr/>
      <dgm:t>
        <a:bodyPr/>
        <a:lstStyle/>
        <a:p>
          <a:endParaRPr lang="ru-RU" sz="1400">
            <a:latin typeface="Times New Roman" panose="02020603050405020304" pitchFamily="18" charset="0"/>
            <a:cs typeface="Times New Roman" panose="02020603050405020304" pitchFamily="18" charset="0"/>
          </a:endParaRPr>
        </a:p>
      </dgm:t>
    </dgm:pt>
    <dgm:pt modelId="{219070CF-3CB4-4708-9BEC-ADA630B79026}">
      <dgm:prSet custT="1"/>
      <dgm:spPr/>
      <dgm:t>
        <a:bodyPr/>
        <a:lstStyle/>
        <a:p>
          <a:r>
            <a:rPr lang="en-US" sz="1400">
              <a:latin typeface="Times New Roman" panose="02020603050405020304" pitchFamily="18" charset="0"/>
              <a:cs typeface="Times New Roman" panose="02020603050405020304" pitchFamily="18" charset="0"/>
            </a:rPr>
            <a:t>elektron qurilmalar uchun batafsil yo‘riqnomalar yaratish qobiliyati.</a:t>
          </a:r>
          <a:endParaRPr lang="ru-RU" sz="1400">
            <a:latin typeface="Times New Roman" panose="02020603050405020304" pitchFamily="18" charset="0"/>
            <a:cs typeface="Times New Roman" panose="02020603050405020304" pitchFamily="18" charset="0"/>
          </a:endParaRPr>
        </a:p>
      </dgm:t>
    </dgm:pt>
    <dgm:pt modelId="{1B3097CA-F140-4CF9-BBB5-8F823BA3DE7E}" type="parTrans" cxnId="{96907E1B-2D45-48A5-8179-8F38495A66F1}">
      <dgm:prSet/>
      <dgm:spPr/>
      <dgm:t>
        <a:bodyPr/>
        <a:lstStyle/>
        <a:p>
          <a:endParaRPr lang="ru-RU" sz="1400">
            <a:latin typeface="Times New Roman" panose="02020603050405020304" pitchFamily="18" charset="0"/>
            <a:cs typeface="Times New Roman" panose="02020603050405020304" pitchFamily="18" charset="0"/>
          </a:endParaRPr>
        </a:p>
      </dgm:t>
    </dgm:pt>
    <dgm:pt modelId="{794A6469-3D1A-420C-AFBC-04CC9AFCC942}" type="sibTrans" cxnId="{96907E1B-2D45-48A5-8179-8F38495A66F1}">
      <dgm:prSet/>
      <dgm:spPr/>
      <dgm:t>
        <a:bodyPr/>
        <a:lstStyle/>
        <a:p>
          <a:endParaRPr lang="ru-RU" sz="1400">
            <a:latin typeface="Times New Roman" panose="02020603050405020304" pitchFamily="18" charset="0"/>
            <a:cs typeface="Times New Roman" panose="02020603050405020304" pitchFamily="18" charset="0"/>
          </a:endParaRPr>
        </a:p>
      </dgm:t>
    </dgm:pt>
    <dgm:pt modelId="{C59328DD-19DF-443C-B382-E137DB9D39F3}">
      <dgm:prSet custT="1"/>
      <dgm:spPr/>
      <dgm:t>
        <a:bodyPr/>
        <a:lstStyle/>
        <a:p>
          <a:r>
            <a:rPr lang="en-US" sz="1400" b="1" i="1">
              <a:latin typeface="Times New Roman" panose="02020603050405020304" pitchFamily="18" charset="0"/>
              <a:cs typeface="Times New Roman" panose="02020603050405020304" pitchFamily="18" charset="0"/>
            </a:rPr>
            <a:t>Xavfsizlik:</a:t>
          </a:r>
          <a:endParaRPr lang="ru-RU" sz="1400">
            <a:latin typeface="Times New Roman" panose="02020603050405020304" pitchFamily="18" charset="0"/>
            <a:cs typeface="Times New Roman" panose="02020603050405020304" pitchFamily="18" charset="0"/>
          </a:endParaRPr>
        </a:p>
      </dgm:t>
    </dgm:pt>
    <dgm:pt modelId="{B7A6E320-D4A2-4270-891D-6AB23C28E75B}" type="parTrans" cxnId="{3D7ED0ED-6337-4595-AA6B-BEAD8D85258D}">
      <dgm:prSet/>
      <dgm:spPr/>
      <dgm:t>
        <a:bodyPr/>
        <a:lstStyle/>
        <a:p>
          <a:endParaRPr lang="ru-RU" sz="1400">
            <a:latin typeface="Times New Roman" panose="02020603050405020304" pitchFamily="18" charset="0"/>
            <a:cs typeface="Times New Roman" panose="02020603050405020304" pitchFamily="18" charset="0"/>
          </a:endParaRPr>
        </a:p>
      </dgm:t>
    </dgm:pt>
    <dgm:pt modelId="{489650EB-A68F-4CA8-AB2A-0C7FC82F93C7}" type="sibTrans" cxnId="{3D7ED0ED-6337-4595-AA6B-BEAD8D85258D}">
      <dgm:prSet/>
      <dgm:spPr/>
      <dgm:t>
        <a:bodyPr/>
        <a:lstStyle/>
        <a:p>
          <a:endParaRPr lang="ru-RU" sz="1400">
            <a:latin typeface="Times New Roman" panose="02020603050405020304" pitchFamily="18" charset="0"/>
            <a:cs typeface="Times New Roman" panose="02020603050405020304" pitchFamily="18" charset="0"/>
          </a:endParaRPr>
        </a:p>
      </dgm:t>
    </dgm:pt>
    <dgm:pt modelId="{4956C9DC-F2B6-4154-A990-4F09DC01975E}">
      <dgm:prSet custT="1"/>
      <dgm:spPr/>
      <dgm:t>
        <a:bodyPr/>
        <a:lstStyle/>
        <a:p>
          <a:r>
            <a:rPr lang="en-US" sz="1400">
              <a:latin typeface="Times New Roman" panose="02020603050405020304" pitchFamily="18" charset="0"/>
              <a:cs typeface="Times New Roman" panose="02020603050405020304" pitchFamily="18" charset="0"/>
            </a:rPr>
            <a:t>kontent va raqamli qurilmalarni himoya qilish qobiliyati;</a:t>
          </a:r>
          <a:endParaRPr lang="ru-RU" sz="1400">
            <a:latin typeface="Times New Roman" panose="02020603050405020304" pitchFamily="18" charset="0"/>
            <a:cs typeface="Times New Roman" panose="02020603050405020304" pitchFamily="18" charset="0"/>
          </a:endParaRPr>
        </a:p>
      </dgm:t>
    </dgm:pt>
    <dgm:pt modelId="{17C5F9DC-3BF6-45C5-A29C-792DD7AA0648}" type="parTrans" cxnId="{0ED56A55-0B73-4B74-A716-610FD65BAA46}">
      <dgm:prSet/>
      <dgm:spPr/>
      <dgm:t>
        <a:bodyPr/>
        <a:lstStyle/>
        <a:p>
          <a:endParaRPr lang="ru-RU" sz="1400">
            <a:latin typeface="Times New Roman" panose="02020603050405020304" pitchFamily="18" charset="0"/>
            <a:cs typeface="Times New Roman" panose="02020603050405020304" pitchFamily="18" charset="0"/>
          </a:endParaRPr>
        </a:p>
      </dgm:t>
    </dgm:pt>
    <dgm:pt modelId="{B542E64C-4DFE-4BB2-BDAC-1F1473B5145D}" type="sibTrans" cxnId="{0ED56A55-0B73-4B74-A716-610FD65BAA46}">
      <dgm:prSet/>
      <dgm:spPr/>
      <dgm:t>
        <a:bodyPr/>
        <a:lstStyle/>
        <a:p>
          <a:endParaRPr lang="ru-RU" sz="1400">
            <a:latin typeface="Times New Roman" panose="02020603050405020304" pitchFamily="18" charset="0"/>
            <a:cs typeface="Times New Roman" panose="02020603050405020304" pitchFamily="18" charset="0"/>
          </a:endParaRPr>
        </a:p>
      </dgm:t>
    </dgm:pt>
    <dgm:pt modelId="{89C03121-A29F-494D-97A3-5A30CB029DD0}">
      <dgm:prSet custT="1"/>
      <dgm:spPr/>
      <dgm:t>
        <a:bodyPr/>
        <a:lstStyle/>
        <a:p>
          <a:r>
            <a:rPr lang="en-US" sz="1400">
              <a:latin typeface="Times New Roman" panose="02020603050405020304" pitchFamily="18" charset="0"/>
              <a:cs typeface="Times New Roman" panose="02020603050405020304" pitchFamily="18" charset="0"/>
            </a:rPr>
            <a:t>raqamli makonda yuzaga kelishi mumkin bo‘lgan tahdid va xatarlarni tushunish;</a:t>
          </a:r>
          <a:endParaRPr lang="ru-RU" sz="1400">
            <a:latin typeface="Times New Roman" panose="02020603050405020304" pitchFamily="18" charset="0"/>
            <a:cs typeface="Times New Roman" panose="02020603050405020304" pitchFamily="18" charset="0"/>
          </a:endParaRPr>
        </a:p>
      </dgm:t>
    </dgm:pt>
    <dgm:pt modelId="{210B154C-D2D4-44AF-88D7-B53F8C739167}" type="parTrans" cxnId="{0E977F20-A741-4E05-AD18-7928C441F5E6}">
      <dgm:prSet/>
      <dgm:spPr/>
      <dgm:t>
        <a:bodyPr/>
        <a:lstStyle/>
        <a:p>
          <a:endParaRPr lang="ru-RU" sz="1400">
            <a:latin typeface="Times New Roman" panose="02020603050405020304" pitchFamily="18" charset="0"/>
            <a:cs typeface="Times New Roman" panose="02020603050405020304" pitchFamily="18" charset="0"/>
          </a:endParaRPr>
        </a:p>
      </dgm:t>
    </dgm:pt>
    <dgm:pt modelId="{ACF8E9AB-1776-418A-B54E-0CE624DD5664}" type="sibTrans" cxnId="{0E977F20-A741-4E05-AD18-7928C441F5E6}">
      <dgm:prSet/>
      <dgm:spPr/>
      <dgm:t>
        <a:bodyPr/>
        <a:lstStyle/>
        <a:p>
          <a:endParaRPr lang="ru-RU" sz="1400">
            <a:latin typeface="Times New Roman" panose="02020603050405020304" pitchFamily="18" charset="0"/>
            <a:cs typeface="Times New Roman" panose="02020603050405020304" pitchFamily="18" charset="0"/>
          </a:endParaRPr>
        </a:p>
      </dgm:t>
    </dgm:pt>
    <dgm:pt modelId="{FF91C0C6-7C7F-4AF0-BC53-F0CC8A91C8E0}">
      <dgm:prSet custT="1"/>
      <dgm:spPr/>
      <dgm:t>
        <a:bodyPr/>
        <a:lstStyle/>
        <a:p>
          <a:r>
            <a:rPr lang="en-US" sz="1400">
              <a:latin typeface="Times New Roman" panose="02020603050405020304" pitchFamily="18" charset="0"/>
              <a:cs typeface="Times New Roman" panose="02020603050405020304" pitchFamily="18" charset="0"/>
            </a:rPr>
            <a:t>maxfiylik;</a:t>
          </a:r>
          <a:endParaRPr lang="ru-RU" sz="1400">
            <a:latin typeface="Times New Roman" panose="02020603050405020304" pitchFamily="18" charset="0"/>
            <a:cs typeface="Times New Roman" panose="02020603050405020304" pitchFamily="18" charset="0"/>
          </a:endParaRPr>
        </a:p>
      </dgm:t>
    </dgm:pt>
    <dgm:pt modelId="{70A6F9B0-7164-43F2-B2C3-3FF36F1AA0B8}" type="parTrans" cxnId="{99268B3D-28C9-4F0E-8B0E-6359F544025A}">
      <dgm:prSet/>
      <dgm:spPr/>
      <dgm:t>
        <a:bodyPr/>
        <a:lstStyle/>
        <a:p>
          <a:endParaRPr lang="ru-RU" sz="1400">
            <a:latin typeface="Times New Roman" panose="02020603050405020304" pitchFamily="18" charset="0"/>
            <a:cs typeface="Times New Roman" panose="02020603050405020304" pitchFamily="18" charset="0"/>
          </a:endParaRPr>
        </a:p>
      </dgm:t>
    </dgm:pt>
    <dgm:pt modelId="{066BBB13-4DE7-438D-8F86-42F20082C689}" type="sibTrans" cxnId="{99268B3D-28C9-4F0E-8B0E-6359F544025A}">
      <dgm:prSet/>
      <dgm:spPr/>
      <dgm:t>
        <a:bodyPr/>
        <a:lstStyle/>
        <a:p>
          <a:endParaRPr lang="ru-RU" sz="1400">
            <a:latin typeface="Times New Roman" panose="02020603050405020304" pitchFamily="18" charset="0"/>
            <a:cs typeface="Times New Roman" panose="02020603050405020304" pitchFamily="18" charset="0"/>
          </a:endParaRPr>
        </a:p>
      </dgm:t>
    </dgm:pt>
    <dgm:pt modelId="{08E893F1-9D54-4359-AED2-AAA8E629DF5C}">
      <dgm:prSet custT="1"/>
      <dgm:spPr/>
      <dgm:t>
        <a:bodyPr/>
        <a:lstStyle/>
        <a:p>
          <a:r>
            <a:rPr lang="en-US" sz="1400">
              <a:latin typeface="Times New Roman" panose="02020603050405020304" pitchFamily="18" charset="0"/>
              <a:cs typeface="Times New Roman" panose="02020603050405020304" pitchFamily="18" charset="0"/>
            </a:rPr>
            <a:t>shaxsiy ma’lumotlarni himoya qilish;</a:t>
          </a:r>
          <a:endParaRPr lang="ru-RU" sz="1400">
            <a:latin typeface="Times New Roman" panose="02020603050405020304" pitchFamily="18" charset="0"/>
            <a:cs typeface="Times New Roman" panose="02020603050405020304" pitchFamily="18" charset="0"/>
          </a:endParaRPr>
        </a:p>
      </dgm:t>
    </dgm:pt>
    <dgm:pt modelId="{04D39AF7-229E-445E-A209-DC279242CB22}" type="parTrans" cxnId="{C928A74E-7B5C-48C1-9855-C0AEEB871329}">
      <dgm:prSet/>
      <dgm:spPr/>
      <dgm:t>
        <a:bodyPr/>
        <a:lstStyle/>
        <a:p>
          <a:endParaRPr lang="ru-RU" sz="1400">
            <a:latin typeface="Times New Roman" panose="02020603050405020304" pitchFamily="18" charset="0"/>
            <a:cs typeface="Times New Roman" panose="02020603050405020304" pitchFamily="18" charset="0"/>
          </a:endParaRPr>
        </a:p>
      </dgm:t>
    </dgm:pt>
    <dgm:pt modelId="{80AE97CB-2168-49C0-BC01-AADAB5491870}" type="sibTrans" cxnId="{C928A74E-7B5C-48C1-9855-C0AEEB871329}">
      <dgm:prSet/>
      <dgm:spPr/>
      <dgm:t>
        <a:bodyPr/>
        <a:lstStyle/>
        <a:p>
          <a:endParaRPr lang="ru-RU" sz="1400">
            <a:latin typeface="Times New Roman" panose="02020603050405020304" pitchFamily="18" charset="0"/>
            <a:cs typeface="Times New Roman" panose="02020603050405020304" pitchFamily="18" charset="0"/>
          </a:endParaRPr>
        </a:p>
      </dgm:t>
    </dgm:pt>
    <dgm:pt modelId="{72954863-84FA-4C62-AE91-1F6021AE62AA}">
      <dgm:prSet custT="1"/>
      <dgm:spPr/>
      <dgm:t>
        <a:bodyPr/>
        <a:lstStyle/>
        <a:p>
          <a:r>
            <a:rPr lang="en-US" sz="1400">
              <a:latin typeface="Times New Roman" panose="02020603050405020304" pitchFamily="18" charset="0"/>
              <a:cs typeface="Times New Roman" panose="02020603050405020304" pitchFamily="18" charset="0"/>
            </a:rPr>
            <a:t>shaxsiy ma’lumotlardan foydalanish asoslarini tushunish;</a:t>
          </a:r>
          <a:endParaRPr lang="ru-RU" sz="1400">
            <a:latin typeface="Times New Roman" panose="02020603050405020304" pitchFamily="18" charset="0"/>
            <a:cs typeface="Times New Roman" panose="02020603050405020304" pitchFamily="18" charset="0"/>
          </a:endParaRPr>
        </a:p>
      </dgm:t>
    </dgm:pt>
    <dgm:pt modelId="{AE67D3E9-993D-498F-AEC0-1F833ED0EA1F}" type="parTrans" cxnId="{8DC65E57-A7FB-427A-84DB-E29DC7B430DB}">
      <dgm:prSet/>
      <dgm:spPr/>
      <dgm:t>
        <a:bodyPr/>
        <a:lstStyle/>
        <a:p>
          <a:endParaRPr lang="ru-RU" sz="1400">
            <a:latin typeface="Times New Roman" panose="02020603050405020304" pitchFamily="18" charset="0"/>
            <a:cs typeface="Times New Roman" panose="02020603050405020304" pitchFamily="18" charset="0"/>
          </a:endParaRPr>
        </a:p>
      </dgm:t>
    </dgm:pt>
    <dgm:pt modelId="{73253200-92DD-41CE-87EB-2B12BD6E627B}" type="sibTrans" cxnId="{8DC65E57-A7FB-427A-84DB-E29DC7B430DB}">
      <dgm:prSet/>
      <dgm:spPr/>
      <dgm:t>
        <a:bodyPr/>
        <a:lstStyle/>
        <a:p>
          <a:endParaRPr lang="ru-RU" sz="1400">
            <a:latin typeface="Times New Roman" panose="02020603050405020304" pitchFamily="18" charset="0"/>
            <a:cs typeface="Times New Roman" panose="02020603050405020304" pitchFamily="18" charset="0"/>
          </a:endParaRPr>
        </a:p>
      </dgm:t>
    </dgm:pt>
    <dgm:pt modelId="{2EFE9089-02C9-4188-9822-F8872CF2A2FA}">
      <dgm:prSet custT="1"/>
      <dgm:spPr/>
      <dgm:t>
        <a:bodyPr/>
        <a:lstStyle/>
        <a:p>
          <a:r>
            <a:rPr lang="en-US" sz="1400">
              <a:latin typeface="Times New Roman" panose="02020603050405020304" pitchFamily="18" charset="0"/>
              <a:cs typeface="Times New Roman" panose="02020603050405020304" pitchFamily="18" charset="0"/>
            </a:rPr>
            <a:t>raqamli makonda ishlashda maxfiylik siyosati paradigmasini tushunish.</a:t>
          </a:r>
          <a:endParaRPr lang="ru-RU" sz="1400">
            <a:latin typeface="Times New Roman" panose="02020603050405020304" pitchFamily="18" charset="0"/>
            <a:cs typeface="Times New Roman" panose="02020603050405020304" pitchFamily="18" charset="0"/>
          </a:endParaRPr>
        </a:p>
      </dgm:t>
    </dgm:pt>
    <dgm:pt modelId="{03EB57CA-5AE3-4CC6-8B41-FA3A5060CDEB}" type="parTrans" cxnId="{D5506651-F50E-4765-9A42-932E07E198F3}">
      <dgm:prSet/>
      <dgm:spPr/>
      <dgm:t>
        <a:bodyPr/>
        <a:lstStyle/>
        <a:p>
          <a:endParaRPr lang="ru-RU" sz="1400">
            <a:latin typeface="Times New Roman" panose="02020603050405020304" pitchFamily="18" charset="0"/>
            <a:cs typeface="Times New Roman" panose="02020603050405020304" pitchFamily="18" charset="0"/>
          </a:endParaRPr>
        </a:p>
      </dgm:t>
    </dgm:pt>
    <dgm:pt modelId="{D02E018A-7C2C-47E4-AD69-BD3C1493157A}" type="sibTrans" cxnId="{D5506651-F50E-4765-9A42-932E07E198F3}">
      <dgm:prSet/>
      <dgm:spPr/>
      <dgm:t>
        <a:bodyPr/>
        <a:lstStyle/>
        <a:p>
          <a:endParaRPr lang="ru-RU" sz="1400">
            <a:latin typeface="Times New Roman" panose="02020603050405020304" pitchFamily="18" charset="0"/>
            <a:cs typeface="Times New Roman" panose="02020603050405020304" pitchFamily="18" charset="0"/>
          </a:endParaRPr>
        </a:p>
      </dgm:t>
    </dgm:pt>
    <dgm:pt modelId="{9C888773-72F4-4044-8756-8870420DA2D0}">
      <dgm:prSet custT="1"/>
      <dgm:spPr/>
      <dgm:t>
        <a:bodyPr/>
        <a:lstStyle/>
        <a:p>
          <a:r>
            <a:rPr lang="en-US" sz="1400">
              <a:latin typeface="Times New Roman" panose="02020603050405020304" pitchFamily="18" charset="0"/>
              <a:cs typeface="Times New Roman" panose="02020603050405020304" pitchFamily="18" charset="0"/>
            </a:rPr>
            <a:t>yuzaga keladigan texnik xarakterdagi muammolarni hal qilish;</a:t>
          </a:r>
          <a:endParaRPr lang="ru-RU" sz="1400">
            <a:latin typeface="Times New Roman" panose="02020603050405020304" pitchFamily="18" charset="0"/>
            <a:cs typeface="Times New Roman" panose="02020603050405020304" pitchFamily="18" charset="0"/>
          </a:endParaRPr>
        </a:p>
      </dgm:t>
    </dgm:pt>
    <dgm:pt modelId="{AF1E814A-5119-4663-A2D5-A13855ACF2CD}" type="parTrans" cxnId="{E6B50FF3-E2E6-45B3-B673-66D13478342B}">
      <dgm:prSet/>
      <dgm:spPr/>
      <dgm:t>
        <a:bodyPr/>
        <a:lstStyle/>
        <a:p>
          <a:endParaRPr lang="ru-RU" sz="1400">
            <a:latin typeface="Times New Roman" panose="02020603050405020304" pitchFamily="18" charset="0"/>
            <a:cs typeface="Times New Roman" panose="02020603050405020304" pitchFamily="18" charset="0"/>
          </a:endParaRPr>
        </a:p>
      </dgm:t>
    </dgm:pt>
    <dgm:pt modelId="{70D25388-DE9C-41C1-998C-C319BDF1537A}" type="sibTrans" cxnId="{E6B50FF3-E2E6-45B3-B673-66D13478342B}">
      <dgm:prSet/>
      <dgm:spPr/>
      <dgm:t>
        <a:bodyPr/>
        <a:lstStyle/>
        <a:p>
          <a:endParaRPr lang="ru-RU" sz="1400">
            <a:latin typeface="Times New Roman" panose="02020603050405020304" pitchFamily="18" charset="0"/>
            <a:cs typeface="Times New Roman" panose="02020603050405020304" pitchFamily="18" charset="0"/>
          </a:endParaRPr>
        </a:p>
      </dgm:t>
    </dgm:pt>
    <dgm:pt modelId="{48E488FB-69B7-4905-87FC-91E95B76E8F8}">
      <dgm:prSet custT="1"/>
      <dgm:spPr/>
      <dgm:t>
        <a:bodyPr/>
        <a:lstStyle/>
        <a:p>
          <a:r>
            <a:rPr lang="en-US" sz="1400">
              <a:latin typeface="Times New Roman" panose="02020603050405020304" pitchFamily="18" charset="0"/>
              <a:cs typeface="Times New Roman" panose="02020603050405020304" pitchFamily="18" charset="0"/>
            </a:rPr>
            <a:t>raqamli qurilmalar bilan ishlashda texnik muammolarni aniqlash va ularni bartaraf etish yo‘llarini izlash qobiliyati;</a:t>
          </a:r>
          <a:endParaRPr lang="ru-RU" sz="1400">
            <a:latin typeface="Times New Roman" panose="02020603050405020304" pitchFamily="18" charset="0"/>
            <a:cs typeface="Times New Roman" panose="02020603050405020304" pitchFamily="18" charset="0"/>
          </a:endParaRPr>
        </a:p>
      </dgm:t>
    </dgm:pt>
    <dgm:pt modelId="{A9FB92B7-3080-40B8-9645-67865C0BFD10}" type="parTrans" cxnId="{C485A02B-8D1A-463A-A262-D9F272BA258A}">
      <dgm:prSet/>
      <dgm:spPr/>
      <dgm:t>
        <a:bodyPr/>
        <a:lstStyle/>
        <a:p>
          <a:endParaRPr lang="ru-RU" sz="1400">
            <a:latin typeface="Times New Roman" panose="02020603050405020304" pitchFamily="18" charset="0"/>
            <a:cs typeface="Times New Roman" panose="02020603050405020304" pitchFamily="18" charset="0"/>
          </a:endParaRPr>
        </a:p>
      </dgm:t>
    </dgm:pt>
    <dgm:pt modelId="{C86260DB-4669-4A48-905A-44991305B05D}" type="sibTrans" cxnId="{C485A02B-8D1A-463A-A262-D9F272BA258A}">
      <dgm:prSet/>
      <dgm:spPr/>
      <dgm:t>
        <a:bodyPr/>
        <a:lstStyle/>
        <a:p>
          <a:endParaRPr lang="ru-RU" sz="1400">
            <a:latin typeface="Times New Roman" panose="02020603050405020304" pitchFamily="18" charset="0"/>
            <a:cs typeface="Times New Roman" panose="02020603050405020304" pitchFamily="18" charset="0"/>
          </a:endParaRPr>
        </a:p>
      </dgm:t>
    </dgm:pt>
    <dgm:pt modelId="{98369F0F-0EB0-4234-A7F8-431BE1F987B1}">
      <dgm:prSet custT="1"/>
      <dgm:spPr/>
      <dgm:t>
        <a:bodyPr/>
        <a:lstStyle/>
        <a:p>
          <a:r>
            <a:rPr lang="en-US" sz="1400">
              <a:latin typeface="Times New Roman" panose="02020603050405020304" pitchFamily="18" charset="0"/>
              <a:cs typeface="Times New Roman" panose="02020603050405020304" pitchFamily="18" charset="0"/>
            </a:rPr>
            <a:t>texnologik ehtiyojlarni tushunish;</a:t>
          </a:r>
          <a:endParaRPr lang="ru-RU" sz="1400">
            <a:latin typeface="Times New Roman" panose="02020603050405020304" pitchFamily="18" charset="0"/>
            <a:cs typeface="Times New Roman" panose="02020603050405020304" pitchFamily="18" charset="0"/>
          </a:endParaRPr>
        </a:p>
      </dgm:t>
    </dgm:pt>
    <dgm:pt modelId="{3DE49D5F-A6AE-446F-AB46-0D771FE229E5}" type="parTrans" cxnId="{C51FC4CD-E506-4C95-A75E-95D89F663E07}">
      <dgm:prSet/>
      <dgm:spPr/>
      <dgm:t>
        <a:bodyPr/>
        <a:lstStyle/>
        <a:p>
          <a:endParaRPr lang="ru-RU" sz="1400">
            <a:latin typeface="Times New Roman" panose="02020603050405020304" pitchFamily="18" charset="0"/>
            <a:cs typeface="Times New Roman" panose="02020603050405020304" pitchFamily="18" charset="0"/>
          </a:endParaRPr>
        </a:p>
      </dgm:t>
    </dgm:pt>
    <dgm:pt modelId="{966F16C3-5299-452A-B473-3FE0B2962C09}" type="sibTrans" cxnId="{C51FC4CD-E506-4C95-A75E-95D89F663E07}">
      <dgm:prSet/>
      <dgm:spPr/>
      <dgm:t>
        <a:bodyPr/>
        <a:lstStyle/>
        <a:p>
          <a:endParaRPr lang="ru-RU" sz="1400">
            <a:latin typeface="Times New Roman" panose="02020603050405020304" pitchFamily="18" charset="0"/>
            <a:cs typeface="Times New Roman" panose="02020603050405020304" pitchFamily="18" charset="0"/>
          </a:endParaRPr>
        </a:p>
      </dgm:t>
    </dgm:pt>
    <dgm:pt modelId="{F1B10712-D830-40A5-87AA-9438CDB28F16}" type="pres">
      <dgm:prSet presAssocID="{35EB45CB-1AD6-4C07-A3F7-E5E45BE10B87}" presName="linear" presStyleCnt="0">
        <dgm:presLayoutVars>
          <dgm:animLvl val="lvl"/>
          <dgm:resizeHandles val="exact"/>
        </dgm:presLayoutVars>
      </dgm:prSet>
      <dgm:spPr/>
      <dgm:t>
        <a:bodyPr/>
        <a:lstStyle/>
        <a:p>
          <a:endParaRPr lang="ru-RU"/>
        </a:p>
      </dgm:t>
    </dgm:pt>
    <dgm:pt modelId="{FD1037AE-DF24-4779-8B6C-A4BDDB7A32FF}" type="pres">
      <dgm:prSet presAssocID="{049D7BAA-79EC-488C-89D5-69380CF142B8}" presName="parentText" presStyleLbl="node1" presStyleIdx="0" presStyleCnt="4">
        <dgm:presLayoutVars>
          <dgm:chMax val="0"/>
          <dgm:bulletEnabled val="1"/>
        </dgm:presLayoutVars>
      </dgm:prSet>
      <dgm:spPr/>
      <dgm:t>
        <a:bodyPr/>
        <a:lstStyle/>
        <a:p>
          <a:endParaRPr lang="ru-RU"/>
        </a:p>
      </dgm:t>
    </dgm:pt>
    <dgm:pt modelId="{F5D0B92B-B09B-4A27-B93E-AF0E890ACC6E}" type="pres">
      <dgm:prSet presAssocID="{049D7BAA-79EC-488C-89D5-69380CF142B8}" presName="childText" presStyleLbl="revTx" presStyleIdx="0" presStyleCnt="4">
        <dgm:presLayoutVars>
          <dgm:bulletEnabled val="1"/>
        </dgm:presLayoutVars>
      </dgm:prSet>
      <dgm:spPr/>
      <dgm:t>
        <a:bodyPr/>
        <a:lstStyle/>
        <a:p>
          <a:endParaRPr lang="ru-RU"/>
        </a:p>
      </dgm:t>
    </dgm:pt>
    <dgm:pt modelId="{F695BCA8-06C7-4487-A641-5D67747E79B8}" type="pres">
      <dgm:prSet presAssocID="{074CBE91-928C-455E-B21B-A90863DB77F0}" presName="parentText" presStyleLbl="node1" presStyleIdx="1" presStyleCnt="4">
        <dgm:presLayoutVars>
          <dgm:chMax val="0"/>
          <dgm:bulletEnabled val="1"/>
        </dgm:presLayoutVars>
      </dgm:prSet>
      <dgm:spPr/>
      <dgm:t>
        <a:bodyPr/>
        <a:lstStyle/>
        <a:p>
          <a:endParaRPr lang="ru-RU"/>
        </a:p>
      </dgm:t>
    </dgm:pt>
    <dgm:pt modelId="{F31DEF57-3B1D-49D5-978E-45AA6330DC97}" type="pres">
      <dgm:prSet presAssocID="{074CBE91-928C-455E-B21B-A90863DB77F0}" presName="childText" presStyleLbl="revTx" presStyleIdx="1" presStyleCnt="4">
        <dgm:presLayoutVars>
          <dgm:bulletEnabled val="1"/>
        </dgm:presLayoutVars>
      </dgm:prSet>
      <dgm:spPr/>
      <dgm:t>
        <a:bodyPr/>
        <a:lstStyle/>
        <a:p>
          <a:endParaRPr lang="ru-RU"/>
        </a:p>
      </dgm:t>
    </dgm:pt>
    <dgm:pt modelId="{1927F65C-6B70-49CE-9BB7-D06530D99DD1}" type="pres">
      <dgm:prSet presAssocID="{20265E9C-9C50-4A46-A272-688496FC5B2A}" presName="parentText" presStyleLbl="node1" presStyleIdx="2" presStyleCnt="4">
        <dgm:presLayoutVars>
          <dgm:chMax val="0"/>
          <dgm:bulletEnabled val="1"/>
        </dgm:presLayoutVars>
      </dgm:prSet>
      <dgm:spPr/>
      <dgm:t>
        <a:bodyPr/>
        <a:lstStyle/>
        <a:p>
          <a:endParaRPr lang="ru-RU"/>
        </a:p>
      </dgm:t>
    </dgm:pt>
    <dgm:pt modelId="{59555151-1829-4A98-AF7D-82045417E01C}" type="pres">
      <dgm:prSet presAssocID="{20265E9C-9C50-4A46-A272-688496FC5B2A}" presName="childText" presStyleLbl="revTx" presStyleIdx="2" presStyleCnt="4">
        <dgm:presLayoutVars>
          <dgm:bulletEnabled val="1"/>
        </dgm:presLayoutVars>
      </dgm:prSet>
      <dgm:spPr/>
      <dgm:t>
        <a:bodyPr/>
        <a:lstStyle/>
        <a:p>
          <a:endParaRPr lang="ru-RU"/>
        </a:p>
      </dgm:t>
    </dgm:pt>
    <dgm:pt modelId="{70E24524-DFB6-49DE-AEE7-DD565880225E}" type="pres">
      <dgm:prSet presAssocID="{C59328DD-19DF-443C-B382-E137DB9D39F3}" presName="parentText" presStyleLbl="node1" presStyleIdx="3" presStyleCnt="4">
        <dgm:presLayoutVars>
          <dgm:chMax val="0"/>
          <dgm:bulletEnabled val="1"/>
        </dgm:presLayoutVars>
      </dgm:prSet>
      <dgm:spPr/>
      <dgm:t>
        <a:bodyPr/>
        <a:lstStyle/>
        <a:p>
          <a:endParaRPr lang="ru-RU"/>
        </a:p>
      </dgm:t>
    </dgm:pt>
    <dgm:pt modelId="{FB544911-ABD7-4095-BBD7-96A680E69B2F}" type="pres">
      <dgm:prSet presAssocID="{C59328DD-19DF-443C-B382-E137DB9D39F3}" presName="childText" presStyleLbl="revTx" presStyleIdx="3" presStyleCnt="4">
        <dgm:presLayoutVars>
          <dgm:bulletEnabled val="1"/>
        </dgm:presLayoutVars>
      </dgm:prSet>
      <dgm:spPr/>
      <dgm:t>
        <a:bodyPr/>
        <a:lstStyle/>
        <a:p>
          <a:endParaRPr lang="ru-RU"/>
        </a:p>
      </dgm:t>
    </dgm:pt>
  </dgm:ptLst>
  <dgm:cxnLst>
    <dgm:cxn modelId="{E6B50FF3-E2E6-45B3-B673-66D13478342B}" srcId="{C59328DD-19DF-443C-B382-E137DB9D39F3}" destId="{9C888773-72F4-4044-8756-8870420DA2D0}" srcOrd="6" destOrd="0" parTransId="{AF1E814A-5119-4663-A2D5-A13855ACF2CD}" sibTransId="{70D25388-DE9C-41C1-998C-C319BDF1537A}"/>
    <dgm:cxn modelId="{03C61524-6C35-4542-B541-2D0F6108F26C}" type="presOf" srcId="{8A9128AD-6A7F-48A1-B0B7-CA9E03570E00}" destId="{59555151-1829-4A98-AF7D-82045417E01C}" srcOrd="0" destOrd="1" presId="urn:microsoft.com/office/officeart/2005/8/layout/vList2"/>
    <dgm:cxn modelId="{7E841EA8-F2AA-4E3B-AF4F-109D6D70896A}" type="presOf" srcId="{4956C9DC-F2B6-4154-A990-4F09DC01975E}" destId="{FB544911-ABD7-4095-BBD7-96A680E69B2F}" srcOrd="0" destOrd="0" presId="urn:microsoft.com/office/officeart/2005/8/layout/vList2"/>
    <dgm:cxn modelId="{43CE6187-3E79-446C-97CB-F9FC79244EEE}" type="presOf" srcId="{98369F0F-0EB0-4234-A7F8-431BE1F987B1}" destId="{FB544911-ABD7-4095-BBD7-96A680E69B2F}" srcOrd="0" destOrd="8" presId="urn:microsoft.com/office/officeart/2005/8/layout/vList2"/>
    <dgm:cxn modelId="{C928A74E-7B5C-48C1-9855-C0AEEB871329}" srcId="{C59328DD-19DF-443C-B382-E137DB9D39F3}" destId="{08E893F1-9D54-4359-AED2-AAA8E629DF5C}" srcOrd="3" destOrd="0" parTransId="{04D39AF7-229E-445E-A209-DC279242CB22}" sibTransId="{80AE97CB-2168-49C0-BC01-AADAB5491870}"/>
    <dgm:cxn modelId="{D5511501-8A96-4165-B109-EB622F599189}" srcId="{35EB45CB-1AD6-4C07-A3F7-E5E45BE10B87}" destId="{074CBE91-928C-455E-B21B-A90863DB77F0}" srcOrd="1" destOrd="0" parTransId="{965771C8-5EF9-4A81-AA17-9D66C4DF9471}" sibTransId="{37E9CBAE-E9C6-4F85-83F7-B487876AB29C}"/>
    <dgm:cxn modelId="{0E977F20-A741-4E05-AD18-7928C441F5E6}" srcId="{C59328DD-19DF-443C-B382-E137DB9D39F3}" destId="{89C03121-A29F-494D-97A3-5A30CB029DD0}" srcOrd="1" destOrd="0" parTransId="{210B154C-D2D4-44AF-88D7-B53F8C739167}" sibTransId="{ACF8E9AB-1776-418A-B54E-0CE624DD5664}"/>
    <dgm:cxn modelId="{7A3864FF-2F7E-42BC-A449-5C1CCD42830E}" srcId="{35EB45CB-1AD6-4C07-A3F7-E5E45BE10B87}" destId="{049D7BAA-79EC-488C-89D5-69380CF142B8}" srcOrd="0" destOrd="0" parTransId="{7DD8B94D-F85C-47D1-A15A-D9246DF2D5C1}" sibTransId="{4FE669F0-33CB-4FA9-BDB3-B2A5CE0974E5}"/>
    <dgm:cxn modelId="{F560C6DD-F143-4489-957E-2F366AB910F0}" type="presOf" srcId="{FF91C0C6-7C7F-4AF0-BC53-F0CC8A91C8E0}" destId="{FB544911-ABD7-4095-BBD7-96A680E69B2F}" srcOrd="0" destOrd="2" presId="urn:microsoft.com/office/officeart/2005/8/layout/vList2"/>
    <dgm:cxn modelId="{C485A02B-8D1A-463A-A262-D9F272BA258A}" srcId="{C59328DD-19DF-443C-B382-E137DB9D39F3}" destId="{48E488FB-69B7-4905-87FC-91E95B76E8F8}" srcOrd="7" destOrd="0" parTransId="{A9FB92B7-3080-40B8-9645-67865C0BFD10}" sibTransId="{C86260DB-4669-4A48-905A-44991305B05D}"/>
    <dgm:cxn modelId="{D5506651-F50E-4765-9A42-932E07E198F3}" srcId="{C59328DD-19DF-443C-B382-E137DB9D39F3}" destId="{2EFE9089-02C9-4188-9822-F8872CF2A2FA}" srcOrd="5" destOrd="0" parTransId="{03EB57CA-5AE3-4CC6-8B41-FA3A5060CDEB}" sibTransId="{D02E018A-7C2C-47E4-AD69-BD3C1493157A}"/>
    <dgm:cxn modelId="{96907E1B-2D45-48A5-8179-8F38495A66F1}" srcId="{20265E9C-9C50-4A46-A272-688496FC5B2A}" destId="{219070CF-3CB4-4708-9BEC-ADA630B79026}" srcOrd="2" destOrd="0" parTransId="{1B3097CA-F140-4CF9-BBB5-8F823BA3DE7E}" sibTransId="{794A6469-3D1A-420C-AFBC-04CC9AFCC942}"/>
    <dgm:cxn modelId="{C42F7328-DD27-4EC7-BED5-256DEE0794B8}" type="presOf" srcId="{35EB45CB-1AD6-4C07-A3F7-E5E45BE10B87}" destId="{F1B10712-D830-40A5-87AA-9438CDB28F16}" srcOrd="0" destOrd="0" presId="urn:microsoft.com/office/officeart/2005/8/layout/vList2"/>
    <dgm:cxn modelId="{893985F5-0BB9-46B4-9D56-880A977E1BE2}" type="presOf" srcId="{E384D672-6E62-46E3-90E6-A1B8E45907EE}" destId="{F31DEF57-3B1D-49D5-978E-45AA6330DC97}" srcOrd="0" destOrd="1" presId="urn:microsoft.com/office/officeart/2005/8/layout/vList2"/>
    <dgm:cxn modelId="{B79F6FCD-4586-448F-8076-C8FFE332AD31}" srcId="{049D7BAA-79EC-488C-89D5-69380CF142B8}" destId="{3CA922FF-4FDE-4653-B00C-FAD98482310C}" srcOrd="0" destOrd="0" parTransId="{39E9498B-4DB9-407B-9515-B0C6CC367F5A}" sibTransId="{C0641F03-DBC9-427F-8B03-89016D7B5A5D}"/>
    <dgm:cxn modelId="{481AE9A5-F48E-463D-B5FE-E5C404BCB50C}" type="presOf" srcId="{429DC545-8690-45B9-B0C9-4A5FDB8B2650}" destId="{F31DEF57-3B1D-49D5-978E-45AA6330DC97}" srcOrd="0" destOrd="2" presId="urn:microsoft.com/office/officeart/2005/8/layout/vList2"/>
    <dgm:cxn modelId="{2EE5E564-AD2F-48B4-8DB9-57099C6C2D37}" type="presOf" srcId="{C59328DD-19DF-443C-B382-E137DB9D39F3}" destId="{70E24524-DFB6-49DE-AEE7-DD565880225E}" srcOrd="0" destOrd="0" presId="urn:microsoft.com/office/officeart/2005/8/layout/vList2"/>
    <dgm:cxn modelId="{46DA2649-8089-47B6-B662-BC4CC267E73C}" type="presOf" srcId="{48E488FB-69B7-4905-87FC-91E95B76E8F8}" destId="{FB544911-ABD7-4095-BBD7-96A680E69B2F}" srcOrd="0" destOrd="7" presId="urn:microsoft.com/office/officeart/2005/8/layout/vList2"/>
    <dgm:cxn modelId="{11E77E23-9F23-4AFF-B170-D53F29B612BB}" type="presOf" srcId="{049D7BAA-79EC-488C-89D5-69380CF142B8}" destId="{FD1037AE-DF24-4779-8B6C-A4BDDB7A32FF}" srcOrd="0" destOrd="0" presId="urn:microsoft.com/office/officeart/2005/8/layout/vList2"/>
    <dgm:cxn modelId="{82F264AF-941D-4B68-B4B2-A7FB39B87AA3}" type="presOf" srcId="{89C03121-A29F-494D-97A3-5A30CB029DD0}" destId="{FB544911-ABD7-4095-BBD7-96A680E69B2F}" srcOrd="0" destOrd="1" presId="urn:microsoft.com/office/officeart/2005/8/layout/vList2"/>
    <dgm:cxn modelId="{A2CB0E92-2AD3-408A-AB63-0990A8FC7FB1}" srcId="{20265E9C-9C50-4A46-A272-688496FC5B2A}" destId="{6FBEF0AF-6D50-419B-B738-A085B79CDF3A}" srcOrd="0" destOrd="0" parTransId="{39F18D4B-466D-45B6-BE98-239540932665}" sibTransId="{AFDAD286-3BCA-48BF-8D1D-E7475A66D1B4}"/>
    <dgm:cxn modelId="{3D7ED0ED-6337-4595-AA6B-BEAD8D85258D}" srcId="{35EB45CB-1AD6-4C07-A3F7-E5E45BE10B87}" destId="{C59328DD-19DF-443C-B382-E137DB9D39F3}" srcOrd="3" destOrd="0" parTransId="{B7A6E320-D4A2-4270-891D-6AB23C28E75B}" sibTransId="{489650EB-A68F-4CA8-AB2A-0C7FC82F93C7}"/>
    <dgm:cxn modelId="{5F8D2C5A-DEBD-4FBE-AF4A-557F67BB538D}" type="presOf" srcId="{6FBEF0AF-6D50-419B-B738-A085B79CDF3A}" destId="{59555151-1829-4A98-AF7D-82045417E01C}" srcOrd="0" destOrd="0" presId="urn:microsoft.com/office/officeart/2005/8/layout/vList2"/>
    <dgm:cxn modelId="{4B52BDED-7F10-478D-AFB3-D073534CC011}" type="presOf" srcId="{3CA922FF-4FDE-4653-B00C-FAD98482310C}" destId="{F5D0B92B-B09B-4A27-B93E-AF0E890ACC6E}" srcOrd="0" destOrd="0" presId="urn:microsoft.com/office/officeart/2005/8/layout/vList2"/>
    <dgm:cxn modelId="{E9FDC50F-B613-457D-A78C-2CAD58C70023}" type="presOf" srcId="{20265E9C-9C50-4A46-A272-688496FC5B2A}" destId="{1927F65C-6B70-49CE-9BB7-D06530D99DD1}" srcOrd="0" destOrd="0" presId="urn:microsoft.com/office/officeart/2005/8/layout/vList2"/>
    <dgm:cxn modelId="{1EEC9776-94A5-448B-B00F-89394E301AC3}" srcId="{074CBE91-928C-455E-B21B-A90863DB77F0}" destId="{429DC545-8690-45B9-B0C9-4A5FDB8B2650}" srcOrd="2" destOrd="0" parTransId="{A0F10018-E4DD-4CDD-814D-D987E20A330D}" sibTransId="{676344F7-CF7E-4784-B2A6-F636A0B259AA}"/>
    <dgm:cxn modelId="{F399B663-C186-45EF-B7AC-50BF59BF6DFF}" type="presOf" srcId="{72954863-84FA-4C62-AE91-1F6021AE62AA}" destId="{FB544911-ABD7-4095-BBD7-96A680E69B2F}" srcOrd="0" destOrd="4" presId="urn:microsoft.com/office/officeart/2005/8/layout/vList2"/>
    <dgm:cxn modelId="{0A09BD2A-914B-4601-BF40-AF467431D366}" srcId="{20265E9C-9C50-4A46-A272-688496FC5B2A}" destId="{8A9128AD-6A7F-48A1-B0B7-CA9E03570E00}" srcOrd="1" destOrd="0" parTransId="{2DF88400-D630-4C38-AAD5-E9DAE7B48CF1}" sibTransId="{5108CF37-FD2F-406F-A4FA-E9B196B7FC05}"/>
    <dgm:cxn modelId="{95775180-1E86-459E-A8A5-EF7F8E9D4178}" type="presOf" srcId="{074CBE91-928C-455E-B21B-A90863DB77F0}" destId="{F695BCA8-06C7-4487-A641-5D67747E79B8}" srcOrd="0" destOrd="0" presId="urn:microsoft.com/office/officeart/2005/8/layout/vList2"/>
    <dgm:cxn modelId="{A29926C7-C2FF-4592-B7AF-CA82F26090AF}" type="presOf" srcId="{9C888773-72F4-4044-8756-8870420DA2D0}" destId="{FB544911-ABD7-4095-BBD7-96A680E69B2F}" srcOrd="0" destOrd="6" presId="urn:microsoft.com/office/officeart/2005/8/layout/vList2"/>
    <dgm:cxn modelId="{99268B3D-28C9-4F0E-8B0E-6359F544025A}" srcId="{C59328DD-19DF-443C-B382-E137DB9D39F3}" destId="{FF91C0C6-7C7F-4AF0-BC53-F0CC8A91C8E0}" srcOrd="2" destOrd="0" parTransId="{70A6F9B0-7164-43F2-B2C3-3FF36F1AA0B8}" sibTransId="{066BBB13-4DE7-438D-8F86-42F20082C689}"/>
    <dgm:cxn modelId="{85DFCB2C-6F4A-49FE-8FC6-F4A741397757}" type="presOf" srcId="{2EFE9089-02C9-4188-9822-F8872CF2A2FA}" destId="{FB544911-ABD7-4095-BBD7-96A680E69B2F}" srcOrd="0" destOrd="5" presId="urn:microsoft.com/office/officeart/2005/8/layout/vList2"/>
    <dgm:cxn modelId="{7D263420-395A-4E7C-95F8-2B2D2B902572}" srcId="{049D7BAA-79EC-488C-89D5-69380CF142B8}" destId="{F4AFE1DB-6490-405B-B851-92C87BC8D310}" srcOrd="1" destOrd="0" parTransId="{5920CB2D-7BEE-41AE-A82D-2300BFBA2B3B}" sibTransId="{7CE8227D-56C0-4574-91FF-206809F91986}"/>
    <dgm:cxn modelId="{8C3593D9-42F6-4EBD-B3B8-A24DA08005EB}" srcId="{074CBE91-928C-455E-B21B-A90863DB77F0}" destId="{58D153BE-A3F4-4675-8956-D154637A8271}" srcOrd="0" destOrd="0" parTransId="{85752B26-B389-472B-9A68-E3BCFCEC8917}" sibTransId="{A2463C7B-0554-4F27-BE70-F0849BACCB23}"/>
    <dgm:cxn modelId="{8DC65E57-A7FB-427A-84DB-E29DC7B430DB}" srcId="{C59328DD-19DF-443C-B382-E137DB9D39F3}" destId="{72954863-84FA-4C62-AE91-1F6021AE62AA}" srcOrd="4" destOrd="0" parTransId="{AE67D3E9-993D-498F-AEC0-1F833ED0EA1F}" sibTransId="{73253200-92DD-41CE-87EB-2B12BD6E627B}"/>
    <dgm:cxn modelId="{965079B3-C283-48EF-81ED-2343471D8E46}" type="presOf" srcId="{219070CF-3CB4-4708-9BEC-ADA630B79026}" destId="{59555151-1829-4A98-AF7D-82045417E01C}" srcOrd="0" destOrd="2" presId="urn:microsoft.com/office/officeart/2005/8/layout/vList2"/>
    <dgm:cxn modelId="{C7CFEAC5-A96E-4C0A-BF25-09E5802C40C9}" srcId="{074CBE91-928C-455E-B21B-A90863DB77F0}" destId="{9933F3A4-DE02-4162-803C-0BAC15723076}" srcOrd="3" destOrd="0" parTransId="{ECC509B9-4190-41FF-8F98-923B9822A8C5}" sibTransId="{6C86AFB1-E854-42BF-B4FA-EC05036B240D}"/>
    <dgm:cxn modelId="{C1E4B396-79D7-4CC7-843A-382CBB4D4FAE}" type="presOf" srcId="{F4AFE1DB-6490-405B-B851-92C87BC8D310}" destId="{F5D0B92B-B09B-4A27-B93E-AF0E890ACC6E}" srcOrd="0" destOrd="1" presId="urn:microsoft.com/office/officeart/2005/8/layout/vList2"/>
    <dgm:cxn modelId="{0ED56A55-0B73-4B74-A716-610FD65BAA46}" srcId="{C59328DD-19DF-443C-B382-E137DB9D39F3}" destId="{4956C9DC-F2B6-4154-A990-4F09DC01975E}" srcOrd="0" destOrd="0" parTransId="{17C5F9DC-3BF6-45C5-A29C-792DD7AA0648}" sibTransId="{B542E64C-4DFE-4BB2-BDAC-1F1473B5145D}"/>
    <dgm:cxn modelId="{C51FC4CD-E506-4C95-A75E-95D89F663E07}" srcId="{C59328DD-19DF-443C-B382-E137DB9D39F3}" destId="{98369F0F-0EB0-4234-A7F8-431BE1F987B1}" srcOrd="8" destOrd="0" parTransId="{3DE49D5F-A6AE-446F-AB46-0D771FE229E5}" sibTransId="{966F16C3-5299-452A-B473-3FE0B2962C09}"/>
    <dgm:cxn modelId="{7EE2CBAF-277E-4ED4-A9CD-8640990D4B83}" srcId="{074CBE91-928C-455E-B21B-A90863DB77F0}" destId="{E384D672-6E62-46E3-90E6-A1B8E45907EE}" srcOrd="1" destOrd="0" parTransId="{1C680EEE-0F97-4B1D-93A6-438FE5AFC242}" sibTransId="{8E2852EE-0759-4E2F-AD3D-BC47BDC1BFE1}"/>
    <dgm:cxn modelId="{D28B77F1-7B91-46C9-98DD-7BB5E7684E33}" srcId="{35EB45CB-1AD6-4C07-A3F7-E5E45BE10B87}" destId="{20265E9C-9C50-4A46-A272-688496FC5B2A}" srcOrd="2" destOrd="0" parTransId="{B0EC2D71-D61D-4423-BCA0-955D5E92DAF3}" sibTransId="{E279D715-9091-4C93-B378-BC1D5A2FAFA3}"/>
    <dgm:cxn modelId="{C6167329-70E0-4166-91D9-E7C849902C92}" type="presOf" srcId="{9933F3A4-DE02-4162-803C-0BAC15723076}" destId="{F31DEF57-3B1D-49D5-978E-45AA6330DC97}" srcOrd="0" destOrd="3" presId="urn:microsoft.com/office/officeart/2005/8/layout/vList2"/>
    <dgm:cxn modelId="{EFC0D7EF-75F2-4CEF-B05A-4F64FAD1DB1D}" type="presOf" srcId="{58D153BE-A3F4-4675-8956-D154637A8271}" destId="{F31DEF57-3B1D-49D5-978E-45AA6330DC97}" srcOrd="0" destOrd="0" presId="urn:microsoft.com/office/officeart/2005/8/layout/vList2"/>
    <dgm:cxn modelId="{1AD83B3C-3241-4B7D-9B51-899884BC67AB}" type="presOf" srcId="{08E893F1-9D54-4359-AED2-AAA8E629DF5C}" destId="{FB544911-ABD7-4095-BBD7-96A680E69B2F}" srcOrd="0" destOrd="3" presId="urn:microsoft.com/office/officeart/2005/8/layout/vList2"/>
    <dgm:cxn modelId="{6B9E6F3B-B8F5-443A-9E89-9EA81FF73196}" type="presParOf" srcId="{F1B10712-D830-40A5-87AA-9438CDB28F16}" destId="{FD1037AE-DF24-4779-8B6C-A4BDDB7A32FF}" srcOrd="0" destOrd="0" presId="urn:microsoft.com/office/officeart/2005/8/layout/vList2"/>
    <dgm:cxn modelId="{40F75987-60C2-431F-881C-1776B2628CB5}" type="presParOf" srcId="{F1B10712-D830-40A5-87AA-9438CDB28F16}" destId="{F5D0B92B-B09B-4A27-B93E-AF0E890ACC6E}" srcOrd="1" destOrd="0" presId="urn:microsoft.com/office/officeart/2005/8/layout/vList2"/>
    <dgm:cxn modelId="{B21BFCD9-3897-4EDC-86ED-CCBF70E115EE}" type="presParOf" srcId="{F1B10712-D830-40A5-87AA-9438CDB28F16}" destId="{F695BCA8-06C7-4487-A641-5D67747E79B8}" srcOrd="2" destOrd="0" presId="urn:microsoft.com/office/officeart/2005/8/layout/vList2"/>
    <dgm:cxn modelId="{C1A0A767-FC03-4C56-A442-CEC27FE39906}" type="presParOf" srcId="{F1B10712-D830-40A5-87AA-9438CDB28F16}" destId="{F31DEF57-3B1D-49D5-978E-45AA6330DC97}" srcOrd="3" destOrd="0" presId="urn:microsoft.com/office/officeart/2005/8/layout/vList2"/>
    <dgm:cxn modelId="{1561E2A7-18F1-4399-9CE3-28B81AC30182}" type="presParOf" srcId="{F1B10712-D830-40A5-87AA-9438CDB28F16}" destId="{1927F65C-6B70-49CE-9BB7-D06530D99DD1}" srcOrd="4" destOrd="0" presId="urn:microsoft.com/office/officeart/2005/8/layout/vList2"/>
    <dgm:cxn modelId="{283A37B1-C873-40FA-A647-A4050128B6E4}" type="presParOf" srcId="{F1B10712-D830-40A5-87AA-9438CDB28F16}" destId="{59555151-1829-4A98-AF7D-82045417E01C}" srcOrd="5" destOrd="0" presId="urn:microsoft.com/office/officeart/2005/8/layout/vList2"/>
    <dgm:cxn modelId="{405D3C29-8779-4122-845B-CB9024802749}" type="presParOf" srcId="{F1B10712-D830-40A5-87AA-9438CDB28F16}" destId="{70E24524-DFB6-49DE-AEE7-DD565880225E}" srcOrd="6" destOrd="0" presId="urn:microsoft.com/office/officeart/2005/8/layout/vList2"/>
    <dgm:cxn modelId="{2582288D-844F-46AB-B822-2641D85B7B3B}" type="presParOf" srcId="{F1B10712-D830-40A5-87AA-9438CDB28F16}" destId="{FB544911-ABD7-4095-BBD7-96A680E69B2F}" srcOrd="7" destOrd="0" presId="urn:microsoft.com/office/officeart/2005/8/layout/vList2"/>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8C6B045-7E9B-473C-989D-30B8E09C0369}">
      <dsp:nvSpPr>
        <dsp:cNvPr id="0" name=""/>
        <dsp:cNvSpPr/>
      </dsp:nvSpPr>
      <dsp:spPr>
        <a:xfrm>
          <a:off x="0" y="14647"/>
          <a:ext cx="5943600" cy="393120"/>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n-US" sz="1600" kern="1200">
              <a:latin typeface="Times New Roman" panose="02020603050405020304" pitchFamily="18" charset="0"/>
              <a:cs typeface="Times New Roman" panose="02020603050405020304" pitchFamily="18" charset="0"/>
            </a:rPr>
            <a:t>Nazariy</a:t>
          </a:r>
          <a:r>
            <a:rPr lang="ru-RU" sz="1600" kern="1200">
              <a:latin typeface="Times New Roman" panose="02020603050405020304" pitchFamily="18" charset="0"/>
              <a:cs typeface="Times New Roman" panose="02020603050405020304" pitchFamily="18" charset="0"/>
            </a:rPr>
            <a:t>:</a:t>
          </a:r>
        </a:p>
      </dsp:txBody>
      <dsp:txXfrm>
        <a:off x="19191" y="33838"/>
        <a:ext cx="5905218" cy="354738"/>
      </dsp:txXfrm>
    </dsp:sp>
    <dsp:sp modelId="{ABCF5C58-D999-425F-A162-917A326A57E7}">
      <dsp:nvSpPr>
        <dsp:cNvPr id="0" name=""/>
        <dsp:cNvSpPr/>
      </dsp:nvSpPr>
      <dsp:spPr>
        <a:xfrm>
          <a:off x="0" y="407767"/>
          <a:ext cx="5943600" cy="59771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kompetensiya ta’rifi, raqamli kompetensiya turlari, raqamli kompetensiya modeli aktorlari va uning tamoyillari, talabalarning raqamli kompetensiyalarini shakllantirish va rivojlantirishni belgilovchi omillar.</a:t>
          </a:r>
          <a:endParaRPr lang="ru-RU" sz="1400" kern="1200">
            <a:latin typeface="Times New Roman" panose="02020603050405020304" pitchFamily="18" charset="0"/>
            <a:cs typeface="Times New Roman" panose="02020603050405020304" pitchFamily="18" charset="0"/>
          </a:endParaRPr>
        </a:p>
      </dsp:txBody>
      <dsp:txXfrm>
        <a:off x="0" y="407767"/>
        <a:ext cx="5943600" cy="597712"/>
      </dsp:txXfrm>
    </dsp:sp>
    <dsp:sp modelId="{B13E2314-5E75-475A-AF5F-925583937EFF}">
      <dsp:nvSpPr>
        <dsp:cNvPr id="0" name=""/>
        <dsp:cNvSpPr/>
      </dsp:nvSpPr>
      <dsp:spPr>
        <a:xfrm>
          <a:off x="0" y="1005480"/>
          <a:ext cx="5943600" cy="393120"/>
        </a:xfrm>
        <a:prstGeom prst="roundRect">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n-US" sz="1600" kern="1200">
              <a:latin typeface="Times New Roman" panose="02020603050405020304" pitchFamily="18" charset="0"/>
              <a:cs typeface="Times New Roman" panose="02020603050405020304" pitchFamily="18" charset="0"/>
            </a:rPr>
            <a:t>Faoliyat</a:t>
          </a:r>
          <a:r>
            <a:rPr lang="ru-RU" sz="1600" kern="1200">
              <a:latin typeface="Times New Roman" panose="02020603050405020304" pitchFamily="18" charset="0"/>
              <a:cs typeface="Times New Roman" panose="02020603050405020304" pitchFamily="18" charset="0"/>
            </a:rPr>
            <a:t>:</a:t>
          </a:r>
        </a:p>
      </dsp:txBody>
      <dsp:txXfrm>
        <a:off x="19191" y="1024671"/>
        <a:ext cx="5905218" cy="354738"/>
      </dsp:txXfrm>
    </dsp:sp>
    <dsp:sp modelId="{296A4858-E984-48F1-85DF-889E5BC63DA1}">
      <dsp:nvSpPr>
        <dsp:cNvPr id="0" name=""/>
        <dsp:cNvSpPr/>
      </dsp:nvSpPr>
      <dsp:spPr>
        <a:xfrm>
          <a:off x="0" y="1398600"/>
          <a:ext cx="5943600" cy="59771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talabalarning raqamli kompetensiyalarini shakllantirish va rivojlantirishga yondashuvlar, individual ta’lim trayektoriyasi, interfaol o‘qitish shakllari va usullari, uzluksiz raqamli texnologiyalar.</a:t>
          </a:r>
          <a:endParaRPr lang="ru-RU" sz="1400" kern="1200">
            <a:latin typeface="Times New Roman" panose="02020603050405020304" pitchFamily="18" charset="0"/>
            <a:cs typeface="Times New Roman" panose="02020603050405020304" pitchFamily="18" charset="0"/>
          </a:endParaRPr>
        </a:p>
      </dsp:txBody>
      <dsp:txXfrm>
        <a:off x="0" y="1398600"/>
        <a:ext cx="5943600" cy="597712"/>
      </dsp:txXfrm>
    </dsp:sp>
    <dsp:sp modelId="{7D983A0B-CC85-4E96-9189-CD6DA599EEA6}">
      <dsp:nvSpPr>
        <dsp:cNvPr id="0" name=""/>
        <dsp:cNvSpPr/>
      </dsp:nvSpPr>
      <dsp:spPr>
        <a:xfrm>
          <a:off x="0" y="1996312"/>
          <a:ext cx="5943600" cy="393120"/>
        </a:xfrm>
        <a:prstGeom prst="round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0960" tIns="60960" rIns="60960" bIns="60960" numCol="1" spcCol="1270" anchor="ctr" anchorCtr="0">
          <a:noAutofit/>
        </a:bodyPr>
        <a:lstStyle/>
        <a:p>
          <a:pPr lvl="0" algn="l" defTabSz="711200">
            <a:lnSpc>
              <a:spcPct val="90000"/>
            </a:lnSpc>
            <a:spcBef>
              <a:spcPct val="0"/>
            </a:spcBef>
            <a:spcAft>
              <a:spcPct val="35000"/>
            </a:spcAft>
          </a:pPr>
          <a:r>
            <a:rPr lang="en-US" sz="1600" kern="1200">
              <a:latin typeface="Times New Roman" panose="02020603050405020304" pitchFamily="18" charset="0"/>
              <a:cs typeface="Times New Roman" panose="02020603050405020304" pitchFamily="18" charset="0"/>
            </a:rPr>
            <a:t>Baholash</a:t>
          </a:r>
          <a:r>
            <a:rPr lang="ru-RU" sz="1600" kern="1200">
              <a:latin typeface="Times New Roman" panose="02020603050405020304" pitchFamily="18" charset="0"/>
              <a:cs typeface="Times New Roman" panose="02020603050405020304" pitchFamily="18" charset="0"/>
            </a:rPr>
            <a:t>:</a:t>
          </a:r>
        </a:p>
      </dsp:txBody>
      <dsp:txXfrm>
        <a:off x="19191" y="2015503"/>
        <a:ext cx="5905218" cy="354738"/>
      </dsp:txXfrm>
    </dsp:sp>
    <dsp:sp modelId="{CA265C23-17D8-4B3D-BE54-EDB9B68ED13B}">
      <dsp:nvSpPr>
        <dsp:cNvPr id="0" name=""/>
        <dsp:cNvSpPr/>
      </dsp:nvSpPr>
      <dsp:spPr>
        <a:xfrm>
          <a:off x="0" y="2389432"/>
          <a:ext cx="5943600" cy="95634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8709" tIns="17780" rIns="99568" bIns="17780" numCol="1" spcCol="1270" anchor="t" anchorCtr="0">
          <a:noAutofit/>
        </a:bodyPr>
        <a:lstStyle/>
        <a:p>
          <a:pPr marL="114300" lvl="1" indent="-114300" algn="just"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kompetensiyalarni o‘zlashtirish darajalari, talabalarning raqamli kompetensiyalarini baholashga yondashuvlar, baholash vositalarini tanlash mezonlari ta’limning raqamli transformatsiyasi sharoitida ta’lim oluvchilarning raqamli savodxonligini monitoring qilish va oshirishning samarali tizimini ishlab chiqishda asosiy jihatlar hisoblanadi.</a:t>
          </a:r>
          <a:endParaRPr lang="ru-RU" sz="1400" kern="1200">
            <a:latin typeface="Times New Roman" panose="02020603050405020304" pitchFamily="18" charset="0"/>
            <a:cs typeface="Times New Roman" panose="02020603050405020304" pitchFamily="18" charset="0"/>
          </a:endParaRPr>
        </a:p>
      </dsp:txBody>
      <dsp:txXfrm>
        <a:off x="0" y="2389432"/>
        <a:ext cx="5943600" cy="95634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425C71B-1BBA-4C00-83C0-2DDD6D9B5BD0}">
      <dsp:nvSpPr>
        <dsp:cNvPr id="0" name=""/>
        <dsp:cNvSpPr/>
      </dsp:nvSpPr>
      <dsp:spPr>
        <a:xfrm>
          <a:off x="3" y="1238"/>
          <a:ext cx="5981692" cy="611224"/>
        </a:xfrm>
        <a:prstGeom prst="roundRect">
          <a:avLst>
            <a:gd name="adj" fmla="val 10000"/>
          </a:avLst>
        </a:prstGeom>
        <a:gradFill rotWithShape="0">
          <a:gsLst>
            <a:gs pos="0">
              <a:schemeClr val="accent4">
                <a:hueOff val="0"/>
                <a:satOff val="0"/>
                <a:lumOff val="0"/>
                <a:alphaOff val="0"/>
                <a:lumMod val="110000"/>
                <a:satMod val="105000"/>
                <a:tint val="67000"/>
              </a:schemeClr>
            </a:gs>
            <a:gs pos="50000">
              <a:schemeClr val="accent4">
                <a:hueOff val="0"/>
                <a:satOff val="0"/>
                <a:lumOff val="0"/>
                <a:alphaOff val="0"/>
                <a:lumMod val="105000"/>
                <a:satMod val="103000"/>
                <a:tint val="73000"/>
              </a:schemeClr>
            </a:gs>
            <a:gs pos="100000">
              <a:schemeClr val="accent4">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txBody>
        <a:bodyPr spcFirstLastPara="0" vert="horz" wrap="square" lIns="26670" tIns="17780" rIns="26670" bIns="17780"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Raqamli kompetensiyaga erishishning ko‘rsatkichlari </a:t>
          </a:r>
          <a:endParaRPr lang="ru-RU" sz="1400" kern="1200">
            <a:latin typeface="Times New Roman" panose="02020603050405020304" pitchFamily="18" charset="0"/>
            <a:cs typeface="Times New Roman" panose="02020603050405020304" pitchFamily="18" charset="0"/>
          </a:endParaRPr>
        </a:p>
      </dsp:txBody>
      <dsp:txXfrm>
        <a:off x="17905" y="19140"/>
        <a:ext cx="5945888" cy="575420"/>
      </dsp:txXfrm>
    </dsp:sp>
    <dsp:sp modelId="{B834C87F-C8BB-468A-9675-0376F2821784}">
      <dsp:nvSpPr>
        <dsp:cNvPr id="0" name=""/>
        <dsp:cNvSpPr/>
      </dsp:nvSpPr>
      <dsp:spPr>
        <a:xfrm>
          <a:off x="2" y="718139"/>
          <a:ext cx="756344" cy="756344"/>
        </a:xfrm>
        <a:prstGeom prst="roundRect">
          <a:avLst>
            <a:gd name="adj" fmla="val 16670"/>
          </a:avLst>
        </a:prstGeom>
        <a:blipFill>
          <a:blip xmlns:r="http://schemas.openxmlformats.org/officeDocument/2006/relationships" r:embed="rId1"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E053E525-CDF5-48C8-8A00-048C1A1D7F65}">
      <dsp:nvSpPr>
        <dsp:cNvPr id="0" name=""/>
        <dsp:cNvSpPr/>
      </dsp:nvSpPr>
      <dsp:spPr>
        <a:xfrm>
          <a:off x="820356" y="718139"/>
          <a:ext cx="5107042" cy="756344"/>
        </a:xfrm>
        <a:prstGeom prst="roundRect">
          <a:avLst>
            <a:gd name="adj" fmla="val 16670"/>
          </a:avLst>
        </a:prstGeom>
        <a:gradFill rotWithShape="0">
          <a:gsLst>
            <a:gs pos="0">
              <a:schemeClr val="accent5">
                <a:hueOff val="0"/>
                <a:satOff val="0"/>
                <a:lumOff val="0"/>
                <a:alphaOff val="0"/>
                <a:lumMod val="110000"/>
                <a:satMod val="105000"/>
                <a:tint val="67000"/>
              </a:schemeClr>
            </a:gs>
            <a:gs pos="50000">
              <a:schemeClr val="accent5">
                <a:hueOff val="0"/>
                <a:satOff val="0"/>
                <a:lumOff val="0"/>
                <a:alphaOff val="0"/>
                <a:lumMod val="105000"/>
                <a:satMod val="103000"/>
                <a:tint val="73000"/>
              </a:schemeClr>
            </a:gs>
            <a:gs pos="100000">
              <a:schemeClr val="accent5">
                <a:hueOff val="0"/>
                <a:satOff val="0"/>
                <a:lumOff val="0"/>
                <a:alphaOff val="0"/>
                <a:lumMod val="105000"/>
                <a:satMod val="109000"/>
                <a:tint val="81000"/>
              </a:schemeClr>
            </a:gs>
          </a:gsLst>
          <a:lin ang="5400000" scaled="0"/>
        </a:gradFill>
        <a:ln w="6350" cap="flat" cmpd="sng" algn="ctr">
          <a:solidFill>
            <a:schemeClr val="lt1">
              <a:hueOff val="0"/>
              <a:satOff val="0"/>
              <a:lumOff val="0"/>
              <a:alphaOff val="0"/>
            </a:scheme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Raqamli aloqa vositalarini mustaqil ravishda tanlaydi va ulardan foydalanadi, o‘zaro hamkorlik maqsadiga muvofiq, shu jumladan birgalikdagi faoliyatni tashkil etish uchun kontentni qidiradi va/yoki yaratadi.</a:t>
          </a:r>
          <a:endParaRPr lang="ru-RU" sz="1200" kern="1200">
            <a:latin typeface="Times New Roman" panose="02020603050405020304" pitchFamily="18" charset="0"/>
            <a:cs typeface="Times New Roman" panose="02020603050405020304" pitchFamily="18" charset="0"/>
          </a:endParaRPr>
        </a:p>
      </dsp:txBody>
      <dsp:txXfrm>
        <a:off x="857284" y="755067"/>
        <a:ext cx="5033186" cy="682488"/>
      </dsp:txXfrm>
    </dsp:sp>
    <dsp:sp modelId="{F45045D2-2705-45B4-8FA9-75DA2B4DBFC2}">
      <dsp:nvSpPr>
        <dsp:cNvPr id="0" name=""/>
        <dsp:cNvSpPr/>
      </dsp:nvSpPr>
      <dsp:spPr>
        <a:xfrm>
          <a:off x="2" y="1565245"/>
          <a:ext cx="756344" cy="756344"/>
        </a:xfrm>
        <a:prstGeom prst="roundRect">
          <a:avLst>
            <a:gd name="adj" fmla="val 16670"/>
          </a:avLst>
        </a:prstGeom>
        <a:blipFill>
          <a:blip xmlns:r="http://schemas.openxmlformats.org/officeDocument/2006/relationships" r:embed="rId2" cstate="print">
            <a:extLst>
              <a:ext uri="{28A0092B-C50C-407E-A947-70E740481C1C}">
                <a14:useLocalDpi xmlns:a14="http://schemas.microsoft.com/office/drawing/2010/main" val="0"/>
              </a:ext>
            </a:extLst>
          </a:blip>
          <a:srcRect/>
          <a:stretch>
            <a:fillRect l="-9000" r="-9000"/>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D911082E-C970-4A53-9CFF-43D2F00D3804}">
      <dsp:nvSpPr>
        <dsp:cNvPr id="0" name=""/>
        <dsp:cNvSpPr/>
      </dsp:nvSpPr>
      <dsp:spPr>
        <a:xfrm>
          <a:off x="820356" y="1565245"/>
          <a:ext cx="5107042" cy="756344"/>
        </a:xfrm>
        <a:prstGeom prst="roundRect">
          <a:avLst>
            <a:gd name="adj" fmla="val 16670"/>
          </a:avLst>
        </a:prstGeom>
        <a:gradFill rotWithShape="0">
          <a:gsLst>
            <a:gs pos="0">
              <a:schemeClr val="accent5">
                <a:hueOff val="-3676672"/>
                <a:satOff val="-5114"/>
                <a:lumOff val="-1961"/>
                <a:alphaOff val="0"/>
                <a:lumMod val="110000"/>
                <a:satMod val="105000"/>
                <a:tint val="67000"/>
              </a:schemeClr>
            </a:gs>
            <a:gs pos="50000">
              <a:schemeClr val="accent5">
                <a:hueOff val="-3676672"/>
                <a:satOff val="-5114"/>
                <a:lumOff val="-1961"/>
                <a:alphaOff val="0"/>
                <a:lumMod val="105000"/>
                <a:satMod val="103000"/>
                <a:tint val="73000"/>
              </a:schemeClr>
            </a:gs>
            <a:gs pos="100000">
              <a:schemeClr val="accent5">
                <a:hueOff val="-3676672"/>
                <a:satOff val="-5114"/>
                <a:lumOff val="-1961"/>
                <a:alphaOff val="0"/>
                <a:lumMod val="105000"/>
                <a:satMod val="109000"/>
                <a:tint val="81000"/>
              </a:schemeClr>
            </a:gs>
          </a:gsLst>
          <a:lin ang="5400000" scaled="0"/>
        </a:gradFill>
        <a:ln w="6350" cap="flat" cmpd="sng" algn="ctr">
          <a:solidFill>
            <a:schemeClr val="lt1">
              <a:hueOff val="0"/>
              <a:satOff val="0"/>
              <a:lumOff val="0"/>
              <a:alphaOff val="0"/>
            </a:scheme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Axborot tizimlari va/yoki raqamli xizmatlar va texnologiyalar yordamida o‘zaro aloqa va muloqotni tashkil etish ko‘nikmalariga ega.</a:t>
          </a:r>
          <a:endParaRPr lang="ru-RU" sz="1200" kern="1200">
            <a:latin typeface="Times New Roman" panose="02020603050405020304" pitchFamily="18" charset="0"/>
            <a:cs typeface="Times New Roman" panose="02020603050405020304" pitchFamily="18" charset="0"/>
          </a:endParaRPr>
        </a:p>
      </dsp:txBody>
      <dsp:txXfrm>
        <a:off x="857284" y="1602173"/>
        <a:ext cx="5033186" cy="682488"/>
      </dsp:txXfrm>
    </dsp:sp>
    <dsp:sp modelId="{A7D3CF70-81A9-4B9E-8E8C-6AC773EA7A46}">
      <dsp:nvSpPr>
        <dsp:cNvPr id="0" name=""/>
        <dsp:cNvSpPr/>
      </dsp:nvSpPr>
      <dsp:spPr>
        <a:xfrm>
          <a:off x="2" y="2412351"/>
          <a:ext cx="756344" cy="756344"/>
        </a:xfrm>
        <a:prstGeom prst="roundRect">
          <a:avLst>
            <a:gd name="adj" fmla="val 16670"/>
          </a:avLst>
        </a:prstGeom>
        <a:blipFill>
          <a:blip xmlns:r="http://schemas.openxmlformats.org/officeDocument/2006/relationships" r:embed="rId3" cstate="print">
            <a:extLst>
              <a:ext uri="{28A0092B-C50C-407E-A947-70E740481C1C}">
                <a14:useLocalDpi xmlns:a14="http://schemas.microsoft.com/office/drawing/2010/main" val="0"/>
              </a:ext>
            </a:extLst>
          </a:blip>
          <a:srcRect/>
          <a:stretch>
            <a:fillRect/>
          </a:stretch>
        </a:blip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330ABD0D-962E-4534-B03C-02DA9CCBC72B}">
      <dsp:nvSpPr>
        <dsp:cNvPr id="0" name=""/>
        <dsp:cNvSpPr/>
      </dsp:nvSpPr>
      <dsp:spPr>
        <a:xfrm>
          <a:off x="820356" y="2412351"/>
          <a:ext cx="5107042" cy="756344"/>
        </a:xfrm>
        <a:prstGeom prst="roundRect">
          <a:avLst>
            <a:gd name="adj" fmla="val 16670"/>
          </a:avLst>
        </a:prstGeom>
        <a:gradFill rotWithShape="0">
          <a:gsLst>
            <a:gs pos="0">
              <a:schemeClr val="accent5">
                <a:hueOff val="-7353344"/>
                <a:satOff val="-10228"/>
                <a:lumOff val="-3922"/>
                <a:alphaOff val="0"/>
                <a:lumMod val="110000"/>
                <a:satMod val="105000"/>
                <a:tint val="67000"/>
              </a:schemeClr>
            </a:gs>
            <a:gs pos="50000">
              <a:schemeClr val="accent5">
                <a:hueOff val="-7353344"/>
                <a:satOff val="-10228"/>
                <a:lumOff val="-3922"/>
                <a:alphaOff val="0"/>
                <a:lumMod val="105000"/>
                <a:satMod val="103000"/>
                <a:tint val="73000"/>
              </a:schemeClr>
            </a:gs>
            <a:gs pos="100000">
              <a:schemeClr val="accent5">
                <a:hueOff val="-7353344"/>
                <a:satOff val="-10228"/>
                <a:lumOff val="-3922"/>
                <a:alphaOff val="0"/>
                <a:lumMod val="105000"/>
                <a:satMod val="109000"/>
                <a:tint val="81000"/>
              </a:schemeClr>
            </a:gs>
          </a:gsLst>
          <a:lin ang="5400000" scaled="0"/>
        </a:gradFill>
        <a:ln w="6350" cap="flat" cmpd="sng" algn="ctr">
          <a:solidFill>
            <a:schemeClr val="lt1">
              <a:hueOff val="0"/>
              <a:satOff val="0"/>
              <a:lumOff val="0"/>
              <a:alphaOff val="0"/>
            </a:schemeClr>
          </a:solidFill>
          <a:prstDash val="solid"/>
          <a:miter lim="800000"/>
        </a:ln>
        <a:effectLst/>
        <a:scene3d>
          <a:camera prst="orthographicFront"/>
          <a:lightRig rig="flat" dir="t"/>
        </a:scene3d>
        <a:sp3d prstMaterial="dkEdge">
          <a:bevelT w="8200" h="38100"/>
        </a:sp3d>
      </dsp:spPr>
      <dsp:style>
        <a:lnRef idx="1">
          <a:scrgbClr r="0" g="0" b="0"/>
        </a:lnRef>
        <a:fillRef idx="2">
          <a:scrgbClr r="0" g="0" b="0"/>
        </a:fillRef>
        <a:effectRef idx="0">
          <a:scrgbClr r="0" g="0" b="0"/>
        </a:effectRef>
        <a:fontRef idx="minor">
          <a:schemeClr val="dk1"/>
        </a:fontRef>
      </dsp:style>
      <dsp:txBody>
        <a:bodyPr spcFirstLastPara="0" vert="horz" wrap="square" lIns="85344" tIns="85344" rIns="85344" bIns="85344" numCol="1" spcCol="1270" anchor="ctr" anchorCtr="0">
          <a:noAutofit/>
        </a:bodyPr>
        <a:lstStyle/>
        <a:p>
          <a:pPr lvl="0" algn="ctr" defTabSz="533400">
            <a:lnSpc>
              <a:spcPct val="90000"/>
            </a:lnSpc>
            <a:spcBef>
              <a:spcPct val="0"/>
            </a:spcBef>
            <a:spcAft>
              <a:spcPct val="35000"/>
            </a:spcAft>
          </a:pPr>
          <a:r>
            <a:rPr lang="en-US" sz="1200" kern="1200">
              <a:latin typeface="Times New Roman" panose="02020603050405020304" pitchFamily="18" charset="0"/>
              <a:cs typeface="Times New Roman" panose="02020603050405020304" pitchFamily="18" charset="0"/>
            </a:rPr>
            <a:t>Ta’lim va kasbiy vazifalarni hal qilish uchun turli xil axborot-kommunikatsiya vositalarini tanlash va qo‘llashni amalga oshiradi</a:t>
          </a:r>
          <a:endParaRPr lang="ru-RU" sz="1200" kern="1200">
            <a:latin typeface="Times New Roman" panose="02020603050405020304" pitchFamily="18" charset="0"/>
            <a:cs typeface="Times New Roman" panose="02020603050405020304" pitchFamily="18" charset="0"/>
          </a:endParaRPr>
        </a:p>
      </dsp:txBody>
      <dsp:txXfrm>
        <a:off x="857284" y="2449279"/>
        <a:ext cx="5033186" cy="68248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64F14BC-47F8-4201-A022-93E12F120C58}">
      <dsp:nvSpPr>
        <dsp:cNvPr id="0" name=""/>
        <dsp:cNvSpPr/>
      </dsp:nvSpPr>
      <dsp:spPr>
        <a:xfrm rot="5400000">
          <a:off x="278589" y="908311"/>
          <a:ext cx="835427" cy="1390132"/>
        </a:xfrm>
        <a:prstGeom prst="corner">
          <a:avLst>
            <a:gd name="adj1" fmla="val 16120"/>
            <a:gd name="adj2" fmla="val 16110"/>
          </a:avLst>
        </a:prstGeom>
        <a:solidFill>
          <a:schemeClr val="accent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752297D7-935F-4527-BE9F-F83F33997D78}">
      <dsp:nvSpPr>
        <dsp:cNvPr id="0" name=""/>
        <dsp:cNvSpPr/>
      </dsp:nvSpPr>
      <dsp:spPr>
        <a:xfrm>
          <a:off x="139136" y="1323661"/>
          <a:ext cx="1255019" cy="1100098"/>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Raqamli ta’lim formati </a:t>
          </a:r>
          <a:r>
            <a:rPr lang="en-US" sz="1400" kern="1200">
              <a:solidFill>
                <a:schemeClr val="tx1"/>
              </a:solidFill>
              <a:latin typeface="Times New Roman" panose="02020603050405020304" pitchFamily="18" charset="0"/>
              <a:cs typeface="Times New Roman" panose="02020603050405020304" pitchFamily="18" charset="0"/>
            </a:rPr>
            <a:t>- bu raqamli texnologiyalarni birlashtirish shakli (o‘zaro ta’sir qanday ko‘rinishda sodir bo‘ladi) va bir vaqtning o‘zida mazmun (o‘zaro ta’sir akti, ya’ni mazmun).</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39136" y="1323661"/>
        <a:ext cx="1255019" cy="1100098"/>
      </dsp:txXfrm>
    </dsp:sp>
    <dsp:sp modelId="{9B1651A5-A2A9-4DDA-8578-C8D606CD744F}">
      <dsp:nvSpPr>
        <dsp:cNvPr id="0" name=""/>
        <dsp:cNvSpPr/>
      </dsp:nvSpPr>
      <dsp:spPr>
        <a:xfrm>
          <a:off x="1157359" y="805967"/>
          <a:ext cx="236796" cy="236796"/>
        </a:xfrm>
        <a:prstGeom prst="triangle">
          <a:avLst>
            <a:gd name="adj" fmla="val 100000"/>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DDA6DBB8-C230-4406-9A60-8F437BEFBDE2}">
      <dsp:nvSpPr>
        <dsp:cNvPr id="0" name=""/>
        <dsp:cNvSpPr/>
      </dsp:nvSpPr>
      <dsp:spPr>
        <a:xfrm rot="5400000">
          <a:off x="1814978" y="528130"/>
          <a:ext cx="835427" cy="1390132"/>
        </a:xfrm>
        <a:prstGeom prst="corner">
          <a:avLst>
            <a:gd name="adj1" fmla="val 16120"/>
            <a:gd name="adj2" fmla="val 16110"/>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35A6A999-80F3-4512-A14B-BE8E20551A7D}">
      <dsp:nvSpPr>
        <dsp:cNvPr id="0" name=""/>
        <dsp:cNvSpPr/>
      </dsp:nvSpPr>
      <dsp:spPr>
        <a:xfrm>
          <a:off x="1675525" y="943480"/>
          <a:ext cx="1255019" cy="1100098"/>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Raqamli muhit </a:t>
          </a:r>
          <a:r>
            <a:rPr lang="en-US" sz="1400" kern="1200">
              <a:solidFill>
                <a:schemeClr val="tx1"/>
              </a:solidFill>
              <a:latin typeface="Times New Roman" panose="02020603050405020304" pitchFamily="18" charset="0"/>
              <a:cs typeface="Times New Roman" panose="02020603050405020304" pitchFamily="18" charset="0"/>
            </a:rPr>
            <a:t>- bu makon, joy (o‘zaro ta’sir sodir bo‘ladigan joy).</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1675525" y="943480"/>
        <a:ext cx="1255019" cy="1100098"/>
      </dsp:txXfrm>
    </dsp:sp>
    <dsp:sp modelId="{3887F822-8146-4FBD-B176-2C72ED6B9704}">
      <dsp:nvSpPr>
        <dsp:cNvPr id="0" name=""/>
        <dsp:cNvSpPr/>
      </dsp:nvSpPr>
      <dsp:spPr>
        <a:xfrm>
          <a:off x="2693748" y="425786"/>
          <a:ext cx="236796" cy="236796"/>
        </a:xfrm>
        <a:prstGeom prst="triangle">
          <a:avLst>
            <a:gd name="adj" fmla="val 100000"/>
          </a:avLst>
        </a:prstGeom>
        <a:solidFill>
          <a:schemeClr val="accent5">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F48E737E-4CEB-4A2A-AB51-33491DA3897F}">
      <dsp:nvSpPr>
        <dsp:cNvPr id="0" name=""/>
        <dsp:cNvSpPr/>
      </dsp:nvSpPr>
      <dsp:spPr>
        <a:xfrm rot="5400000">
          <a:off x="3351367" y="147949"/>
          <a:ext cx="835427" cy="1390132"/>
        </a:xfrm>
        <a:prstGeom prst="corner">
          <a:avLst>
            <a:gd name="adj1" fmla="val 16120"/>
            <a:gd name="adj2" fmla="val 16110"/>
          </a:avLst>
        </a:prstGeom>
        <a:solidFill>
          <a:schemeClr val="accent6">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72E27297-E91F-4D62-8D8C-5E577EC18B07}">
      <dsp:nvSpPr>
        <dsp:cNvPr id="0" name=""/>
        <dsp:cNvSpPr/>
      </dsp:nvSpPr>
      <dsp:spPr>
        <a:xfrm>
          <a:off x="3211914" y="563299"/>
          <a:ext cx="1255019" cy="1100098"/>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Raqamli resurslar </a:t>
          </a:r>
          <a:r>
            <a:rPr lang="en-US" sz="1400" kern="1200">
              <a:solidFill>
                <a:schemeClr val="tx1"/>
              </a:solidFill>
              <a:latin typeface="Times New Roman" panose="02020603050405020304" pitchFamily="18" charset="0"/>
              <a:cs typeface="Times New Roman" panose="02020603050405020304" pitchFamily="18" charset="0"/>
            </a:rPr>
            <a:t>- bu raqamli universitet g‘oyasini faollashtirish vositalari (ishtirokchilar foydalanadigan).</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3211914" y="563299"/>
        <a:ext cx="1255019" cy="1100098"/>
      </dsp:txXfrm>
    </dsp:sp>
    <dsp:sp modelId="{95AE456D-D660-465F-98D0-88171BB40609}">
      <dsp:nvSpPr>
        <dsp:cNvPr id="0" name=""/>
        <dsp:cNvSpPr/>
      </dsp:nvSpPr>
      <dsp:spPr>
        <a:xfrm>
          <a:off x="4230137" y="45605"/>
          <a:ext cx="236796" cy="236796"/>
        </a:xfrm>
        <a:prstGeom prst="triangle">
          <a:avLst>
            <a:gd name="adj" fmla="val 100000"/>
          </a:avLst>
        </a:prstGeom>
        <a:solidFill>
          <a:schemeClr val="accent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D47D08E5-C558-44DE-973C-5BF3DD315162}">
      <dsp:nvSpPr>
        <dsp:cNvPr id="0" name=""/>
        <dsp:cNvSpPr/>
      </dsp:nvSpPr>
      <dsp:spPr>
        <a:xfrm rot="5400000">
          <a:off x="4887756" y="-232231"/>
          <a:ext cx="835427" cy="1390132"/>
        </a:xfrm>
        <a:prstGeom prst="corner">
          <a:avLst>
            <a:gd name="adj1" fmla="val 16120"/>
            <a:gd name="adj2" fmla="val 16110"/>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sp>
    <dsp:sp modelId="{0012F88B-E7B6-491B-B422-C507B5F5954B}">
      <dsp:nvSpPr>
        <dsp:cNvPr id="0" name=""/>
        <dsp:cNvSpPr/>
      </dsp:nvSpPr>
      <dsp:spPr>
        <a:xfrm>
          <a:off x="4748303" y="183118"/>
          <a:ext cx="1255019" cy="1100098"/>
        </a:xfrm>
        <a:prstGeom prst="rect">
          <a:avLst/>
        </a:prstGeom>
        <a:noFill/>
        <a:ln w="6350" cap="flat" cmpd="sng" algn="ctr">
          <a:solidFill>
            <a:schemeClr val="dk1">
              <a:alpha val="0"/>
              <a:hueOff val="0"/>
              <a:satOff val="0"/>
              <a:lumOff val="0"/>
              <a:alphaOff val="0"/>
            </a:schemeClr>
          </a:solidFill>
          <a:prstDash val="solid"/>
          <a:miter lim="800000"/>
        </a:ln>
        <a:effectLst/>
      </dsp:spPr>
      <dsp:style>
        <a:lnRef idx="1">
          <a:scrgbClr r="0" g="0" b="0"/>
        </a:lnRef>
        <a:fillRef idx="0">
          <a:scrgbClr r="0" g="0" b="0"/>
        </a:fillRef>
        <a:effectRef idx="0">
          <a:scrgbClr r="0" g="0" b="0"/>
        </a:effectRef>
        <a:fontRef idx="minor"/>
      </dsp:style>
      <dsp:txBody>
        <a:bodyPr spcFirstLastPara="0" vert="horz" wrap="square" lIns="53340" tIns="53340" rIns="53340" bIns="53340" numCol="1" spcCol="1270" anchor="t" anchorCtr="0">
          <a:noAutofit/>
        </a:bodyPr>
        <a:lstStyle/>
        <a:p>
          <a:pPr lvl="0" algn="l" defTabSz="622300">
            <a:lnSpc>
              <a:spcPct val="90000"/>
            </a:lnSpc>
            <a:spcBef>
              <a:spcPct val="0"/>
            </a:spcBef>
            <a:spcAft>
              <a:spcPct val="35000"/>
            </a:spcAft>
          </a:pPr>
          <a:r>
            <a:rPr lang="en-US" sz="1400" b="1" kern="1200">
              <a:solidFill>
                <a:schemeClr val="tx1"/>
              </a:solidFill>
              <a:latin typeface="Times New Roman" panose="02020603050405020304" pitchFamily="18" charset="0"/>
              <a:cs typeface="Times New Roman" panose="02020603050405020304" pitchFamily="18" charset="0"/>
            </a:rPr>
            <a:t>Raqamli platforma </a:t>
          </a:r>
          <a:r>
            <a:rPr lang="en-US" sz="1400" kern="1200">
              <a:solidFill>
                <a:schemeClr val="tx1"/>
              </a:solidFill>
              <a:latin typeface="Times New Roman" panose="02020603050405020304" pitchFamily="18" charset="0"/>
              <a:cs typeface="Times New Roman" panose="02020603050405020304" pitchFamily="18" charset="0"/>
            </a:rPr>
            <a:t>- bu algoritm, raqamli universitet g‘oyasini amalga oshirish usuli (o‘zaro ta’sir qanday amalga oshiriladi) va shu bilan birga o‘zaro ta’sir maydoni (o‘zaro ta’sir qanday tuzilma doirasida amalga oshiriladi).</a:t>
          </a:r>
          <a:endParaRPr lang="ru-RU" sz="1400" kern="1200">
            <a:solidFill>
              <a:schemeClr val="tx1"/>
            </a:solidFill>
            <a:latin typeface="Times New Roman" panose="02020603050405020304" pitchFamily="18" charset="0"/>
            <a:cs typeface="Times New Roman" panose="02020603050405020304" pitchFamily="18" charset="0"/>
          </a:endParaRPr>
        </a:p>
      </dsp:txBody>
      <dsp:txXfrm>
        <a:off x="4748303" y="183118"/>
        <a:ext cx="1255019" cy="110009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48AB4E1-C76A-44C0-A244-1F040D787413}">
      <dsp:nvSpPr>
        <dsp:cNvPr id="0" name=""/>
        <dsp:cNvSpPr/>
      </dsp:nvSpPr>
      <dsp:spPr>
        <a:xfrm>
          <a:off x="0" y="5204"/>
          <a:ext cx="5899150" cy="464860"/>
        </a:xfrm>
        <a:prstGeom prst="round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Axborot savodxonligi quyidagi kompetensiyalarning mavjudligini nazarda tutadi:</a:t>
          </a:r>
          <a:endParaRPr lang="ru-RU" sz="1400" kern="1200">
            <a:latin typeface="Times New Roman" panose="02020603050405020304" pitchFamily="18" charset="0"/>
            <a:cs typeface="Times New Roman" panose="02020603050405020304" pitchFamily="18" charset="0"/>
          </a:endParaRPr>
        </a:p>
      </dsp:txBody>
      <dsp:txXfrm>
        <a:off x="22693" y="27897"/>
        <a:ext cx="5853764" cy="419474"/>
      </dsp:txXfrm>
    </dsp:sp>
    <dsp:sp modelId="{EEB9067D-C22D-4827-A807-159DC0C83BBC}">
      <dsp:nvSpPr>
        <dsp:cNvPr id="0" name=""/>
        <dsp:cNvSpPr/>
      </dsp:nvSpPr>
      <dsp:spPr>
        <a:xfrm>
          <a:off x="0" y="470065"/>
          <a:ext cx="5899150" cy="96865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axborotni izlash, filtrlash va o‘rganish;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shaxsiy raqamli ehtiyojlarni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ishonchli mo‘ljal olish;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kerakli ma’lumotlarni qidirishning shaxsiy strategiyalarini aniqlash va o‘zgartirish.</a:t>
          </a:r>
          <a:endParaRPr lang="ru-RU" sz="1400" kern="1200">
            <a:latin typeface="Times New Roman" panose="02020603050405020304" pitchFamily="18" charset="0"/>
            <a:cs typeface="Times New Roman" panose="02020603050405020304" pitchFamily="18" charset="0"/>
          </a:endParaRPr>
        </a:p>
      </dsp:txBody>
      <dsp:txXfrm>
        <a:off x="0" y="470065"/>
        <a:ext cx="5899150" cy="968658"/>
      </dsp:txXfrm>
    </dsp:sp>
    <dsp:sp modelId="{F97427AD-FA32-4BD9-AD36-046E99087A58}">
      <dsp:nvSpPr>
        <dsp:cNvPr id="0" name=""/>
        <dsp:cNvSpPr/>
      </dsp:nvSpPr>
      <dsp:spPr>
        <a:xfrm>
          <a:off x="0" y="1438723"/>
          <a:ext cx="5899150" cy="464860"/>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Ma’lumotlar va raqamli kontentni baholash:</a:t>
          </a:r>
          <a:endParaRPr lang="ru-RU" sz="1400" kern="1200">
            <a:latin typeface="Times New Roman" panose="02020603050405020304" pitchFamily="18" charset="0"/>
            <a:cs typeface="Times New Roman" panose="02020603050405020304" pitchFamily="18" charset="0"/>
          </a:endParaRPr>
        </a:p>
      </dsp:txBody>
      <dsp:txXfrm>
        <a:off x="22693" y="1461416"/>
        <a:ext cx="5853764" cy="419474"/>
      </dsp:txXfrm>
    </dsp:sp>
    <dsp:sp modelId="{CA1DC3BA-4C11-40BB-AD0F-5DA322FD5B62}">
      <dsp:nvSpPr>
        <dsp:cNvPr id="0" name=""/>
        <dsp:cNvSpPr/>
      </dsp:nvSpPr>
      <dsp:spPr>
        <a:xfrm>
          <a:off x="0" y="1903583"/>
          <a:ext cx="5899150" cy="76761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olingan ma’lumotlarning ishonchliligi va xolisligini tahlil qilish, taqqoslash va tanqidiy baholash;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makonni boshqarish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ma’lumotlar bilan ishlash qobiliyati.</a:t>
          </a:r>
          <a:endParaRPr lang="ru-RU" sz="1400" kern="1200">
            <a:latin typeface="Times New Roman" panose="02020603050405020304" pitchFamily="18" charset="0"/>
            <a:cs typeface="Times New Roman" panose="02020603050405020304" pitchFamily="18" charset="0"/>
          </a:endParaRPr>
        </a:p>
      </dsp:txBody>
      <dsp:txXfrm>
        <a:off x="0" y="1903583"/>
        <a:ext cx="5899150" cy="767615"/>
      </dsp:txXfrm>
    </dsp:sp>
    <dsp:sp modelId="{75F30F69-B1C3-46B3-9213-9B34689FFB74}">
      <dsp:nvSpPr>
        <dsp:cNvPr id="0" name=""/>
        <dsp:cNvSpPr/>
      </dsp:nvSpPr>
      <dsp:spPr>
        <a:xfrm>
          <a:off x="0" y="2671199"/>
          <a:ext cx="5899150" cy="464860"/>
        </a:xfrm>
        <a:prstGeom prst="round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Hamkorlik va kommunikatsion hamkorlik:</a:t>
          </a:r>
          <a:endParaRPr lang="ru-RU" sz="1400" kern="1200">
            <a:latin typeface="Times New Roman" panose="02020603050405020304" pitchFamily="18" charset="0"/>
            <a:cs typeface="Times New Roman" panose="02020603050405020304" pitchFamily="18" charset="0"/>
          </a:endParaRPr>
        </a:p>
      </dsp:txBody>
      <dsp:txXfrm>
        <a:off x="22693" y="2693892"/>
        <a:ext cx="5853764" cy="419474"/>
      </dsp:txXfrm>
    </dsp:sp>
    <dsp:sp modelId="{F50DD82A-E255-479A-91FA-639874703A0E}">
      <dsp:nvSpPr>
        <dsp:cNvPr id="0" name=""/>
        <dsp:cNvSpPr/>
      </dsp:nvSpPr>
      <dsp:spPr>
        <a:xfrm>
          <a:off x="0" y="3136060"/>
          <a:ext cx="5899150" cy="557435"/>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ishlanmalar tufayli aloqa;</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texnologiyalar tufayli o‘zaro ta’sir qilish qobiliyati, ma’lum bir vaziyatda raqamli makonda muloqotning optimal variantlarini aniqlash;</a:t>
          </a:r>
          <a:endParaRPr lang="ru-RU" sz="1400" kern="1200">
            <a:latin typeface="Times New Roman" panose="02020603050405020304" pitchFamily="18" charset="0"/>
            <a:cs typeface="Times New Roman" panose="02020603050405020304" pitchFamily="18" charset="0"/>
          </a:endParaRPr>
        </a:p>
      </dsp:txBody>
      <dsp:txXfrm>
        <a:off x="0" y="3136060"/>
        <a:ext cx="5899150" cy="557435"/>
      </dsp:txXfrm>
    </dsp:sp>
    <dsp:sp modelId="{0C46C36A-57E0-415C-AC1B-8FCE63625BD5}">
      <dsp:nvSpPr>
        <dsp:cNvPr id="0" name=""/>
        <dsp:cNvSpPr/>
      </dsp:nvSpPr>
      <dsp:spPr>
        <a:xfrm>
          <a:off x="0" y="3693495"/>
          <a:ext cx="5899150" cy="46486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Raqamli makonda almashish:</a:t>
          </a:r>
          <a:endParaRPr lang="ru-RU" sz="1400" kern="1200">
            <a:latin typeface="Times New Roman" panose="02020603050405020304" pitchFamily="18" charset="0"/>
            <a:cs typeface="Times New Roman" panose="02020603050405020304" pitchFamily="18" charset="0"/>
          </a:endParaRPr>
        </a:p>
      </dsp:txBody>
      <dsp:txXfrm>
        <a:off x="22693" y="3716188"/>
        <a:ext cx="5853764" cy="419474"/>
      </dsp:txXfrm>
    </dsp:sp>
    <dsp:sp modelId="{76D06ECF-3E79-42B2-AC22-51FA6ADADECC}">
      <dsp:nvSpPr>
        <dsp:cNvPr id="0" name=""/>
        <dsp:cNvSpPr/>
      </dsp:nvSpPr>
      <dsp:spPr>
        <a:xfrm>
          <a:off x="0" y="4158356"/>
          <a:ext cx="5899150" cy="96865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boshqa foydalanuvchilar bilan ma’lumot almashish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ishlanmalar orqali jamiyat hayotida ishtirok etish;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xususiy va davlat xizmatlaridan ishonchli foydalanish;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o‘zini namoyon qilish.</a:t>
          </a:r>
          <a:endParaRPr lang="ru-RU" sz="1400" kern="1200">
            <a:latin typeface="Times New Roman" panose="02020603050405020304" pitchFamily="18" charset="0"/>
            <a:cs typeface="Times New Roman" panose="02020603050405020304" pitchFamily="18" charset="0"/>
          </a:endParaRPr>
        </a:p>
      </dsp:txBody>
      <dsp:txXfrm>
        <a:off x="0" y="4158356"/>
        <a:ext cx="5899150" cy="968658"/>
      </dsp:txXfrm>
    </dsp:sp>
    <dsp:sp modelId="{DB7C8F9A-506D-4F93-889E-04380E04F90E}">
      <dsp:nvSpPr>
        <dsp:cNvPr id="0" name=""/>
        <dsp:cNvSpPr/>
      </dsp:nvSpPr>
      <dsp:spPr>
        <a:xfrm>
          <a:off x="0" y="5127014"/>
          <a:ext cx="5899150" cy="464860"/>
        </a:xfrm>
        <a:prstGeom prst="round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Raqamli muhitda hamkorlik:</a:t>
          </a:r>
          <a:endParaRPr lang="ru-RU" sz="1400" kern="1200">
            <a:latin typeface="Times New Roman" panose="02020603050405020304" pitchFamily="18" charset="0"/>
            <a:cs typeface="Times New Roman" panose="02020603050405020304" pitchFamily="18" charset="0"/>
          </a:endParaRPr>
        </a:p>
      </dsp:txBody>
      <dsp:txXfrm>
        <a:off x="22693" y="5149707"/>
        <a:ext cx="5853764" cy="419474"/>
      </dsp:txXfrm>
    </dsp:sp>
    <dsp:sp modelId="{82B4CF05-C121-406E-A2A9-91DF4C10FCA6}">
      <dsp:nvSpPr>
        <dsp:cNvPr id="0" name=""/>
        <dsp:cNvSpPr/>
      </dsp:nvSpPr>
      <dsp:spPr>
        <a:xfrm>
          <a:off x="0" y="5591874"/>
          <a:ext cx="5899150" cy="111487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hamkorlik, bilimlarni birgalikda yaratish uchun raqamli ishlanmalardan foydalanish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 etiketini bilish;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asosiy amaliy usullarni tushunish va raqamli makondagi xulq-atvor normalari;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muloqot paradigmalarini ma’lum bir auditoriyaga moslashtirish.</a:t>
          </a:r>
          <a:endParaRPr lang="ru-RU" sz="1400" kern="1200">
            <a:latin typeface="Times New Roman" panose="02020603050405020304" pitchFamily="18" charset="0"/>
            <a:cs typeface="Times New Roman" panose="02020603050405020304" pitchFamily="18" charset="0"/>
          </a:endParaRPr>
        </a:p>
      </dsp:txBody>
      <dsp:txXfrm>
        <a:off x="0" y="5591874"/>
        <a:ext cx="5899150" cy="111487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D1037AE-DF24-4779-8B6C-A4BDDB7A32FF}">
      <dsp:nvSpPr>
        <dsp:cNvPr id="0" name=""/>
        <dsp:cNvSpPr/>
      </dsp:nvSpPr>
      <dsp:spPr>
        <a:xfrm>
          <a:off x="0" y="17474"/>
          <a:ext cx="5899150" cy="374400"/>
        </a:xfrm>
        <a:prstGeom prst="round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Shaxsiy raqamli profil bilan ishlash:</a:t>
          </a:r>
          <a:endParaRPr lang="ru-RU" sz="1400" kern="1200">
            <a:latin typeface="Times New Roman" panose="02020603050405020304" pitchFamily="18" charset="0"/>
            <a:cs typeface="Times New Roman" panose="02020603050405020304" pitchFamily="18" charset="0"/>
          </a:endParaRPr>
        </a:p>
      </dsp:txBody>
      <dsp:txXfrm>
        <a:off x="18277" y="35751"/>
        <a:ext cx="5862596" cy="337846"/>
      </dsp:txXfrm>
    </dsp:sp>
    <dsp:sp modelId="{F5D0B92B-B09B-4A27-B93E-AF0E890ACC6E}">
      <dsp:nvSpPr>
        <dsp:cNvPr id="0" name=""/>
        <dsp:cNvSpPr/>
      </dsp:nvSpPr>
      <dsp:spPr>
        <a:xfrm>
          <a:off x="0" y="391874"/>
          <a:ext cx="5899150" cy="4450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shaxsiy profilni yaratish va boshqarish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ma’lumotlar bilan samarali ishlash qobiliyati.</a:t>
          </a:r>
          <a:endParaRPr lang="ru-RU" sz="1400" kern="1200">
            <a:latin typeface="Times New Roman" panose="02020603050405020304" pitchFamily="18" charset="0"/>
            <a:cs typeface="Times New Roman" panose="02020603050405020304" pitchFamily="18" charset="0"/>
          </a:endParaRPr>
        </a:p>
      </dsp:txBody>
      <dsp:txXfrm>
        <a:off x="0" y="391874"/>
        <a:ext cx="5899150" cy="445050"/>
      </dsp:txXfrm>
    </dsp:sp>
    <dsp:sp modelId="{F695BCA8-06C7-4487-A641-5D67747E79B8}">
      <dsp:nvSpPr>
        <dsp:cNvPr id="0" name=""/>
        <dsp:cNvSpPr/>
      </dsp:nvSpPr>
      <dsp:spPr>
        <a:xfrm>
          <a:off x="0" y="836924"/>
          <a:ext cx="5899150" cy="374400"/>
        </a:xfrm>
        <a:prstGeom prst="roundRect">
          <a:avLst/>
        </a:prstGeom>
        <a:solidFill>
          <a:schemeClr val="accent5">
            <a:hueOff val="-2451115"/>
            <a:satOff val="-3409"/>
            <a:lumOff val="-130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Raqamli makonda kontent yaratish:</a:t>
          </a:r>
          <a:endParaRPr lang="ru-RU" sz="1400" kern="1200">
            <a:latin typeface="Times New Roman" panose="02020603050405020304" pitchFamily="18" charset="0"/>
            <a:cs typeface="Times New Roman" panose="02020603050405020304" pitchFamily="18" charset="0"/>
          </a:endParaRPr>
        </a:p>
      </dsp:txBody>
      <dsp:txXfrm>
        <a:off x="18277" y="855201"/>
        <a:ext cx="5862596" cy="337846"/>
      </dsp:txXfrm>
    </dsp:sp>
    <dsp:sp modelId="{F31DEF57-3B1D-49D5-978E-45AA6330DC97}">
      <dsp:nvSpPr>
        <dsp:cNvPr id="0" name=""/>
        <dsp:cNvSpPr/>
      </dsp:nvSpPr>
      <dsp:spPr>
        <a:xfrm>
          <a:off x="0" y="1211324"/>
          <a:ext cx="5899150" cy="126269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raqamli makonda kontent yaratish;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formatlashning turli ko‘rinishlarida raqamli makonda kontentni tahrirlash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raqamli makonda kontentni integratsiyalash va qayta ishlash;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ma’lumotlarni mavjud raqamli bloklarga o‘zgartirish, takomillashtirish, qayta ishlash va integratsiya qilish qobiliyati.</a:t>
          </a:r>
          <a:endParaRPr lang="ru-RU" sz="1400" kern="1200">
            <a:latin typeface="Times New Roman" panose="02020603050405020304" pitchFamily="18" charset="0"/>
            <a:cs typeface="Times New Roman" panose="02020603050405020304" pitchFamily="18" charset="0"/>
          </a:endParaRPr>
        </a:p>
      </dsp:txBody>
      <dsp:txXfrm>
        <a:off x="0" y="1211324"/>
        <a:ext cx="5899150" cy="1262699"/>
      </dsp:txXfrm>
    </dsp:sp>
    <dsp:sp modelId="{1927F65C-6B70-49CE-9BB7-D06530D99DD1}">
      <dsp:nvSpPr>
        <dsp:cNvPr id="0" name=""/>
        <dsp:cNvSpPr/>
      </dsp:nvSpPr>
      <dsp:spPr>
        <a:xfrm>
          <a:off x="0" y="2474024"/>
          <a:ext cx="5899150" cy="374400"/>
        </a:xfrm>
        <a:prstGeom prst="roundRect">
          <a:avLst/>
        </a:prstGeom>
        <a:solidFill>
          <a:schemeClr val="accent5">
            <a:hueOff val="-4902230"/>
            <a:satOff val="-6819"/>
            <a:lumOff val="-261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Litsenziyalash va mualliflik huquqi:</a:t>
          </a:r>
          <a:endParaRPr lang="ru-RU" sz="1400" kern="1200">
            <a:latin typeface="Times New Roman" panose="02020603050405020304" pitchFamily="18" charset="0"/>
            <a:cs typeface="Times New Roman" panose="02020603050405020304" pitchFamily="18" charset="0"/>
          </a:endParaRPr>
        </a:p>
      </dsp:txBody>
      <dsp:txXfrm>
        <a:off x="18277" y="2492301"/>
        <a:ext cx="5862596" cy="337846"/>
      </dsp:txXfrm>
    </dsp:sp>
    <dsp:sp modelId="{59555151-1829-4A98-AF7D-82045417E01C}">
      <dsp:nvSpPr>
        <dsp:cNvPr id="0" name=""/>
        <dsp:cNvSpPr/>
      </dsp:nvSpPr>
      <dsp:spPr>
        <a:xfrm>
          <a:off x="0" y="2848424"/>
          <a:ext cx="5899150" cy="6831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 raqamli makonda litsenziyalash va mualliflik huquqi asoslarini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dasturlashning asosiy ko‘nikmalari;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elektron qurilmalar uchun batafsil yo‘riqnomalar yaratish qobiliyati.</a:t>
          </a:r>
          <a:endParaRPr lang="ru-RU" sz="1400" kern="1200">
            <a:latin typeface="Times New Roman" panose="02020603050405020304" pitchFamily="18" charset="0"/>
            <a:cs typeface="Times New Roman" panose="02020603050405020304" pitchFamily="18" charset="0"/>
          </a:endParaRPr>
        </a:p>
      </dsp:txBody>
      <dsp:txXfrm>
        <a:off x="0" y="2848424"/>
        <a:ext cx="5899150" cy="683100"/>
      </dsp:txXfrm>
    </dsp:sp>
    <dsp:sp modelId="{70E24524-DFB6-49DE-AEE7-DD565880225E}">
      <dsp:nvSpPr>
        <dsp:cNvPr id="0" name=""/>
        <dsp:cNvSpPr/>
      </dsp:nvSpPr>
      <dsp:spPr>
        <a:xfrm>
          <a:off x="0" y="3531525"/>
          <a:ext cx="5899150" cy="374400"/>
        </a:xfrm>
        <a:prstGeom prst="roundRect">
          <a:avLst/>
        </a:prstGeom>
        <a:solidFill>
          <a:schemeClr val="accent5">
            <a:hueOff val="-7353344"/>
            <a:satOff val="-10228"/>
            <a:lumOff val="-392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53340" rIns="53340" bIns="53340" numCol="1" spcCol="1270" anchor="ctr" anchorCtr="0">
          <a:noAutofit/>
        </a:bodyPr>
        <a:lstStyle/>
        <a:p>
          <a:pPr lvl="0" algn="l" defTabSz="622300">
            <a:lnSpc>
              <a:spcPct val="90000"/>
            </a:lnSpc>
            <a:spcBef>
              <a:spcPct val="0"/>
            </a:spcBef>
            <a:spcAft>
              <a:spcPct val="35000"/>
            </a:spcAft>
          </a:pPr>
          <a:r>
            <a:rPr lang="en-US" sz="1400" b="1" i="1" kern="1200">
              <a:latin typeface="Times New Roman" panose="02020603050405020304" pitchFamily="18" charset="0"/>
              <a:cs typeface="Times New Roman" panose="02020603050405020304" pitchFamily="18" charset="0"/>
            </a:rPr>
            <a:t>Xavfsizlik:</a:t>
          </a:r>
          <a:endParaRPr lang="ru-RU" sz="1400" kern="1200">
            <a:latin typeface="Times New Roman" panose="02020603050405020304" pitchFamily="18" charset="0"/>
            <a:cs typeface="Times New Roman" panose="02020603050405020304" pitchFamily="18" charset="0"/>
          </a:endParaRPr>
        </a:p>
      </dsp:txBody>
      <dsp:txXfrm>
        <a:off x="18277" y="3549802"/>
        <a:ext cx="5862596" cy="337846"/>
      </dsp:txXfrm>
    </dsp:sp>
    <dsp:sp modelId="{FB544911-ABD7-4095-BBD7-96A680E69B2F}">
      <dsp:nvSpPr>
        <dsp:cNvPr id="0" name=""/>
        <dsp:cNvSpPr/>
      </dsp:nvSpPr>
      <dsp:spPr>
        <a:xfrm>
          <a:off x="0" y="3905925"/>
          <a:ext cx="5899150" cy="24012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87298" tIns="17780" rIns="99568" bIns="17780" numCol="1" spcCol="1270" anchor="t" anchorCtr="0">
          <a:noAutofit/>
        </a:bodyPr>
        <a:lstStyle/>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kontent va raqamli qurilmalarni himoya qilish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yuzaga kelishi mumkin bo‘lgan tahdid va xatarlarni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maxfiylik;</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shaxsiy ma’lumotlarni himoya qilish;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shaxsiy ma’lumotlardan foydalanish asoslarini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makonda ishlashda maxfiylik siyosati paradigmasini tushunish.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yuzaga keladigan texnik xarakterdagi muammolarni hal qilish;</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raqamli qurilmalar bilan ishlashda texnik muammolarni aniqlash va ularni bartaraf etish yo‘llarini izlash qobiliyati;</a:t>
          </a:r>
          <a:endParaRPr lang="ru-RU" sz="1400" kern="1200">
            <a:latin typeface="Times New Roman" panose="02020603050405020304" pitchFamily="18" charset="0"/>
            <a:cs typeface="Times New Roman" panose="02020603050405020304" pitchFamily="18" charset="0"/>
          </a:endParaRPr>
        </a:p>
        <a:p>
          <a:pPr marL="114300" lvl="1" indent="-114300" algn="l" defTabSz="622300">
            <a:lnSpc>
              <a:spcPct val="90000"/>
            </a:lnSpc>
            <a:spcBef>
              <a:spcPct val="0"/>
            </a:spcBef>
            <a:spcAft>
              <a:spcPct val="20000"/>
            </a:spcAft>
            <a:buChar char="••"/>
          </a:pPr>
          <a:r>
            <a:rPr lang="en-US" sz="1400" kern="1200">
              <a:latin typeface="Times New Roman" panose="02020603050405020304" pitchFamily="18" charset="0"/>
              <a:cs typeface="Times New Roman" panose="02020603050405020304" pitchFamily="18" charset="0"/>
            </a:rPr>
            <a:t>texnologik ehtiyojlarni tushunish;</a:t>
          </a:r>
          <a:endParaRPr lang="ru-RU" sz="1400" kern="1200">
            <a:latin typeface="Times New Roman" panose="02020603050405020304" pitchFamily="18" charset="0"/>
            <a:cs typeface="Times New Roman" panose="02020603050405020304" pitchFamily="18" charset="0"/>
          </a:endParaRPr>
        </a:p>
      </dsp:txBody>
      <dsp:txXfrm>
        <a:off x="0" y="3905925"/>
        <a:ext cx="5899150" cy="2401200"/>
      </dsp:txXfrm>
    </dsp:sp>
  </dsp:spTree>
</dsp:drawing>
</file>

<file path=word/diagrams/layout1.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2.xml><?xml version="1.0" encoding="utf-8"?>
<dgm:layoutDef xmlns:dgm="http://schemas.openxmlformats.org/drawingml/2006/diagram" xmlns:a="http://schemas.openxmlformats.org/drawingml/2006/main" uniqueId="urn:microsoft.com/office/officeart/2008/layout/PictureAccentList">
  <dgm:title val=""/>
  <dgm:desc val=""/>
  <dgm:catLst>
    <dgm:cat type="picture" pri="14000"/>
    <dgm:cat type="list" pri="14500"/>
  </dgm:catLst>
  <dgm:sampData>
    <dgm:dataModel>
      <dgm:ptLst>
        <dgm:pt modelId="0" type="doc"/>
        <dgm:pt modelId="1">
          <dgm:prSet phldr="1"/>
        </dgm:pt>
        <dgm:pt modelId="11">
          <dgm:prSet phldr="1"/>
        </dgm:pt>
        <dgm:pt modelId="12">
          <dgm:prSet phldr="1"/>
        </dgm:pt>
      </dgm:ptLst>
      <dgm:cxnLst>
        <dgm:cxn modelId="4" srcId="0" destId="1" srcOrd="0" destOrd="0"/>
        <dgm:cxn modelId="5" srcId="1" destId="11" srcOrd="0" destOrd="0"/>
        <dgm:cxn modelId="6" srcId="1" destId="12" srcOrd="1" destOrd="0"/>
      </dgm:cxnLst>
      <dgm:bg/>
      <dgm:whole/>
    </dgm:dataModel>
  </dgm:sampData>
  <dgm:style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styleData>
  <dgm:clrData>
    <dgm:dataModel>
      <dgm:ptLst>
        <dgm:pt modelId="0" type="doc"/>
        <dgm:pt modelId="1"/>
        <dgm:pt modelId="11"/>
        <dgm:pt modelId="12"/>
        <dgm:pt modelId="13"/>
      </dgm:ptLst>
      <dgm:cxnLst>
        <dgm:cxn modelId="4" srcId="0" destId="1" srcOrd="0" destOrd="0"/>
        <dgm:cxn modelId="5" srcId="1" destId="11" srcOrd="0" destOrd="0"/>
        <dgm:cxn modelId="6" srcId="1" destId="12" srcOrd="0" destOrd="0"/>
        <dgm:cxn modelId="14" srcId="1" destId="13" srcOrd="0" destOrd="0"/>
      </dgm:cxnLst>
      <dgm:bg/>
      <dgm:whole/>
    </dgm:dataModel>
  </dgm:clrData>
  <dgm:layoutNode name="layout">
    <dgm:varLst>
      <dgm:chMax/>
      <dgm:chPref/>
      <dgm:dir/>
      <dgm:animOne val="branch"/>
      <dgm:animLvl val="lvl"/>
      <dgm:resizeHandles/>
    </dgm:varLst>
    <dgm:choose name="Name0">
      <dgm:if name="Name1" func="var" arg="dir" op="equ" val="norm">
        <dgm:alg type="hierChild">
          <dgm:param type="linDir" val="fromL"/>
        </dgm:alg>
      </dgm:if>
      <dgm:else name="Name2">
        <dgm:alg type="hierChild">
          <dgm:param type="linDir" val="fromL"/>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primFontSz" for="des" forName="childText" refType="primFontSz" refFor="des" refForName="rootText" op="lte"/>
      <dgm:constr type="w" for="des" forName="rootComposite" refType="w" fact="4"/>
      <dgm:constr type="h" for="des" forName="rootComposite" refType="h"/>
      <dgm:constr type="w" for="des" forName="childComposite" refType="w" refFor="des" refForName="rootComposite"/>
      <dgm:constr type="h" for="des" forName="childComposite" refType="h" refFor="des" refForName="rootComposite"/>
      <dgm:constr type="sibSp" refType="w" refFor="des" refForName="rootComposite" fact="0.1"/>
      <dgm:constr type="sibSp" for="des" forName="childShape" refType="h" refFor="des" refForName="rootComposite" fact="0.12"/>
      <dgm:constr type="sp" for="des" forName="root" refType="h" refFor="des" refForName="rootComposite" fact="0.18"/>
    </dgm:constrLst>
    <dgm:ruleLst/>
    <dgm:forEach name="Name3" axis="ch">
      <dgm:forEach name="Name4" axis="self" ptType="node" cnt="1">
        <dgm:layoutNode name="root">
          <dgm:varLst>
            <dgm:chMax/>
            <dgm:chPref val="4"/>
          </dgm:varLst>
          <dgm:alg type="hierRoot"/>
          <dgm:shape xmlns:r="http://schemas.openxmlformats.org/officeDocument/2006/relationships" r:blip="">
            <dgm:adjLst/>
          </dgm:shape>
          <dgm:presOf/>
          <dgm:constrLst/>
          <dgm:ruleLst/>
          <dgm:layoutNode name="rootComposite">
            <dgm:varLst/>
            <dgm:alg type="composite"/>
            <dgm:shape xmlns:r="http://schemas.openxmlformats.org/officeDocument/2006/relationships" r:blip="">
              <dgm:adjLst/>
            </dgm:shape>
            <dgm:presOf axis="self" ptType="node" cnt="1"/>
            <dgm:constrLst>
              <dgm:constr type="l" for="ch" forName="rootText"/>
              <dgm:constr type="t" for="ch" forName="rootText"/>
              <dgm:constr type="w" for="ch" forName="rootText" refType="w"/>
              <dgm:constr type="h" for="ch" forName="rootText" refType="h"/>
            </dgm:constrLst>
            <dgm:ruleLst/>
            <dgm:layoutNode name="rootText" styleLbl="node0">
              <dgm:varLst>
                <dgm:chMax/>
                <dgm:chPref val="4"/>
              </dgm:varLst>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 type="primFontSz" val="65" fact="NaN" max="NaN"/>
              </dgm:ruleLst>
            </dgm:layoutNode>
          </dgm:layoutNode>
          <dgm:layoutNode name="childShape">
            <dgm:varLst>
              <dgm:chMax val="0"/>
              <dgm:chPref val="0"/>
            </dgm:varLst>
            <dgm:alg type="hierChild">
              <dgm:param type="chAlign" val="r"/>
              <dgm:param type="linDir" val="fromT"/>
              <dgm:param type="fallback" val="2D"/>
            </dgm:alg>
            <dgm:shape xmlns:r="http://schemas.openxmlformats.org/officeDocument/2006/relationships" r:blip="">
              <dgm:adjLst/>
            </dgm:shape>
            <dgm:presOf/>
            <dgm:constrLst/>
            <dgm:ruleLst/>
            <dgm:forEach name="Name5" axis="ch">
              <dgm:forEach name="Name6" axis="self" ptType="node">
                <dgm:layoutNode name="childComposite">
                  <dgm:varLst>
                    <dgm:chMax val="0"/>
                    <dgm:chPref val="0"/>
                  </dgm:varLst>
                  <dgm:alg type="composite"/>
                  <dgm:shape xmlns:r="http://schemas.openxmlformats.org/officeDocument/2006/relationships" r:blip="">
                    <dgm:adjLst/>
                  </dgm:shape>
                  <dgm:presOf/>
                  <dgm:choose name="Name7">
                    <dgm:if name="Name8" func="var" arg="dir" op="equ" val="norm">
                      <dgm:constrLst>
                        <dgm:constr type="w" for="ch" forName="Image" refType="h"/>
                        <dgm:constr type="h" for="ch" forName="Image" refType="h"/>
                        <dgm:constr type="l" for="ch" forName="Image"/>
                        <dgm:constr type="t" for="ch" forName="Image"/>
                        <dgm:constr type="h" for="ch" forName="childText" refType="h"/>
                        <dgm:constr type="l" for="ch" forName="childText" refType="w" refFor="ch" refForName="Image" fact="1.06"/>
                        <dgm:constr type="t" for="ch" forName="childText"/>
                      </dgm:constrLst>
                    </dgm:if>
                    <dgm:else name="Name9">
                      <dgm:constrLst>
                        <dgm:constr type="w" for="ch" forName="Image" refType="h"/>
                        <dgm:constr type="h" for="ch" forName="Image" refType="h"/>
                        <dgm:constr type="r" for="ch" forName="Image" refType="w"/>
                        <dgm:constr type="t" for="ch" forName="Image"/>
                        <dgm:constr type="h" for="ch" forName="childText" refType="h"/>
                        <dgm:constr type="t" for="ch" forName="childText"/>
                        <dgm:constr type="wOff" for="ch" forName="childText" refType="w" refFor="ch" refForName="Image" fact="-1.06"/>
                      </dgm:constrLst>
                    </dgm:else>
                  </dgm:choose>
                  <dgm:ruleLst/>
                  <dgm:layoutNode name="Image" styleLbl="node1">
                    <dgm:alg type="sp"/>
                    <dgm:shape xmlns:r="http://schemas.openxmlformats.org/officeDocument/2006/relationships" type="roundRect" r:blip="" blipPhldr="1">
                      <dgm:adjLst>
                        <dgm:adj idx="1" val="0.1667"/>
                      </dgm:adjLst>
                    </dgm:shape>
                    <dgm:presOf/>
                  </dgm:layoutNode>
                  <dgm:layoutNode name="childText" styleLbl="lnNode1">
                    <dgm:varLst>
                      <dgm:chMax val="0"/>
                      <dgm:chPref val="0"/>
                      <dgm:bulletEnabled val="1"/>
                    </dgm:varLst>
                    <dgm:alg type="tx"/>
                    <dgm:shape xmlns:r="http://schemas.openxmlformats.org/officeDocument/2006/relationships" type="roundRect" r:blip="">
                      <dgm:adjLst>
                        <dgm:adj idx="1" val="0.1667"/>
                      </dgm:adjLst>
                    </dgm:shape>
                    <dgm:presOf axis="self desOrSelf" ptType="node node" st="1 1" cnt="1 0"/>
                    <dgm:ruleLst>
                      <dgm:rule type="primFontSz" val="5" fact="NaN" max="NaN"/>
                    </dgm:ruleLs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A689742-8BBB-4042-9207-9F371E172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1435</TotalTime>
  <Pages>1</Pages>
  <Words>11810</Words>
  <Characters>67318</Characters>
  <Application>Microsoft Office Word</Application>
  <DocSecurity>0</DocSecurity>
  <Lines>560</Lines>
  <Paragraphs>157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4</cp:revision>
  <dcterms:created xsi:type="dcterms:W3CDTF">2025-08-01T04:53:00Z</dcterms:created>
  <dcterms:modified xsi:type="dcterms:W3CDTF">2025-08-02T04:47:00Z</dcterms:modified>
</cp:coreProperties>
</file>