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7109" w:rsidRDefault="00290328" w:rsidP="00727976">
      <w:pPr>
        <w:spacing w:after="0" w:line="240" w:lineRule="auto"/>
        <w:jc w:val="center"/>
        <w:rPr>
          <w:rFonts w:ascii="Times New Roman" w:hAnsi="Times New Roman" w:cs="Times New Roman"/>
          <w:b/>
          <w:sz w:val="28"/>
          <w:lang w:val="en-US"/>
        </w:rPr>
      </w:pPr>
      <w:r w:rsidRPr="00290328">
        <w:rPr>
          <w:rFonts w:ascii="Times New Roman" w:hAnsi="Times New Roman" w:cs="Times New Roman"/>
          <w:b/>
          <w:sz w:val="28"/>
          <w:lang w:val="en-US"/>
        </w:rPr>
        <w:t>BANK TIZIMIDA MUAMMOLI KREDITLAR: SABABLARI VA BARTARAF ETISH YO‘LLARI.</w:t>
      </w:r>
    </w:p>
    <w:p w:rsidR="00290328" w:rsidRPr="00290328" w:rsidRDefault="00290328" w:rsidP="00727976">
      <w:pPr>
        <w:spacing w:after="0" w:line="240" w:lineRule="auto"/>
        <w:ind w:firstLine="709"/>
        <w:jc w:val="both"/>
        <w:rPr>
          <w:rFonts w:ascii="Times New Roman" w:hAnsi="Times New Roman" w:cs="Times New Roman"/>
          <w:sz w:val="28"/>
          <w:lang w:val="en-US"/>
        </w:rPr>
      </w:pPr>
      <w:r w:rsidRPr="00290328">
        <w:rPr>
          <w:rFonts w:ascii="Times New Roman" w:hAnsi="Times New Roman" w:cs="Times New Roman"/>
          <w:b/>
          <w:sz w:val="28"/>
          <w:lang w:val="en-US"/>
        </w:rPr>
        <w:t>Annotatsiya:</w:t>
      </w:r>
      <w:r>
        <w:rPr>
          <w:rFonts w:ascii="Times New Roman" w:hAnsi="Times New Roman" w:cs="Times New Roman"/>
          <w:sz w:val="28"/>
          <w:lang w:val="en-US"/>
        </w:rPr>
        <w:t xml:space="preserve"> </w:t>
      </w:r>
      <w:r w:rsidRPr="00290328">
        <w:rPr>
          <w:rFonts w:ascii="Times New Roman" w:hAnsi="Times New Roman" w:cs="Times New Roman"/>
          <w:sz w:val="28"/>
          <w:lang w:val="en-US"/>
        </w:rPr>
        <w:t xml:space="preserve">Mazkur maqolada tijorat banklarida muammoli kreditlarning shakllanish sabablari </w:t>
      </w:r>
      <w:proofErr w:type="gramStart"/>
      <w:r w:rsidRPr="00290328">
        <w:rPr>
          <w:rFonts w:ascii="Times New Roman" w:hAnsi="Times New Roman" w:cs="Times New Roman"/>
          <w:sz w:val="28"/>
          <w:lang w:val="en-US"/>
        </w:rPr>
        <w:t>va</w:t>
      </w:r>
      <w:proofErr w:type="gramEnd"/>
      <w:r w:rsidRPr="00290328">
        <w:rPr>
          <w:rFonts w:ascii="Times New Roman" w:hAnsi="Times New Roman" w:cs="Times New Roman"/>
          <w:sz w:val="28"/>
          <w:lang w:val="en-US"/>
        </w:rPr>
        <w:t xml:space="preserve"> ularni kamaytirish yo‘llari ilmiy jihatdan tahlil qilinadi. Tadqiqot jarayonida kredit risklariga ta’sir etuvchi makroiqtisodiy </w:t>
      </w:r>
      <w:proofErr w:type="gramStart"/>
      <w:r w:rsidRPr="00290328">
        <w:rPr>
          <w:rFonts w:ascii="Times New Roman" w:hAnsi="Times New Roman" w:cs="Times New Roman"/>
          <w:sz w:val="28"/>
          <w:lang w:val="en-US"/>
        </w:rPr>
        <w:t>va</w:t>
      </w:r>
      <w:proofErr w:type="gramEnd"/>
      <w:r w:rsidRPr="00290328">
        <w:rPr>
          <w:rFonts w:ascii="Times New Roman" w:hAnsi="Times New Roman" w:cs="Times New Roman"/>
          <w:sz w:val="28"/>
          <w:lang w:val="en-US"/>
        </w:rPr>
        <w:t xml:space="preserve"> mikroiqtisodiy omillar, jumladan, pul-kredit siyosati, foiz stavkalari, inflyatsiya darajasi, qarz oluvchilarning moliyaviy holati va kreditlash siyosati o‘rganiladi. Maqolada muammoli kreditlarning bank tizimi barqarorligi, likvidligi </w:t>
      </w:r>
      <w:proofErr w:type="gramStart"/>
      <w:r w:rsidRPr="00290328">
        <w:rPr>
          <w:rFonts w:ascii="Times New Roman" w:hAnsi="Times New Roman" w:cs="Times New Roman"/>
          <w:sz w:val="28"/>
          <w:lang w:val="en-US"/>
        </w:rPr>
        <w:t>va</w:t>
      </w:r>
      <w:proofErr w:type="gramEnd"/>
      <w:r w:rsidRPr="00290328">
        <w:rPr>
          <w:rFonts w:ascii="Times New Roman" w:hAnsi="Times New Roman" w:cs="Times New Roman"/>
          <w:sz w:val="28"/>
          <w:lang w:val="en-US"/>
        </w:rPr>
        <w:t xml:space="preserve"> daromadliligiga ko‘rsatadigan salbiy oqibatlari ochib berilgan. Shuningdek, muammoli kreditlarni kamaytirish </w:t>
      </w:r>
      <w:proofErr w:type="gramStart"/>
      <w:r w:rsidRPr="00290328">
        <w:rPr>
          <w:rFonts w:ascii="Times New Roman" w:hAnsi="Times New Roman" w:cs="Times New Roman"/>
          <w:sz w:val="28"/>
          <w:lang w:val="en-US"/>
        </w:rPr>
        <w:t>va</w:t>
      </w:r>
      <w:proofErr w:type="gramEnd"/>
      <w:r w:rsidRPr="00290328">
        <w:rPr>
          <w:rFonts w:ascii="Times New Roman" w:hAnsi="Times New Roman" w:cs="Times New Roman"/>
          <w:sz w:val="28"/>
          <w:lang w:val="en-US"/>
        </w:rPr>
        <w:t xml:space="preserve"> ularni boshqarish bo‘yicha samarali mexanizmlar, jumladan, kredit monitoringi, restrukturizatsiya qilish, bank nazoratini kuchaytirish va zamonaviy texnologiyalarni joriy etish yo‘llari taklif etiladi. Tadqiqot natijalari muammoli kreditlarni kamaytirish bank tizimi barqarorligini mustahkamlash </w:t>
      </w:r>
      <w:proofErr w:type="gramStart"/>
      <w:r w:rsidRPr="00290328">
        <w:rPr>
          <w:rFonts w:ascii="Times New Roman" w:hAnsi="Times New Roman" w:cs="Times New Roman"/>
          <w:sz w:val="28"/>
          <w:lang w:val="en-US"/>
        </w:rPr>
        <w:t>va</w:t>
      </w:r>
      <w:proofErr w:type="gramEnd"/>
      <w:r w:rsidRPr="00290328">
        <w:rPr>
          <w:rFonts w:ascii="Times New Roman" w:hAnsi="Times New Roman" w:cs="Times New Roman"/>
          <w:sz w:val="28"/>
          <w:lang w:val="en-US"/>
        </w:rPr>
        <w:t xml:space="preserve"> iqtisodiy rivojlanish uchun muhimligini ko‘rsatadi.</w:t>
      </w:r>
    </w:p>
    <w:p w:rsidR="00290328" w:rsidRDefault="00290328" w:rsidP="00727976">
      <w:pPr>
        <w:spacing w:after="0" w:line="240" w:lineRule="auto"/>
        <w:ind w:firstLine="709"/>
        <w:jc w:val="both"/>
        <w:rPr>
          <w:rFonts w:ascii="Times New Roman" w:hAnsi="Times New Roman" w:cs="Times New Roman"/>
          <w:sz w:val="28"/>
          <w:lang w:val="en-US"/>
        </w:rPr>
      </w:pPr>
      <w:r w:rsidRPr="00290328">
        <w:rPr>
          <w:rFonts w:ascii="Times New Roman" w:hAnsi="Times New Roman" w:cs="Times New Roman"/>
          <w:b/>
          <w:sz w:val="28"/>
          <w:lang w:val="en-US"/>
        </w:rPr>
        <w:t>Kalit so‘zlar:</w:t>
      </w:r>
      <w:r>
        <w:rPr>
          <w:rFonts w:ascii="Times New Roman" w:hAnsi="Times New Roman" w:cs="Times New Roman"/>
          <w:sz w:val="28"/>
          <w:lang w:val="en-US"/>
        </w:rPr>
        <w:t xml:space="preserve"> </w:t>
      </w:r>
      <w:r w:rsidRPr="00290328">
        <w:rPr>
          <w:rFonts w:ascii="Times New Roman" w:hAnsi="Times New Roman" w:cs="Times New Roman"/>
          <w:sz w:val="28"/>
          <w:lang w:val="en-US"/>
        </w:rPr>
        <w:t>muammoli kreditlar, pul-kredit siyosati, kredit monitoringi, kredit riski, tijorat banklari, muddati oʻtgan qarz, bank barqarorligi, restrukturizatsiya, likvidlik</w:t>
      </w:r>
      <w:r>
        <w:rPr>
          <w:rFonts w:ascii="Times New Roman" w:hAnsi="Times New Roman" w:cs="Times New Roman"/>
          <w:sz w:val="28"/>
          <w:lang w:val="en-US"/>
        </w:rPr>
        <w:t xml:space="preserve">, </w:t>
      </w:r>
      <w:r w:rsidRPr="00290328">
        <w:rPr>
          <w:rFonts w:ascii="Times New Roman" w:hAnsi="Times New Roman" w:cs="Times New Roman"/>
          <w:sz w:val="28"/>
          <w:lang w:val="en-US"/>
        </w:rPr>
        <w:t>kredit portfeli, NPL, kredit qaytmaslik xavfi.</w:t>
      </w:r>
    </w:p>
    <w:p w:rsidR="00290328" w:rsidRPr="00C836AF" w:rsidRDefault="00290328" w:rsidP="00727976">
      <w:pPr>
        <w:spacing w:after="0" w:line="240" w:lineRule="auto"/>
        <w:ind w:firstLine="709"/>
        <w:jc w:val="both"/>
        <w:rPr>
          <w:rFonts w:ascii="Times New Roman" w:hAnsi="Times New Roman" w:cs="Times New Roman"/>
          <w:b/>
          <w:sz w:val="28"/>
          <w:lang w:val="en-US"/>
        </w:rPr>
      </w:pPr>
      <w:r w:rsidRPr="00C836AF">
        <w:rPr>
          <w:rFonts w:ascii="Times New Roman" w:hAnsi="Times New Roman" w:cs="Times New Roman"/>
          <w:b/>
          <w:sz w:val="28"/>
          <w:lang w:val="en-US"/>
        </w:rPr>
        <w:t>KIRISH</w:t>
      </w:r>
    </w:p>
    <w:p w:rsidR="00C836AF" w:rsidRDefault="00C836AF" w:rsidP="00727976">
      <w:pPr>
        <w:spacing w:after="0" w:line="240" w:lineRule="auto"/>
        <w:ind w:firstLine="709"/>
        <w:jc w:val="both"/>
        <w:rPr>
          <w:rFonts w:ascii="Times New Roman" w:hAnsi="Times New Roman" w:cs="Times New Roman"/>
          <w:sz w:val="28"/>
          <w:lang w:val="en-US"/>
        </w:rPr>
      </w:pPr>
      <w:r w:rsidRPr="00C836AF">
        <w:rPr>
          <w:rFonts w:ascii="Times New Roman" w:hAnsi="Times New Roman" w:cs="Times New Roman"/>
          <w:sz w:val="28"/>
          <w:lang w:val="en-US"/>
        </w:rPr>
        <w:t xml:space="preserve">Hozirgi globallashuv </w:t>
      </w:r>
      <w:proofErr w:type="gramStart"/>
      <w:r w:rsidRPr="00C836AF">
        <w:rPr>
          <w:rFonts w:ascii="Times New Roman" w:hAnsi="Times New Roman" w:cs="Times New Roman"/>
          <w:sz w:val="28"/>
          <w:lang w:val="en-US"/>
        </w:rPr>
        <w:t>va</w:t>
      </w:r>
      <w:proofErr w:type="gramEnd"/>
      <w:r w:rsidRPr="00C836AF">
        <w:rPr>
          <w:rFonts w:ascii="Times New Roman" w:hAnsi="Times New Roman" w:cs="Times New Roman"/>
          <w:sz w:val="28"/>
          <w:lang w:val="en-US"/>
        </w:rPr>
        <w:t xml:space="preserve"> iqtisodiy beqarorlik sharoitida bank tizimining barqaror faoliyat yuritishi, moliyaviy resurslardan samarali foydalanish hamda kredit risklarini boshqarish masalalari alohida ahamiyat kasb etmoqda. Ayniqsa, tijorat banklarida muammoli kreditlar ulushining ortib borishi bank tizimi barqarorligiga jiddiy tahdid solib, iqtisodiy o‘sish sur’atlariga salbiy ta’sir ko‘rsatmoqda. Shu sababli, muammoli kreditlarning kelib chiqish sabablari </w:t>
      </w:r>
      <w:proofErr w:type="gramStart"/>
      <w:r w:rsidRPr="00C836AF">
        <w:rPr>
          <w:rFonts w:ascii="Times New Roman" w:hAnsi="Times New Roman" w:cs="Times New Roman"/>
          <w:sz w:val="28"/>
          <w:lang w:val="en-US"/>
        </w:rPr>
        <w:t>va</w:t>
      </w:r>
      <w:proofErr w:type="gramEnd"/>
      <w:r w:rsidRPr="00C836AF">
        <w:rPr>
          <w:rFonts w:ascii="Times New Roman" w:hAnsi="Times New Roman" w:cs="Times New Roman"/>
          <w:sz w:val="28"/>
          <w:lang w:val="en-US"/>
        </w:rPr>
        <w:t xml:space="preserve"> ularni bartaraf etish yo‘llarini ilmiy asosda o‘rganish zamonaviy bank amaliyotining dolzarb vazifalaridan biri hisoblanadi.</w:t>
      </w:r>
    </w:p>
    <w:p w:rsidR="00C836AF" w:rsidRPr="00C836AF" w:rsidRDefault="00C836AF" w:rsidP="00727976">
      <w:pPr>
        <w:spacing w:after="0" w:line="240" w:lineRule="auto"/>
        <w:ind w:firstLine="709"/>
        <w:jc w:val="both"/>
        <w:rPr>
          <w:rFonts w:ascii="Times New Roman" w:hAnsi="Times New Roman" w:cs="Times New Roman"/>
          <w:sz w:val="28"/>
          <w:lang w:val="en-US"/>
        </w:rPr>
      </w:pPr>
      <w:r w:rsidRPr="00C836AF">
        <w:rPr>
          <w:rFonts w:ascii="Times New Roman" w:hAnsi="Times New Roman" w:cs="Times New Roman"/>
          <w:sz w:val="28"/>
          <w:lang w:val="en-US"/>
        </w:rPr>
        <w:t xml:space="preserve">Ayni kunda O‘zbekiston Respublikasida bank tizimi jadal rivojlanib, moliya sektorini modernizatsiya qilish </w:t>
      </w:r>
      <w:proofErr w:type="gramStart"/>
      <w:r w:rsidRPr="00C836AF">
        <w:rPr>
          <w:rFonts w:ascii="Times New Roman" w:hAnsi="Times New Roman" w:cs="Times New Roman"/>
          <w:sz w:val="28"/>
          <w:lang w:val="en-US"/>
        </w:rPr>
        <w:t>va</w:t>
      </w:r>
      <w:proofErr w:type="gramEnd"/>
      <w:r w:rsidRPr="00C836AF">
        <w:rPr>
          <w:rFonts w:ascii="Times New Roman" w:hAnsi="Times New Roman" w:cs="Times New Roman"/>
          <w:sz w:val="28"/>
          <w:lang w:val="en-US"/>
        </w:rPr>
        <w:t xml:space="preserve"> iqtisodiyotda banklar rolini kuchaytirishga qaratilgan islohotlar izchil amalga oshirilmoqda. Xususan, so‘nggi sakkiz yil davomida O‘zbekiston Respublikasi Markaziy banki tomonidan 12 ta yangi bankka bank operatsiyalarini amalga oshirish huquqini beruvchi litsenziyalar taqdim etilib, ular tijorat banklarini ro‘yxatga olish davlat kitobiga kiritildi. Bu holat Prezidentimizning “2020–2025-yillarga mo‘ljallangan O‘zbekiston Respublikasining bank tizimini isloh qilish strategiyasi to‘g‘risida”gi farmonida belgilangan vazifalarning amaliyotda izchil ro‘yobga chiqarilayotganidan dalolat beradi</w:t>
      </w:r>
      <w:r w:rsidR="00916C69">
        <w:rPr>
          <w:rFonts w:ascii="Times New Roman" w:hAnsi="Times New Roman" w:cs="Times New Roman"/>
          <w:sz w:val="28"/>
          <w:lang w:val="en-US"/>
        </w:rPr>
        <w:t xml:space="preserve"> [1]</w:t>
      </w:r>
      <w:r w:rsidRPr="00C836AF">
        <w:rPr>
          <w:rFonts w:ascii="Times New Roman" w:hAnsi="Times New Roman" w:cs="Times New Roman"/>
          <w:sz w:val="28"/>
          <w:lang w:val="en-US"/>
        </w:rPr>
        <w:t>.</w:t>
      </w:r>
    </w:p>
    <w:p w:rsidR="00C836AF" w:rsidRPr="00C836AF" w:rsidRDefault="00C836AF" w:rsidP="00727976">
      <w:pPr>
        <w:spacing w:after="0" w:line="240" w:lineRule="auto"/>
        <w:ind w:firstLine="709"/>
        <w:jc w:val="both"/>
        <w:rPr>
          <w:rFonts w:ascii="Times New Roman" w:hAnsi="Times New Roman" w:cs="Times New Roman"/>
          <w:sz w:val="28"/>
          <w:lang w:val="en-US"/>
        </w:rPr>
      </w:pPr>
      <w:r w:rsidRPr="00C836AF">
        <w:rPr>
          <w:rFonts w:ascii="Times New Roman" w:hAnsi="Times New Roman" w:cs="Times New Roman"/>
          <w:sz w:val="28"/>
          <w:lang w:val="en-US"/>
        </w:rPr>
        <w:t xml:space="preserve">Shu bilan birga, bank tizimining jadal rivojlanishi fonida tijorat banklari faoliyatida yangi muammolar, xususan kredit qo‘yilmalari bilan bog‘liq salbiy holatlar yuzaga kelmoqda. O‘zbekiston bank tizimi tarixida ilgari kuzatilmagan darajada muammoli kreditlar ulushining ortib borishi banklarning moliyaviy barqarorligi </w:t>
      </w:r>
      <w:proofErr w:type="gramStart"/>
      <w:r w:rsidRPr="00C836AF">
        <w:rPr>
          <w:rFonts w:ascii="Times New Roman" w:hAnsi="Times New Roman" w:cs="Times New Roman"/>
          <w:sz w:val="28"/>
          <w:lang w:val="en-US"/>
        </w:rPr>
        <w:t>va</w:t>
      </w:r>
      <w:proofErr w:type="gramEnd"/>
      <w:r w:rsidRPr="00C836AF">
        <w:rPr>
          <w:rFonts w:ascii="Times New Roman" w:hAnsi="Times New Roman" w:cs="Times New Roman"/>
          <w:sz w:val="28"/>
          <w:lang w:val="en-US"/>
        </w:rPr>
        <w:t xml:space="preserve"> aktivlar sifati pasayishiga olib kelmoqda. Mazkur jarayon bank xarajatlarining oshishiga hamda Markaziy bank talablariga muvofiq muammoli kreditlar bo‘yicha maxsus zaxiralar shakllantirilishi natijasida bank daromadlarining qisqarishiga sabab bo‘lmoqda [</w:t>
      </w:r>
      <w:r w:rsidR="00916C69">
        <w:rPr>
          <w:rFonts w:ascii="Times New Roman" w:hAnsi="Times New Roman" w:cs="Times New Roman"/>
          <w:sz w:val="28"/>
          <w:lang w:val="en-US"/>
        </w:rPr>
        <w:t>2</w:t>
      </w:r>
      <w:proofErr w:type="gramStart"/>
      <w:r w:rsidR="00916C69">
        <w:rPr>
          <w:rFonts w:ascii="Times New Roman" w:hAnsi="Times New Roman" w:cs="Times New Roman"/>
          <w:sz w:val="28"/>
          <w:lang w:val="en-US"/>
        </w:rPr>
        <w:t>,3</w:t>
      </w:r>
      <w:proofErr w:type="gramEnd"/>
      <w:r w:rsidRPr="00C836AF">
        <w:rPr>
          <w:rFonts w:ascii="Times New Roman" w:hAnsi="Times New Roman" w:cs="Times New Roman"/>
          <w:sz w:val="28"/>
          <w:lang w:val="en-US"/>
        </w:rPr>
        <w:t>].</w:t>
      </w:r>
    </w:p>
    <w:p w:rsidR="00290328" w:rsidRDefault="00C836AF" w:rsidP="00727976">
      <w:pPr>
        <w:spacing w:after="0" w:line="240" w:lineRule="auto"/>
        <w:ind w:firstLine="709"/>
        <w:jc w:val="both"/>
        <w:rPr>
          <w:rFonts w:ascii="Times New Roman" w:hAnsi="Times New Roman" w:cs="Times New Roman"/>
          <w:sz w:val="28"/>
          <w:lang w:val="en-US"/>
        </w:rPr>
      </w:pPr>
      <w:r w:rsidRPr="00C836AF">
        <w:rPr>
          <w:rFonts w:ascii="Times New Roman" w:hAnsi="Times New Roman" w:cs="Times New Roman"/>
          <w:sz w:val="28"/>
          <w:lang w:val="en-US"/>
        </w:rPr>
        <w:t xml:space="preserve">Natijada, tijorat banklari oldida ichki </w:t>
      </w:r>
      <w:proofErr w:type="gramStart"/>
      <w:r w:rsidRPr="00C836AF">
        <w:rPr>
          <w:rFonts w:ascii="Times New Roman" w:hAnsi="Times New Roman" w:cs="Times New Roman"/>
          <w:sz w:val="28"/>
          <w:lang w:val="en-US"/>
        </w:rPr>
        <w:t>va</w:t>
      </w:r>
      <w:proofErr w:type="gramEnd"/>
      <w:r w:rsidRPr="00C836AF">
        <w:rPr>
          <w:rFonts w:ascii="Times New Roman" w:hAnsi="Times New Roman" w:cs="Times New Roman"/>
          <w:sz w:val="28"/>
          <w:lang w:val="en-US"/>
        </w:rPr>
        <w:t xml:space="preserve"> tashqi omillar, shuningdek kreditlash jarayonida yo‘l qo‘yilgan kamchiliklar ta’sirida vujudga kelgan muammoli kreditlarni samarali boshqarish, ularni undirish va kredit portfelini sog‘lomlashtirish masalasi eng </w:t>
      </w:r>
      <w:r w:rsidRPr="00C836AF">
        <w:rPr>
          <w:rFonts w:ascii="Times New Roman" w:hAnsi="Times New Roman" w:cs="Times New Roman"/>
          <w:sz w:val="28"/>
          <w:lang w:val="en-US"/>
        </w:rPr>
        <w:lastRenderedPageBreak/>
        <w:t xml:space="preserve">muhim va dolzarb ilmiy-amaliy vazifalardan biri sifatida kun tartibiga chiqmoqda. Mazkur holat muammoli kreditlarning vujudga kelish sabablari </w:t>
      </w:r>
      <w:proofErr w:type="gramStart"/>
      <w:r w:rsidRPr="00C836AF">
        <w:rPr>
          <w:rFonts w:ascii="Times New Roman" w:hAnsi="Times New Roman" w:cs="Times New Roman"/>
          <w:sz w:val="28"/>
          <w:lang w:val="en-US"/>
        </w:rPr>
        <w:t>va</w:t>
      </w:r>
      <w:proofErr w:type="gramEnd"/>
      <w:r w:rsidRPr="00C836AF">
        <w:rPr>
          <w:rFonts w:ascii="Times New Roman" w:hAnsi="Times New Roman" w:cs="Times New Roman"/>
          <w:sz w:val="28"/>
          <w:lang w:val="en-US"/>
        </w:rPr>
        <w:t xml:space="preserve"> ularni bartaraf etishning samarali mexanizmlarini chuqur ilmiy tahlil qilish zaruratini yuzaga keltiradi.</w:t>
      </w:r>
    </w:p>
    <w:p w:rsidR="00290328" w:rsidRPr="00C836AF" w:rsidRDefault="00290328" w:rsidP="00727976">
      <w:pPr>
        <w:spacing w:after="0" w:line="240" w:lineRule="auto"/>
        <w:ind w:firstLine="709"/>
        <w:jc w:val="both"/>
        <w:rPr>
          <w:rFonts w:ascii="Times New Roman" w:hAnsi="Times New Roman" w:cs="Times New Roman"/>
          <w:b/>
          <w:sz w:val="28"/>
          <w:lang w:val="en-US"/>
        </w:rPr>
      </w:pPr>
      <w:r w:rsidRPr="00C836AF">
        <w:rPr>
          <w:rFonts w:ascii="Times New Roman" w:hAnsi="Times New Roman" w:cs="Times New Roman"/>
          <w:b/>
          <w:sz w:val="28"/>
          <w:lang w:val="en-US"/>
        </w:rPr>
        <w:t>ADABIYOTLAR TAHLILI</w:t>
      </w:r>
    </w:p>
    <w:p w:rsidR="00C836AF" w:rsidRPr="00C836AF" w:rsidRDefault="00C836AF" w:rsidP="00727976">
      <w:pPr>
        <w:spacing w:after="0" w:line="240" w:lineRule="auto"/>
        <w:ind w:firstLine="709"/>
        <w:jc w:val="both"/>
        <w:rPr>
          <w:rFonts w:ascii="Times New Roman" w:hAnsi="Times New Roman" w:cs="Times New Roman"/>
          <w:sz w:val="28"/>
          <w:lang w:val="en-US"/>
        </w:rPr>
      </w:pPr>
      <w:r w:rsidRPr="00C836AF">
        <w:rPr>
          <w:rFonts w:ascii="Times New Roman" w:hAnsi="Times New Roman" w:cs="Times New Roman"/>
          <w:sz w:val="28"/>
          <w:lang w:val="en-US"/>
        </w:rPr>
        <w:t xml:space="preserve">Tijorat banklari tomonidan ajratilgan kreditlar hajmining bank tavakkalchiligi </w:t>
      </w:r>
      <w:proofErr w:type="gramStart"/>
      <w:r w:rsidRPr="00C836AF">
        <w:rPr>
          <w:rFonts w:ascii="Times New Roman" w:hAnsi="Times New Roman" w:cs="Times New Roman"/>
          <w:sz w:val="28"/>
          <w:lang w:val="en-US"/>
        </w:rPr>
        <w:t>va</w:t>
      </w:r>
      <w:proofErr w:type="gramEnd"/>
      <w:r w:rsidRPr="00C836AF">
        <w:rPr>
          <w:rFonts w:ascii="Times New Roman" w:hAnsi="Times New Roman" w:cs="Times New Roman"/>
          <w:sz w:val="28"/>
          <w:lang w:val="en-US"/>
        </w:rPr>
        <w:t xml:space="preserve"> daromadliligiga bog‘liqligining nazariy hamda amaliy jihatlari bir qator xorijiy iqtisodchi olimlar tomonidan keng tadqiq etilgan. Xususan, iqtisodchi olimlar Baron, Xiong va boshqa tadqiqotchilarning fikriga ko‘ra, kredit hajmining tez sur’atlarda oshishi aksariyat hollarda salbiy natijalar bilan yakunlanib, banklarning moliyaviy ko‘rsatkichlari</w:t>
      </w:r>
      <w:r w:rsidR="00916C69">
        <w:rPr>
          <w:rFonts w:ascii="Times New Roman" w:hAnsi="Times New Roman" w:cs="Times New Roman"/>
          <w:sz w:val="28"/>
          <w:lang w:val="en-US"/>
        </w:rPr>
        <w:t xml:space="preserve"> zaiflashishiga olib keladi [</w:t>
      </w:r>
      <w:r w:rsidRPr="00C836AF">
        <w:rPr>
          <w:rFonts w:ascii="Times New Roman" w:hAnsi="Times New Roman" w:cs="Times New Roman"/>
          <w:sz w:val="28"/>
          <w:lang w:val="en-US"/>
        </w:rPr>
        <w:t xml:space="preserve">4, 5, 6, 7] (Baron va Xiong, 2017; Jord va </w:t>
      </w:r>
      <w:proofErr w:type="gramStart"/>
      <w:r w:rsidRPr="00C836AF">
        <w:rPr>
          <w:rFonts w:ascii="Times New Roman" w:hAnsi="Times New Roman" w:cs="Times New Roman"/>
          <w:sz w:val="28"/>
          <w:lang w:val="en-US"/>
        </w:rPr>
        <w:t>boshq.,</w:t>
      </w:r>
      <w:proofErr w:type="gramEnd"/>
      <w:r w:rsidRPr="00C836AF">
        <w:rPr>
          <w:rFonts w:ascii="Times New Roman" w:hAnsi="Times New Roman" w:cs="Times New Roman"/>
          <w:sz w:val="28"/>
          <w:lang w:val="en-US"/>
        </w:rPr>
        <w:t xml:space="preserve"> 2013; Reinxart va Rogoff, 2009; Shularik va Teylor, 2012). Ushbu qarash tijorat banklari tomonidan berilayotgan kreditlar hajmining keskin oshishi natijasida ularning qaytarilishi bilan bog‘liq muammolar yuzaga kelgan holatlarda </w:t>
      </w:r>
      <w:proofErr w:type="gramStart"/>
      <w:r w:rsidRPr="00C836AF">
        <w:rPr>
          <w:rFonts w:ascii="Times New Roman" w:hAnsi="Times New Roman" w:cs="Times New Roman"/>
          <w:sz w:val="28"/>
          <w:lang w:val="en-US"/>
        </w:rPr>
        <w:t>to‘g‘ri</w:t>
      </w:r>
      <w:proofErr w:type="gramEnd"/>
      <w:r w:rsidRPr="00C836AF">
        <w:rPr>
          <w:rFonts w:ascii="Times New Roman" w:hAnsi="Times New Roman" w:cs="Times New Roman"/>
          <w:sz w:val="28"/>
          <w:lang w:val="en-US"/>
        </w:rPr>
        <w:t xml:space="preserve"> bo‘lishi mumkin.</w:t>
      </w:r>
    </w:p>
    <w:p w:rsidR="00FD5786" w:rsidRDefault="00C836AF" w:rsidP="00727976">
      <w:pPr>
        <w:spacing w:after="0" w:line="240" w:lineRule="auto"/>
        <w:ind w:firstLine="709"/>
        <w:jc w:val="both"/>
        <w:rPr>
          <w:rFonts w:ascii="Times New Roman" w:hAnsi="Times New Roman" w:cs="Times New Roman"/>
          <w:sz w:val="28"/>
          <w:lang w:val="en-US"/>
        </w:rPr>
      </w:pPr>
      <w:r w:rsidRPr="00C836AF">
        <w:rPr>
          <w:rFonts w:ascii="Times New Roman" w:hAnsi="Times New Roman" w:cs="Times New Roman"/>
          <w:sz w:val="28"/>
          <w:lang w:val="en-US"/>
        </w:rPr>
        <w:t xml:space="preserve">Shuningdek, Bordalo va hammualliflarning ta’kidlashicha, kredit hajmining ortishining asosiy sababi kredit berish jarayonida yuqori intervallarning mavjudligi bilan izohlanadi [8] (Bordalo va </w:t>
      </w:r>
      <w:proofErr w:type="gramStart"/>
      <w:r w:rsidRPr="00C836AF">
        <w:rPr>
          <w:rFonts w:ascii="Times New Roman" w:hAnsi="Times New Roman" w:cs="Times New Roman"/>
          <w:sz w:val="28"/>
          <w:lang w:val="en-US"/>
        </w:rPr>
        <w:t>boshq.,</w:t>
      </w:r>
      <w:proofErr w:type="gramEnd"/>
      <w:r w:rsidRPr="00C836AF">
        <w:rPr>
          <w:rFonts w:ascii="Times New Roman" w:hAnsi="Times New Roman" w:cs="Times New Roman"/>
          <w:sz w:val="28"/>
          <w:lang w:val="en-US"/>
        </w:rPr>
        <w:t xml:space="preserve"> 2018). Ushbu fikrdan shunday xulosa qilish mumkinki, kredit ajratish jarayonida muayyan davrlarda kredit hajmining keskin </w:t>
      </w:r>
      <w:proofErr w:type="gramStart"/>
      <w:r w:rsidRPr="00C836AF">
        <w:rPr>
          <w:rFonts w:ascii="Times New Roman" w:hAnsi="Times New Roman" w:cs="Times New Roman"/>
          <w:sz w:val="28"/>
          <w:lang w:val="en-US"/>
        </w:rPr>
        <w:t>ko‘payib</w:t>
      </w:r>
      <w:proofErr w:type="gramEnd"/>
      <w:r w:rsidRPr="00C836AF">
        <w:rPr>
          <w:rFonts w:ascii="Times New Roman" w:hAnsi="Times New Roman" w:cs="Times New Roman"/>
          <w:sz w:val="28"/>
          <w:lang w:val="en-US"/>
        </w:rPr>
        <w:t xml:space="preserve"> borishi kuzatiladi, bu esa keyinchalik bank tavakkalchiligining oshishiga olib kelishi mumkin.</w:t>
      </w:r>
      <w:r w:rsidR="00290328" w:rsidRPr="00290328">
        <w:rPr>
          <w:rFonts w:ascii="Times New Roman" w:hAnsi="Times New Roman" w:cs="Times New Roman"/>
          <w:sz w:val="28"/>
          <w:lang w:val="en-US"/>
        </w:rPr>
        <w:t xml:space="preserve"> </w:t>
      </w:r>
    </w:p>
    <w:p w:rsidR="00916C69" w:rsidRDefault="00916C69" w:rsidP="00916C69">
      <w:pPr>
        <w:spacing w:after="0" w:line="240" w:lineRule="auto"/>
        <w:ind w:firstLine="709"/>
        <w:jc w:val="both"/>
        <w:rPr>
          <w:rFonts w:ascii="Times New Roman" w:hAnsi="Times New Roman" w:cs="Times New Roman"/>
          <w:sz w:val="28"/>
          <w:lang w:val="en-US"/>
        </w:rPr>
      </w:pPr>
      <w:r w:rsidRPr="00C836AF">
        <w:rPr>
          <w:rFonts w:ascii="Times New Roman" w:hAnsi="Times New Roman" w:cs="Times New Roman"/>
          <w:sz w:val="28"/>
          <w:lang w:val="en-US"/>
        </w:rPr>
        <w:t xml:space="preserve">Shuningdek, Gess </w:t>
      </w:r>
      <w:proofErr w:type="gramStart"/>
      <w:r w:rsidRPr="00C836AF">
        <w:rPr>
          <w:rFonts w:ascii="Times New Roman" w:hAnsi="Times New Roman" w:cs="Times New Roman"/>
          <w:sz w:val="28"/>
          <w:lang w:val="en-US"/>
        </w:rPr>
        <w:t>va</w:t>
      </w:r>
      <w:proofErr w:type="gramEnd"/>
      <w:r w:rsidRPr="00C836AF">
        <w:rPr>
          <w:rFonts w:ascii="Times New Roman" w:hAnsi="Times New Roman" w:cs="Times New Roman"/>
          <w:sz w:val="28"/>
          <w:lang w:val="en-US"/>
        </w:rPr>
        <w:t xml:space="preserve"> boshqa tadqiqotchilar bank kreditlarining kengayib borayotganligini aniqlash maqsadida kreditlar o‘sishining g‘ayritabiiy o‘lchovidan foydalanganlar. Shu munosabat bilan, Foos va hammualliflar (2010) kreditlarning notekis o‘sishini alohida bir bank tomonidan ajratilgan kreditlar hajmining o‘sishi bilan mazkur mamlakatdagi banklar tomonidan berilgan kreditlarning o‘rtacha o‘sish sur’atlari o‘rtasidagi farq sifatida ta’riflaydilar. Biroq, boshqa tadqiqotchilar tomonidan ham mazkur yondashuvga yaqin fikrlar ilgari surilgan. Shularni inobatga olgan holda, mazkur tadqiqotning obyekti sifatida tijorat banklarining kredit faoliyati hamda kredit portfeli sifatidagi muammoli kreditlar tanlab olindi</w:t>
      </w:r>
      <w:r>
        <w:rPr>
          <w:rFonts w:ascii="Times New Roman" w:hAnsi="Times New Roman" w:cs="Times New Roman"/>
          <w:sz w:val="28"/>
          <w:lang w:val="en-US"/>
        </w:rPr>
        <w:t xml:space="preserve"> [</w:t>
      </w:r>
      <w:r>
        <w:rPr>
          <w:rFonts w:ascii="Times New Roman" w:hAnsi="Times New Roman" w:cs="Times New Roman"/>
          <w:sz w:val="28"/>
          <w:lang w:val="en-US"/>
        </w:rPr>
        <w:t>9</w:t>
      </w:r>
      <w:r>
        <w:rPr>
          <w:rFonts w:ascii="Times New Roman" w:hAnsi="Times New Roman" w:cs="Times New Roman"/>
          <w:sz w:val="28"/>
          <w:lang w:val="en-US"/>
        </w:rPr>
        <w:t>]</w:t>
      </w:r>
      <w:r w:rsidRPr="00C836AF">
        <w:rPr>
          <w:rFonts w:ascii="Times New Roman" w:hAnsi="Times New Roman" w:cs="Times New Roman"/>
          <w:sz w:val="28"/>
          <w:lang w:val="en-US"/>
        </w:rPr>
        <w:t>.</w:t>
      </w:r>
    </w:p>
    <w:p w:rsidR="00C836AF" w:rsidRPr="00C836AF" w:rsidRDefault="00C836AF" w:rsidP="00727976">
      <w:pPr>
        <w:spacing w:after="0" w:line="240" w:lineRule="auto"/>
        <w:ind w:firstLine="709"/>
        <w:jc w:val="both"/>
        <w:rPr>
          <w:rFonts w:ascii="Times New Roman" w:hAnsi="Times New Roman" w:cs="Times New Roman"/>
          <w:sz w:val="28"/>
          <w:lang w:val="en-US"/>
        </w:rPr>
      </w:pPr>
      <w:r w:rsidRPr="00C836AF">
        <w:rPr>
          <w:rFonts w:ascii="Times New Roman" w:hAnsi="Times New Roman" w:cs="Times New Roman"/>
          <w:sz w:val="28"/>
          <w:lang w:val="en-US"/>
        </w:rPr>
        <w:t>A. Bollardning ta’kidlashicha, kredit qo‘yilmalarining belgilangan me’yorlardan sezilarli darajada oshib ketishi aktivlar va passivlar tarkibi o‘rtasidagi mutanosiblikning jiddiy buzilishiga olib keladi. Bu holat, o‘z navbatida, bank passivlarining, jumladan, bank mijozlaridan jalb qilingan mablag‘larning xatar darajasi ortib borayotganidan dalolat beradi. Eng muhimi, mazkur jarayon bank faoliyatining omonatchilar va kreditorlar mablag‘lariga hamda ularning ishonchiga yuqori darajada bog‘liqligi bilan izohlanadi [9</w:t>
      </w:r>
      <w:proofErr w:type="gramStart"/>
      <w:r w:rsidR="00916C69">
        <w:rPr>
          <w:rFonts w:ascii="Times New Roman" w:hAnsi="Times New Roman" w:cs="Times New Roman"/>
          <w:sz w:val="28"/>
          <w:lang w:val="en-US"/>
        </w:rPr>
        <w:t>,10</w:t>
      </w:r>
      <w:proofErr w:type="gramEnd"/>
      <w:r w:rsidRPr="00C836AF">
        <w:rPr>
          <w:rFonts w:ascii="Times New Roman" w:hAnsi="Times New Roman" w:cs="Times New Roman"/>
          <w:sz w:val="28"/>
          <w:lang w:val="en-US"/>
        </w:rPr>
        <w:t>].</w:t>
      </w:r>
    </w:p>
    <w:p w:rsidR="00C90DCE" w:rsidRPr="00C90DCE" w:rsidRDefault="00C90DCE" w:rsidP="00727976">
      <w:pPr>
        <w:spacing w:after="0" w:line="240" w:lineRule="auto"/>
        <w:ind w:firstLine="709"/>
        <w:jc w:val="both"/>
        <w:rPr>
          <w:rFonts w:ascii="Times New Roman" w:hAnsi="Times New Roman" w:cs="Times New Roman"/>
          <w:sz w:val="28"/>
          <w:lang w:val="en-US"/>
        </w:rPr>
      </w:pPr>
      <w:r w:rsidRPr="00C90DCE">
        <w:rPr>
          <w:rFonts w:ascii="Times New Roman" w:hAnsi="Times New Roman" w:cs="Times New Roman"/>
          <w:sz w:val="28"/>
          <w:lang w:val="en-US"/>
        </w:rPr>
        <w:t xml:space="preserve">Muammoli kreditlarning shakllanish sabablari, ularning bank tizimi barqarorligiga ta’siri </w:t>
      </w:r>
      <w:proofErr w:type="gramStart"/>
      <w:r w:rsidRPr="00C90DCE">
        <w:rPr>
          <w:rFonts w:ascii="Times New Roman" w:hAnsi="Times New Roman" w:cs="Times New Roman"/>
          <w:sz w:val="28"/>
          <w:lang w:val="en-US"/>
        </w:rPr>
        <w:t>va</w:t>
      </w:r>
      <w:proofErr w:type="gramEnd"/>
      <w:r w:rsidRPr="00C90DCE">
        <w:rPr>
          <w:rFonts w:ascii="Times New Roman" w:hAnsi="Times New Roman" w:cs="Times New Roman"/>
          <w:sz w:val="28"/>
          <w:lang w:val="en-US"/>
        </w:rPr>
        <w:t xml:space="preserve"> ularni kamaytirish mexanizmlari</w:t>
      </w:r>
      <w:r w:rsidR="00A405D6">
        <w:rPr>
          <w:rFonts w:ascii="Times New Roman" w:hAnsi="Times New Roman" w:cs="Times New Roman"/>
          <w:sz w:val="28"/>
          <w:lang w:val="en-US"/>
        </w:rPr>
        <w:t xml:space="preserve"> esa tadqiqotning predmeti sifatida tanlab olindi</w:t>
      </w:r>
      <w:r w:rsidRPr="00C90DCE">
        <w:rPr>
          <w:rFonts w:ascii="Times New Roman" w:hAnsi="Times New Roman" w:cs="Times New Roman"/>
          <w:sz w:val="28"/>
          <w:lang w:val="en-US"/>
        </w:rPr>
        <w:t>.</w:t>
      </w:r>
    </w:p>
    <w:p w:rsidR="00C90DCE" w:rsidRPr="00C90DCE" w:rsidRDefault="00A405D6" w:rsidP="00727976">
      <w:pPr>
        <w:spacing w:after="0" w:line="240" w:lineRule="auto"/>
        <w:ind w:firstLine="709"/>
        <w:jc w:val="both"/>
        <w:rPr>
          <w:rFonts w:ascii="Times New Roman" w:hAnsi="Times New Roman" w:cs="Times New Roman"/>
          <w:sz w:val="28"/>
          <w:lang w:val="en-US"/>
        </w:rPr>
      </w:pPr>
      <w:r>
        <w:rPr>
          <w:rFonts w:ascii="Times New Roman" w:hAnsi="Times New Roman" w:cs="Times New Roman"/>
          <w:sz w:val="28"/>
          <w:lang w:val="en-US"/>
        </w:rPr>
        <w:t>Yuqoridagilarga asosan t</w:t>
      </w:r>
      <w:r w:rsidR="00C90DCE" w:rsidRPr="00C90DCE">
        <w:rPr>
          <w:rFonts w:ascii="Times New Roman" w:hAnsi="Times New Roman" w:cs="Times New Roman"/>
          <w:sz w:val="28"/>
          <w:lang w:val="en-US"/>
        </w:rPr>
        <w:t>adqiqot maqsadi</w:t>
      </w:r>
      <w:r>
        <w:rPr>
          <w:rFonts w:ascii="Times New Roman" w:hAnsi="Times New Roman" w:cs="Times New Roman"/>
          <w:sz w:val="28"/>
          <w:lang w:val="en-US"/>
        </w:rPr>
        <w:t xml:space="preserve"> t</w:t>
      </w:r>
      <w:r w:rsidR="00C90DCE" w:rsidRPr="00C90DCE">
        <w:rPr>
          <w:rFonts w:ascii="Times New Roman" w:hAnsi="Times New Roman" w:cs="Times New Roman"/>
          <w:sz w:val="28"/>
          <w:lang w:val="en-US"/>
        </w:rPr>
        <w:t xml:space="preserve">ijorat banklarida muammoli kreditlarning vujudga kelish sabablari </w:t>
      </w:r>
      <w:proofErr w:type="gramStart"/>
      <w:r w:rsidR="00C90DCE" w:rsidRPr="00C90DCE">
        <w:rPr>
          <w:rFonts w:ascii="Times New Roman" w:hAnsi="Times New Roman" w:cs="Times New Roman"/>
          <w:sz w:val="28"/>
          <w:lang w:val="en-US"/>
        </w:rPr>
        <w:t>va</w:t>
      </w:r>
      <w:proofErr w:type="gramEnd"/>
      <w:r w:rsidR="00C90DCE" w:rsidRPr="00C90DCE">
        <w:rPr>
          <w:rFonts w:ascii="Times New Roman" w:hAnsi="Times New Roman" w:cs="Times New Roman"/>
          <w:sz w:val="28"/>
          <w:lang w:val="en-US"/>
        </w:rPr>
        <w:t xml:space="preserve"> oqibatlarini aniqlash, shuningdek, ularni bartaraf etishning samarali yo‘llarini ilmiy asosda ishlab chiqish</w:t>
      </w:r>
      <w:r>
        <w:rPr>
          <w:rFonts w:ascii="Times New Roman" w:hAnsi="Times New Roman" w:cs="Times New Roman"/>
          <w:sz w:val="28"/>
          <w:lang w:val="en-US"/>
        </w:rPr>
        <w:t xml:space="preserve"> qilib belgilandi</w:t>
      </w:r>
      <w:r w:rsidR="00C90DCE" w:rsidRPr="00C90DCE">
        <w:rPr>
          <w:rFonts w:ascii="Times New Roman" w:hAnsi="Times New Roman" w:cs="Times New Roman"/>
          <w:sz w:val="28"/>
          <w:lang w:val="en-US"/>
        </w:rPr>
        <w:t>.</w:t>
      </w:r>
    </w:p>
    <w:p w:rsidR="00C90DCE" w:rsidRPr="00C90DCE" w:rsidRDefault="00A405D6" w:rsidP="00727976">
      <w:pPr>
        <w:spacing w:after="0" w:line="240" w:lineRule="auto"/>
        <w:ind w:firstLine="709"/>
        <w:jc w:val="both"/>
        <w:rPr>
          <w:rFonts w:ascii="Times New Roman" w:hAnsi="Times New Roman" w:cs="Times New Roman"/>
          <w:sz w:val="28"/>
          <w:lang w:val="en-US"/>
        </w:rPr>
      </w:pPr>
      <w:r>
        <w:rPr>
          <w:rFonts w:ascii="Times New Roman" w:hAnsi="Times New Roman" w:cs="Times New Roman"/>
          <w:sz w:val="28"/>
          <w:lang w:val="en-US"/>
        </w:rPr>
        <w:t>Maqsadni amalga oshirish uchun quyidagi vazifalar belgilab olindi:</w:t>
      </w:r>
    </w:p>
    <w:p w:rsidR="00C90DCE" w:rsidRPr="00A405D6" w:rsidRDefault="00A405D6" w:rsidP="00727976">
      <w:pPr>
        <w:pStyle w:val="a4"/>
        <w:numPr>
          <w:ilvl w:val="0"/>
          <w:numId w:val="2"/>
        </w:numPr>
        <w:spacing w:after="0" w:line="240" w:lineRule="auto"/>
        <w:ind w:left="0" w:firstLine="709"/>
        <w:jc w:val="both"/>
        <w:rPr>
          <w:rFonts w:ascii="Times New Roman" w:hAnsi="Times New Roman" w:cs="Times New Roman"/>
          <w:sz w:val="28"/>
          <w:lang w:val="en-US"/>
        </w:rPr>
      </w:pPr>
      <w:proofErr w:type="gramStart"/>
      <w:r w:rsidRPr="00A405D6">
        <w:rPr>
          <w:rFonts w:ascii="Times New Roman" w:hAnsi="Times New Roman" w:cs="Times New Roman"/>
          <w:sz w:val="28"/>
          <w:lang w:val="en-US"/>
        </w:rPr>
        <w:lastRenderedPageBreak/>
        <w:t>muammoli</w:t>
      </w:r>
      <w:proofErr w:type="gramEnd"/>
      <w:r w:rsidRPr="00A405D6">
        <w:rPr>
          <w:rFonts w:ascii="Times New Roman" w:hAnsi="Times New Roman" w:cs="Times New Roman"/>
          <w:sz w:val="28"/>
          <w:lang w:val="en-US"/>
        </w:rPr>
        <w:t xml:space="preserve"> kreditlarning shakllanishiga ta’sir etuvchi ichki va tashqi omillarni aniqlash.</w:t>
      </w:r>
    </w:p>
    <w:p w:rsidR="00C90DCE" w:rsidRPr="00A405D6" w:rsidRDefault="00A405D6" w:rsidP="00727976">
      <w:pPr>
        <w:pStyle w:val="a4"/>
        <w:numPr>
          <w:ilvl w:val="0"/>
          <w:numId w:val="2"/>
        </w:numPr>
        <w:spacing w:after="0" w:line="240" w:lineRule="auto"/>
        <w:ind w:left="0" w:firstLine="709"/>
        <w:jc w:val="both"/>
        <w:rPr>
          <w:rFonts w:ascii="Times New Roman" w:hAnsi="Times New Roman" w:cs="Times New Roman"/>
          <w:sz w:val="28"/>
          <w:lang w:val="en-US"/>
        </w:rPr>
      </w:pPr>
      <w:proofErr w:type="gramStart"/>
      <w:r w:rsidRPr="00A405D6">
        <w:rPr>
          <w:rFonts w:ascii="Times New Roman" w:hAnsi="Times New Roman" w:cs="Times New Roman"/>
          <w:sz w:val="28"/>
          <w:lang w:val="en-US"/>
        </w:rPr>
        <w:t>muammoli</w:t>
      </w:r>
      <w:proofErr w:type="gramEnd"/>
      <w:r w:rsidRPr="00A405D6">
        <w:rPr>
          <w:rFonts w:ascii="Times New Roman" w:hAnsi="Times New Roman" w:cs="Times New Roman"/>
          <w:sz w:val="28"/>
          <w:lang w:val="en-US"/>
        </w:rPr>
        <w:t xml:space="preserve"> kreditlarning bank tizimi barqarorligiga, likvidlik va daromadlilikka ta’sirini tahlil qilish.</w:t>
      </w:r>
    </w:p>
    <w:p w:rsidR="00C90DCE" w:rsidRPr="00A405D6" w:rsidRDefault="00A405D6" w:rsidP="00727976">
      <w:pPr>
        <w:pStyle w:val="a4"/>
        <w:numPr>
          <w:ilvl w:val="0"/>
          <w:numId w:val="2"/>
        </w:numPr>
        <w:spacing w:after="0" w:line="240" w:lineRule="auto"/>
        <w:ind w:left="0" w:firstLine="709"/>
        <w:jc w:val="both"/>
        <w:rPr>
          <w:rFonts w:ascii="Times New Roman" w:hAnsi="Times New Roman" w:cs="Times New Roman"/>
          <w:sz w:val="28"/>
          <w:lang w:val="en-US"/>
        </w:rPr>
      </w:pPr>
      <w:proofErr w:type="gramStart"/>
      <w:r w:rsidRPr="00A405D6">
        <w:rPr>
          <w:rFonts w:ascii="Times New Roman" w:hAnsi="Times New Roman" w:cs="Times New Roman"/>
          <w:sz w:val="28"/>
          <w:lang w:val="en-US"/>
        </w:rPr>
        <w:t>muammoli</w:t>
      </w:r>
      <w:proofErr w:type="gramEnd"/>
      <w:r w:rsidRPr="00A405D6">
        <w:rPr>
          <w:rFonts w:ascii="Times New Roman" w:hAnsi="Times New Roman" w:cs="Times New Roman"/>
          <w:sz w:val="28"/>
          <w:lang w:val="en-US"/>
        </w:rPr>
        <w:t xml:space="preserve"> kreditlarni kamaytirish va boshqarish bo‘yicha zamonaviy mexanizmlarni taklif etish.</w:t>
      </w:r>
    </w:p>
    <w:p w:rsidR="00C90DCE" w:rsidRPr="00A405D6" w:rsidRDefault="00A405D6" w:rsidP="00727976">
      <w:pPr>
        <w:pStyle w:val="a4"/>
        <w:numPr>
          <w:ilvl w:val="0"/>
          <w:numId w:val="2"/>
        </w:numPr>
        <w:spacing w:after="0" w:line="240" w:lineRule="auto"/>
        <w:ind w:left="0" w:firstLine="709"/>
        <w:jc w:val="both"/>
        <w:rPr>
          <w:rFonts w:ascii="Times New Roman" w:hAnsi="Times New Roman" w:cs="Times New Roman"/>
          <w:sz w:val="28"/>
          <w:lang w:val="en-US"/>
        </w:rPr>
      </w:pPr>
      <w:r>
        <w:rPr>
          <w:rFonts w:ascii="Times New Roman" w:hAnsi="Times New Roman" w:cs="Times New Roman"/>
          <w:sz w:val="28"/>
          <w:lang w:val="en-US"/>
        </w:rPr>
        <w:t>O</w:t>
      </w:r>
      <w:r w:rsidRPr="00A405D6">
        <w:rPr>
          <w:rFonts w:ascii="Times New Roman" w:hAnsi="Times New Roman" w:cs="Times New Roman"/>
          <w:sz w:val="28"/>
          <w:lang w:val="en-US"/>
        </w:rPr>
        <w:t xml:space="preserve">‘zbekiston bank tizimi misolida muammoli kreditlar ulushini qisqartirish </w:t>
      </w:r>
      <w:proofErr w:type="gramStart"/>
      <w:r w:rsidRPr="00A405D6">
        <w:rPr>
          <w:rFonts w:ascii="Times New Roman" w:hAnsi="Times New Roman" w:cs="Times New Roman"/>
          <w:sz w:val="28"/>
          <w:lang w:val="en-US"/>
        </w:rPr>
        <w:t>bo‘yicha</w:t>
      </w:r>
      <w:proofErr w:type="gramEnd"/>
      <w:r w:rsidRPr="00A405D6">
        <w:rPr>
          <w:rFonts w:ascii="Times New Roman" w:hAnsi="Times New Roman" w:cs="Times New Roman"/>
          <w:sz w:val="28"/>
          <w:lang w:val="en-US"/>
        </w:rPr>
        <w:t xml:space="preserve"> amaliy tavsiyalar ishlab chiqish.</w:t>
      </w:r>
    </w:p>
    <w:p w:rsidR="00FD5786" w:rsidRDefault="00FD5786" w:rsidP="00727976">
      <w:pPr>
        <w:spacing w:after="0" w:line="240" w:lineRule="auto"/>
        <w:ind w:firstLine="709"/>
        <w:jc w:val="both"/>
        <w:rPr>
          <w:rFonts w:ascii="Times New Roman" w:hAnsi="Times New Roman" w:cs="Times New Roman"/>
          <w:sz w:val="28"/>
          <w:lang w:val="en-US"/>
        </w:rPr>
      </w:pPr>
      <w:r w:rsidRPr="00FD5786">
        <w:rPr>
          <w:rFonts w:ascii="Times New Roman" w:hAnsi="Times New Roman" w:cs="Times New Roman"/>
          <w:sz w:val="28"/>
          <w:lang w:val="en-US"/>
        </w:rPr>
        <w:t>TADQIQOT METODOLOGIYASI</w:t>
      </w:r>
    </w:p>
    <w:p w:rsidR="00E75E3F" w:rsidRPr="00E75E3F" w:rsidRDefault="00E75E3F" w:rsidP="00727976">
      <w:pPr>
        <w:spacing w:after="0" w:line="240" w:lineRule="auto"/>
        <w:ind w:firstLine="709"/>
        <w:jc w:val="both"/>
        <w:rPr>
          <w:rFonts w:ascii="Times New Roman" w:hAnsi="Times New Roman" w:cs="Times New Roman"/>
          <w:sz w:val="28"/>
          <w:lang w:val="en-US"/>
        </w:rPr>
      </w:pPr>
      <w:r w:rsidRPr="00E75E3F">
        <w:rPr>
          <w:rFonts w:ascii="Times New Roman" w:hAnsi="Times New Roman" w:cs="Times New Roman"/>
          <w:sz w:val="28"/>
          <w:lang w:val="en-US"/>
        </w:rPr>
        <w:t xml:space="preserve">Kreditlarni so‘ndirish bilan bog‘liq muammolar, odatda, tasodifan yoki bir zumda yuzaga kelmaydi. Mazkur holat ma’lum bir vaqt davomida shakllanib boradigan jarayon </w:t>
      </w:r>
      <w:proofErr w:type="gramStart"/>
      <w:r w:rsidRPr="00E75E3F">
        <w:rPr>
          <w:rFonts w:ascii="Times New Roman" w:hAnsi="Times New Roman" w:cs="Times New Roman"/>
          <w:sz w:val="28"/>
          <w:lang w:val="en-US"/>
        </w:rPr>
        <w:t>bo‘lib</w:t>
      </w:r>
      <w:proofErr w:type="gramEnd"/>
      <w:r w:rsidRPr="00E75E3F">
        <w:rPr>
          <w:rFonts w:ascii="Times New Roman" w:hAnsi="Times New Roman" w:cs="Times New Roman"/>
          <w:sz w:val="28"/>
          <w:lang w:val="en-US"/>
        </w:rPr>
        <w:t xml:space="preserve">, tajribali bank xodimi qarzdor-mijoz faoliyatida moliyaviy qiyinchiliklar yuzaga kelayotganini bildiruvchi dastlabki belgilarni o‘z vaqtida aniqlashi mumkin. Shu orqali vaziyatni barqarorlashtirish hamda bank manfaatlarini himoya qilishga qaratilgan zarur choralarni </w:t>
      </w:r>
      <w:proofErr w:type="gramStart"/>
      <w:r w:rsidRPr="00E75E3F">
        <w:rPr>
          <w:rFonts w:ascii="Times New Roman" w:hAnsi="Times New Roman" w:cs="Times New Roman"/>
          <w:sz w:val="28"/>
          <w:lang w:val="en-US"/>
        </w:rPr>
        <w:t>ko‘rish</w:t>
      </w:r>
      <w:proofErr w:type="gramEnd"/>
      <w:r w:rsidRPr="00E75E3F">
        <w:rPr>
          <w:rFonts w:ascii="Times New Roman" w:hAnsi="Times New Roman" w:cs="Times New Roman"/>
          <w:sz w:val="28"/>
          <w:lang w:val="en-US"/>
        </w:rPr>
        <w:t xml:space="preserve"> imkoniyati vujudga keladi.</w:t>
      </w:r>
    </w:p>
    <w:p w:rsidR="00FD5786" w:rsidRDefault="00E75E3F" w:rsidP="00727976">
      <w:pPr>
        <w:spacing w:after="0" w:line="240" w:lineRule="auto"/>
        <w:ind w:firstLine="709"/>
        <w:jc w:val="both"/>
        <w:rPr>
          <w:rFonts w:ascii="Times New Roman" w:hAnsi="Times New Roman" w:cs="Times New Roman"/>
          <w:sz w:val="28"/>
          <w:lang w:val="en-US"/>
        </w:rPr>
      </w:pPr>
      <w:r w:rsidRPr="00E75E3F">
        <w:rPr>
          <w:rFonts w:ascii="Times New Roman" w:hAnsi="Times New Roman" w:cs="Times New Roman"/>
          <w:sz w:val="28"/>
          <w:lang w:val="en-US"/>
        </w:rPr>
        <w:t xml:space="preserve">Muammoli kreditlarning kelib chiqish sabablari xilma-xil </w:t>
      </w:r>
      <w:proofErr w:type="gramStart"/>
      <w:r w:rsidRPr="00E75E3F">
        <w:rPr>
          <w:rFonts w:ascii="Times New Roman" w:hAnsi="Times New Roman" w:cs="Times New Roman"/>
          <w:sz w:val="28"/>
          <w:lang w:val="en-US"/>
        </w:rPr>
        <w:t>bo‘lishi</w:t>
      </w:r>
      <w:proofErr w:type="gramEnd"/>
      <w:r w:rsidRPr="00E75E3F">
        <w:rPr>
          <w:rFonts w:ascii="Times New Roman" w:hAnsi="Times New Roman" w:cs="Times New Roman"/>
          <w:sz w:val="28"/>
          <w:lang w:val="en-US"/>
        </w:rPr>
        <w:t xml:space="preserve"> mumkin. Ularning ayrimlari qarzdor-mijoz faoliyati bilan bog‘liq </w:t>
      </w:r>
      <w:proofErr w:type="gramStart"/>
      <w:r w:rsidRPr="00E75E3F">
        <w:rPr>
          <w:rFonts w:ascii="Times New Roman" w:hAnsi="Times New Roman" w:cs="Times New Roman"/>
          <w:sz w:val="28"/>
          <w:lang w:val="en-US"/>
        </w:rPr>
        <w:t>bo‘lsa</w:t>
      </w:r>
      <w:proofErr w:type="gramEnd"/>
      <w:r w:rsidRPr="00E75E3F">
        <w:rPr>
          <w:rFonts w:ascii="Times New Roman" w:hAnsi="Times New Roman" w:cs="Times New Roman"/>
          <w:sz w:val="28"/>
          <w:lang w:val="en-US"/>
        </w:rPr>
        <w:t xml:space="preserve">, boshqalari bank faoliyati natijasida yuzaga keladi. Shuningdek, ushbu omillar o‘z mohiyatiga ko‘ra ob’ektiv </w:t>
      </w:r>
      <w:proofErr w:type="gramStart"/>
      <w:r w:rsidRPr="00E75E3F">
        <w:rPr>
          <w:rFonts w:ascii="Times New Roman" w:hAnsi="Times New Roman" w:cs="Times New Roman"/>
          <w:sz w:val="28"/>
          <w:lang w:val="en-US"/>
        </w:rPr>
        <w:t>va</w:t>
      </w:r>
      <w:proofErr w:type="gramEnd"/>
      <w:r w:rsidRPr="00E75E3F">
        <w:rPr>
          <w:rFonts w:ascii="Times New Roman" w:hAnsi="Times New Roman" w:cs="Times New Roman"/>
          <w:sz w:val="28"/>
          <w:lang w:val="en-US"/>
        </w:rPr>
        <w:t xml:space="preserve"> sub’ektiv xarakterga ega bo‘lib, muammoli kreditlarning shakllanish jarayoniga bevosita yoki bilvosita ta’sir ko‘rsatadi.</w:t>
      </w:r>
    </w:p>
    <w:p w:rsidR="00FD5786" w:rsidRDefault="00FD5786" w:rsidP="00727976">
      <w:pPr>
        <w:spacing w:after="0" w:line="240" w:lineRule="auto"/>
        <w:ind w:firstLine="709"/>
        <w:jc w:val="both"/>
        <w:rPr>
          <w:rFonts w:ascii="Times New Roman" w:hAnsi="Times New Roman" w:cs="Times New Roman"/>
          <w:sz w:val="28"/>
          <w:lang w:val="en-US"/>
        </w:rPr>
      </w:pPr>
      <w:r w:rsidRPr="00FD5786">
        <w:rPr>
          <w:rFonts w:ascii="Times New Roman" w:hAnsi="Times New Roman" w:cs="Times New Roman"/>
          <w:sz w:val="28"/>
          <w:lang w:val="en-US"/>
        </w:rPr>
        <w:t>TAHLIL VA NATIJALAR</w:t>
      </w:r>
    </w:p>
    <w:p w:rsidR="00E75E3F" w:rsidRPr="00E75E3F" w:rsidRDefault="00E75E3F" w:rsidP="00727976">
      <w:pPr>
        <w:spacing w:after="0" w:line="240" w:lineRule="auto"/>
        <w:ind w:firstLine="709"/>
        <w:jc w:val="both"/>
        <w:rPr>
          <w:rFonts w:ascii="Times New Roman" w:hAnsi="Times New Roman" w:cs="Times New Roman"/>
          <w:sz w:val="28"/>
          <w:lang w:val="en-US"/>
        </w:rPr>
      </w:pPr>
      <w:r w:rsidRPr="00E75E3F">
        <w:rPr>
          <w:rFonts w:ascii="Times New Roman" w:hAnsi="Times New Roman" w:cs="Times New Roman"/>
          <w:sz w:val="28"/>
          <w:lang w:val="en-US"/>
        </w:rPr>
        <w:t xml:space="preserve">Bank tizimida kredit risklarini samarali boshqarish muammoli kreditlarning oldini olish </w:t>
      </w:r>
      <w:proofErr w:type="gramStart"/>
      <w:r w:rsidRPr="00E75E3F">
        <w:rPr>
          <w:rFonts w:ascii="Times New Roman" w:hAnsi="Times New Roman" w:cs="Times New Roman"/>
          <w:sz w:val="28"/>
          <w:lang w:val="en-US"/>
        </w:rPr>
        <w:t>va</w:t>
      </w:r>
      <w:proofErr w:type="gramEnd"/>
      <w:r w:rsidRPr="00E75E3F">
        <w:rPr>
          <w:rFonts w:ascii="Times New Roman" w:hAnsi="Times New Roman" w:cs="Times New Roman"/>
          <w:sz w:val="28"/>
          <w:lang w:val="en-US"/>
        </w:rPr>
        <w:t xml:space="preserve"> ularning salbiy oqibatlarini kamaytirishda muhim ahamiyat kasb etadi. Ayniqsa, muammoli kreditlarning kelib chiqish sabablari </w:t>
      </w:r>
      <w:proofErr w:type="gramStart"/>
      <w:r w:rsidRPr="00E75E3F">
        <w:rPr>
          <w:rFonts w:ascii="Times New Roman" w:hAnsi="Times New Roman" w:cs="Times New Roman"/>
          <w:sz w:val="28"/>
          <w:lang w:val="en-US"/>
        </w:rPr>
        <w:t>va</w:t>
      </w:r>
      <w:proofErr w:type="gramEnd"/>
      <w:r w:rsidRPr="00E75E3F">
        <w:rPr>
          <w:rFonts w:ascii="Times New Roman" w:hAnsi="Times New Roman" w:cs="Times New Roman"/>
          <w:sz w:val="28"/>
          <w:lang w:val="en-US"/>
        </w:rPr>
        <w:t xml:space="preserve"> ularning manbalarini aniqlash banklar faoliyatini barqaror tashkil etishning asosiy shartlaridan biri hisoblanadi</w:t>
      </w:r>
      <w:r w:rsidR="00916C69">
        <w:rPr>
          <w:rFonts w:ascii="Times New Roman" w:hAnsi="Times New Roman" w:cs="Times New Roman"/>
          <w:sz w:val="28"/>
          <w:lang w:val="en-US"/>
        </w:rPr>
        <w:t xml:space="preserve"> [11, 12]</w:t>
      </w:r>
      <w:r w:rsidRPr="00E75E3F">
        <w:rPr>
          <w:rFonts w:ascii="Times New Roman" w:hAnsi="Times New Roman" w:cs="Times New Roman"/>
          <w:sz w:val="28"/>
          <w:lang w:val="en-US"/>
        </w:rPr>
        <w:t>.</w:t>
      </w:r>
    </w:p>
    <w:p w:rsidR="00E75E3F" w:rsidRPr="00E75E3F" w:rsidRDefault="00E75E3F" w:rsidP="00727976">
      <w:pPr>
        <w:spacing w:after="0" w:line="240" w:lineRule="auto"/>
        <w:ind w:firstLine="709"/>
        <w:jc w:val="both"/>
        <w:rPr>
          <w:rFonts w:ascii="Times New Roman" w:hAnsi="Times New Roman" w:cs="Times New Roman"/>
          <w:sz w:val="28"/>
          <w:lang w:val="en-US"/>
        </w:rPr>
      </w:pPr>
      <w:r w:rsidRPr="00E75E3F">
        <w:rPr>
          <w:rFonts w:ascii="Times New Roman" w:hAnsi="Times New Roman" w:cs="Times New Roman"/>
          <w:sz w:val="28"/>
          <w:lang w:val="en-US"/>
        </w:rPr>
        <w:t xml:space="preserve">Jahon banki ma’lumotlariga </w:t>
      </w:r>
      <w:proofErr w:type="gramStart"/>
      <w:r w:rsidRPr="00E75E3F">
        <w:rPr>
          <w:rFonts w:ascii="Times New Roman" w:hAnsi="Times New Roman" w:cs="Times New Roman"/>
          <w:sz w:val="28"/>
          <w:lang w:val="en-US"/>
        </w:rPr>
        <w:t>ko‘ra</w:t>
      </w:r>
      <w:proofErr w:type="gramEnd"/>
      <w:r w:rsidRPr="00E75E3F">
        <w:rPr>
          <w:rFonts w:ascii="Times New Roman" w:hAnsi="Times New Roman" w:cs="Times New Roman"/>
          <w:sz w:val="28"/>
          <w:lang w:val="en-US"/>
        </w:rPr>
        <w:t xml:space="preserve">, kreditlar bo‘yicha yuzaga keladigan yo‘qotishlarning asosiy qismi bank faoliyatiga bog‘liq ichki omillar hissasiga to‘g‘ri kelib, ularning ulushi 67 foizni tashkil etadi. Tashqi omillar ta’sirida yuzaga keladigan yo‘qotishlar esa nisbatan kam </w:t>
      </w:r>
      <w:proofErr w:type="gramStart"/>
      <w:r w:rsidRPr="00E75E3F">
        <w:rPr>
          <w:rFonts w:ascii="Times New Roman" w:hAnsi="Times New Roman" w:cs="Times New Roman"/>
          <w:sz w:val="28"/>
          <w:lang w:val="en-US"/>
        </w:rPr>
        <w:t>bo‘lib</w:t>
      </w:r>
      <w:proofErr w:type="gramEnd"/>
      <w:r w:rsidRPr="00E75E3F">
        <w:rPr>
          <w:rFonts w:ascii="Times New Roman" w:hAnsi="Times New Roman" w:cs="Times New Roman"/>
          <w:sz w:val="28"/>
          <w:lang w:val="en-US"/>
        </w:rPr>
        <w:t>, jami yo‘qotishlarning 33 foizini tashkil etadi.</w:t>
      </w:r>
    </w:p>
    <w:p w:rsidR="00E75E3F" w:rsidRPr="00E75E3F" w:rsidRDefault="00E75E3F" w:rsidP="00727976">
      <w:pPr>
        <w:spacing w:after="0" w:line="240" w:lineRule="auto"/>
        <w:ind w:firstLine="709"/>
        <w:jc w:val="both"/>
        <w:rPr>
          <w:rFonts w:ascii="Times New Roman" w:hAnsi="Times New Roman" w:cs="Times New Roman"/>
          <w:sz w:val="28"/>
          <w:lang w:val="en-US"/>
        </w:rPr>
      </w:pPr>
      <w:r w:rsidRPr="00E75E3F">
        <w:rPr>
          <w:rFonts w:ascii="Times New Roman" w:hAnsi="Times New Roman" w:cs="Times New Roman"/>
          <w:sz w:val="28"/>
          <w:lang w:val="en-US"/>
        </w:rPr>
        <w:t xml:space="preserve">Muammoli kreditlarning vujudga kelishida kredit oluvchiga bog‘liq omillar muhim o‘rin egallaydi. Aksariyat hollarda bu holat korxonani samarali boshqara olmaslik bilan izohlanadi. Jumladan, rahbariyatning yetarli malakaga ega emasligi, rejalashtirish </w:t>
      </w:r>
      <w:proofErr w:type="gramStart"/>
      <w:r w:rsidRPr="00E75E3F">
        <w:rPr>
          <w:rFonts w:ascii="Times New Roman" w:hAnsi="Times New Roman" w:cs="Times New Roman"/>
          <w:sz w:val="28"/>
          <w:lang w:val="en-US"/>
        </w:rPr>
        <w:t>va</w:t>
      </w:r>
      <w:proofErr w:type="gramEnd"/>
      <w:r w:rsidRPr="00E75E3F">
        <w:rPr>
          <w:rFonts w:ascii="Times New Roman" w:hAnsi="Times New Roman" w:cs="Times New Roman"/>
          <w:sz w:val="28"/>
          <w:lang w:val="en-US"/>
        </w:rPr>
        <w:t xml:space="preserve"> buxgalteriya hisobining sifatsiz tashkil etilishi, xo‘jalik yuritish jarayonining barcha jihatlarini qamrab ololmaydigan haddan tashqari markazlashtirilgan boshqaruv tizimi muammoli kreditlarning shakllanishiga zamin yaratadi.</w:t>
      </w:r>
    </w:p>
    <w:p w:rsidR="00E75E3F" w:rsidRPr="00E75E3F" w:rsidRDefault="00E75E3F" w:rsidP="00727976">
      <w:pPr>
        <w:spacing w:after="0" w:line="240" w:lineRule="auto"/>
        <w:ind w:firstLine="709"/>
        <w:jc w:val="both"/>
        <w:rPr>
          <w:rFonts w:ascii="Times New Roman" w:hAnsi="Times New Roman" w:cs="Times New Roman"/>
          <w:sz w:val="28"/>
          <w:lang w:val="en-US"/>
        </w:rPr>
      </w:pPr>
      <w:r w:rsidRPr="00E75E3F">
        <w:rPr>
          <w:rFonts w:ascii="Times New Roman" w:hAnsi="Times New Roman" w:cs="Times New Roman"/>
          <w:sz w:val="28"/>
          <w:lang w:val="en-US"/>
        </w:rPr>
        <w:t xml:space="preserve">Shuningdek, mijoz faoliyatining samarasizligi mahsulot sifati pasayishi, bozor ulushining qisqarishi yoki bozordan chiqib ketish, moliyaviy nazoratning sustligi, debitorlik qarzdorlikning ortib borishi kabi holatlar bilan ham bog‘liq </w:t>
      </w:r>
      <w:proofErr w:type="gramStart"/>
      <w:r w:rsidRPr="00E75E3F">
        <w:rPr>
          <w:rFonts w:ascii="Times New Roman" w:hAnsi="Times New Roman" w:cs="Times New Roman"/>
          <w:sz w:val="28"/>
          <w:lang w:val="en-US"/>
        </w:rPr>
        <w:t>bo‘lishi</w:t>
      </w:r>
      <w:proofErr w:type="gramEnd"/>
      <w:r w:rsidRPr="00E75E3F">
        <w:rPr>
          <w:rFonts w:ascii="Times New Roman" w:hAnsi="Times New Roman" w:cs="Times New Roman"/>
          <w:sz w:val="28"/>
          <w:lang w:val="en-US"/>
        </w:rPr>
        <w:t xml:space="preserve"> mumkin.</w:t>
      </w:r>
    </w:p>
    <w:p w:rsidR="00290328" w:rsidRDefault="00E75E3F" w:rsidP="00727976">
      <w:pPr>
        <w:spacing w:after="0" w:line="240" w:lineRule="auto"/>
        <w:ind w:firstLine="709"/>
        <w:jc w:val="both"/>
        <w:rPr>
          <w:rFonts w:ascii="Times New Roman" w:hAnsi="Times New Roman" w:cs="Times New Roman"/>
          <w:sz w:val="28"/>
          <w:lang w:val="en-US"/>
        </w:rPr>
      </w:pPr>
      <w:r w:rsidRPr="00E75E3F">
        <w:rPr>
          <w:rFonts w:ascii="Times New Roman" w:hAnsi="Times New Roman" w:cs="Times New Roman"/>
          <w:sz w:val="28"/>
          <w:lang w:val="en-US"/>
        </w:rPr>
        <w:t xml:space="preserve">Muammoli kreditlarning kelib chiqishiga ta’sir etuvchi kredit oluvchiga bog‘liq bo‘lmagan omillar esa, asosan, kutilmagan siyosiy va iqtisodiy voqea-hodisalar, qonunchilikka kiritilayotgan o‘zgarishlar, makroiqtisodiy vaziyatning keskin yomonlashuvi, texnologik rivojlanish sur’atlari natijasida ishlab chiqarishni tezkor </w:t>
      </w:r>
      <w:r w:rsidRPr="00E75E3F">
        <w:rPr>
          <w:rFonts w:ascii="Times New Roman" w:hAnsi="Times New Roman" w:cs="Times New Roman"/>
          <w:sz w:val="28"/>
          <w:lang w:val="en-US"/>
        </w:rPr>
        <w:lastRenderedPageBreak/>
        <w:t>qayta moslashtira olmaslik, ya’ni ishlab chiqarishning ma’naviy eskirishi, shuningdek, tabiiy ofatlar kabi omillar bilan izohlanadi [</w:t>
      </w:r>
      <w:r w:rsidR="00916C69">
        <w:rPr>
          <w:rFonts w:ascii="Times New Roman" w:hAnsi="Times New Roman" w:cs="Times New Roman"/>
          <w:sz w:val="28"/>
          <w:lang w:val="en-US"/>
        </w:rPr>
        <w:t>1</w:t>
      </w:r>
      <w:r w:rsidRPr="00E75E3F">
        <w:rPr>
          <w:rFonts w:ascii="Times New Roman" w:hAnsi="Times New Roman" w:cs="Times New Roman"/>
          <w:sz w:val="28"/>
          <w:lang w:val="en-US"/>
        </w:rPr>
        <w:t>2]</w:t>
      </w:r>
      <w:proofErr w:type="gramStart"/>
      <w:r w:rsidRPr="00E75E3F">
        <w:rPr>
          <w:rFonts w:ascii="Times New Roman" w:hAnsi="Times New Roman" w:cs="Times New Roman"/>
          <w:sz w:val="28"/>
          <w:lang w:val="en-US"/>
        </w:rPr>
        <w:t>.</w:t>
      </w:r>
      <w:r w:rsidR="00FD5786" w:rsidRPr="00FD5786">
        <w:rPr>
          <w:rFonts w:ascii="Times New Roman" w:hAnsi="Times New Roman" w:cs="Times New Roman"/>
          <w:sz w:val="28"/>
          <w:lang w:val="en-US"/>
        </w:rPr>
        <w:t>.</w:t>
      </w:r>
      <w:proofErr w:type="gramEnd"/>
    </w:p>
    <w:p w:rsidR="00FD5786" w:rsidRDefault="00FD5786" w:rsidP="00727976">
      <w:pPr>
        <w:spacing w:after="0" w:line="240" w:lineRule="auto"/>
        <w:jc w:val="both"/>
        <w:rPr>
          <w:rFonts w:ascii="Times New Roman" w:hAnsi="Times New Roman" w:cs="Times New Roman"/>
          <w:sz w:val="28"/>
          <w:lang w:val="en-US"/>
        </w:rPr>
      </w:pPr>
      <w:r>
        <w:rPr>
          <w:rFonts w:ascii="Times New Roman" w:hAnsi="Times New Roman" w:cs="Times New Roman"/>
          <w:noProof/>
          <w:sz w:val="28"/>
          <w:lang w:eastAsia="ru-RU"/>
        </w:rPr>
        <w:drawing>
          <wp:inline distT="0" distB="0" distL="0" distR="0">
            <wp:extent cx="5933440" cy="3901440"/>
            <wp:effectExtent l="0" t="0" r="10160" b="3810"/>
            <wp:docPr id="1"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rsidR="002E7001" w:rsidRDefault="002E7001" w:rsidP="00727976">
      <w:pPr>
        <w:spacing w:after="120" w:line="240" w:lineRule="auto"/>
        <w:ind w:firstLine="709"/>
        <w:jc w:val="center"/>
        <w:rPr>
          <w:rFonts w:ascii="Times New Roman" w:hAnsi="Times New Roman" w:cs="Times New Roman"/>
          <w:sz w:val="28"/>
          <w:lang w:val="en-US"/>
        </w:rPr>
      </w:pPr>
      <w:r w:rsidRPr="00FD5786">
        <w:rPr>
          <w:rFonts w:ascii="Times New Roman" w:hAnsi="Times New Roman" w:cs="Times New Roman"/>
          <w:sz w:val="28"/>
          <w:lang w:val="en-US"/>
        </w:rPr>
        <w:t>1-</w:t>
      </w:r>
      <w:r>
        <w:rPr>
          <w:rFonts w:ascii="Times New Roman" w:hAnsi="Times New Roman" w:cs="Times New Roman"/>
          <w:sz w:val="28"/>
          <w:lang w:val="en-US"/>
        </w:rPr>
        <w:t>rasm</w:t>
      </w:r>
      <w:r w:rsidRPr="00FD5786">
        <w:rPr>
          <w:rFonts w:ascii="Times New Roman" w:hAnsi="Times New Roman" w:cs="Times New Roman"/>
          <w:sz w:val="28"/>
          <w:lang w:val="en-US"/>
        </w:rPr>
        <w:t>. Muammoli kreditlar kelib chiqishiga ta’sir etuvchi omillar</w:t>
      </w:r>
    </w:p>
    <w:p w:rsidR="006E1251" w:rsidRDefault="006E1251" w:rsidP="00727976">
      <w:pPr>
        <w:spacing w:after="0" w:line="240" w:lineRule="auto"/>
        <w:ind w:firstLine="709"/>
        <w:jc w:val="both"/>
        <w:rPr>
          <w:rFonts w:ascii="Times New Roman" w:hAnsi="Times New Roman" w:cs="Times New Roman"/>
          <w:sz w:val="28"/>
          <w:lang w:val="en-US"/>
        </w:rPr>
      </w:pPr>
      <w:r w:rsidRPr="006E1251">
        <w:rPr>
          <w:rFonts w:ascii="Times New Roman" w:hAnsi="Times New Roman" w:cs="Times New Roman"/>
          <w:sz w:val="28"/>
          <w:lang w:val="en-US"/>
        </w:rPr>
        <w:t xml:space="preserve">Ba’zan qarz oluvchiga bog‘liq </w:t>
      </w:r>
      <w:proofErr w:type="gramStart"/>
      <w:r w:rsidRPr="006E1251">
        <w:rPr>
          <w:rFonts w:ascii="Times New Roman" w:hAnsi="Times New Roman" w:cs="Times New Roman"/>
          <w:sz w:val="28"/>
          <w:lang w:val="en-US"/>
        </w:rPr>
        <w:t>bo‘lmagan</w:t>
      </w:r>
      <w:proofErr w:type="gramEnd"/>
      <w:r w:rsidRPr="006E1251">
        <w:rPr>
          <w:rFonts w:ascii="Times New Roman" w:hAnsi="Times New Roman" w:cs="Times New Roman"/>
          <w:sz w:val="28"/>
          <w:lang w:val="en-US"/>
        </w:rPr>
        <w:t xml:space="preserve"> omillarga debitorlik qarzlari, xom ashyo yetkazib beruvchilar tomonidan yo‘l qo‘yilgan kamchiliklar, o‘zlashtirishlar va boshqalar kiradi. Bunda qarz oluvchiga nisbatan tashqi sabablar asos </w:t>
      </w:r>
      <w:proofErr w:type="gramStart"/>
      <w:r w:rsidRPr="006E1251">
        <w:rPr>
          <w:rFonts w:ascii="Times New Roman" w:hAnsi="Times New Roman" w:cs="Times New Roman"/>
          <w:sz w:val="28"/>
          <w:lang w:val="en-US"/>
        </w:rPr>
        <w:t>bo‘lib</w:t>
      </w:r>
      <w:proofErr w:type="gramEnd"/>
      <w:r w:rsidRPr="006E1251">
        <w:rPr>
          <w:rFonts w:ascii="Times New Roman" w:hAnsi="Times New Roman" w:cs="Times New Roman"/>
          <w:sz w:val="28"/>
          <w:lang w:val="en-US"/>
        </w:rPr>
        <w:t xml:space="preserve"> xizmat qilishi mumkin. Biroq, savol tug‘iladi: qarz oluvchi-mijoz xomashyoni to‘liq va o‘z vaqtida yetkazib berish, yuqori to‘lov qobiliyatiga ega </w:t>
      </w:r>
      <w:proofErr w:type="gramStart"/>
      <w:r w:rsidRPr="006E1251">
        <w:rPr>
          <w:rFonts w:ascii="Times New Roman" w:hAnsi="Times New Roman" w:cs="Times New Roman"/>
          <w:sz w:val="28"/>
          <w:lang w:val="en-US"/>
        </w:rPr>
        <w:t>bo‘lgan</w:t>
      </w:r>
      <w:proofErr w:type="gramEnd"/>
      <w:r w:rsidRPr="006E1251">
        <w:rPr>
          <w:rFonts w:ascii="Times New Roman" w:hAnsi="Times New Roman" w:cs="Times New Roman"/>
          <w:sz w:val="28"/>
          <w:lang w:val="en-US"/>
        </w:rPr>
        <w:t xml:space="preserve"> xaridorlarni tanlash, ishonchli qo‘riqlash xizmatini tashkil etish, oxir-oqibat kreditni qaytarishning kechikishiga yoki umuman to‘lanmasligiga olib keladigan yo‘qotishlarning oldini olish uchun barcha zarur harakatlarni amalga oshiradimi? Binobarin, mazkur omillarning yuzaga kelishiga qarzdor-mijoz ham javobgar </w:t>
      </w:r>
      <w:proofErr w:type="gramStart"/>
      <w:r w:rsidRPr="006E1251">
        <w:rPr>
          <w:rFonts w:ascii="Times New Roman" w:hAnsi="Times New Roman" w:cs="Times New Roman"/>
          <w:sz w:val="28"/>
          <w:lang w:val="en-US"/>
        </w:rPr>
        <w:t>bo‘lishi</w:t>
      </w:r>
      <w:proofErr w:type="gramEnd"/>
      <w:r w:rsidRPr="006E1251">
        <w:rPr>
          <w:rFonts w:ascii="Times New Roman" w:hAnsi="Times New Roman" w:cs="Times New Roman"/>
          <w:sz w:val="28"/>
          <w:lang w:val="en-US"/>
        </w:rPr>
        <w:t xml:space="preserve"> mumkin.</w:t>
      </w:r>
    </w:p>
    <w:p w:rsidR="002E7001" w:rsidRDefault="002E7001" w:rsidP="00727976">
      <w:pPr>
        <w:spacing w:after="0" w:line="240" w:lineRule="auto"/>
        <w:ind w:firstLine="709"/>
        <w:jc w:val="both"/>
        <w:rPr>
          <w:rFonts w:ascii="Times New Roman" w:hAnsi="Times New Roman" w:cs="Times New Roman"/>
          <w:sz w:val="28"/>
          <w:lang w:val="en-US"/>
        </w:rPr>
      </w:pPr>
      <w:r w:rsidRPr="002E7001">
        <w:rPr>
          <w:rFonts w:ascii="Times New Roman" w:hAnsi="Times New Roman" w:cs="Times New Roman"/>
          <w:sz w:val="28"/>
          <w:lang w:val="en-US"/>
        </w:rPr>
        <w:t xml:space="preserve">Bank faoliyati bilan bogʻliq boʻlgan sabablar ham turlicha boʻladi. Biroq, bankka bogʻliq boʻlmagan sabab-larga ham, shuningdek, iqtisodiy holatning birdaniga yomonlashishi, bank tizimiga ishonch yoʻqolishi, tabiiy ofatlar kabi nohush holatlarni kiritish mumkin. </w:t>
      </w:r>
      <w:r>
        <w:rPr>
          <w:rFonts w:ascii="Times New Roman" w:hAnsi="Times New Roman" w:cs="Times New Roman"/>
          <w:sz w:val="28"/>
          <w:lang w:val="en-US"/>
        </w:rPr>
        <w:t>2</w:t>
      </w:r>
      <w:r w:rsidRPr="002E7001">
        <w:rPr>
          <w:rFonts w:ascii="Times New Roman" w:hAnsi="Times New Roman" w:cs="Times New Roman"/>
          <w:sz w:val="28"/>
          <w:lang w:val="en-US"/>
        </w:rPr>
        <w:t xml:space="preserve">- </w:t>
      </w:r>
      <w:proofErr w:type="gramStart"/>
      <w:r w:rsidRPr="002E7001">
        <w:rPr>
          <w:rFonts w:ascii="Times New Roman" w:hAnsi="Times New Roman" w:cs="Times New Roman"/>
          <w:sz w:val="28"/>
          <w:lang w:val="en-US"/>
        </w:rPr>
        <w:t>rasmda</w:t>
      </w:r>
      <w:proofErr w:type="gramEnd"/>
      <w:r w:rsidRPr="002E7001">
        <w:rPr>
          <w:rFonts w:ascii="Times New Roman" w:hAnsi="Times New Roman" w:cs="Times New Roman"/>
          <w:sz w:val="28"/>
          <w:lang w:val="en-US"/>
        </w:rPr>
        <w:t xml:space="preserve"> muammoli kreditlarni kelib chiqish sabablarining tizim-lashtirilgan tasniflanishi ishlab chiqilgan.</w:t>
      </w:r>
    </w:p>
    <w:p w:rsidR="002E7001" w:rsidRDefault="002E7001" w:rsidP="00727976">
      <w:pPr>
        <w:spacing w:after="0" w:line="240" w:lineRule="auto"/>
        <w:jc w:val="both"/>
        <w:rPr>
          <w:rFonts w:ascii="Times New Roman" w:hAnsi="Times New Roman" w:cs="Times New Roman"/>
          <w:sz w:val="28"/>
          <w:lang w:val="en-US"/>
        </w:rPr>
      </w:pPr>
      <w:r>
        <w:rPr>
          <w:rFonts w:ascii="Times New Roman" w:hAnsi="Times New Roman" w:cs="Times New Roman"/>
          <w:noProof/>
          <w:sz w:val="28"/>
          <w:lang w:eastAsia="ru-RU"/>
        </w:rPr>
        <w:lastRenderedPageBreak/>
        <w:drawing>
          <wp:inline distT="0" distB="0" distL="0" distR="0">
            <wp:extent cx="6073140" cy="6728460"/>
            <wp:effectExtent l="0" t="0" r="41910" b="0"/>
            <wp:docPr id="2"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rsidR="002E7001" w:rsidRDefault="0066718B" w:rsidP="00727976">
      <w:pPr>
        <w:spacing w:after="0" w:line="240" w:lineRule="auto"/>
        <w:ind w:firstLine="709"/>
        <w:jc w:val="center"/>
        <w:rPr>
          <w:rFonts w:ascii="Times New Roman" w:hAnsi="Times New Roman" w:cs="Times New Roman"/>
          <w:sz w:val="28"/>
          <w:lang w:val="en-US"/>
        </w:rPr>
      </w:pPr>
      <w:r>
        <w:rPr>
          <w:rFonts w:ascii="Times New Roman" w:hAnsi="Times New Roman" w:cs="Times New Roman"/>
          <w:sz w:val="28"/>
          <w:lang w:val="en-US"/>
        </w:rPr>
        <w:t xml:space="preserve">2-rasm. </w:t>
      </w:r>
      <w:r w:rsidR="002E7001" w:rsidRPr="002E7001">
        <w:rPr>
          <w:rFonts w:ascii="Times New Roman" w:hAnsi="Times New Roman" w:cs="Times New Roman"/>
          <w:sz w:val="28"/>
          <w:lang w:val="en-US"/>
        </w:rPr>
        <w:t>Muammoli kreditlarning kelib chiqish sabablari</w:t>
      </w:r>
    </w:p>
    <w:p w:rsidR="002E7001" w:rsidRDefault="002E7001" w:rsidP="00727976">
      <w:pPr>
        <w:spacing w:after="0" w:line="240" w:lineRule="auto"/>
        <w:ind w:firstLine="709"/>
        <w:jc w:val="both"/>
        <w:rPr>
          <w:rFonts w:ascii="Times New Roman" w:hAnsi="Times New Roman" w:cs="Times New Roman"/>
          <w:sz w:val="28"/>
          <w:lang w:val="en-US"/>
        </w:rPr>
      </w:pPr>
    </w:p>
    <w:p w:rsidR="00C90DCE" w:rsidRDefault="00C90DCE" w:rsidP="00727976">
      <w:pPr>
        <w:spacing w:after="0" w:line="240" w:lineRule="auto"/>
        <w:ind w:firstLine="709"/>
        <w:jc w:val="both"/>
        <w:rPr>
          <w:rFonts w:ascii="Times New Roman" w:hAnsi="Times New Roman" w:cs="Times New Roman"/>
          <w:sz w:val="28"/>
          <w:lang w:val="en-US"/>
        </w:rPr>
      </w:pPr>
      <w:r w:rsidRPr="00C90DCE">
        <w:rPr>
          <w:rFonts w:ascii="Times New Roman" w:hAnsi="Times New Roman" w:cs="Times New Roman"/>
          <w:sz w:val="28"/>
          <w:lang w:val="en-US"/>
        </w:rPr>
        <w:t>Bankka bogʻliq boʻlgan sabablar kreditlash jarayonida yuzaga keladigan turli salbiy holatlardan iborat:</w:t>
      </w:r>
    </w:p>
    <w:p w:rsidR="00C90DCE" w:rsidRPr="006E1251" w:rsidRDefault="00C90DCE" w:rsidP="00727976">
      <w:pPr>
        <w:pStyle w:val="a4"/>
        <w:numPr>
          <w:ilvl w:val="0"/>
          <w:numId w:val="4"/>
        </w:numPr>
        <w:spacing w:after="0" w:line="240" w:lineRule="auto"/>
        <w:ind w:left="0" w:firstLine="709"/>
        <w:jc w:val="both"/>
        <w:rPr>
          <w:rFonts w:ascii="Times New Roman" w:hAnsi="Times New Roman" w:cs="Times New Roman"/>
          <w:sz w:val="28"/>
          <w:lang w:val="en-US"/>
        </w:rPr>
      </w:pPr>
      <w:r w:rsidRPr="006E1251">
        <w:rPr>
          <w:rFonts w:ascii="Times New Roman" w:hAnsi="Times New Roman" w:cs="Times New Roman"/>
          <w:sz w:val="28"/>
          <w:lang w:val="en-US"/>
        </w:rPr>
        <w:t>kreditni chuqur iqtisodiy tahlil qilish asosida emas, balki tanish-bilishchilik asosida berish;</w:t>
      </w:r>
    </w:p>
    <w:p w:rsidR="00C90DCE" w:rsidRPr="006E1251" w:rsidRDefault="00C90DCE" w:rsidP="00727976">
      <w:pPr>
        <w:pStyle w:val="a4"/>
        <w:numPr>
          <w:ilvl w:val="0"/>
          <w:numId w:val="4"/>
        </w:numPr>
        <w:spacing w:after="0" w:line="240" w:lineRule="auto"/>
        <w:ind w:left="0" w:firstLine="709"/>
        <w:jc w:val="both"/>
        <w:rPr>
          <w:rFonts w:ascii="Times New Roman" w:hAnsi="Times New Roman" w:cs="Times New Roman"/>
          <w:sz w:val="28"/>
          <w:lang w:val="en-US"/>
        </w:rPr>
      </w:pPr>
      <w:r w:rsidRPr="006E1251">
        <w:rPr>
          <w:rFonts w:ascii="Times New Roman" w:hAnsi="Times New Roman" w:cs="Times New Roman"/>
          <w:sz w:val="28"/>
          <w:lang w:val="en-US"/>
        </w:rPr>
        <w:t>korxonaning oʻziga xos tarmoq xususiyatlari, uning haqiqiy ehtiyojlari haqida yuzaki tasavvurga ega boʻlish oqbatida kreditning risklilik darajasi notoʻgʻri hisoblanishi;</w:t>
      </w:r>
    </w:p>
    <w:p w:rsidR="00C90DCE" w:rsidRPr="006E1251" w:rsidRDefault="00C90DCE" w:rsidP="00727976">
      <w:pPr>
        <w:pStyle w:val="a4"/>
        <w:numPr>
          <w:ilvl w:val="0"/>
          <w:numId w:val="4"/>
        </w:numPr>
        <w:spacing w:after="0" w:line="240" w:lineRule="auto"/>
        <w:ind w:left="0" w:firstLine="709"/>
        <w:jc w:val="both"/>
        <w:rPr>
          <w:rFonts w:ascii="Times New Roman" w:hAnsi="Times New Roman" w:cs="Times New Roman"/>
          <w:sz w:val="28"/>
          <w:lang w:val="en-US"/>
        </w:rPr>
      </w:pPr>
      <w:r w:rsidRPr="006E1251">
        <w:rPr>
          <w:rFonts w:ascii="Times New Roman" w:hAnsi="Times New Roman" w:cs="Times New Roman"/>
          <w:sz w:val="28"/>
          <w:lang w:val="en-US"/>
        </w:rPr>
        <w:t>garovni yuqori baholash natijasida kredit ta’minoti etarli boʻlmasligi;</w:t>
      </w:r>
    </w:p>
    <w:p w:rsidR="00C90DCE" w:rsidRPr="006E1251" w:rsidRDefault="00C90DCE" w:rsidP="00727976">
      <w:pPr>
        <w:pStyle w:val="a4"/>
        <w:numPr>
          <w:ilvl w:val="0"/>
          <w:numId w:val="4"/>
        </w:numPr>
        <w:spacing w:after="0" w:line="240" w:lineRule="auto"/>
        <w:ind w:left="0" w:firstLine="709"/>
        <w:jc w:val="both"/>
        <w:rPr>
          <w:rFonts w:ascii="Times New Roman" w:hAnsi="Times New Roman" w:cs="Times New Roman"/>
          <w:sz w:val="28"/>
          <w:lang w:val="en-US"/>
        </w:rPr>
      </w:pPr>
      <w:r w:rsidRPr="006E1251">
        <w:rPr>
          <w:rFonts w:ascii="Times New Roman" w:hAnsi="Times New Roman" w:cs="Times New Roman"/>
          <w:sz w:val="28"/>
          <w:lang w:val="en-US"/>
        </w:rPr>
        <w:t>kreditni notoʻgʻri rasmiylashtirish, masalan, kredit shartnomasida kreditor-bank manfaatlarini himoya lash shartlari etarli emasligi;</w:t>
      </w:r>
    </w:p>
    <w:p w:rsidR="00C90DCE" w:rsidRPr="006E1251" w:rsidRDefault="00C90DCE" w:rsidP="00727976">
      <w:pPr>
        <w:pStyle w:val="a4"/>
        <w:numPr>
          <w:ilvl w:val="0"/>
          <w:numId w:val="4"/>
        </w:numPr>
        <w:spacing w:after="0" w:line="240" w:lineRule="auto"/>
        <w:ind w:left="0" w:firstLine="709"/>
        <w:jc w:val="both"/>
        <w:rPr>
          <w:rFonts w:ascii="Times New Roman" w:hAnsi="Times New Roman" w:cs="Times New Roman"/>
          <w:sz w:val="28"/>
          <w:lang w:val="en-US"/>
        </w:rPr>
      </w:pPr>
      <w:proofErr w:type="gramStart"/>
      <w:r w:rsidRPr="006E1251">
        <w:rPr>
          <w:rFonts w:ascii="Times New Roman" w:hAnsi="Times New Roman" w:cs="Times New Roman"/>
          <w:sz w:val="28"/>
          <w:lang w:val="en-US"/>
        </w:rPr>
        <w:lastRenderedPageBreak/>
        <w:t>kreditdan</w:t>
      </w:r>
      <w:proofErr w:type="gramEnd"/>
      <w:r w:rsidRPr="006E1251">
        <w:rPr>
          <w:rFonts w:ascii="Times New Roman" w:hAnsi="Times New Roman" w:cs="Times New Roman"/>
          <w:sz w:val="28"/>
          <w:lang w:val="en-US"/>
        </w:rPr>
        <w:t xml:space="preserve"> foydalanish davrida qarzdorning faoliyati ustidan nazoratning sustligi va boshqalar.</w:t>
      </w:r>
    </w:p>
    <w:p w:rsidR="00C90DCE" w:rsidRDefault="00C90DCE" w:rsidP="00727976">
      <w:pPr>
        <w:spacing w:after="0" w:line="240" w:lineRule="auto"/>
        <w:ind w:firstLine="709"/>
        <w:jc w:val="both"/>
        <w:rPr>
          <w:rFonts w:ascii="Times New Roman" w:hAnsi="Times New Roman" w:cs="Times New Roman"/>
          <w:sz w:val="28"/>
          <w:lang w:val="en-US"/>
        </w:rPr>
      </w:pPr>
      <w:r w:rsidRPr="00C90DCE">
        <w:rPr>
          <w:rFonts w:ascii="Times New Roman" w:hAnsi="Times New Roman" w:cs="Times New Roman"/>
          <w:sz w:val="28"/>
          <w:lang w:val="en-US"/>
        </w:rPr>
        <w:t xml:space="preserve">Shu bilan bir qatorda, bugungi kunda malakatimiz bank tizimi oldida turgan asosiy muammolardan biri garovga qoʻyilgan mulkni noreal bahoda baholash natijasida kreditni soʻndirishning ikkilamchi manbai boʻlmish mazkur garovni bozor bahosida sotish bilan bogʻliq qiyinchilik bilan izohlanadi. Savdoga qoʻyilayotgan koʻchar </w:t>
      </w:r>
      <w:proofErr w:type="gramStart"/>
      <w:r w:rsidRPr="00C90DCE">
        <w:rPr>
          <w:rFonts w:ascii="Times New Roman" w:hAnsi="Times New Roman" w:cs="Times New Roman"/>
          <w:sz w:val="28"/>
          <w:lang w:val="en-US"/>
        </w:rPr>
        <w:t>va</w:t>
      </w:r>
      <w:proofErr w:type="gramEnd"/>
      <w:r w:rsidRPr="00C90DCE">
        <w:rPr>
          <w:rFonts w:ascii="Times New Roman" w:hAnsi="Times New Roman" w:cs="Times New Roman"/>
          <w:sz w:val="28"/>
          <w:lang w:val="en-US"/>
        </w:rPr>
        <w:t xml:space="preserve"> koʻchmas mulkni sotish narxi aksariyat hollarda uning bozor bahosini aks ettirmayapti. Natijada esa banklar tomonidan garovga olingan mulkni sotish ancha qiyin kechmoqda</w:t>
      </w:r>
      <w:r w:rsidR="00916C69">
        <w:rPr>
          <w:rFonts w:ascii="Times New Roman" w:hAnsi="Times New Roman" w:cs="Times New Roman"/>
          <w:sz w:val="28"/>
          <w:lang w:val="en-US"/>
        </w:rPr>
        <w:t xml:space="preserve"> [1</w:t>
      </w:r>
      <w:r w:rsidR="00E33E33">
        <w:rPr>
          <w:rFonts w:ascii="Times New Roman" w:hAnsi="Times New Roman" w:cs="Times New Roman"/>
          <w:sz w:val="28"/>
          <w:lang w:val="en-US"/>
        </w:rPr>
        <w:t>3</w:t>
      </w:r>
      <w:proofErr w:type="gramStart"/>
      <w:r w:rsidR="00E33E33">
        <w:rPr>
          <w:rFonts w:ascii="Times New Roman" w:hAnsi="Times New Roman" w:cs="Times New Roman"/>
          <w:sz w:val="28"/>
          <w:lang w:val="en-US"/>
        </w:rPr>
        <w:t>,14</w:t>
      </w:r>
      <w:bookmarkStart w:id="0" w:name="_GoBack"/>
      <w:bookmarkEnd w:id="0"/>
      <w:proofErr w:type="gramEnd"/>
      <w:r w:rsidR="00916C69">
        <w:rPr>
          <w:rFonts w:ascii="Times New Roman" w:hAnsi="Times New Roman" w:cs="Times New Roman"/>
          <w:sz w:val="28"/>
          <w:lang w:val="en-US"/>
        </w:rPr>
        <w:t>]</w:t>
      </w:r>
      <w:r w:rsidRPr="00C90DCE">
        <w:rPr>
          <w:rFonts w:ascii="Times New Roman" w:hAnsi="Times New Roman" w:cs="Times New Roman"/>
          <w:sz w:val="28"/>
          <w:lang w:val="en-US"/>
        </w:rPr>
        <w:t>.</w:t>
      </w:r>
    </w:p>
    <w:p w:rsidR="00C90DCE" w:rsidRDefault="006E1251" w:rsidP="00727976">
      <w:pPr>
        <w:spacing w:after="0" w:line="240" w:lineRule="auto"/>
        <w:ind w:firstLine="709"/>
        <w:jc w:val="both"/>
        <w:rPr>
          <w:rFonts w:ascii="Times New Roman" w:hAnsi="Times New Roman" w:cs="Times New Roman"/>
          <w:sz w:val="28"/>
          <w:lang w:val="en-US"/>
        </w:rPr>
      </w:pPr>
      <w:r w:rsidRPr="006E1251">
        <w:rPr>
          <w:rFonts w:ascii="Times New Roman" w:hAnsi="Times New Roman" w:cs="Times New Roman"/>
          <w:sz w:val="28"/>
          <w:lang w:val="en-US"/>
        </w:rPr>
        <w:t xml:space="preserve">O‘zbekiston Respublikasi Markaziy banki ma’lumotlariga </w:t>
      </w:r>
      <w:proofErr w:type="gramStart"/>
      <w:r w:rsidRPr="006E1251">
        <w:rPr>
          <w:rFonts w:ascii="Times New Roman" w:hAnsi="Times New Roman" w:cs="Times New Roman"/>
          <w:sz w:val="28"/>
          <w:lang w:val="en-US"/>
        </w:rPr>
        <w:t>ko‘ra</w:t>
      </w:r>
      <w:proofErr w:type="gramEnd"/>
      <w:r w:rsidRPr="006E1251">
        <w:rPr>
          <w:rFonts w:ascii="Times New Roman" w:hAnsi="Times New Roman" w:cs="Times New Roman"/>
          <w:sz w:val="28"/>
          <w:lang w:val="en-US"/>
        </w:rPr>
        <w:t xml:space="preserve">, so‘nggi yillarda tijorat banklari kredit portfelining kengayishi bilan bir qatorda muammoli kreditlar ulushi ham ma’lum darajada oshib bormoqda. Ushbu holat bank aktivlari sifati pasayishiga, likvidlik </w:t>
      </w:r>
      <w:proofErr w:type="gramStart"/>
      <w:r w:rsidRPr="006E1251">
        <w:rPr>
          <w:rFonts w:ascii="Times New Roman" w:hAnsi="Times New Roman" w:cs="Times New Roman"/>
          <w:sz w:val="28"/>
          <w:lang w:val="en-US"/>
        </w:rPr>
        <w:t>ko‘rsatkichlariga</w:t>
      </w:r>
      <w:proofErr w:type="gramEnd"/>
      <w:r w:rsidRPr="006E1251">
        <w:rPr>
          <w:rFonts w:ascii="Times New Roman" w:hAnsi="Times New Roman" w:cs="Times New Roman"/>
          <w:sz w:val="28"/>
          <w:lang w:val="en-US"/>
        </w:rPr>
        <w:t xml:space="preserve"> bosim kuchayishiga hamda kredit risklarini boshqarishga bo‘lgan talabning ortishiga olib kelmoqda. Markaziy bank tomonidan e’lon qilinayotgan tahliliy hisobotlarda muammoli kreditlarning shakllanishida kreditlash standartlariga rioya etilmasligi, qarz oluvchilarning moliyaviy holati yetarli darajada baholanmasligi </w:t>
      </w:r>
      <w:proofErr w:type="gramStart"/>
      <w:r w:rsidRPr="006E1251">
        <w:rPr>
          <w:rFonts w:ascii="Times New Roman" w:hAnsi="Times New Roman" w:cs="Times New Roman"/>
          <w:sz w:val="28"/>
          <w:lang w:val="en-US"/>
        </w:rPr>
        <w:t>va</w:t>
      </w:r>
      <w:proofErr w:type="gramEnd"/>
      <w:r w:rsidRPr="006E1251">
        <w:rPr>
          <w:rFonts w:ascii="Times New Roman" w:hAnsi="Times New Roman" w:cs="Times New Roman"/>
          <w:sz w:val="28"/>
          <w:lang w:val="en-US"/>
        </w:rPr>
        <w:t xml:space="preserve"> makroiqtisodiy omillar muhim ta’sir ko‘rsatayotgani ta’kidlanadi. Shu bois, bank tizimi barqarorligini ta’minlash maqsadida muammoli kreditlarni erta aniqlash, ularni qayta restrukturizatsiya qilish va kredit risklarini samarali boshqarish bo‘yicha chora-tadbirlarni kuchaytirish Markaziy bank siyosatining ustuvor yo‘nalishlaridan biri sifatida </w:t>
      </w:r>
      <w:proofErr w:type="gramStart"/>
      <w:r w:rsidRPr="006E1251">
        <w:rPr>
          <w:rFonts w:ascii="Times New Roman" w:hAnsi="Times New Roman" w:cs="Times New Roman"/>
          <w:sz w:val="28"/>
          <w:lang w:val="en-US"/>
        </w:rPr>
        <w:t>belgilangan</w:t>
      </w:r>
      <w:r w:rsidR="00916C69">
        <w:rPr>
          <w:rFonts w:ascii="Times New Roman" w:hAnsi="Times New Roman" w:cs="Times New Roman"/>
          <w:sz w:val="28"/>
          <w:lang w:val="en-US"/>
        </w:rPr>
        <w:t xml:space="preserve"> </w:t>
      </w:r>
      <w:r w:rsidRPr="006E1251">
        <w:rPr>
          <w:rFonts w:ascii="Times New Roman" w:hAnsi="Times New Roman" w:cs="Times New Roman"/>
          <w:sz w:val="28"/>
          <w:lang w:val="en-US"/>
        </w:rPr>
        <w:t>.</w:t>
      </w:r>
      <w:proofErr w:type="gramEnd"/>
    </w:p>
    <w:p w:rsidR="00704D61" w:rsidRDefault="00704D61" w:rsidP="00727976">
      <w:pPr>
        <w:spacing w:after="0" w:line="240" w:lineRule="auto"/>
        <w:ind w:firstLine="709"/>
        <w:jc w:val="both"/>
        <w:rPr>
          <w:rFonts w:ascii="Times New Roman" w:hAnsi="Times New Roman" w:cs="Times New Roman"/>
          <w:sz w:val="28"/>
          <w:lang w:val="en-US"/>
        </w:rPr>
      </w:pPr>
      <w:r w:rsidRPr="00704D61">
        <w:rPr>
          <w:rFonts w:ascii="Times New Roman" w:hAnsi="Times New Roman" w:cs="Times New Roman"/>
          <w:sz w:val="28"/>
          <w:lang w:val="en-US"/>
        </w:rPr>
        <w:t xml:space="preserve">Quyidagi jadval shaklida O‘zbekiston tijorat banklaridagi muammoli kreditlar ulushi va miqdori </w:t>
      </w:r>
      <w:proofErr w:type="gramStart"/>
      <w:r w:rsidRPr="00704D61">
        <w:rPr>
          <w:rFonts w:ascii="Times New Roman" w:hAnsi="Times New Roman" w:cs="Times New Roman"/>
          <w:sz w:val="28"/>
          <w:lang w:val="en-US"/>
        </w:rPr>
        <w:t>bo‘yicha</w:t>
      </w:r>
      <w:proofErr w:type="gramEnd"/>
      <w:r w:rsidRPr="00704D61">
        <w:rPr>
          <w:rFonts w:ascii="Times New Roman" w:hAnsi="Times New Roman" w:cs="Times New Roman"/>
          <w:sz w:val="28"/>
          <w:lang w:val="en-US"/>
        </w:rPr>
        <w:t xml:space="preserve"> ma’lumotlar 2024–2025 yillar holatiga ko‘ra ko‘rsatilgan</w:t>
      </w:r>
      <w:r w:rsidR="00DB29FB">
        <w:rPr>
          <w:rFonts w:ascii="Times New Roman" w:hAnsi="Times New Roman" w:cs="Times New Roman"/>
          <w:sz w:val="28"/>
          <w:lang w:val="en-US"/>
        </w:rPr>
        <w:t>.</w:t>
      </w:r>
    </w:p>
    <w:p w:rsidR="00704D61" w:rsidRPr="00704D61" w:rsidRDefault="00703150" w:rsidP="00727976">
      <w:pPr>
        <w:spacing w:after="0" w:line="240" w:lineRule="auto"/>
        <w:ind w:firstLine="709"/>
        <w:jc w:val="right"/>
        <w:rPr>
          <w:rFonts w:ascii="Times New Roman" w:hAnsi="Times New Roman" w:cs="Times New Roman"/>
          <w:sz w:val="28"/>
          <w:lang w:val="en-US"/>
        </w:rPr>
      </w:pPr>
      <w:r>
        <w:rPr>
          <w:rFonts w:ascii="Times New Roman" w:hAnsi="Times New Roman" w:cs="Times New Roman"/>
          <w:noProof/>
          <w:sz w:val="28"/>
          <w:lang w:eastAsia="ru-RU"/>
        </w:rPr>
        <mc:AlternateContent>
          <mc:Choice Requires="wpg">
            <w:drawing>
              <wp:anchor distT="0" distB="0" distL="114300" distR="114300" simplePos="0" relativeHeight="251660288" behindDoc="0" locked="0" layoutInCell="1" allowOverlap="1" wp14:anchorId="134E2BA6" wp14:editId="38ED3182">
                <wp:simplePos x="0" y="0"/>
                <wp:positionH relativeFrom="column">
                  <wp:posOffset>-36195</wp:posOffset>
                </wp:positionH>
                <wp:positionV relativeFrom="paragraph">
                  <wp:posOffset>2757170</wp:posOffset>
                </wp:positionV>
                <wp:extent cx="6045835" cy="2095500"/>
                <wp:effectExtent l="0" t="0" r="0" b="0"/>
                <wp:wrapTopAndBottom/>
                <wp:docPr id="8" name="Группа 8"/>
                <wp:cNvGraphicFramePr/>
                <a:graphic xmlns:a="http://schemas.openxmlformats.org/drawingml/2006/main">
                  <a:graphicData uri="http://schemas.microsoft.com/office/word/2010/wordprocessingGroup">
                    <wpg:wgp>
                      <wpg:cNvGrpSpPr/>
                      <wpg:grpSpPr>
                        <a:xfrm>
                          <a:off x="0" y="0"/>
                          <a:ext cx="6045835" cy="2095500"/>
                          <a:chOff x="0" y="0"/>
                          <a:chExt cx="6045835" cy="2095500"/>
                        </a:xfrm>
                      </wpg:grpSpPr>
                      <pic:pic xmlns:pic="http://schemas.openxmlformats.org/drawingml/2006/picture">
                        <pic:nvPicPr>
                          <pic:cNvPr id="5" name="Рисунок 5"/>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3025140" y="0"/>
                            <a:ext cx="3020695" cy="1807210"/>
                          </a:xfrm>
                          <a:prstGeom prst="rect">
                            <a:avLst/>
                          </a:prstGeom>
                          <a:noFill/>
                        </pic:spPr>
                      </pic:pic>
                      <pic:pic xmlns:pic="http://schemas.openxmlformats.org/drawingml/2006/picture">
                        <pic:nvPicPr>
                          <pic:cNvPr id="4" name="Рисунок 4"/>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7620"/>
                            <a:ext cx="3025140" cy="1801495"/>
                          </a:xfrm>
                          <a:prstGeom prst="rect">
                            <a:avLst/>
                          </a:prstGeom>
                          <a:noFill/>
                        </pic:spPr>
                      </pic:pic>
                      <wps:wsp>
                        <wps:cNvPr id="7" name="Надпись 7"/>
                        <wps:cNvSpPr txBox="1"/>
                        <wps:spPr>
                          <a:xfrm>
                            <a:off x="0" y="1805940"/>
                            <a:ext cx="6045835" cy="289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03150" w:rsidRPr="00703150" w:rsidRDefault="00703150" w:rsidP="00703150">
                              <w:pPr>
                                <w:spacing w:after="0" w:line="240" w:lineRule="auto"/>
                                <w:ind w:firstLine="709"/>
                                <w:jc w:val="center"/>
                                <w:rPr>
                                  <w:rFonts w:ascii="Times New Roman" w:hAnsi="Times New Roman" w:cs="Times New Roman"/>
                                  <w:sz w:val="28"/>
                                  <w:lang w:val="en-US"/>
                                </w:rPr>
                              </w:pPr>
                              <w:r>
                                <w:rPr>
                                  <w:rFonts w:ascii="Times New Roman" w:hAnsi="Times New Roman" w:cs="Times New Roman"/>
                                  <w:sz w:val="28"/>
                                  <w:lang w:val="en-US"/>
                                </w:rPr>
                                <w:t>3</w:t>
                              </w:r>
                              <w:r w:rsidRPr="00703150">
                                <w:rPr>
                                  <w:rFonts w:ascii="Times New Roman" w:hAnsi="Times New Roman" w:cs="Times New Roman"/>
                                  <w:sz w:val="28"/>
                                  <w:lang w:val="en-US"/>
                                </w:rPr>
                                <w:t>-rasm.</w:t>
                              </w:r>
                              <w:r>
                                <w:rPr>
                                  <w:rFonts w:ascii="Times New Roman" w:hAnsi="Times New Roman" w:cs="Times New Roman"/>
                                  <w:sz w:val="28"/>
                                  <w:lang w:val="en-US"/>
                                </w:rPr>
                                <w:t xml:space="preserve"> Kreditlar kesmida muammoli kreditlar ulushi.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34E2BA6" id="Группа 8" o:spid="_x0000_s1026" style="position:absolute;left:0;text-align:left;margin-left:-2.85pt;margin-top:217.1pt;width:476.05pt;height:165pt;z-index:251660288;mso-width-relative:margin;mso-height-relative:margin" coordsize="60458,209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">
                <v:shape id="Рисунок 5" o:spid="_x0000_s1027" type="#_x0000_t75" style="position:absolute;left:30251;width:30207;height:1807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ymOlzEAAAA2gAAAA8AAABkcnMvZG93bnJldi54bWxEj0FrwkAUhO9C/8PyCr3pRsEi0VVaQZBC&#10;Ayal9PjMviah2bchu01Wf31XEHocZuYbZrMLphUD9a6xrGA+S0AQl1Y3XCn4KA7TFQjnkTW2lknB&#10;hRzstg+TDabajnyiIfeViBB2KSqove9SKV1Zk0E3sx1x9L5tb9BH2VdS9zhGuGnlIkmepcGG40KN&#10;He1rKn/yX6NgzL6ue/e2bIv563sWzkcTPkuj1NNjeFmD8BT8f/jePmoFS7hdiTdAbv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GymOlzEAAAA2gAAAA8AAAAAAAAAAAAAAAAA&#10;nwIAAGRycy9kb3ducmV2LnhtbFBLBQYAAAAABAAEAPcAAACQAwAAAAA=&#10;">
                  <v:imagedata r:id="rId17" o:title=""/>
                  <v:path arrowok="t"/>
                </v:shape>
                <v:shape id="Рисунок 4" o:spid="_x0000_s1028" type="#_x0000_t75" style="position:absolute;top:76;width:30251;height:180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EhX2vBAAAA2gAAAA8AAABkcnMvZG93bnJldi54bWxEj09rwkAUxO8Fv8PyhN7qi6WIpK5ShIIe&#10;evA/3l6zL9nQ7NuQXTX99q5Q6HGY+c0ws0XvGnXlLtReNIxHGSiWwptaKg373efLFFSIJIYaL6zh&#10;lwMs5oOnGeXG32TD122sVCqRkJMGG2ObI4bCsqMw8i1L8krfOYpJdhWajm6p3DX4mmUTdFRLWrDU&#10;8tJy8bO9OA1v3+evI9e2WKE5xNMGSyrXqPXzsP94BxW5j//hP3plEgePK+kG4PwO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DEhX2vBAAAA2gAAAA8AAAAAAAAAAAAAAAAAnwIA&#10;AGRycy9kb3ducmV2LnhtbFBLBQYAAAAABAAEAPcAAACNAwAAAAA=&#10;">
                  <v:imagedata r:id="rId18" o:title=""/>
                  <v:path arrowok="t"/>
                </v:shape>
                <v:shapetype id="_x0000_t202" coordsize="21600,21600" o:spt="202" path="m,l,21600r21600,l21600,xe">
                  <v:stroke joinstyle="miter"/>
                  <v:path gradientshapeok="t" o:connecttype="rect"/>
                </v:shapetype>
                <v:shape id="Надпись 7" o:spid="_x0000_s1029" type="#_x0000_t202" style="position:absolute;top:18059;width:60458;height:28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zYo8UA&#10;AADaAAAADwAAAGRycy9kb3ducmV2LnhtbESPQWvCQBSE7wX/w/IEb3VTwRpSVwmB0CLtwdRLb6/Z&#10;ZxKafZtmtyb6692C4HGYmW+Y9XY0rThR7xrLCp7mEQji0uqGKwWHz/wxBuE8ssbWMik4k4PtZvKw&#10;xkTbgfd0KnwlAoRdggpq77tESlfWZNDNbUccvKPtDfog+0rqHocAN61cRNGzNNhwWKixo6ym8qf4&#10;Mwp2Wf6B+++FiS9t9vp+TLvfw9dSqdl0TF9AeBr9PXxrv2kFK/i/Em6A3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NijxQAAANoAAAAPAAAAAAAAAAAAAAAAAJgCAABkcnMv&#10;ZG93bnJldi54bWxQSwUGAAAAAAQABAD1AAAAigMAAAAA&#10;" filled="f" stroked="f" strokeweight=".5pt">
                  <v:textbox>
                    <w:txbxContent>
                      <w:p w:rsidR="00703150" w:rsidRPr="00703150" w:rsidRDefault="00703150" w:rsidP="00703150">
                        <w:pPr>
                          <w:spacing w:after="0" w:line="240" w:lineRule="auto"/>
                          <w:ind w:firstLine="709"/>
                          <w:jc w:val="center"/>
                          <w:rPr>
                            <w:rFonts w:ascii="Times New Roman" w:hAnsi="Times New Roman" w:cs="Times New Roman"/>
                            <w:sz w:val="28"/>
                            <w:lang w:val="en-US"/>
                          </w:rPr>
                        </w:pPr>
                        <w:r>
                          <w:rPr>
                            <w:rFonts w:ascii="Times New Roman" w:hAnsi="Times New Roman" w:cs="Times New Roman"/>
                            <w:sz w:val="28"/>
                            <w:lang w:val="en-US"/>
                          </w:rPr>
                          <w:t>3</w:t>
                        </w:r>
                        <w:r w:rsidRPr="00703150">
                          <w:rPr>
                            <w:rFonts w:ascii="Times New Roman" w:hAnsi="Times New Roman" w:cs="Times New Roman"/>
                            <w:sz w:val="28"/>
                            <w:lang w:val="en-US"/>
                          </w:rPr>
                          <w:t>-rasm.</w:t>
                        </w:r>
                        <w:r>
                          <w:rPr>
                            <w:rFonts w:ascii="Times New Roman" w:hAnsi="Times New Roman" w:cs="Times New Roman"/>
                            <w:sz w:val="28"/>
                            <w:lang w:val="en-US"/>
                          </w:rPr>
                          <w:t xml:space="preserve"> Kreditlar kesmida muammoli kreditlar ulushi.</w:t>
                        </w:r>
                      </w:p>
                    </w:txbxContent>
                  </v:textbox>
                </v:shape>
                <w10:wrap type="topAndBottom"/>
              </v:group>
            </w:pict>
          </mc:Fallback>
        </mc:AlternateContent>
      </w:r>
      <w:r w:rsidR="00704D61" w:rsidRPr="00703150">
        <w:rPr>
          <w:rFonts w:ascii="Times New Roman" w:hAnsi="Times New Roman" w:cs="Times New Roman"/>
          <w:b/>
          <w:sz w:val="28"/>
          <w:lang w:val="en-US"/>
        </w:rPr>
        <w:t xml:space="preserve">1-jadval. </w:t>
      </w:r>
      <w:r w:rsidR="00704D61" w:rsidRPr="00704D61">
        <w:rPr>
          <w:rFonts w:ascii="Times New Roman" w:hAnsi="Times New Roman" w:cs="Times New Roman"/>
          <w:sz w:val="28"/>
          <w:lang w:val="en-US"/>
        </w:rPr>
        <w:t xml:space="preserve">Markaziy bank statistikasi </w:t>
      </w:r>
      <w:proofErr w:type="gramStart"/>
      <w:r w:rsidR="00704D61" w:rsidRPr="00704D61">
        <w:rPr>
          <w:rFonts w:ascii="Times New Roman" w:hAnsi="Times New Roman" w:cs="Times New Roman"/>
          <w:sz w:val="28"/>
          <w:lang w:val="en-US"/>
        </w:rPr>
        <w:t>bo‘yicha</w:t>
      </w:r>
      <w:proofErr w:type="gramEnd"/>
      <w:r w:rsidR="00704D61" w:rsidRPr="00704D61">
        <w:rPr>
          <w:rFonts w:ascii="Times New Roman" w:hAnsi="Times New Roman" w:cs="Times New Roman"/>
          <w:sz w:val="28"/>
          <w:lang w:val="en-US"/>
        </w:rPr>
        <w:t xml:space="preserve"> tijorat banklarining muammoli kreditlari (NPL)</w:t>
      </w:r>
    </w:p>
    <w:tbl>
      <w:tblPr>
        <w:tblStyle w:val="a3"/>
        <w:tblW w:w="9487" w:type="dxa"/>
        <w:tblLook w:val="04A0" w:firstRow="1" w:lastRow="0" w:firstColumn="1" w:lastColumn="0" w:noHBand="0" w:noVBand="1"/>
      </w:tblPr>
      <w:tblGrid>
        <w:gridCol w:w="2010"/>
        <w:gridCol w:w="2414"/>
        <w:gridCol w:w="3315"/>
        <w:gridCol w:w="1748"/>
      </w:tblGrid>
      <w:tr w:rsidR="00703150" w:rsidRPr="00704D61" w:rsidTr="00704D61">
        <w:trPr>
          <w:trHeight w:val="868"/>
        </w:trPr>
        <w:tc>
          <w:tcPr>
            <w:tcW w:w="2010" w:type="dxa"/>
            <w:vAlign w:val="center"/>
            <w:hideMark/>
          </w:tcPr>
          <w:p w:rsidR="00704D61" w:rsidRPr="00704D61" w:rsidRDefault="00704D61" w:rsidP="00727976">
            <w:pPr>
              <w:jc w:val="center"/>
              <w:rPr>
                <w:rFonts w:ascii="Times New Roman" w:eastAsia="Times New Roman" w:hAnsi="Times New Roman" w:cs="Times New Roman"/>
                <w:b/>
                <w:bCs/>
                <w:sz w:val="28"/>
                <w:szCs w:val="24"/>
                <w:lang w:eastAsia="ru-RU"/>
              </w:rPr>
            </w:pPr>
            <w:r w:rsidRPr="00704D61">
              <w:rPr>
                <w:rFonts w:ascii="Times New Roman" w:eastAsia="Times New Roman" w:hAnsi="Times New Roman" w:cs="Times New Roman"/>
                <w:b/>
                <w:bCs/>
                <w:sz w:val="28"/>
                <w:szCs w:val="24"/>
                <w:lang w:eastAsia="ru-RU"/>
              </w:rPr>
              <w:t>Sana</w:t>
            </w:r>
          </w:p>
        </w:tc>
        <w:tc>
          <w:tcPr>
            <w:tcW w:w="2414" w:type="dxa"/>
            <w:vAlign w:val="center"/>
            <w:hideMark/>
          </w:tcPr>
          <w:p w:rsidR="00704D61" w:rsidRPr="00704D61" w:rsidRDefault="00704D61" w:rsidP="00727976">
            <w:pPr>
              <w:jc w:val="center"/>
              <w:rPr>
                <w:rFonts w:ascii="Times New Roman" w:eastAsia="Times New Roman" w:hAnsi="Times New Roman" w:cs="Times New Roman"/>
                <w:b/>
                <w:bCs/>
                <w:sz w:val="28"/>
                <w:szCs w:val="24"/>
                <w:lang w:val="en-US" w:eastAsia="ru-RU"/>
              </w:rPr>
            </w:pPr>
            <w:r w:rsidRPr="00704D61">
              <w:rPr>
                <w:rFonts w:ascii="Times New Roman" w:eastAsia="Times New Roman" w:hAnsi="Times New Roman" w:cs="Times New Roman"/>
                <w:b/>
                <w:bCs/>
                <w:sz w:val="28"/>
                <w:szCs w:val="24"/>
                <w:lang w:val="en-US" w:eastAsia="ru-RU"/>
              </w:rPr>
              <w:t>Kreditlar jami (mlrd so‘m)</w:t>
            </w:r>
          </w:p>
        </w:tc>
        <w:tc>
          <w:tcPr>
            <w:tcW w:w="0" w:type="auto"/>
            <w:vAlign w:val="center"/>
            <w:hideMark/>
          </w:tcPr>
          <w:p w:rsidR="00704D61" w:rsidRPr="00704D61" w:rsidRDefault="00704D61" w:rsidP="00727976">
            <w:pPr>
              <w:jc w:val="center"/>
              <w:rPr>
                <w:rFonts w:ascii="Times New Roman" w:eastAsia="Times New Roman" w:hAnsi="Times New Roman" w:cs="Times New Roman"/>
                <w:b/>
                <w:bCs/>
                <w:sz w:val="28"/>
                <w:szCs w:val="24"/>
                <w:lang w:val="en-US" w:eastAsia="ru-RU"/>
              </w:rPr>
            </w:pPr>
            <w:r w:rsidRPr="00704D61">
              <w:rPr>
                <w:rFonts w:ascii="Times New Roman" w:eastAsia="Times New Roman" w:hAnsi="Times New Roman" w:cs="Times New Roman"/>
                <w:b/>
                <w:bCs/>
                <w:sz w:val="28"/>
                <w:szCs w:val="24"/>
                <w:lang w:val="en-US" w:eastAsia="ru-RU"/>
              </w:rPr>
              <w:t>Muammoli kreditlar (mlrd so‘m)</w:t>
            </w:r>
          </w:p>
        </w:tc>
        <w:tc>
          <w:tcPr>
            <w:tcW w:w="0" w:type="auto"/>
            <w:vAlign w:val="center"/>
            <w:hideMark/>
          </w:tcPr>
          <w:p w:rsidR="00704D61" w:rsidRPr="00704D61" w:rsidRDefault="00704D61" w:rsidP="00727976">
            <w:pPr>
              <w:jc w:val="center"/>
              <w:rPr>
                <w:rFonts w:ascii="Times New Roman" w:eastAsia="Times New Roman" w:hAnsi="Times New Roman" w:cs="Times New Roman"/>
                <w:b/>
                <w:bCs/>
                <w:sz w:val="28"/>
                <w:szCs w:val="24"/>
                <w:lang w:eastAsia="ru-RU"/>
              </w:rPr>
            </w:pPr>
            <w:r w:rsidRPr="00704D61">
              <w:rPr>
                <w:rFonts w:ascii="Times New Roman" w:eastAsia="Times New Roman" w:hAnsi="Times New Roman" w:cs="Times New Roman"/>
                <w:b/>
                <w:bCs/>
                <w:sz w:val="28"/>
                <w:szCs w:val="24"/>
                <w:lang w:eastAsia="ru-RU"/>
              </w:rPr>
              <w:t>NPL ulushi (%)</w:t>
            </w:r>
          </w:p>
        </w:tc>
      </w:tr>
      <w:tr w:rsidR="00703150" w:rsidRPr="00704D61" w:rsidTr="00704D61">
        <w:trPr>
          <w:trHeight w:val="434"/>
        </w:trPr>
        <w:tc>
          <w:tcPr>
            <w:tcW w:w="2010" w:type="dxa"/>
            <w:vAlign w:val="center"/>
            <w:hideMark/>
          </w:tcPr>
          <w:p w:rsidR="00704D61" w:rsidRPr="00704D61" w:rsidRDefault="00704D61" w:rsidP="00727976">
            <w:pPr>
              <w:jc w:val="center"/>
              <w:rPr>
                <w:rFonts w:ascii="Times New Roman" w:eastAsia="Times New Roman" w:hAnsi="Times New Roman" w:cs="Times New Roman"/>
                <w:sz w:val="28"/>
                <w:szCs w:val="24"/>
                <w:lang w:eastAsia="ru-RU"/>
              </w:rPr>
            </w:pPr>
            <w:r w:rsidRPr="00704D61">
              <w:rPr>
                <w:rFonts w:ascii="Times New Roman" w:eastAsia="Times New Roman" w:hAnsi="Times New Roman" w:cs="Times New Roman"/>
                <w:b/>
                <w:bCs/>
                <w:sz w:val="28"/>
                <w:szCs w:val="24"/>
                <w:lang w:eastAsia="ru-RU"/>
              </w:rPr>
              <w:t>1-sentabr 2024</w:t>
            </w:r>
          </w:p>
        </w:tc>
        <w:tc>
          <w:tcPr>
            <w:tcW w:w="2414" w:type="dxa"/>
            <w:vAlign w:val="center"/>
            <w:hideMark/>
          </w:tcPr>
          <w:p w:rsidR="00704D61" w:rsidRPr="00704D61" w:rsidRDefault="00704D61" w:rsidP="00727976">
            <w:pPr>
              <w:jc w:val="center"/>
              <w:rPr>
                <w:rFonts w:ascii="Times New Roman" w:eastAsia="Times New Roman" w:hAnsi="Times New Roman" w:cs="Times New Roman"/>
                <w:sz w:val="28"/>
                <w:szCs w:val="24"/>
                <w:lang w:eastAsia="ru-RU"/>
              </w:rPr>
            </w:pPr>
            <w:r w:rsidRPr="00704D61">
              <w:rPr>
                <w:rFonts w:ascii="Times New Roman" w:eastAsia="Times New Roman" w:hAnsi="Times New Roman" w:cs="Times New Roman"/>
                <w:sz w:val="28"/>
                <w:szCs w:val="24"/>
                <w:lang w:eastAsia="ru-RU"/>
              </w:rPr>
              <w:t>509 676</w:t>
            </w:r>
          </w:p>
        </w:tc>
        <w:tc>
          <w:tcPr>
            <w:tcW w:w="0" w:type="auto"/>
            <w:vAlign w:val="center"/>
            <w:hideMark/>
          </w:tcPr>
          <w:p w:rsidR="00704D61" w:rsidRPr="00704D61" w:rsidRDefault="00704D61" w:rsidP="00727976">
            <w:pPr>
              <w:jc w:val="center"/>
              <w:rPr>
                <w:rFonts w:ascii="Times New Roman" w:eastAsia="Times New Roman" w:hAnsi="Times New Roman" w:cs="Times New Roman"/>
                <w:sz w:val="28"/>
                <w:szCs w:val="24"/>
                <w:lang w:eastAsia="ru-RU"/>
              </w:rPr>
            </w:pPr>
            <w:r w:rsidRPr="00704D61">
              <w:rPr>
                <w:rFonts w:ascii="Times New Roman" w:eastAsia="Times New Roman" w:hAnsi="Times New Roman" w:cs="Times New Roman"/>
                <w:sz w:val="28"/>
                <w:szCs w:val="24"/>
                <w:lang w:eastAsia="ru-RU"/>
              </w:rPr>
              <w:t>21 530</w:t>
            </w:r>
          </w:p>
        </w:tc>
        <w:tc>
          <w:tcPr>
            <w:tcW w:w="0" w:type="auto"/>
            <w:vAlign w:val="center"/>
            <w:hideMark/>
          </w:tcPr>
          <w:p w:rsidR="00704D61" w:rsidRPr="00704D61" w:rsidRDefault="00704D61" w:rsidP="00727976">
            <w:pPr>
              <w:jc w:val="center"/>
              <w:rPr>
                <w:rFonts w:ascii="Times New Roman" w:eastAsia="Times New Roman" w:hAnsi="Times New Roman" w:cs="Times New Roman"/>
                <w:sz w:val="28"/>
                <w:szCs w:val="24"/>
                <w:lang w:eastAsia="ru-RU"/>
              </w:rPr>
            </w:pPr>
            <w:r w:rsidRPr="00704D61">
              <w:rPr>
                <w:rFonts w:ascii="Times New Roman" w:eastAsia="Times New Roman" w:hAnsi="Times New Roman" w:cs="Times New Roman"/>
                <w:b/>
                <w:bCs/>
                <w:sz w:val="28"/>
                <w:szCs w:val="24"/>
                <w:lang w:eastAsia="ru-RU"/>
              </w:rPr>
              <w:t>4,2%</w:t>
            </w:r>
          </w:p>
        </w:tc>
      </w:tr>
      <w:tr w:rsidR="00703150" w:rsidRPr="00704D61" w:rsidTr="00704D61">
        <w:trPr>
          <w:trHeight w:val="415"/>
        </w:trPr>
        <w:tc>
          <w:tcPr>
            <w:tcW w:w="2010" w:type="dxa"/>
            <w:vAlign w:val="center"/>
            <w:hideMark/>
          </w:tcPr>
          <w:p w:rsidR="00704D61" w:rsidRPr="00704D61" w:rsidRDefault="00704D61" w:rsidP="00727976">
            <w:pPr>
              <w:jc w:val="center"/>
              <w:rPr>
                <w:rFonts w:ascii="Times New Roman" w:eastAsia="Times New Roman" w:hAnsi="Times New Roman" w:cs="Times New Roman"/>
                <w:sz w:val="28"/>
                <w:szCs w:val="24"/>
                <w:lang w:eastAsia="ru-RU"/>
              </w:rPr>
            </w:pPr>
            <w:r w:rsidRPr="00704D61">
              <w:rPr>
                <w:rFonts w:ascii="Times New Roman" w:eastAsia="Times New Roman" w:hAnsi="Times New Roman" w:cs="Times New Roman"/>
                <w:b/>
                <w:bCs/>
                <w:sz w:val="28"/>
                <w:szCs w:val="24"/>
                <w:lang w:eastAsia="ru-RU"/>
              </w:rPr>
              <w:t>1-dekabr 2024</w:t>
            </w:r>
          </w:p>
        </w:tc>
        <w:tc>
          <w:tcPr>
            <w:tcW w:w="2414" w:type="dxa"/>
            <w:vAlign w:val="center"/>
            <w:hideMark/>
          </w:tcPr>
          <w:p w:rsidR="00704D61" w:rsidRPr="00704D61" w:rsidRDefault="00704D61" w:rsidP="00727976">
            <w:pPr>
              <w:jc w:val="center"/>
              <w:rPr>
                <w:rFonts w:ascii="Times New Roman" w:eastAsia="Times New Roman" w:hAnsi="Times New Roman" w:cs="Times New Roman"/>
                <w:sz w:val="28"/>
                <w:szCs w:val="24"/>
                <w:lang w:eastAsia="ru-RU"/>
              </w:rPr>
            </w:pPr>
            <w:r w:rsidRPr="00704D61">
              <w:rPr>
                <w:rFonts w:ascii="Times New Roman" w:eastAsia="Times New Roman" w:hAnsi="Times New Roman" w:cs="Times New Roman"/>
                <w:sz w:val="28"/>
                <w:szCs w:val="24"/>
                <w:lang w:eastAsia="ru-RU"/>
              </w:rPr>
              <w:t>525 887</w:t>
            </w:r>
          </w:p>
        </w:tc>
        <w:tc>
          <w:tcPr>
            <w:tcW w:w="0" w:type="auto"/>
            <w:vAlign w:val="center"/>
            <w:hideMark/>
          </w:tcPr>
          <w:p w:rsidR="00704D61" w:rsidRPr="00704D61" w:rsidRDefault="00704D61" w:rsidP="00727976">
            <w:pPr>
              <w:jc w:val="center"/>
              <w:rPr>
                <w:rFonts w:ascii="Times New Roman" w:eastAsia="Times New Roman" w:hAnsi="Times New Roman" w:cs="Times New Roman"/>
                <w:sz w:val="28"/>
                <w:szCs w:val="24"/>
                <w:lang w:eastAsia="ru-RU"/>
              </w:rPr>
            </w:pPr>
            <w:r w:rsidRPr="00704D61">
              <w:rPr>
                <w:rFonts w:ascii="Times New Roman" w:eastAsia="Times New Roman" w:hAnsi="Times New Roman" w:cs="Times New Roman"/>
                <w:sz w:val="28"/>
                <w:szCs w:val="24"/>
                <w:lang w:eastAsia="ru-RU"/>
              </w:rPr>
              <w:t>22 447</w:t>
            </w:r>
          </w:p>
        </w:tc>
        <w:tc>
          <w:tcPr>
            <w:tcW w:w="0" w:type="auto"/>
            <w:vAlign w:val="center"/>
            <w:hideMark/>
          </w:tcPr>
          <w:p w:rsidR="00704D61" w:rsidRPr="00704D61" w:rsidRDefault="00704D61" w:rsidP="00727976">
            <w:pPr>
              <w:jc w:val="center"/>
              <w:rPr>
                <w:rFonts w:ascii="Times New Roman" w:eastAsia="Times New Roman" w:hAnsi="Times New Roman" w:cs="Times New Roman"/>
                <w:sz w:val="28"/>
                <w:szCs w:val="24"/>
                <w:lang w:eastAsia="ru-RU"/>
              </w:rPr>
            </w:pPr>
            <w:r w:rsidRPr="00704D61">
              <w:rPr>
                <w:rFonts w:ascii="Times New Roman" w:eastAsia="Times New Roman" w:hAnsi="Times New Roman" w:cs="Times New Roman"/>
                <w:b/>
                <w:bCs/>
                <w:sz w:val="28"/>
                <w:szCs w:val="24"/>
                <w:lang w:eastAsia="ru-RU"/>
              </w:rPr>
              <w:t>4,3%</w:t>
            </w:r>
          </w:p>
        </w:tc>
      </w:tr>
      <w:tr w:rsidR="00703150" w:rsidRPr="00704D61" w:rsidTr="00704D61">
        <w:trPr>
          <w:trHeight w:val="434"/>
        </w:trPr>
        <w:tc>
          <w:tcPr>
            <w:tcW w:w="2010" w:type="dxa"/>
            <w:vAlign w:val="center"/>
            <w:hideMark/>
          </w:tcPr>
          <w:p w:rsidR="00704D61" w:rsidRPr="00704D61" w:rsidRDefault="00704D61" w:rsidP="00727976">
            <w:pPr>
              <w:jc w:val="center"/>
              <w:rPr>
                <w:rFonts w:ascii="Times New Roman" w:eastAsia="Times New Roman" w:hAnsi="Times New Roman" w:cs="Times New Roman"/>
                <w:sz w:val="28"/>
                <w:szCs w:val="24"/>
                <w:lang w:eastAsia="ru-RU"/>
              </w:rPr>
            </w:pPr>
            <w:r w:rsidRPr="00704D61">
              <w:rPr>
                <w:rFonts w:ascii="Times New Roman" w:eastAsia="Times New Roman" w:hAnsi="Times New Roman" w:cs="Times New Roman"/>
                <w:b/>
                <w:bCs/>
                <w:sz w:val="28"/>
                <w:szCs w:val="24"/>
                <w:lang w:eastAsia="ru-RU"/>
              </w:rPr>
              <w:t>1-avgust 2025</w:t>
            </w:r>
          </w:p>
        </w:tc>
        <w:tc>
          <w:tcPr>
            <w:tcW w:w="2414" w:type="dxa"/>
            <w:vAlign w:val="center"/>
            <w:hideMark/>
          </w:tcPr>
          <w:p w:rsidR="00704D61" w:rsidRPr="00704D61" w:rsidRDefault="00704D61" w:rsidP="00727976">
            <w:pPr>
              <w:jc w:val="center"/>
              <w:rPr>
                <w:rFonts w:ascii="Times New Roman" w:eastAsia="Times New Roman" w:hAnsi="Times New Roman" w:cs="Times New Roman"/>
                <w:sz w:val="28"/>
                <w:szCs w:val="24"/>
                <w:lang w:eastAsia="ru-RU"/>
              </w:rPr>
            </w:pPr>
            <w:r w:rsidRPr="00704D61">
              <w:rPr>
                <w:rFonts w:ascii="Times New Roman" w:eastAsia="Times New Roman" w:hAnsi="Times New Roman" w:cs="Times New Roman"/>
                <w:sz w:val="28"/>
                <w:szCs w:val="24"/>
                <w:lang w:eastAsia="ru-RU"/>
              </w:rPr>
              <w:t>576 247</w:t>
            </w:r>
          </w:p>
        </w:tc>
        <w:tc>
          <w:tcPr>
            <w:tcW w:w="0" w:type="auto"/>
            <w:vAlign w:val="center"/>
            <w:hideMark/>
          </w:tcPr>
          <w:p w:rsidR="00704D61" w:rsidRPr="00704D61" w:rsidRDefault="00704D61" w:rsidP="00727976">
            <w:pPr>
              <w:jc w:val="center"/>
              <w:rPr>
                <w:rFonts w:ascii="Times New Roman" w:eastAsia="Times New Roman" w:hAnsi="Times New Roman" w:cs="Times New Roman"/>
                <w:sz w:val="28"/>
                <w:szCs w:val="24"/>
                <w:lang w:eastAsia="ru-RU"/>
              </w:rPr>
            </w:pPr>
            <w:r w:rsidRPr="00704D61">
              <w:rPr>
                <w:rFonts w:ascii="Times New Roman" w:eastAsia="Times New Roman" w:hAnsi="Times New Roman" w:cs="Times New Roman"/>
                <w:sz w:val="28"/>
                <w:szCs w:val="24"/>
                <w:lang w:eastAsia="ru-RU"/>
              </w:rPr>
              <w:t>22 554</w:t>
            </w:r>
          </w:p>
        </w:tc>
        <w:tc>
          <w:tcPr>
            <w:tcW w:w="0" w:type="auto"/>
            <w:vAlign w:val="center"/>
            <w:hideMark/>
          </w:tcPr>
          <w:p w:rsidR="00704D61" w:rsidRPr="00704D61" w:rsidRDefault="00704D61" w:rsidP="00727976">
            <w:pPr>
              <w:jc w:val="center"/>
              <w:rPr>
                <w:rFonts w:ascii="Times New Roman" w:eastAsia="Times New Roman" w:hAnsi="Times New Roman" w:cs="Times New Roman"/>
                <w:sz w:val="28"/>
                <w:szCs w:val="24"/>
                <w:lang w:eastAsia="ru-RU"/>
              </w:rPr>
            </w:pPr>
            <w:r w:rsidRPr="00704D61">
              <w:rPr>
                <w:rFonts w:ascii="Times New Roman" w:eastAsia="Times New Roman" w:hAnsi="Times New Roman" w:cs="Times New Roman"/>
                <w:b/>
                <w:bCs/>
                <w:sz w:val="28"/>
                <w:szCs w:val="24"/>
                <w:lang w:eastAsia="ru-RU"/>
              </w:rPr>
              <w:t>3,9%</w:t>
            </w:r>
          </w:p>
        </w:tc>
      </w:tr>
      <w:tr w:rsidR="00703150" w:rsidRPr="00704D61" w:rsidTr="00704D61">
        <w:trPr>
          <w:trHeight w:val="434"/>
        </w:trPr>
        <w:tc>
          <w:tcPr>
            <w:tcW w:w="2010" w:type="dxa"/>
            <w:vAlign w:val="center"/>
            <w:hideMark/>
          </w:tcPr>
          <w:p w:rsidR="00704D61" w:rsidRPr="00704D61" w:rsidRDefault="00704D61" w:rsidP="00727976">
            <w:pPr>
              <w:jc w:val="center"/>
              <w:rPr>
                <w:rFonts w:ascii="Times New Roman" w:eastAsia="Times New Roman" w:hAnsi="Times New Roman" w:cs="Times New Roman"/>
                <w:sz w:val="28"/>
                <w:szCs w:val="24"/>
                <w:lang w:eastAsia="ru-RU"/>
              </w:rPr>
            </w:pPr>
            <w:r w:rsidRPr="00704D61">
              <w:rPr>
                <w:rFonts w:ascii="Times New Roman" w:eastAsia="Times New Roman" w:hAnsi="Times New Roman" w:cs="Times New Roman"/>
                <w:b/>
                <w:bCs/>
                <w:sz w:val="28"/>
                <w:szCs w:val="24"/>
                <w:lang w:eastAsia="ru-RU"/>
              </w:rPr>
              <w:t>1-sentabr 2025</w:t>
            </w:r>
          </w:p>
        </w:tc>
        <w:tc>
          <w:tcPr>
            <w:tcW w:w="2414" w:type="dxa"/>
            <w:vAlign w:val="center"/>
            <w:hideMark/>
          </w:tcPr>
          <w:p w:rsidR="00704D61" w:rsidRPr="00704D61" w:rsidRDefault="00704D61" w:rsidP="00727976">
            <w:pPr>
              <w:jc w:val="center"/>
              <w:rPr>
                <w:rFonts w:ascii="Times New Roman" w:eastAsia="Times New Roman" w:hAnsi="Times New Roman" w:cs="Times New Roman"/>
                <w:sz w:val="28"/>
                <w:szCs w:val="24"/>
                <w:lang w:eastAsia="ru-RU"/>
              </w:rPr>
            </w:pPr>
            <w:r w:rsidRPr="00704D61">
              <w:rPr>
                <w:rFonts w:ascii="Times New Roman" w:eastAsia="Times New Roman" w:hAnsi="Times New Roman" w:cs="Times New Roman"/>
                <w:sz w:val="28"/>
                <w:szCs w:val="24"/>
                <w:lang w:eastAsia="ru-RU"/>
              </w:rPr>
              <w:t>581 057</w:t>
            </w:r>
          </w:p>
        </w:tc>
        <w:tc>
          <w:tcPr>
            <w:tcW w:w="0" w:type="auto"/>
            <w:vAlign w:val="center"/>
            <w:hideMark/>
          </w:tcPr>
          <w:p w:rsidR="00704D61" w:rsidRPr="00704D61" w:rsidRDefault="00704D61" w:rsidP="00727976">
            <w:pPr>
              <w:jc w:val="center"/>
              <w:rPr>
                <w:rFonts w:ascii="Times New Roman" w:eastAsia="Times New Roman" w:hAnsi="Times New Roman" w:cs="Times New Roman"/>
                <w:sz w:val="28"/>
                <w:szCs w:val="24"/>
                <w:lang w:eastAsia="ru-RU"/>
              </w:rPr>
            </w:pPr>
            <w:r w:rsidRPr="00704D61">
              <w:rPr>
                <w:rFonts w:ascii="Times New Roman" w:eastAsia="Times New Roman" w:hAnsi="Times New Roman" w:cs="Times New Roman"/>
                <w:sz w:val="28"/>
                <w:szCs w:val="24"/>
                <w:lang w:eastAsia="ru-RU"/>
              </w:rPr>
              <w:t>21 802</w:t>
            </w:r>
          </w:p>
        </w:tc>
        <w:tc>
          <w:tcPr>
            <w:tcW w:w="0" w:type="auto"/>
            <w:vAlign w:val="center"/>
            <w:hideMark/>
          </w:tcPr>
          <w:p w:rsidR="00704D61" w:rsidRPr="00704D61" w:rsidRDefault="00704D61" w:rsidP="00727976">
            <w:pPr>
              <w:jc w:val="center"/>
              <w:rPr>
                <w:rFonts w:ascii="Times New Roman" w:eastAsia="Times New Roman" w:hAnsi="Times New Roman" w:cs="Times New Roman"/>
                <w:sz w:val="28"/>
                <w:szCs w:val="24"/>
                <w:lang w:eastAsia="ru-RU"/>
              </w:rPr>
            </w:pPr>
            <w:r w:rsidRPr="00704D61">
              <w:rPr>
                <w:rFonts w:ascii="Times New Roman" w:eastAsia="Times New Roman" w:hAnsi="Times New Roman" w:cs="Times New Roman"/>
                <w:b/>
                <w:bCs/>
                <w:sz w:val="28"/>
                <w:szCs w:val="24"/>
                <w:lang w:eastAsia="ru-RU"/>
              </w:rPr>
              <w:t>3,8%</w:t>
            </w:r>
          </w:p>
        </w:tc>
      </w:tr>
      <w:tr w:rsidR="00703150" w:rsidRPr="00704D61" w:rsidTr="00704D61">
        <w:trPr>
          <w:trHeight w:val="434"/>
        </w:trPr>
        <w:tc>
          <w:tcPr>
            <w:tcW w:w="2010" w:type="dxa"/>
            <w:vAlign w:val="center"/>
            <w:hideMark/>
          </w:tcPr>
          <w:p w:rsidR="00704D61" w:rsidRPr="00704D61" w:rsidRDefault="00704D61" w:rsidP="00727976">
            <w:pPr>
              <w:jc w:val="center"/>
              <w:rPr>
                <w:rFonts w:ascii="Times New Roman" w:eastAsia="Times New Roman" w:hAnsi="Times New Roman" w:cs="Times New Roman"/>
                <w:sz w:val="28"/>
                <w:szCs w:val="24"/>
                <w:lang w:eastAsia="ru-RU"/>
              </w:rPr>
            </w:pPr>
            <w:r w:rsidRPr="00704D61">
              <w:rPr>
                <w:rFonts w:ascii="Times New Roman" w:eastAsia="Times New Roman" w:hAnsi="Times New Roman" w:cs="Times New Roman"/>
                <w:b/>
                <w:bCs/>
                <w:sz w:val="28"/>
                <w:szCs w:val="24"/>
                <w:lang w:eastAsia="ru-RU"/>
              </w:rPr>
              <w:t>1-oktabr 2025</w:t>
            </w:r>
          </w:p>
        </w:tc>
        <w:tc>
          <w:tcPr>
            <w:tcW w:w="2414" w:type="dxa"/>
            <w:vAlign w:val="center"/>
            <w:hideMark/>
          </w:tcPr>
          <w:p w:rsidR="00704D61" w:rsidRPr="00704D61" w:rsidRDefault="00704D61" w:rsidP="00727976">
            <w:pPr>
              <w:jc w:val="center"/>
              <w:rPr>
                <w:rFonts w:ascii="Times New Roman" w:eastAsia="Times New Roman" w:hAnsi="Times New Roman" w:cs="Times New Roman"/>
                <w:sz w:val="28"/>
                <w:szCs w:val="24"/>
                <w:lang w:eastAsia="ru-RU"/>
              </w:rPr>
            </w:pPr>
            <w:r w:rsidRPr="00704D61">
              <w:rPr>
                <w:rFonts w:ascii="Times New Roman" w:eastAsia="Times New Roman" w:hAnsi="Times New Roman" w:cs="Times New Roman"/>
                <w:sz w:val="28"/>
                <w:szCs w:val="24"/>
                <w:lang w:eastAsia="ru-RU"/>
              </w:rPr>
              <w:t>582 200</w:t>
            </w:r>
          </w:p>
        </w:tc>
        <w:tc>
          <w:tcPr>
            <w:tcW w:w="0" w:type="auto"/>
            <w:vAlign w:val="center"/>
            <w:hideMark/>
          </w:tcPr>
          <w:p w:rsidR="00704D61" w:rsidRPr="00704D61" w:rsidRDefault="00704D61" w:rsidP="00727976">
            <w:pPr>
              <w:jc w:val="center"/>
              <w:rPr>
                <w:rFonts w:ascii="Times New Roman" w:eastAsia="Times New Roman" w:hAnsi="Times New Roman" w:cs="Times New Roman"/>
                <w:sz w:val="28"/>
                <w:szCs w:val="24"/>
                <w:lang w:eastAsia="ru-RU"/>
              </w:rPr>
            </w:pPr>
            <w:r w:rsidRPr="00704D61">
              <w:rPr>
                <w:rFonts w:ascii="Times New Roman" w:eastAsia="Times New Roman" w:hAnsi="Times New Roman" w:cs="Times New Roman"/>
                <w:sz w:val="28"/>
                <w:szCs w:val="24"/>
                <w:lang w:eastAsia="ru-RU"/>
              </w:rPr>
              <w:t>21 260</w:t>
            </w:r>
          </w:p>
        </w:tc>
        <w:tc>
          <w:tcPr>
            <w:tcW w:w="0" w:type="auto"/>
            <w:vAlign w:val="center"/>
            <w:hideMark/>
          </w:tcPr>
          <w:p w:rsidR="00704D61" w:rsidRPr="00704D61" w:rsidRDefault="00704D61" w:rsidP="00727976">
            <w:pPr>
              <w:jc w:val="center"/>
              <w:rPr>
                <w:rFonts w:ascii="Times New Roman" w:eastAsia="Times New Roman" w:hAnsi="Times New Roman" w:cs="Times New Roman"/>
                <w:sz w:val="28"/>
                <w:szCs w:val="24"/>
                <w:lang w:eastAsia="ru-RU"/>
              </w:rPr>
            </w:pPr>
            <w:r w:rsidRPr="00704D61">
              <w:rPr>
                <w:rFonts w:ascii="Times New Roman" w:eastAsia="Times New Roman" w:hAnsi="Times New Roman" w:cs="Times New Roman"/>
                <w:b/>
                <w:bCs/>
                <w:sz w:val="28"/>
                <w:szCs w:val="24"/>
                <w:lang w:eastAsia="ru-RU"/>
              </w:rPr>
              <w:t>3,7%</w:t>
            </w:r>
          </w:p>
        </w:tc>
      </w:tr>
      <w:tr w:rsidR="00703150" w:rsidRPr="00704D61" w:rsidTr="00704D61">
        <w:trPr>
          <w:trHeight w:val="434"/>
        </w:trPr>
        <w:tc>
          <w:tcPr>
            <w:tcW w:w="2010" w:type="dxa"/>
            <w:vAlign w:val="center"/>
            <w:hideMark/>
          </w:tcPr>
          <w:p w:rsidR="00704D61" w:rsidRPr="00704D61" w:rsidRDefault="00704D61" w:rsidP="00727976">
            <w:pPr>
              <w:jc w:val="center"/>
              <w:rPr>
                <w:rFonts w:ascii="Times New Roman" w:eastAsia="Times New Roman" w:hAnsi="Times New Roman" w:cs="Times New Roman"/>
                <w:sz w:val="28"/>
                <w:szCs w:val="24"/>
                <w:lang w:eastAsia="ru-RU"/>
              </w:rPr>
            </w:pPr>
            <w:r w:rsidRPr="00704D61">
              <w:rPr>
                <w:rFonts w:ascii="Times New Roman" w:eastAsia="Times New Roman" w:hAnsi="Times New Roman" w:cs="Times New Roman"/>
                <w:b/>
                <w:bCs/>
                <w:sz w:val="28"/>
                <w:szCs w:val="24"/>
                <w:lang w:eastAsia="ru-RU"/>
              </w:rPr>
              <w:lastRenderedPageBreak/>
              <w:t>1-noyabr 2025</w:t>
            </w:r>
          </w:p>
        </w:tc>
        <w:tc>
          <w:tcPr>
            <w:tcW w:w="2414" w:type="dxa"/>
            <w:vAlign w:val="center"/>
            <w:hideMark/>
          </w:tcPr>
          <w:p w:rsidR="00704D61" w:rsidRPr="00704D61" w:rsidRDefault="00704D61" w:rsidP="00727976">
            <w:pPr>
              <w:jc w:val="center"/>
              <w:rPr>
                <w:rFonts w:ascii="Times New Roman" w:eastAsia="Times New Roman" w:hAnsi="Times New Roman" w:cs="Times New Roman"/>
                <w:sz w:val="28"/>
                <w:szCs w:val="24"/>
                <w:lang w:eastAsia="ru-RU"/>
              </w:rPr>
            </w:pPr>
            <w:r w:rsidRPr="00704D61">
              <w:rPr>
                <w:rFonts w:ascii="Times New Roman" w:eastAsia="Times New Roman" w:hAnsi="Times New Roman" w:cs="Times New Roman"/>
                <w:sz w:val="28"/>
                <w:szCs w:val="24"/>
                <w:lang w:eastAsia="ru-RU"/>
              </w:rPr>
              <w:t>592 900</w:t>
            </w:r>
          </w:p>
        </w:tc>
        <w:tc>
          <w:tcPr>
            <w:tcW w:w="0" w:type="auto"/>
            <w:vAlign w:val="center"/>
            <w:hideMark/>
          </w:tcPr>
          <w:p w:rsidR="00704D61" w:rsidRPr="00704D61" w:rsidRDefault="00704D61" w:rsidP="00727976">
            <w:pPr>
              <w:jc w:val="center"/>
              <w:rPr>
                <w:rFonts w:ascii="Times New Roman" w:eastAsia="Times New Roman" w:hAnsi="Times New Roman" w:cs="Times New Roman"/>
                <w:sz w:val="28"/>
                <w:szCs w:val="24"/>
                <w:lang w:eastAsia="ru-RU"/>
              </w:rPr>
            </w:pPr>
            <w:r w:rsidRPr="00704D61">
              <w:rPr>
                <w:rFonts w:ascii="Times New Roman" w:eastAsia="Times New Roman" w:hAnsi="Times New Roman" w:cs="Times New Roman"/>
                <w:sz w:val="28"/>
                <w:szCs w:val="24"/>
                <w:lang w:eastAsia="ru-RU"/>
              </w:rPr>
              <w:t>22 400</w:t>
            </w:r>
          </w:p>
        </w:tc>
        <w:tc>
          <w:tcPr>
            <w:tcW w:w="0" w:type="auto"/>
            <w:vAlign w:val="center"/>
            <w:hideMark/>
          </w:tcPr>
          <w:p w:rsidR="00704D61" w:rsidRPr="00704D61" w:rsidRDefault="00704D61" w:rsidP="00727976">
            <w:pPr>
              <w:jc w:val="center"/>
              <w:rPr>
                <w:rFonts w:ascii="Times New Roman" w:eastAsia="Times New Roman" w:hAnsi="Times New Roman" w:cs="Times New Roman"/>
                <w:sz w:val="28"/>
                <w:szCs w:val="24"/>
                <w:lang w:eastAsia="ru-RU"/>
              </w:rPr>
            </w:pPr>
            <w:r w:rsidRPr="00704D61">
              <w:rPr>
                <w:rFonts w:ascii="Times New Roman" w:eastAsia="Times New Roman" w:hAnsi="Times New Roman" w:cs="Times New Roman"/>
                <w:b/>
                <w:bCs/>
                <w:sz w:val="28"/>
                <w:szCs w:val="24"/>
                <w:lang w:eastAsia="ru-RU"/>
              </w:rPr>
              <w:t>~3,8%</w:t>
            </w:r>
          </w:p>
        </w:tc>
      </w:tr>
    </w:tbl>
    <w:p w:rsidR="00703150" w:rsidRPr="00703150" w:rsidRDefault="00703150" w:rsidP="00727976">
      <w:pPr>
        <w:spacing w:after="0" w:line="240" w:lineRule="auto"/>
        <w:ind w:firstLine="709"/>
        <w:jc w:val="both"/>
        <w:rPr>
          <w:rFonts w:ascii="Times New Roman" w:hAnsi="Times New Roman" w:cs="Times New Roman"/>
          <w:sz w:val="28"/>
        </w:rPr>
      </w:pPr>
      <w:r w:rsidRPr="00703150">
        <w:rPr>
          <w:rFonts w:ascii="Times New Roman" w:hAnsi="Times New Roman" w:cs="Times New Roman"/>
          <w:sz w:val="28"/>
        </w:rPr>
        <w:t>2024-</w:t>
      </w:r>
      <w:r w:rsidRPr="00703150">
        <w:rPr>
          <w:rFonts w:ascii="Times New Roman" w:hAnsi="Times New Roman" w:cs="Times New Roman"/>
          <w:sz w:val="28"/>
          <w:lang w:val="en-US"/>
        </w:rPr>
        <w:t>yil</w:t>
      </w:r>
      <w:r w:rsidRPr="00703150">
        <w:rPr>
          <w:rFonts w:ascii="Times New Roman" w:hAnsi="Times New Roman" w:cs="Times New Roman"/>
          <w:sz w:val="28"/>
        </w:rPr>
        <w:t xml:space="preserve"> 1-</w:t>
      </w:r>
      <w:r w:rsidRPr="00703150">
        <w:rPr>
          <w:rFonts w:ascii="Times New Roman" w:hAnsi="Times New Roman" w:cs="Times New Roman"/>
          <w:sz w:val="28"/>
          <w:lang w:val="en-US"/>
        </w:rPr>
        <w:t>sentabr</w:t>
      </w:r>
      <w:r w:rsidRPr="00703150">
        <w:rPr>
          <w:rFonts w:ascii="Times New Roman" w:hAnsi="Times New Roman" w:cs="Times New Roman"/>
          <w:sz w:val="28"/>
        </w:rPr>
        <w:t xml:space="preserve"> — 4,2% </w:t>
      </w:r>
      <w:r w:rsidRPr="00703150">
        <w:rPr>
          <w:rFonts w:ascii="Times New Roman" w:hAnsi="Times New Roman" w:cs="Times New Roman"/>
          <w:sz w:val="28"/>
          <w:lang w:val="en-US"/>
        </w:rPr>
        <w:t>gacha</w:t>
      </w:r>
      <w:r w:rsidRPr="00703150">
        <w:rPr>
          <w:rFonts w:ascii="Times New Roman" w:hAnsi="Times New Roman" w:cs="Times New Roman"/>
          <w:sz w:val="28"/>
        </w:rPr>
        <w:t xml:space="preserve"> </w:t>
      </w:r>
      <w:r w:rsidRPr="00703150">
        <w:rPr>
          <w:rFonts w:ascii="Times New Roman" w:hAnsi="Times New Roman" w:cs="Times New Roman"/>
          <w:sz w:val="28"/>
          <w:lang w:val="en-US"/>
        </w:rPr>
        <w:t>bo</w:t>
      </w:r>
      <w:r w:rsidRPr="00703150">
        <w:rPr>
          <w:rFonts w:ascii="Times New Roman" w:hAnsi="Times New Roman" w:cs="Times New Roman"/>
          <w:sz w:val="28"/>
        </w:rPr>
        <w:t>‘</w:t>
      </w:r>
      <w:r w:rsidRPr="00703150">
        <w:rPr>
          <w:rFonts w:ascii="Times New Roman" w:hAnsi="Times New Roman" w:cs="Times New Roman"/>
          <w:sz w:val="28"/>
          <w:lang w:val="en-US"/>
        </w:rPr>
        <w:t>lgan</w:t>
      </w:r>
      <w:r w:rsidRPr="00703150">
        <w:rPr>
          <w:rFonts w:ascii="Times New Roman" w:hAnsi="Times New Roman" w:cs="Times New Roman"/>
          <w:sz w:val="28"/>
        </w:rPr>
        <w:t xml:space="preserve"> </w:t>
      </w:r>
      <w:r w:rsidRPr="00703150">
        <w:rPr>
          <w:rFonts w:ascii="Times New Roman" w:hAnsi="Times New Roman" w:cs="Times New Roman"/>
          <w:sz w:val="28"/>
          <w:lang w:val="en-US"/>
        </w:rPr>
        <w:t>NPL</w:t>
      </w:r>
      <w:r w:rsidRPr="00703150">
        <w:rPr>
          <w:rFonts w:ascii="Times New Roman" w:hAnsi="Times New Roman" w:cs="Times New Roman"/>
          <w:sz w:val="28"/>
        </w:rPr>
        <w:t xml:space="preserve"> </w:t>
      </w:r>
      <w:r w:rsidRPr="00703150">
        <w:rPr>
          <w:rFonts w:ascii="Times New Roman" w:hAnsi="Times New Roman" w:cs="Times New Roman"/>
          <w:sz w:val="28"/>
          <w:lang w:val="en-US"/>
        </w:rPr>
        <w:t>ulushi</w:t>
      </w:r>
      <w:r w:rsidRPr="00703150">
        <w:rPr>
          <w:rFonts w:ascii="Times New Roman" w:hAnsi="Times New Roman" w:cs="Times New Roman"/>
          <w:sz w:val="28"/>
        </w:rPr>
        <w:t xml:space="preserve"> </w:t>
      </w:r>
      <w:r w:rsidRPr="00703150">
        <w:rPr>
          <w:rFonts w:ascii="Times New Roman" w:hAnsi="Times New Roman" w:cs="Times New Roman"/>
          <w:sz w:val="28"/>
          <w:lang w:val="en-US"/>
        </w:rPr>
        <w:t>dekabrgacha</w:t>
      </w:r>
      <w:r w:rsidRPr="00703150">
        <w:rPr>
          <w:rFonts w:ascii="Times New Roman" w:hAnsi="Times New Roman" w:cs="Times New Roman"/>
          <w:sz w:val="28"/>
        </w:rPr>
        <w:t xml:space="preserve"> 4,3% </w:t>
      </w:r>
      <w:r w:rsidRPr="00703150">
        <w:rPr>
          <w:rFonts w:ascii="Times New Roman" w:hAnsi="Times New Roman" w:cs="Times New Roman"/>
          <w:sz w:val="28"/>
          <w:lang w:val="en-US"/>
        </w:rPr>
        <w:t>ga</w:t>
      </w:r>
      <w:r w:rsidRPr="00703150">
        <w:rPr>
          <w:rFonts w:ascii="Times New Roman" w:hAnsi="Times New Roman" w:cs="Times New Roman"/>
          <w:sz w:val="28"/>
        </w:rPr>
        <w:t xml:space="preserve"> </w:t>
      </w:r>
      <w:r w:rsidRPr="00703150">
        <w:rPr>
          <w:rFonts w:ascii="Times New Roman" w:hAnsi="Times New Roman" w:cs="Times New Roman"/>
          <w:sz w:val="28"/>
          <w:lang w:val="en-US"/>
        </w:rPr>
        <w:t>oshgan</w:t>
      </w:r>
      <w:r w:rsidRPr="00703150">
        <w:rPr>
          <w:rFonts w:ascii="Times New Roman" w:hAnsi="Times New Roman" w:cs="Times New Roman"/>
          <w:sz w:val="28"/>
        </w:rPr>
        <w:t xml:space="preserve">, </w:t>
      </w:r>
      <w:r w:rsidRPr="00703150">
        <w:rPr>
          <w:rFonts w:ascii="Times New Roman" w:hAnsi="Times New Roman" w:cs="Times New Roman"/>
          <w:sz w:val="28"/>
          <w:lang w:val="en-US"/>
        </w:rPr>
        <w:t>bu</w:t>
      </w:r>
      <w:r w:rsidRPr="00703150">
        <w:rPr>
          <w:rFonts w:ascii="Times New Roman" w:hAnsi="Times New Roman" w:cs="Times New Roman"/>
          <w:sz w:val="28"/>
        </w:rPr>
        <w:t xml:space="preserve"> </w:t>
      </w:r>
      <w:r w:rsidRPr="00703150">
        <w:rPr>
          <w:rFonts w:ascii="Times New Roman" w:hAnsi="Times New Roman" w:cs="Times New Roman"/>
          <w:sz w:val="28"/>
          <w:lang w:val="en-US"/>
        </w:rPr>
        <w:t>bank</w:t>
      </w:r>
      <w:r w:rsidRPr="00703150">
        <w:rPr>
          <w:rFonts w:ascii="Times New Roman" w:hAnsi="Times New Roman" w:cs="Times New Roman"/>
          <w:sz w:val="28"/>
        </w:rPr>
        <w:t xml:space="preserve"> </w:t>
      </w:r>
      <w:r w:rsidRPr="00703150">
        <w:rPr>
          <w:rFonts w:ascii="Times New Roman" w:hAnsi="Times New Roman" w:cs="Times New Roman"/>
          <w:sz w:val="28"/>
          <w:lang w:val="en-US"/>
        </w:rPr>
        <w:t>kreditlashidagi</w:t>
      </w:r>
      <w:r w:rsidRPr="00703150">
        <w:rPr>
          <w:rFonts w:ascii="Times New Roman" w:hAnsi="Times New Roman" w:cs="Times New Roman"/>
          <w:sz w:val="28"/>
        </w:rPr>
        <w:t xml:space="preserve"> </w:t>
      </w:r>
      <w:r w:rsidRPr="00703150">
        <w:rPr>
          <w:rFonts w:ascii="Times New Roman" w:hAnsi="Times New Roman" w:cs="Times New Roman"/>
          <w:sz w:val="28"/>
          <w:lang w:val="en-US"/>
        </w:rPr>
        <w:t>barqarorlik</w:t>
      </w:r>
      <w:r w:rsidRPr="00703150">
        <w:rPr>
          <w:rFonts w:ascii="Times New Roman" w:hAnsi="Times New Roman" w:cs="Times New Roman"/>
          <w:sz w:val="28"/>
        </w:rPr>
        <w:t xml:space="preserve"> </w:t>
      </w:r>
      <w:r w:rsidRPr="00703150">
        <w:rPr>
          <w:rFonts w:ascii="Times New Roman" w:hAnsi="Times New Roman" w:cs="Times New Roman"/>
          <w:sz w:val="28"/>
          <w:lang w:val="en-US"/>
        </w:rPr>
        <w:t>zaiflashganidan</w:t>
      </w:r>
      <w:r w:rsidRPr="00703150">
        <w:rPr>
          <w:rFonts w:ascii="Times New Roman" w:hAnsi="Times New Roman" w:cs="Times New Roman"/>
          <w:sz w:val="28"/>
        </w:rPr>
        <w:t xml:space="preserve"> </w:t>
      </w:r>
      <w:r w:rsidRPr="00703150">
        <w:rPr>
          <w:rFonts w:ascii="Times New Roman" w:hAnsi="Times New Roman" w:cs="Times New Roman"/>
          <w:sz w:val="28"/>
          <w:lang w:val="en-US"/>
        </w:rPr>
        <w:t>darak</w:t>
      </w:r>
      <w:r w:rsidRPr="00703150">
        <w:rPr>
          <w:rFonts w:ascii="Times New Roman" w:hAnsi="Times New Roman" w:cs="Times New Roman"/>
          <w:sz w:val="28"/>
        </w:rPr>
        <w:t xml:space="preserve"> </w:t>
      </w:r>
      <w:r w:rsidRPr="00703150">
        <w:rPr>
          <w:rFonts w:ascii="Times New Roman" w:hAnsi="Times New Roman" w:cs="Times New Roman"/>
          <w:sz w:val="28"/>
          <w:lang w:val="en-US"/>
        </w:rPr>
        <w:t>beradi</w:t>
      </w:r>
      <w:r>
        <w:rPr>
          <w:rFonts w:ascii="Times New Roman" w:hAnsi="Times New Roman" w:cs="Times New Roman"/>
          <w:sz w:val="28"/>
        </w:rPr>
        <w:t>.</w:t>
      </w:r>
    </w:p>
    <w:p w:rsidR="00703150" w:rsidRPr="00703150" w:rsidRDefault="00703150" w:rsidP="00727976">
      <w:pPr>
        <w:spacing w:after="0" w:line="240" w:lineRule="auto"/>
        <w:ind w:firstLine="709"/>
        <w:jc w:val="both"/>
        <w:rPr>
          <w:rFonts w:ascii="Times New Roman" w:hAnsi="Times New Roman" w:cs="Times New Roman"/>
          <w:sz w:val="28"/>
        </w:rPr>
      </w:pPr>
      <w:r w:rsidRPr="00703150">
        <w:rPr>
          <w:rFonts w:ascii="Times New Roman" w:hAnsi="Times New Roman" w:cs="Times New Roman"/>
          <w:sz w:val="28"/>
        </w:rPr>
        <w:t>2025-</w:t>
      </w:r>
      <w:r w:rsidRPr="00703150">
        <w:rPr>
          <w:rFonts w:ascii="Times New Roman" w:hAnsi="Times New Roman" w:cs="Times New Roman"/>
          <w:sz w:val="28"/>
          <w:lang w:val="en-US"/>
        </w:rPr>
        <w:t>yilda</w:t>
      </w:r>
      <w:r w:rsidRPr="00703150">
        <w:rPr>
          <w:rFonts w:ascii="Times New Roman" w:hAnsi="Times New Roman" w:cs="Times New Roman"/>
          <w:sz w:val="28"/>
        </w:rPr>
        <w:t xml:space="preserve"> </w:t>
      </w:r>
      <w:r w:rsidRPr="00703150">
        <w:rPr>
          <w:rFonts w:ascii="Times New Roman" w:hAnsi="Times New Roman" w:cs="Times New Roman"/>
          <w:sz w:val="28"/>
          <w:lang w:val="en-US"/>
        </w:rPr>
        <w:t>iyul</w:t>
      </w:r>
      <w:r w:rsidRPr="00703150">
        <w:rPr>
          <w:rFonts w:ascii="Times New Roman" w:hAnsi="Times New Roman" w:cs="Times New Roman"/>
          <w:sz w:val="28"/>
        </w:rPr>
        <w:t>–</w:t>
      </w:r>
      <w:r w:rsidRPr="00703150">
        <w:rPr>
          <w:rFonts w:ascii="Times New Roman" w:hAnsi="Times New Roman" w:cs="Times New Roman"/>
          <w:sz w:val="28"/>
          <w:lang w:val="en-US"/>
        </w:rPr>
        <w:t>sentabr</w:t>
      </w:r>
      <w:r w:rsidRPr="00703150">
        <w:rPr>
          <w:rFonts w:ascii="Times New Roman" w:hAnsi="Times New Roman" w:cs="Times New Roman"/>
          <w:sz w:val="28"/>
        </w:rPr>
        <w:t xml:space="preserve"> </w:t>
      </w:r>
      <w:r w:rsidRPr="00703150">
        <w:rPr>
          <w:rFonts w:ascii="Times New Roman" w:hAnsi="Times New Roman" w:cs="Times New Roman"/>
          <w:sz w:val="28"/>
          <w:lang w:val="en-US"/>
        </w:rPr>
        <w:t>oylarida</w:t>
      </w:r>
      <w:r w:rsidRPr="00703150">
        <w:rPr>
          <w:rFonts w:ascii="Times New Roman" w:hAnsi="Times New Roman" w:cs="Times New Roman"/>
          <w:sz w:val="28"/>
        </w:rPr>
        <w:t xml:space="preserve"> </w:t>
      </w:r>
      <w:r w:rsidRPr="00703150">
        <w:rPr>
          <w:rFonts w:ascii="Times New Roman" w:hAnsi="Times New Roman" w:cs="Times New Roman"/>
          <w:sz w:val="28"/>
          <w:lang w:val="en-US"/>
        </w:rPr>
        <w:t>NPL</w:t>
      </w:r>
      <w:r w:rsidRPr="00703150">
        <w:rPr>
          <w:rFonts w:ascii="Times New Roman" w:hAnsi="Times New Roman" w:cs="Times New Roman"/>
          <w:sz w:val="28"/>
        </w:rPr>
        <w:t xml:space="preserve"> </w:t>
      </w:r>
      <w:r w:rsidRPr="00703150">
        <w:rPr>
          <w:rFonts w:ascii="Times New Roman" w:hAnsi="Times New Roman" w:cs="Times New Roman"/>
          <w:sz w:val="28"/>
          <w:lang w:val="en-US"/>
        </w:rPr>
        <w:t>ulushi</w:t>
      </w:r>
      <w:r w:rsidRPr="00703150">
        <w:rPr>
          <w:rFonts w:ascii="Times New Roman" w:hAnsi="Times New Roman" w:cs="Times New Roman"/>
          <w:sz w:val="28"/>
        </w:rPr>
        <w:t xml:space="preserve"> </w:t>
      </w:r>
      <w:r w:rsidRPr="00703150">
        <w:rPr>
          <w:rFonts w:ascii="Times New Roman" w:hAnsi="Times New Roman" w:cs="Times New Roman"/>
          <w:sz w:val="28"/>
          <w:lang w:val="en-US"/>
        </w:rPr>
        <w:t>pasayish</w:t>
      </w:r>
      <w:r w:rsidRPr="00703150">
        <w:rPr>
          <w:rFonts w:ascii="Times New Roman" w:hAnsi="Times New Roman" w:cs="Times New Roman"/>
          <w:sz w:val="28"/>
        </w:rPr>
        <w:t xml:space="preserve"> </w:t>
      </w:r>
      <w:r w:rsidRPr="00703150">
        <w:rPr>
          <w:rFonts w:ascii="Times New Roman" w:hAnsi="Times New Roman" w:cs="Times New Roman"/>
          <w:sz w:val="28"/>
          <w:lang w:val="en-US"/>
        </w:rPr>
        <w:t>tendensiyasini</w:t>
      </w:r>
      <w:r w:rsidRPr="00703150">
        <w:rPr>
          <w:rFonts w:ascii="Times New Roman" w:hAnsi="Times New Roman" w:cs="Times New Roman"/>
          <w:sz w:val="28"/>
        </w:rPr>
        <w:t xml:space="preserve"> </w:t>
      </w:r>
      <w:r w:rsidRPr="00703150">
        <w:rPr>
          <w:rFonts w:ascii="Times New Roman" w:hAnsi="Times New Roman" w:cs="Times New Roman"/>
          <w:sz w:val="28"/>
          <w:lang w:val="en-US"/>
        </w:rPr>
        <w:t>ko</w:t>
      </w:r>
      <w:r w:rsidRPr="00703150">
        <w:rPr>
          <w:rFonts w:ascii="Times New Roman" w:hAnsi="Times New Roman" w:cs="Times New Roman"/>
          <w:sz w:val="28"/>
        </w:rPr>
        <w:t>‘</w:t>
      </w:r>
      <w:r w:rsidRPr="00703150">
        <w:rPr>
          <w:rFonts w:ascii="Times New Roman" w:hAnsi="Times New Roman" w:cs="Times New Roman"/>
          <w:sz w:val="28"/>
          <w:lang w:val="en-US"/>
        </w:rPr>
        <w:t>rsatib</w:t>
      </w:r>
      <w:r w:rsidRPr="00703150">
        <w:rPr>
          <w:rFonts w:ascii="Times New Roman" w:hAnsi="Times New Roman" w:cs="Times New Roman"/>
          <w:sz w:val="28"/>
        </w:rPr>
        <w:t xml:space="preserve">, </w:t>
      </w:r>
      <w:r w:rsidRPr="00703150">
        <w:rPr>
          <w:rFonts w:ascii="Times New Roman" w:hAnsi="Times New Roman" w:cs="Times New Roman"/>
          <w:sz w:val="28"/>
          <w:lang w:val="en-US"/>
        </w:rPr>
        <w:t>avgustda</w:t>
      </w:r>
      <w:r w:rsidRPr="00703150">
        <w:rPr>
          <w:rFonts w:ascii="Times New Roman" w:hAnsi="Times New Roman" w:cs="Times New Roman"/>
          <w:sz w:val="28"/>
        </w:rPr>
        <w:t xml:space="preserve"> 3,9%, </w:t>
      </w:r>
      <w:r w:rsidRPr="00703150">
        <w:rPr>
          <w:rFonts w:ascii="Times New Roman" w:hAnsi="Times New Roman" w:cs="Times New Roman"/>
          <w:sz w:val="28"/>
          <w:lang w:val="en-US"/>
        </w:rPr>
        <w:t>sentyabrda</w:t>
      </w:r>
      <w:r w:rsidRPr="00703150">
        <w:rPr>
          <w:rFonts w:ascii="Times New Roman" w:hAnsi="Times New Roman" w:cs="Times New Roman"/>
          <w:sz w:val="28"/>
        </w:rPr>
        <w:t xml:space="preserve"> 3,8% </w:t>
      </w:r>
      <w:r w:rsidRPr="00703150">
        <w:rPr>
          <w:rFonts w:ascii="Times New Roman" w:hAnsi="Times New Roman" w:cs="Times New Roman"/>
          <w:sz w:val="28"/>
          <w:lang w:val="en-US"/>
        </w:rPr>
        <w:t>darajasiga</w:t>
      </w:r>
      <w:r w:rsidRPr="00703150">
        <w:rPr>
          <w:rFonts w:ascii="Times New Roman" w:hAnsi="Times New Roman" w:cs="Times New Roman"/>
          <w:sz w:val="28"/>
        </w:rPr>
        <w:t xml:space="preserve"> </w:t>
      </w:r>
      <w:r w:rsidRPr="00703150">
        <w:rPr>
          <w:rFonts w:ascii="Times New Roman" w:hAnsi="Times New Roman" w:cs="Times New Roman"/>
          <w:sz w:val="28"/>
          <w:lang w:val="en-US"/>
        </w:rPr>
        <w:t>tushgan</w:t>
      </w:r>
      <w:r w:rsidRPr="00703150">
        <w:rPr>
          <w:rFonts w:ascii="Times New Roman" w:hAnsi="Times New Roman" w:cs="Times New Roman"/>
          <w:sz w:val="28"/>
        </w:rPr>
        <w:t xml:space="preserve">. </w:t>
      </w:r>
    </w:p>
    <w:p w:rsidR="00703150" w:rsidRPr="00703150" w:rsidRDefault="00703150" w:rsidP="00727976">
      <w:pPr>
        <w:spacing w:after="0" w:line="240" w:lineRule="auto"/>
        <w:ind w:firstLine="709"/>
        <w:jc w:val="both"/>
        <w:rPr>
          <w:rFonts w:ascii="Times New Roman" w:hAnsi="Times New Roman" w:cs="Times New Roman"/>
          <w:sz w:val="28"/>
        </w:rPr>
      </w:pPr>
      <w:r w:rsidRPr="00703150">
        <w:rPr>
          <w:rFonts w:ascii="Times New Roman" w:hAnsi="Times New Roman" w:cs="Times New Roman"/>
          <w:sz w:val="28"/>
        </w:rPr>
        <w:t>1-</w:t>
      </w:r>
      <w:r w:rsidRPr="00703150">
        <w:rPr>
          <w:rFonts w:ascii="Times New Roman" w:hAnsi="Times New Roman" w:cs="Times New Roman"/>
          <w:sz w:val="28"/>
          <w:lang w:val="en-US"/>
        </w:rPr>
        <w:t>oktabr</w:t>
      </w:r>
      <w:r w:rsidRPr="00703150">
        <w:rPr>
          <w:rFonts w:ascii="Times New Roman" w:hAnsi="Times New Roman" w:cs="Times New Roman"/>
          <w:sz w:val="28"/>
        </w:rPr>
        <w:t xml:space="preserve"> 2025 </w:t>
      </w:r>
      <w:r w:rsidRPr="00703150">
        <w:rPr>
          <w:rFonts w:ascii="Times New Roman" w:hAnsi="Times New Roman" w:cs="Times New Roman"/>
          <w:sz w:val="28"/>
          <w:lang w:val="en-US"/>
        </w:rPr>
        <w:t>holatida</w:t>
      </w:r>
      <w:r w:rsidRPr="00703150">
        <w:rPr>
          <w:rFonts w:ascii="Times New Roman" w:hAnsi="Times New Roman" w:cs="Times New Roman"/>
          <w:sz w:val="28"/>
        </w:rPr>
        <w:t xml:space="preserve"> </w:t>
      </w:r>
      <w:r w:rsidRPr="00703150">
        <w:rPr>
          <w:rFonts w:ascii="Times New Roman" w:hAnsi="Times New Roman" w:cs="Times New Roman"/>
          <w:sz w:val="28"/>
          <w:lang w:val="en-US"/>
        </w:rPr>
        <w:t>NPL</w:t>
      </w:r>
      <w:r w:rsidRPr="00703150">
        <w:rPr>
          <w:rFonts w:ascii="Times New Roman" w:hAnsi="Times New Roman" w:cs="Times New Roman"/>
          <w:sz w:val="28"/>
        </w:rPr>
        <w:t xml:space="preserve"> </w:t>
      </w:r>
      <w:r w:rsidRPr="00703150">
        <w:rPr>
          <w:rFonts w:ascii="Times New Roman" w:hAnsi="Times New Roman" w:cs="Times New Roman"/>
          <w:sz w:val="28"/>
          <w:lang w:val="en-US"/>
        </w:rPr>
        <w:t>ulushi</w:t>
      </w:r>
      <w:r w:rsidRPr="00703150">
        <w:rPr>
          <w:rFonts w:ascii="Times New Roman" w:hAnsi="Times New Roman" w:cs="Times New Roman"/>
          <w:sz w:val="28"/>
        </w:rPr>
        <w:t xml:space="preserve"> 3,7% </w:t>
      </w:r>
      <w:r w:rsidRPr="00703150">
        <w:rPr>
          <w:rFonts w:ascii="Times New Roman" w:hAnsi="Times New Roman" w:cs="Times New Roman"/>
          <w:sz w:val="28"/>
          <w:lang w:val="en-US"/>
        </w:rPr>
        <w:t>ga</w:t>
      </w:r>
      <w:r w:rsidRPr="00703150">
        <w:rPr>
          <w:rFonts w:ascii="Times New Roman" w:hAnsi="Times New Roman" w:cs="Times New Roman"/>
          <w:sz w:val="28"/>
        </w:rPr>
        <w:t xml:space="preserve"> </w:t>
      </w:r>
      <w:r w:rsidRPr="00703150">
        <w:rPr>
          <w:rFonts w:ascii="Times New Roman" w:hAnsi="Times New Roman" w:cs="Times New Roman"/>
          <w:sz w:val="28"/>
          <w:lang w:val="en-US"/>
        </w:rPr>
        <w:t>tushgan</w:t>
      </w:r>
      <w:r w:rsidRPr="00703150">
        <w:rPr>
          <w:rFonts w:ascii="Times New Roman" w:hAnsi="Times New Roman" w:cs="Times New Roman"/>
          <w:sz w:val="28"/>
        </w:rPr>
        <w:t xml:space="preserve">, </w:t>
      </w:r>
      <w:r w:rsidRPr="00703150">
        <w:rPr>
          <w:rFonts w:ascii="Times New Roman" w:hAnsi="Times New Roman" w:cs="Times New Roman"/>
          <w:sz w:val="28"/>
          <w:lang w:val="en-US"/>
        </w:rPr>
        <w:t>bu</w:t>
      </w:r>
      <w:r w:rsidRPr="00703150">
        <w:rPr>
          <w:rFonts w:ascii="Times New Roman" w:hAnsi="Times New Roman" w:cs="Times New Roman"/>
          <w:sz w:val="28"/>
        </w:rPr>
        <w:t xml:space="preserve"> </w:t>
      </w:r>
      <w:r w:rsidRPr="00703150">
        <w:rPr>
          <w:rFonts w:ascii="Times New Roman" w:hAnsi="Times New Roman" w:cs="Times New Roman"/>
          <w:sz w:val="28"/>
          <w:lang w:val="en-US"/>
        </w:rPr>
        <w:t>banklarning</w:t>
      </w:r>
      <w:r w:rsidRPr="00703150">
        <w:rPr>
          <w:rFonts w:ascii="Times New Roman" w:hAnsi="Times New Roman" w:cs="Times New Roman"/>
          <w:sz w:val="28"/>
        </w:rPr>
        <w:t xml:space="preserve"> </w:t>
      </w:r>
      <w:r w:rsidRPr="00703150">
        <w:rPr>
          <w:rFonts w:ascii="Times New Roman" w:hAnsi="Times New Roman" w:cs="Times New Roman"/>
          <w:sz w:val="28"/>
          <w:lang w:val="en-US"/>
        </w:rPr>
        <w:t>qarzdorlikni</w:t>
      </w:r>
      <w:r w:rsidRPr="00703150">
        <w:rPr>
          <w:rFonts w:ascii="Times New Roman" w:hAnsi="Times New Roman" w:cs="Times New Roman"/>
          <w:sz w:val="28"/>
        </w:rPr>
        <w:t xml:space="preserve"> </w:t>
      </w:r>
      <w:r w:rsidRPr="00703150">
        <w:rPr>
          <w:rFonts w:ascii="Times New Roman" w:hAnsi="Times New Roman" w:cs="Times New Roman"/>
          <w:sz w:val="28"/>
          <w:lang w:val="en-US"/>
        </w:rPr>
        <w:t>qayta</w:t>
      </w:r>
      <w:r w:rsidRPr="00703150">
        <w:rPr>
          <w:rFonts w:ascii="Times New Roman" w:hAnsi="Times New Roman" w:cs="Times New Roman"/>
          <w:sz w:val="28"/>
        </w:rPr>
        <w:t xml:space="preserve"> </w:t>
      </w:r>
      <w:r w:rsidRPr="00703150">
        <w:rPr>
          <w:rFonts w:ascii="Times New Roman" w:hAnsi="Times New Roman" w:cs="Times New Roman"/>
          <w:sz w:val="28"/>
          <w:lang w:val="en-US"/>
        </w:rPr>
        <w:t>tuzatish</w:t>
      </w:r>
      <w:r w:rsidRPr="00703150">
        <w:rPr>
          <w:rFonts w:ascii="Times New Roman" w:hAnsi="Times New Roman" w:cs="Times New Roman"/>
          <w:sz w:val="28"/>
        </w:rPr>
        <w:t xml:space="preserve"> </w:t>
      </w:r>
      <w:r w:rsidRPr="00703150">
        <w:rPr>
          <w:rFonts w:ascii="Times New Roman" w:hAnsi="Times New Roman" w:cs="Times New Roman"/>
          <w:sz w:val="28"/>
          <w:lang w:val="en-US"/>
        </w:rPr>
        <w:t>va</w:t>
      </w:r>
      <w:r w:rsidRPr="00703150">
        <w:rPr>
          <w:rFonts w:ascii="Times New Roman" w:hAnsi="Times New Roman" w:cs="Times New Roman"/>
          <w:sz w:val="28"/>
        </w:rPr>
        <w:t xml:space="preserve"> </w:t>
      </w:r>
      <w:r w:rsidRPr="00703150">
        <w:rPr>
          <w:rFonts w:ascii="Times New Roman" w:hAnsi="Times New Roman" w:cs="Times New Roman"/>
          <w:sz w:val="28"/>
          <w:lang w:val="en-US"/>
        </w:rPr>
        <w:t>risk</w:t>
      </w:r>
      <w:r w:rsidRPr="00703150">
        <w:rPr>
          <w:rFonts w:ascii="Times New Roman" w:hAnsi="Times New Roman" w:cs="Times New Roman"/>
          <w:sz w:val="28"/>
        </w:rPr>
        <w:t xml:space="preserve"> </w:t>
      </w:r>
      <w:r w:rsidRPr="00703150">
        <w:rPr>
          <w:rFonts w:ascii="Times New Roman" w:hAnsi="Times New Roman" w:cs="Times New Roman"/>
          <w:sz w:val="28"/>
          <w:lang w:val="en-US"/>
        </w:rPr>
        <w:t>boshqaruvi</w:t>
      </w:r>
      <w:r w:rsidRPr="00703150">
        <w:rPr>
          <w:rFonts w:ascii="Times New Roman" w:hAnsi="Times New Roman" w:cs="Times New Roman"/>
          <w:sz w:val="28"/>
        </w:rPr>
        <w:t xml:space="preserve"> </w:t>
      </w:r>
      <w:r w:rsidRPr="00703150">
        <w:rPr>
          <w:rFonts w:ascii="Times New Roman" w:hAnsi="Times New Roman" w:cs="Times New Roman"/>
          <w:sz w:val="28"/>
          <w:lang w:val="en-US"/>
        </w:rPr>
        <w:t>choralari</w:t>
      </w:r>
      <w:r w:rsidRPr="00703150">
        <w:rPr>
          <w:rFonts w:ascii="Times New Roman" w:hAnsi="Times New Roman" w:cs="Times New Roman"/>
          <w:sz w:val="28"/>
        </w:rPr>
        <w:t xml:space="preserve"> </w:t>
      </w:r>
      <w:r w:rsidRPr="00703150">
        <w:rPr>
          <w:rFonts w:ascii="Times New Roman" w:hAnsi="Times New Roman" w:cs="Times New Roman"/>
          <w:sz w:val="28"/>
          <w:lang w:val="en-US"/>
        </w:rPr>
        <w:t>samarasi</w:t>
      </w:r>
      <w:r w:rsidRPr="00703150">
        <w:rPr>
          <w:rFonts w:ascii="Times New Roman" w:hAnsi="Times New Roman" w:cs="Times New Roman"/>
          <w:sz w:val="28"/>
        </w:rPr>
        <w:t xml:space="preserve"> </w:t>
      </w:r>
      <w:r w:rsidRPr="00703150">
        <w:rPr>
          <w:rFonts w:ascii="Times New Roman" w:hAnsi="Times New Roman" w:cs="Times New Roman"/>
          <w:sz w:val="28"/>
          <w:lang w:val="en-US"/>
        </w:rPr>
        <w:t>bo</w:t>
      </w:r>
      <w:r w:rsidRPr="00703150">
        <w:rPr>
          <w:rFonts w:ascii="Times New Roman" w:hAnsi="Times New Roman" w:cs="Times New Roman"/>
          <w:sz w:val="28"/>
        </w:rPr>
        <w:t>‘</w:t>
      </w:r>
      <w:r w:rsidRPr="00703150">
        <w:rPr>
          <w:rFonts w:ascii="Times New Roman" w:hAnsi="Times New Roman" w:cs="Times New Roman"/>
          <w:sz w:val="28"/>
          <w:lang w:val="en-US"/>
        </w:rPr>
        <w:t>lishi</w:t>
      </w:r>
      <w:r w:rsidRPr="00703150">
        <w:rPr>
          <w:rFonts w:ascii="Times New Roman" w:hAnsi="Times New Roman" w:cs="Times New Roman"/>
          <w:sz w:val="28"/>
        </w:rPr>
        <w:t xml:space="preserve"> </w:t>
      </w:r>
      <w:r w:rsidRPr="00703150">
        <w:rPr>
          <w:rFonts w:ascii="Times New Roman" w:hAnsi="Times New Roman" w:cs="Times New Roman"/>
          <w:sz w:val="28"/>
          <w:lang w:val="en-US"/>
        </w:rPr>
        <w:t>mumkin</w:t>
      </w:r>
      <w:r>
        <w:rPr>
          <w:rFonts w:ascii="Times New Roman" w:hAnsi="Times New Roman" w:cs="Times New Roman"/>
          <w:sz w:val="28"/>
        </w:rPr>
        <w:t>.</w:t>
      </w:r>
    </w:p>
    <w:p w:rsidR="00C90DCE" w:rsidRDefault="00703150" w:rsidP="00727976">
      <w:pPr>
        <w:spacing w:after="0" w:line="240" w:lineRule="auto"/>
        <w:ind w:firstLine="709"/>
        <w:jc w:val="both"/>
        <w:rPr>
          <w:rFonts w:ascii="Times New Roman" w:hAnsi="Times New Roman" w:cs="Times New Roman"/>
          <w:sz w:val="28"/>
        </w:rPr>
      </w:pPr>
      <w:r w:rsidRPr="00703150">
        <w:rPr>
          <w:rFonts w:ascii="Times New Roman" w:hAnsi="Times New Roman" w:cs="Times New Roman"/>
          <w:sz w:val="28"/>
        </w:rPr>
        <w:t>1-</w:t>
      </w:r>
      <w:r w:rsidRPr="00703150">
        <w:rPr>
          <w:rFonts w:ascii="Times New Roman" w:hAnsi="Times New Roman" w:cs="Times New Roman"/>
          <w:sz w:val="28"/>
          <w:lang w:val="en-US"/>
        </w:rPr>
        <w:t>noyabr</w:t>
      </w:r>
      <w:r w:rsidRPr="00703150">
        <w:rPr>
          <w:rFonts w:ascii="Times New Roman" w:hAnsi="Times New Roman" w:cs="Times New Roman"/>
          <w:sz w:val="28"/>
        </w:rPr>
        <w:t xml:space="preserve"> 2025 </w:t>
      </w:r>
      <w:r w:rsidRPr="00703150">
        <w:rPr>
          <w:rFonts w:ascii="Times New Roman" w:hAnsi="Times New Roman" w:cs="Times New Roman"/>
          <w:sz w:val="28"/>
          <w:lang w:val="en-US"/>
        </w:rPr>
        <w:t>holatida</w:t>
      </w:r>
      <w:r w:rsidRPr="00703150">
        <w:rPr>
          <w:rFonts w:ascii="Times New Roman" w:hAnsi="Times New Roman" w:cs="Times New Roman"/>
          <w:sz w:val="28"/>
        </w:rPr>
        <w:t xml:space="preserve"> </w:t>
      </w:r>
      <w:r w:rsidRPr="00703150">
        <w:rPr>
          <w:rFonts w:ascii="Times New Roman" w:hAnsi="Times New Roman" w:cs="Times New Roman"/>
          <w:sz w:val="28"/>
          <w:lang w:val="en-US"/>
        </w:rPr>
        <w:t>NPL</w:t>
      </w:r>
      <w:r w:rsidRPr="00703150">
        <w:rPr>
          <w:rFonts w:ascii="Times New Roman" w:hAnsi="Times New Roman" w:cs="Times New Roman"/>
          <w:sz w:val="28"/>
        </w:rPr>
        <w:t xml:space="preserve"> </w:t>
      </w:r>
      <w:r w:rsidRPr="00703150">
        <w:rPr>
          <w:rFonts w:ascii="Times New Roman" w:hAnsi="Times New Roman" w:cs="Times New Roman"/>
          <w:sz w:val="28"/>
          <w:lang w:val="en-US"/>
        </w:rPr>
        <w:t>hajmi</w:t>
      </w:r>
      <w:r w:rsidRPr="00703150">
        <w:rPr>
          <w:rFonts w:ascii="Times New Roman" w:hAnsi="Times New Roman" w:cs="Times New Roman"/>
          <w:sz w:val="28"/>
        </w:rPr>
        <w:t xml:space="preserve"> </w:t>
      </w:r>
      <w:r w:rsidRPr="00703150">
        <w:rPr>
          <w:rFonts w:ascii="Times New Roman" w:hAnsi="Times New Roman" w:cs="Times New Roman"/>
          <w:sz w:val="28"/>
          <w:lang w:val="en-US"/>
        </w:rPr>
        <w:t>yana</w:t>
      </w:r>
      <w:r w:rsidRPr="00703150">
        <w:rPr>
          <w:rFonts w:ascii="Times New Roman" w:hAnsi="Times New Roman" w:cs="Times New Roman"/>
          <w:sz w:val="28"/>
        </w:rPr>
        <w:t xml:space="preserve"> </w:t>
      </w:r>
      <w:r w:rsidRPr="00703150">
        <w:rPr>
          <w:rFonts w:ascii="Times New Roman" w:hAnsi="Times New Roman" w:cs="Times New Roman"/>
          <w:sz w:val="28"/>
          <w:lang w:val="en-US"/>
        </w:rPr>
        <w:t>biroz</w:t>
      </w:r>
      <w:r w:rsidRPr="00703150">
        <w:rPr>
          <w:rFonts w:ascii="Times New Roman" w:hAnsi="Times New Roman" w:cs="Times New Roman"/>
          <w:sz w:val="28"/>
        </w:rPr>
        <w:t xml:space="preserve"> </w:t>
      </w:r>
      <w:r w:rsidRPr="00703150">
        <w:rPr>
          <w:rFonts w:ascii="Times New Roman" w:hAnsi="Times New Roman" w:cs="Times New Roman"/>
          <w:sz w:val="28"/>
          <w:lang w:val="en-US"/>
        </w:rPr>
        <w:t>oshgan</w:t>
      </w:r>
      <w:r w:rsidRPr="00703150">
        <w:rPr>
          <w:rFonts w:ascii="Times New Roman" w:hAnsi="Times New Roman" w:cs="Times New Roman"/>
          <w:sz w:val="28"/>
        </w:rPr>
        <w:t xml:space="preserve"> </w:t>
      </w:r>
      <w:r w:rsidRPr="00703150">
        <w:rPr>
          <w:rFonts w:ascii="Times New Roman" w:hAnsi="Times New Roman" w:cs="Times New Roman"/>
          <w:sz w:val="28"/>
          <w:lang w:val="en-US"/>
        </w:rPr>
        <w:t>bo</w:t>
      </w:r>
      <w:r w:rsidRPr="00703150">
        <w:rPr>
          <w:rFonts w:ascii="Times New Roman" w:hAnsi="Times New Roman" w:cs="Times New Roman"/>
          <w:sz w:val="28"/>
        </w:rPr>
        <w:t>‘</w:t>
      </w:r>
      <w:r w:rsidRPr="00703150">
        <w:rPr>
          <w:rFonts w:ascii="Times New Roman" w:hAnsi="Times New Roman" w:cs="Times New Roman"/>
          <w:sz w:val="28"/>
          <w:lang w:val="en-US"/>
        </w:rPr>
        <w:t>lsa</w:t>
      </w:r>
      <w:r w:rsidRPr="00703150">
        <w:rPr>
          <w:rFonts w:ascii="Times New Roman" w:hAnsi="Times New Roman" w:cs="Times New Roman"/>
          <w:sz w:val="28"/>
        </w:rPr>
        <w:t>‑</w:t>
      </w:r>
      <w:r w:rsidRPr="00703150">
        <w:rPr>
          <w:rFonts w:ascii="Times New Roman" w:hAnsi="Times New Roman" w:cs="Times New Roman"/>
          <w:sz w:val="28"/>
          <w:lang w:val="en-US"/>
        </w:rPr>
        <w:t>da</w:t>
      </w:r>
      <w:r w:rsidRPr="00703150">
        <w:rPr>
          <w:rFonts w:ascii="Times New Roman" w:hAnsi="Times New Roman" w:cs="Times New Roman"/>
          <w:sz w:val="28"/>
        </w:rPr>
        <w:t xml:space="preserve">, </w:t>
      </w:r>
      <w:r w:rsidRPr="00703150">
        <w:rPr>
          <w:rFonts w:ascii="Times New Roman" w:hAnsi="Times New Roman" w:cs="Times New Roman"/>
          <w:sz w:val="28"/>
          <w:lang w:val="en-US"/>
        </w:rPr>
        <w:t>ulushi</w:t>
      </w:r>
      <w:r w:rsidRPr="00703150">
        <w:rPr>
          <w:rFonts w:ascii="Times New Roman" w:hAnsi="Times New Roman" w:cs="Times New Roman"/>
          <w:sz w:val="28"/>
        </w:rPr>
        <w:t xml:space="preserve"> </w:t>
      </w:r>
      <w:r w:rsidRPr="00703150">
        <w:rPr>
          <w:rFonts w:ascii="Times New Roman" w:hAnsi="Times New Roman" w:cs="Times New Roman"/>
          <w:sz w:val="28"/>
          <w:lang w:val="en-US"/>
        </w:rPr>
        <w:t>taxminan</w:t>
      </w:r>
      <w:r w:rsidRPr="00703150">
        <w:rPr>
          <w:rFonts w:ascii="Times New Roman" w:hAnsi="Times New Roman" w:cs="Times New Roman"/>
          <w:sz w:val="28"/>
        </w:rPr>
        <w:t xml:space="preserve"> 3,8% </w:t>
      </w:r>
      <w:r w:rsidRPr="00703150">
        <w:rPr>
          <w:rFonts w:ascii="Times New Roman" w:hAnsi="Times New Roman" w:cs="Times New Roman"/>
          <w:sz w:val="28"/>
          <w:lang w:val="en-US"/>
        </w:rPr>
        <w:t>atrofida</w:t>
      </w:r>
      <w:r w:rsidRPr="00703150">
        <w:rPr>
          <w:rFonts w:ascii="Times New Roman" w:hAnsi="Times New Roman" w:cs="Times New Roman"/>
          <w:sz w:val="28"/>
        </w:rPr>
        <w:t xml:space="preserve"> </w:t>
      </w:r>
      <w:r w:rsidRPr="00703150">
        <w:rPr>
          <w:rFonts w:ascii="Times New Roman" w:hAnsi="Times New Roman" w:cs="Times New Roman"/>
          <w:sz w:val="28"/>
          <w:lang w:val="en-US"/>
        </w:rPr>
        <w:t>qolmoqda</w:t>
      </w:r>
      <w:r w:rsidRPr="00703150">
        <w:rPr>
          <w:rFonts w:ascii="Times New Roman" w:hAnsi="Times New Roman" w:cs="Times New Roman"/>
          <w:sz w:val="28"/>
        </w:rPr>
        <w:t>.</w:t>
      </w:r>
    </w:p>
    <w:p w:rsidR="00C90DCE" w:rsidRDefault="00703150" w:rsidP="00727976">
      <w:pPr>
        <w:spacing w:after="0" w:line="240" w:lineRule="auto"/>
        <w:ind w:firstLine="709"/>
        <w:jc w:val="both"/>
        <w:rPr>
          <w:rFonts w:ascii="Times New Roman" w:hAnsi="Times New Roman" w:cs="Times New Roman"/>
          <w:sz w:val="28"/>
          <w:lang w:val="en-US"/>
        </w:rPr>
      </w:pPr>
      <w:r w:rsidRPr="00703150">
        <w:rPr>
          <w:rFonts w:ascii="Times New Roman" w:hAnsi="Times New Roman" w:cs="Times New Roman"/>
          <w:sz w:val="28"/>
          <w:lang w:val="en-US"/>
        </w:rPr>
        <w:t>Umuman olganda, O‘zbekiston bank tizimida muammoli kreditlar ulushi 2024–2025 yillar davomida taxminan 3</w:t>
      </w:r>
      <w:proofErr w:type="gramStart"/>
      <w:r w:rsidRPr="00703150">
        <w:rPr>
          <w:rFonts w:ascii="Times New Roman" w:hAnsi="Times New Roman" w:cs="Times New Roman"/>
          <w:sz w:val="28"/>
          <w:lang w:val="en-US"/>
        </w:rPr>
        <w:t>,7</w:t>
      </w:r>
      <w:proofErr w:type="gramEnd"/>
      <w:r w:rsidRPr="00703150">
        <w:rPr>
          <w:rFonts w:ascii="Times New Roman" w:hAnsi="Times New Roman" w:cs="Times New Roman"/>
          <w:sz w:val="28"/>
          <w:lang w:val="en-US"/>
        </w:rPr>
        <w:t xml:space="preserve">–4,3% oralig‘ida o‘zgarib kelmoqda. Bu </w:t>
      </w:r>
      <w:proofErr w:type="gramStart"/>
      <w:r w:rsidRPr="00703150">
        <w:rPr>
          <w:rFonts w:ascii="Times New Roman" w:hAnsi="Times New Roman" w:cs="Times New Roman"/>
          <w:sz w:val="28"/>
          <w:lang w:val="en-US"/>
        </w:rPr>
        <w:t>ko‘rsatkich</w:t>
      </w:r>
      <w:proofErr w:type="gramEnd"/>
      <w:r w:rsidRPr="00703150">
        <w:rPr>
          <w:rFonts w:ascii="Times New Roman" w:hAnsi="Times New Roman" w:cs="Times New Roman"/>
          <w:sz w:val="28"/>
          <w:lang w:val="en-US"/>
        </w:rPr>
        <w:t xml:space="preserve"> pastdan‑yuqoriga va yuqoridan‑pastga harakatlanib, banklarda muammoli kreditlar bilan ishlash mexanizmlari kuchaygani yoki makroiqtisodiy omillar ta’sirida aktivlar sifati barqarorlashayotganidan dalolat beradi.</w:t>
      </w:r>
    </w:p>
    <w:p w:rsidR="00C90DCE" w:rsidRPr="00727976" w:rsidRDefault="00C90DCE" w:rsidP="00727976">
      <w:pPr>
        <w:spacing w:after="0" w:line="240" w:lineRule="auto"/>
        <w:ind w:firstLine="709"/>
        <w:jc w:val="both"/>
        <w:rPr>
          <w:rFonts w:ascii="Times New Roman" w:hAnsi="Times New Roman" w:cs="Times New Roman"/>
          <w:b/>
          <w:sz w:val="28"/>
          <w:lang w:val="en-US"/>
        </w:rPr>
      </w:pPr>
      <w:r w:rsidRPr="00727976">
        <w:rPr>
          <w:rFonts w:ascii="Times New Roman" w:hAnsi="Times New Roman" w:cs="Times New Roman"/>
          <w:b/>
          <w:sz w:val="28"/>
          <w:lang w:val="en-US"/>
        </w:rPr>
        <w:t>XULOSA VA TAKLIFLAR</w:t>
      </w:r>
    </w:p>
    <w:p w:rsidR="00703150" w:rsidRPr="00703150" w:rsidRDefault="00703150" w:rsidP="00727976">
      <w:pPr>
        <w:spacing w:after="0" w:line="240" w:lineRule="auto"/>
        <w:ind w:firstLine="709"/>
        <w:jc w:val="both"/>
        <w:rPr>
          <w:rFonts w:ascii="Times New Roman" w:hAnsi="Times New Roman" w:cs="Times New Roman"/>
          <w:sz w:val="28"/>
          <w:lang w:val="en-US"/>
        </w:rPr>
      </w:pPr>
      <w:r w:rsidRPr="00703150">
        <w:rPr>
          <w:rFonts w:ascii="Times New Roman" w:hAnsi="Times New Roman" w:cs="Times New Roman"/>
          <w:sz w:val="28"/>
          <w:lang w:val="en-US"/>
        </w:rPr>
        <w:t xml:space="preserve">Tahlillar shuni </w:t>
      </w:r>
      <w:proofErr w:type="gramStart"/>
      <w:r w:rsidRPr="00703150">
        <w:rPr>
          <w:rFonts w:ascii="Times New Roman" w:hAnsi="Times New Roman" w:cs="Times New Roman"/>
          <w:sz w:val="28"/>
          <w:lang w:val="en-US"/>
        </w:rPr>
        <w:t>ko‘rsatadiki</w:t>
      </w:r>
      <w:proofErr w:type="gramEnd"/>
      <w:r w:rsidRPr="00703150">
        <w:rPr>
          <w:rFonts w:ascii="Times New Roman" w:hAnsi="Times New Roman" w:cs="Times New Roman"/>
          <w:sz w:val="28"/>
          <w:lang w:val="en-US"/>
        </w:rPr>
        <w:t xml:space="preserve">, bank tizimida muammoli kreditlar ulushi ortib bormoqda. O‘tgan yilning mos davrida NPL o‘rtacha ulushi </w:t>
      </w:r>
      <w:r w:rsidR="00BA6A14">
        <w:rPr>
          <w:rFonts w:ascii="Times New Roman" w:hAnsi="Times New Roman" w:cs="Times New Roman"/>
          <w:sz w:val="28"/>
          <w:lang w:val="en-US"/>
        </w:rPr>
        <w:t>4</w:t>
      </w:r>
      <w:proofErr w:type="gramStart"/>
      <w:r w:rsidR="00BA6A14">
        <w:rPr>
          <w:rFonts w:ascii="Times New Roman" w:hAnsi="Times New Roman" w:cs="Times New Roman"/>
          <w:sz w:val="28"/>
          <w:lang w:val="en-US"/>
        </w:rPr>
        <w:t>,2</w:t>
      </w:r>
      <w:proofErr w:type="gramEnd"/>
      <w:r w:rsidRPr="00703150">
        <w:rPr>
          <w:rFonts w:ascii="Times New Roman" w:hAnsi="Times New Roman" w:cs="Times New Roman"/>
          <w:sz w:val="28"/>
          <w:lang w:val="en-US"/>
        </w:rPr>
        <w:t xml:space="preserve"> foizdan </w:t>
      </w:r>
      <w:r w:rsidR="00BA6A14">
        <w:rPr>
          <w:rFonts w:ascii="Times New Roman" w:hAnsi="Times New Roman" w:cs="Times New Roman"/>
          <w:sz w:val="28"/>
          <w:lang w:val="en-US"/>
        </w:rPr>
        <w:t>3</w:t>
      </w:r>
      <w:r w:rsidRPr="00703150">
        <w:rPr>
          <w:rFonts w:ascii="Times New Roman" w:hAnsi="Times New Roman" w:cs="Times New Roman"/>
          <w:sz w:val="28"/>
          <w:lang w:val="en-US"/>
        </w:rPr>
        <w:t>,</w:t>
      </w:r>
      <w:r w:rsidR="00BA6A14">
        <w:rPr>
          <w:rFonts w:ascii="Times New Roman" w:hAnsi="Times New Roman" w:cs="Times New Roman"/>
          <w:sz w:val="28"/>
          <w:lang w:val="en-US"/>
        </w:rPr>
        <w:t>8</w:t>
      </w:r>
      <w:r w:rsidRPr="00703150">
        <w:rPr>
          <w:rFonts w:ascii="Times New Roman" w:hAnsi="Times New Roman" w:cs="Times New Roman"/>
          <w:sz w:val="28"/>
          <w:lang w:val="en-US"/>
        </w:rPr>
        <w:t xml:space="preserve"> foizgacha </w:t>
      </w:r>
      <w:r w:rsidR="00BA6A14">
        <w:rPr>
          <w:rFonts w:ascii="Times New Roman" w:hAnsi="Times New Roman" w:cs="Times New Roman"/>
          <w:sz w:val="28"/>
          <w:lang w:val="en-US"/>
        </w:rPr>
        <w:t>kamay</w:t>
      </w:r>
      <w:r w:rsidRPr="00703150">
        <w:rPr>
          <w:rFonts w:ascii="Times New Roman" w:hAnsi="Times New Roman" w:cs="Times New Roman"/>
          <w:sz w:val="28"/>
          <w:lang w:val="en-US"/>
        </w:rPr>
        <w:t xml:space="preserve">gan bo‘lib, bu banklarning moliyaviy barqarorligiga sezilarli ta’sir ko‘rsatishi mumkin. Shu bilan birga, ayni paytda davlat banklari va xususiy sektor bo‘yicha NPL ulushi </w:t>
      </w:r>
      <w:r w:rsidR="00BA6A14">
        <w:rPr>
          <w:rFonts w:ascii="Times New Roman" w:hAnsi="Times New Roman" w:cs="Times New Roman"/>
          <w:sz w:val="28"/>
          <w:lang w:val="en-US"/>
        </w:rPr>
        <w:t>3</w:t>
      </w:r>
      <w:proofErr w:type="gramStart"/>
      <w:r w:rsidR="00BA6A14">
        <w:rPr>
          <w:rFonts w:ascii="Times New Roman" w:hAnsi="Times New Roman" w:cs="Times New Roman"/>
          <w:sz w:val="28"/>
          <w:lang w:val="en-US"/>
        </w:rPr>
        <w:t>,7</w:t>
      </w:r>
      <w:proofErr w:type="gramEnd"/>
      <w:r w:rsidR="00BA6A14">
        <w:rPr>
          <w:rFonts w:ascii="Times New Roman" w:hAnsi="Times New Roman" w:cs="Times New Roman"/>
          <w:sz w:val="28"/>
          <w:lang w:val="en-US"/>
        </w:rPr>
        <w:t xml:space="preserve">-4,3 </w:t>
      </w:r>
      <w:r w:rsidRPr="00703150">
        <w:rPr>
          <w:rFonts w:ascii="Times New Roman" w:hAnsi="Times New Roman" w:cs="Times New Roman"/>
          <w:sz w:val="28"/>
          <w:lang w:val="en-US"/>
        </w:rPr>
        <w:t>foiz darajasida saqlanmoqda.</w:t>
      </w:r>
    </w:p>
    <w:p w:rsidR="00C90DCE" w:rsidRDefault="00703150" w:rsidP="00727976">
      <w:pPr>
        <w:spacing w:after="0" w:line="240" w:lineRule="auto"/>
        <w:ind w:firstLine="709"/>
        <w:jc w:val="both"/>
        <w:rPr>
          <w:rFonts w:ascii="Times New Roman" w:hAnsi="Times New Roman" w:cs="Times New Roman"/>
          <w:sz w:val="28"/>
          <w:lang w:val="en-US"/>
        </w:rPr>
      </w:pPr>
      <w:r w:rsidRPr="00703150">
        <w:rPr>
          <w:rFonts w:ascii="Times New Roman" w:hAnsi="Times New Roman" w:cs="Times New Roman"/>
          <w:sz w:val="28"/>
          <w:lang w:val="en-US"/>
        </w:rPr>
        <w:t xml:space="preserve">Yuqoridagi ma’lumotlar va tahlillarni inobatga olib, bank tizimining yuqori likvidli aktivlar darajasini ta’minlash, murakkab moliyaviy muhitda barqarorlikni saqlash hamda bank tizimi kapitalizasiyasining yuqori darajasini himoya qilish maqsadida muammoli kreditlar bilan ishlash dasturi uchta asosiy yo‘nalishda amalga oshirilishi </w:t>
      </w:r>
      <w:proofErr w:type="gramStart"/>
      <w:r w:rsidRPr="00703150">
        <w:rPr>
          <w:rFonts w:ascii="Times New Roman" w:hAnsi="Times New Roman" w:cs="Times New Roman"/>
          <w:sz w:val="28"/>
          <w:lang w:val="en-US"/>
        </w:rPr>
        <w:t>lozim.</w:t>
      </w:r>
      <w:r w:rsidR="00C90DCE" w:rsidRPr="00C90DCE">
        <w:rPr>
          <w:rFonts w:ascii="Times New Roman" w:hAnsi="Times New Roman" w:cs="Times New Roman"/>
          <w:sz w:val="28"/>
          <w:lang w:val="en-US"/>
        </w:rPr>
        <w:t>:</w:t>
      </w:r>
      <w:proofErr w:type="gramEnd"/>
    </w:p>
    <w:p w:rsidR="00C90DCE" w:rsidRPr="00C90DCE" w:rsidRDefault="00C90DCE" w:rsidP="00727976">
      <w:pPr>
        <w:pStyle w:val="a4"/>
        <w:numPr>
          <w:ilvl w:val="0"/>
          <w:numId w:val="1"/>
        </w:numPr>
        <w:spacing w:after="0" w:line="240" w:lineRule="auto"/>
        <w:jc w:val="both"/>
        <w:rPr>
          <w:rFonts w:ascii="Times New Roman" w:hAnsi="Times New Roman" w:cs="Times New Roman"/>
          <w:sz w:val="28"/>
          <w:lang w:val="en-US"/>
        </w:rPr>
      </w:pPr>
      <w:r w:rsidRPr="00C90DCE">
        <w:rPr>
          <w:rFonts w:ascii="Times New Roman" w:hAnsi="Times New Roman" w:cs="Times New Roman"/>
          <w:sz w:val="28"/>
          <w:lang w:val="en-US"/>
        </w:rPr>
        <w:t>Muammoli kreditni undirish:</w:t>
      </w:r>
    </w:p>
    <w:p w:rsidR="00C90DCE" w:rsidRDefault="00C90DCE" w:rsidP="00727976">
      <w:pPr>
        <w:pStyle w:val="a4"/>
        <w:spacing w:after="0" w:line="240" w:lineRule="auto"/>
        <w:ind w:left="0" w:firstLine="709"/>
        <w:jc w:val="both"/>
        <w:rPr>
          <w:rFonts w:ascii="Times New Roman" w:hAnsi="Times New Roman" w:cs="Times New Roman"/>
          <w:sz w:val="28"/>
          <w:lang w:val="en-US"/>
        </w:rPr>
      </w:pPr>
      <w:r w:rsidRPr="00C90DCE">
        <w:rPr>
          <w:rFonts w:ascii="Times New Roman" w:hAnsi="Times New Roman" w:cs="Times New Roman"/>
          <w:sz w:val="28"/>
          <w:lang w:val="en-US"/>
        </w:rPr>
        <w:t>Manzilli chora-tadbirlarni amalga oshirish, muammoli kreditlarni undirishda sud-huquq ishlarini keng joriy qilish</w:t>
      </w:r>
      <w:r w:rsidR="00A405D6">
        <w:rPr>
          <w:rFonts w:ascii="Times New Roman" w:hAnsi="Times New Roman" w:cs="Times New Roman"/>
          <w:sz w:val="28"/>
          <w:lang w:val="en-US"/>
        </w:rPr>
        <w:t xml:space="preserve"> </w:t>
      </w:r>
      <w:proofErr w:type="gramStart"/>
      <w:r w:rsidRPr="00C90DCE">
        <w:rPr>
          <w:rFonts w:ascii="Times New Roman" w:hAnsi="Times New Roman" w:cs="Times New Roman"/>
          <w:sz w:val="28"/>
          <w:lang w:val="en-US"/>
        </w:rPr>
        <w:t>va</w:t>
      </w:r>
      <w:proofErr w:type="gramEnd"/>
      <w:r w:rsidRPr="00C90DCE">
        <w:rPr>
          <w:rFonts w:ascii="Times New Roman" w:hAnsi="Times New Roman" w:cs="Times New Roman"/>
          <w:sz w:val="28"/>
          <w:lang w:val="en-US"/>
        </w:rPr>
        <w:t xml:space="preserve"> NPL koʻrsatkichlarini kamaytirish yuzasidan qonunchilikda belgilangan barcha mexanizmlardan sama-rali foydalanish.</w:t>
      </w:r>
    </w:p>
    <w:p w:rsidR="00C90DCE" w:rsidRDefault="00C90DCE" w:rsidP="00727976">
      <w:pPr>
        <w:pStyle w:val="a4"/>
        <w:numPr>
          <w:ilvl w:val="0"/>
          <w:numId w:val="1"/>
        </w:numPr>
        <w:spacing w:after="0" w:line="240" w:lineRule="auto"/>
        <w:jc w:val="both"/>
        <w:rPr>
          <w:rFonts w:ascii="Times New Roman" w:hAnsi="Times New Roman" w:cs="Times New Roman"/>
          <w:sz w:val="28"/>
          <w:lang w:val="en-US"/>
        </w:rPr>
      </w:pPr>
      <w:r w:rsidRPr="00C90DCE">
        <w:rPr>
          <w:rFonts w:ascii="Times New Roman" w:hAnsi="Times New Roman" w:cs="Times New Roman"/>
          <w:sz w:val="28"/>
          <w:lang w:val="en-US"/>
        </w:rPr>
        <w:t>Muammoli kreditni restrukturizasiya qilish:</w:t>
      </w:r>
    </w:p>
    <w:p w:rsidR="00C90DCE" w:rsidRDefault="00C90DCE" w:rsidP="00727976">
      <w:pPr>
        <w:pStyle w:val="a4"/>
        <w:spacing w:after="0" w:line="240" w:lineRule="auto"/>
        <w:ind w:left="0" w:firstLine="709"/>
        <w:jc w:val="both"/>
        <w:rPr>
          <w:rFonts w:ascii="Times New Roman" w:hAnsi="Times New Roman" w:cs="Times New Roman"/>
          <w:sz w:val="28"/>
          <w:lang w:val="en-US"/>
        </w:rPr>
      </w:pPr>
      <w:r w:rsidRPr="00C90DCE">
        <w:rPr>
          <w:rFonts w:ascii="Times New Roman" w:hAnsi="Times New Roman" w:cs="Times New Roman"/>
          <w:sz w:val="28"/>
          <w:lang w:val="en-US"/>
        </w:rPr>
        <w:t xml:space="preserve">Kreditni restrukturizasiya qilish, qarz oluvchiga toʻlov qobiliyatini tiklash uchun vaqt topishga, bankka esa kredit sifatining maqbul toifasini saqlab qolishga, oxir-oqibat asosiy qarz </w:t>
      </w:r>
      <w:proofErr w:type="gramStart"/>
      <w:r w:rsidRPr="00C90DCE">
        <w:rPr>
          <w:rFonts w:ascii="Times New Roman" w:hAnsi="Times New Roman" w:cs="Times New Roman"/>
          <w:sz w:val="28"/>
          <w:lang w:val="en-US"/>
        </w:rPr>
        <w:t>va</w:t>
      </w:r>
      <w:proofErr w:type="gramEnd"/>
      <w:r w:rsidRPr="00C90DCE">
        <w:rPr>
          <w:rFonts w:ascii="Times New Roman" w:hAnsi="Times New Roman" w:cs="Times New Roman"/>
          <w:sz w:val="28"/>
          <w:lang w:val="en-US"/>
        </w:rPr>
        <w:t xml:space="preserve"> foizlarni olishga imkon beradi.</w:t>
      </w:r>
    </w:p>
    <w:p w:rsidR="00C90DCE" w:rsidRDefault="00C90DCE" w:rsidP="00727976">
      <w:pPr>
        <w:pStyle w:val="a4"/>
        <w:numPr>
          <w:ilvl w:val="0"/>
          <w:numId w:val="1"/>
        </w:numPr>
        <w:spacing w:after="0" w:line="240" w:lineRule="auto"/>
        <w:jc w:val="both"/>
        <w:rPr>
          <w:rFonts w:ascii="Times New Roman" w:hAnsi="Times New Roman" w:cs="Times New Roman"/>
          <w:sz w:val="28"/>
          <w:lang w:val="en-US"/>
        </w:rPr>
      </w:pPr>
      <w:r w:rsidRPr="00C90DCE">
        <w:rPr>
          <w:rFonts w:ascii="Times New Roman" w:hAnsi="Times New Roman" w:cs="Times New Roman"/>
          <w:sz w:val="28"/>
          <w:lang w:val="en-US"/>
        </w:rPr>
        <w:t>Muammoli kredit portfelini sotish:</w:t>
      </w:r>
    </w:p>
    <w:p w:rsidR="00C90DCE" w:rsidRDefault="00C90DCE" w:rsidP="00727976">
      <w:pPr>
        <w:pStyle w:val="a4"/>
        <w:spacing w:after="0" w:line="240" w:lineRule="auto"/>
        <w:ind w:left="0" w:firstLine="709"/>
        <w:jc w:val="both"/>
        <w:rPr>
          <w:rFonts w:ascii="Times New Roman" w:hAnsi="Times New Roman" w:cs="Times New Roman"/>
          <w:sz w:val="28"/>
          <w:lang w:val="en-US"/>
        </w:rPr>
      </w:pPr>
      <w:r w:rsidRPr="00C90DCE">
        <w:rPr>
          <w:rFonts w:ascii="Times New Roman" w:hAnsi="Times New Roman" w:cs="Times New Roman"/>
          <w:sz w:val="28"/>
          <w:lang w:val="en-US"/>
        </w:rPr>
        <w:t xml:space="preserve">Muammoli kreditlar portfelini sotish bank balansini yaxshilash </w:t>
      </w:r>
      <w:proofErr w:type="gramStart"/>
      <w:r w:rsidRPr="00C90DCE">
        <w:rPr>
          <w:rFonts w:ascii="Times New Roman" w:hAnsi="Times New Roman" w:cs="Times New Roman"/>
          <w:sz w:val="28"/>
          <w:lang w:val="en-US"/>
        </w:rPr>
        <w:t>va</w:t>
      </w:r>
      <w:proofErr w:type="gramEnd"/>
      <w:r w:rsidRPr="00C90DCE">
        <w:rPr>
          <w:rFonts w:ascii="Times New Roman" w:hAnsi="Times New Roman" w:cs="Times New Roman"/>
          <w:sz w:val="28"/>
          <w:lang w:val="en-US"/>
        </w:rPr>
        <w:t xml:space="preserve"> kredit portfelining sifatini yaxshilashning tezkor usuli hisoblanadi. Xalqaro tajribalarga tayangan holda, tijorat banklaridagi muammoli kreditlarni undirish hamda sifatini oshirishda maxsus yaratilgan moliyaviy tuzilmalarga yoki kollektorlik agentliklariga oʻtkazish nati-jasida tugatish mumkin.</w:t>
      </w:r>
    </w:p>
    <w:p w:rsidR="00C90DCE" w:rsidRDefault="00C90DCE" w:rsidP="00727976">
      <w:pPr>
        <w:pStyle w:val="a4"/>
        <w:spacing w:after="0" w:line="240" w:lineRule="auto"/>
        <w:ind w:left="0" w:firstLine="709"/>
        <w:jc w:val="both"/>
        <w:rPr>
          <w:rFonts w:ascii="Times New Roman" w:hAnsi="Times New Roman" w:cs="Times New Roman"/>
          <w:sz w:val="28"/>
          <w:lang w:val="en-US"/>
        </w:rPr>
      </w:pPr>
      <w:r w:rsidRPr="00C90DCE">
        <w:rPr>
          <w:rFonts w:ascii="Times New Roman" w:hAnsi="Times New Roman" w:cs="Times New Roman"/>
          <w:sz w:val="28"/>
          <w:lang w:val="en-US"/>
        </w:rPr>
        <w:t>Biroq, mamlakatimizning amaldagi qonunchiligida kollektorlik faoliyati, kollektorlik agentligi tushunchalari yoʻq. Qarzni undirish faqat undiruvchining da’vosidan keyin sud qarori yoki davlat organining boshqa ijro hujjati mavjud boʻlgan hollarda majburiy ijro byurosi tomonidan amalga oshiriladi.</w:t>
      </w:r>
    </w:p>
    <w:p w:rsidR="00916C69" w:rsidRDefault="00916C69" w:rsidP="00727976">
      <w:pPr>
        <w:pStyle w:val="a4"/>
        <w:spacing w:before="120" w:after="0" w:line="240" w:lineRule="auto"/>
        <w:ind w:left="0" w:firstLine="709"/>
        <w:jc w:val="both"/>
        <w:rPr>
          <w:rFonts w:ascii="Times New Roman" w:hAnsi="Times New Roman" w:cs="Times New Roman"/>
          <w:b/>
          <w:sz w:val="28"/>
          <w:lang w:val="en-US"/>
        </w:rPr>
      </w:pPr>
    </w:p>
    <w:p w:rsidR="00727976" w:rsidRPr="00727976" w:rsidRDefault="00727976" w:rsidP="00727976">
      <w:pPr>
        <w:pStyle w:val="a4"/>
        <w:spacing w:before="120" w:after="0" w:line="240" w:lineRule="auto"/>
        <w:ind w:left="0" w:firstLine="709"/>
        <w:jc w:val="both"/>
        <w:rPr>
          <w:rFonts w:ascii="Times New Roman" w:hAnsi="Times New Roman" w:cs="Times New Roman"/>
          <w:b/>
          <w:sz w:val="28"/>
          <w:lang w:val="en-US"/>
        </w:rPr>
      </w:pPr>
      <w:r w:rsidRPr="00727976">
        <w:rPr>
          <w:rFonts w:ascii="Times New Roman" w:hAnsi="Times New Roman" w:cs="Times New Roman"/>
          <w:b/>
          <w:sz w:val="28"/>
          <w:lang w:val="en-US"/>
        </w:rPr>
        <w:lastRenderedPageBreak/>
        <w:t>FOYDALANILGAN ADABIYOTLAR ROʻYXATI</w:t>
      </w:r>
    </w:p>
    <w:p w:rsidR="00916C69" w:rsidRPr="00916C69" w:rsidRDefault="00916C69" w:rsidP="00916C69">
      <w:pPr>
        <w:pStyle w:val="a4"/>
        <w:numPr>
          <w:ilvl w:val="0"/>
          <w:numId w:val="5"/>
        </w:numPr>
        <w:spacing w:after="0" w:line="240" w:lineRule="auto"/>
        <w:jc w:val="both"/>
        <w:rPr>
          <w:rFonts w:ascii="Times New Roman" w:hAnsi="Times New Roman" w:cs="Times New Roman"/>
          <w:sz w:val="28"/>
          <w:lang w:val="en-US"/>
        </w:rPr>
      </w:pPr>
      <w:r w:rsidRPr="00916C69">
        <w:rPr>
          <w:rFonts w:ascii="Times New Roman" w:hAnsi="Times New Roman" w:cs="Times New Roman"/>
          <w:sz w:val="28"/>
          <w:lang w:val="en-US"/>
        </w:rPr>
        <w:t>O‘zbekiston Respublikasi Prezidenti. (2020). 2020–2025-yillarga mo‘ljallangan O‘zbekiston Respublikasining bank tizimini isloh qilish strategiyasi to‘g‘risidagi Farmon. Toshkent.</w:t>
      </w:r>
    </w:p>
    <w:p w:rsidR="00916C69" w:rsidRPr="00916C69" w:rsidRDefault="00916C69" w:rsidP="00916C69">
      <w:pPr>
        <w:pStyle w:val="a4"/>
        <w:numPr>
          <w:ilvl w:val="0"/>
          <w:numId w:val="5"/>
        </w:numPr>
        <w:spacing w:after="0" w:line="240" w:lineRule="auto"/>
        <w:jc w:val="both"/>
        <w:rPr>
          <w:rFonts w:ascii="Times New Roman" w:hAnsi="Times New Roman" w:cs="Times New Roman"/>
          <w:sz w:val="28"/>
          <w:lang w:val="en-US"/>
        </w:rPr>
      </w:pPr>
      <w:r w:rsidRPr="00916C69">
        <w:rPr>
          <w:rFonts w:ascii="Times New Roman" w:hAnsi="Times New Roman" w:cs="Times New Roman"/>
          <w:sz w:val="28"/>
          <w:lang w:val="en-US"/>
        </w:rPr>
        <w:t xml:space="preserve">O‘zbekiston Respublikasi Markaziy banki. (2024–2025). Tijorat banklari faoliyati </w:t>
      </w:r>
      <w:proofErr w:type="gramStart"/>
      <w:r w:rsidRPr="00916C69">
        <w:rPr>
          <w:rFonts w:ascii="Times New Roman" w:hAnsi="Times New Roman" w:cs="Times New Roman"/>
          <w:sz w:val="28"/>
          <w:lang w:val="en-US"/>
        </w:rPr>
        <w:t>bo‘yicha</w:t>
      </w:r>
      <w:proofErr w:type="gramEnd"/>
      <w:r w:rsidRPr="00916C69">
        <w:rPr>
          <w:rFonts w:ascii="Times New Roman" w:hAnsi="Times New Roman" w:cs="Times New Roman"/>
          <w:sz w:val="28"/>
          <w:lang w:val="en-US"/>
        </w:rPr>
        <w:t xml:space="preserve"> statistik byulleten va tahliliy hisobotlar. Toshkent.</w:t>
      </w:r>
    </w:p>
    <w:p w:rsidR="00916C69" w:rsidRPr="00916C69" w:rsidRDefault="00916C69" w:rsidP="00916C69">
      <w:pPr>
        <w:pStyle w:val="a4"/>
        <w:numPr>
          <w:ilvl w:val="0"/>
          <w:numId w:val="5"/>
        </w:numPr>
        <w:spacing w:after="0" w:line="240" w:lineRule="auto"/>
        <w:jc w:val="both"/>
        <w:rPr>
          <w:rFonts w:ascii="Times New Roman" w:hAnsi="Times New Roman" w:cs="Times New Roman"/>
          <w:sz w:val="28"/>
          <w:lang w:val="en-US"/>
        </w:rPr>
      </w:pPr>
      <w:r w:rsidRPr="00916C69">
        <w:rPr>
          <w:rFonts w:ascii="Times New Roman" w:hAnsi="Times New Roman" w:cs="Times New Roman"/>
          <w:sz w:val="28"/>
          <w:lang w:val="en-US"/>
        </w:rPr>
        <w:t>O‘zbekiston Respublikasi “Banklar va bank faoliyati to‘g‘risida”gi Qonuni (yangi tahriri). Toshkent.</w:t>
      </w:r>
    </w:p>
    <w:p w:rsidR="00916C69" w:rsidRPr="00916C69" w:rsidRDefault="00916C69" w:rsidP="00916C69">
      <w:pPr>
        <w:pStyle w:val="a4"/>
        <w:numPr>
          <w:ilvl w:val="0"/>
          <w:numId w:val="5"/>
        </w:numPr>
        <w:spacing w:after="0" w:line="240" w:lineRule="auto"/>
        <w:jc w:val="both"/>
        <w:rPr>
          <w:rFonts w:ascii="Times New Roman" w:hAnsi="Times New Roman" w:cs="Times New Roman"/>
          <w:sz w:val="28"/>
          <w:lang w:val="en-US"/>
        </w:rPr>
      </w:pPr>
      <w:r w:rsidRPr="00916C69">
        <w:rPr>
          <w:rFonts w:ascii="Times New Roman" w:hAnsi="Times New Roman" w:cs="Times New Roman"/>
          <w:sz w:val="28"/>
          <w:lang w:val="en-US"/>
        </w:rPr>
        <w:t>Baron, M., &amp; Xiong, W. (2017). Credit expansion and neglected crash risk. The Quarterly Journal of Economics, 132(2), 713–764.</w:t>
      </w:r>
    </w:p>
    <w:p w:rsidR="00916C69" w:rsidRPr="00916C69" w:rsidRDefault="00916C69" w:rsidP="00916C69">
      <w:pPr>
        <w:pStyle w:val="a4"/>
        <w:numPr>
          <w:ilvl w:val="0"/>
          <w:numId w:val="5"/>
        </w:numPr>
        <w:spacing w:after="0" w:line="240" w:lineRule="auto"/>
        <w:jc w:val="both"/>
        <w:rPr>
          <w:rFonts w:ascii="Times New Roman" w:hAnsi="Times New Roman" w:cs="Times New Roman"/>
          <w:sz w:val="28"/>
          <w:lang w:val="en-US"/>
        </w:rPr>
      </w:pPr>
      <w:r w:rsidRPr="00916C69">
        <w:rPr>
          <w:rFonts w:ascii="Times New Roman" w:hAnsi="Times New Roman" w:cs="Times New Roman"/>
          <w:sz w:val="28"/>
          <w:lang w:val="en-US"/>
        </w:rPr>
        <w:t xml:space="preserve">Jordà, </w:t>
      </w:r>
      <w:proofErr w:type="gramStart"/>
      <w:r w:rsidRPr="00916C69">
        <w:rPr>
          <w:rFonts w:ascii="Times New Roman" w:hAnsi="Times New Roman" w:cs="Times New Roman"/>
          <w:sz w:val="28"/>
          <w:lang w:val="en-US"/>
        </w:rPr>
        <w:t>Ò.,</w:t>
      </w:r>
      <w:proofErr w:type="gramEnd"/>
      <w:r w:rsidRPr="00916C69">
        <w:rPr>
          <w:rFonts w:ascii="Times New Roman" w:hAnsi="Times New Roman" w:cs="Times New Roman"/>
          <w:sz w:val="28"/>
          <w:lang w:val="en-US"/>
        </w:rPr>
        <w:t xml:space="preserve"> Schularick, M., &amp; Taylor, A. M. (2013). When credit bites back. Journal of Money, Credit and Banking, 45(s2), 3–28.</w:t>
      </w:r>
    </w:p>
    <w:p w:rsidR="00916C69" w:rsidRPr="00916C69" w:rsidRDefault="00916C69" w:rsidP="00916C69">
      <w:pPr>
        <w:pStyle w:val="a4"/>
        <w:numPr>
          <w:ilvl w:val="0"/>
          <w:numId w:val="5"/>
        </w:numPr>
        <w:spacing w:after="0" w:line="240" w:lineRule="auto"/>
        <w:jc w:val="both"/>
        <w:rPr>
          <w:rFonts w:ascii="Times New Roman" w:hAnsi="Times New Roman" w:cs="Times New Roman"/>
          <w:sz w:val="28"/>
          <w:lang w:val="en-US"/>
        </w:rPr>
      </w:pPr>
      <w:r w:rsidRPr="00916C69">
        <w:rPr>
          <w:rFonts w:ascii="Times New Roman" w:hAnsi="Times New Roman" w:cs="Times New Roman"/>
          <w:sz w:val="28"/>
          <w:lang w:val="en-US"/>
        </w:rPr>
        <w:t>Reinhart, C. M., &amp; Rogoff, K. S. (2009). This Time is Different: Eight Centuries of Financial Folly. Princeton University Press.</w:t>
      </w:r>
    </w:p>
    <w:p w:rsidR="00916C69" w:rsidRPr="00916C69" w:rsidRDefault="00916C69" w:rsidP="00916C69">
      <w:pPr>
        <w:pStyle w:val="a4"/>
        <w:numPr>
          <w:ilvl w:val="0"/>
          <w:numId w:val="5"/>
        </w:numPr>
        <w:spacing w:after="0" w:line="240" w:lineRule="auto"/>
        <w:jc w:val="both"/>
        <w:rPr>
          <w:rFonts w:ascii="Times New Roman" w:hAnsi="Times New Roman" w:cs="Times New Roman"/>
          <w:sz w:val="28"/>
          <w:lang w:val="en-US"/>
        </w:rPr>
      </w:pPr>
      <w:r w:rsidRPr="00916C69">
        <w:rPr>
          <w:rFonts w:ascii="Times New Roman" w:hAnsi="Times New Roman" w:cs="Times New Roman"/>
          <w:sz w:val="28"/>
          <w:lang w:val="en-US"/>
        </w:rPr>
        <w:t>Schularick, M., &amp; Taylor, A. M. (2012). Credit booms gone bust. American Economic Review, 102(2), 1029–1061.</w:t>
      </w:r>
    </w:p>
    <w:p w:rsidR="00916C69" w:rsidRPr="00916C69" w:rsidRDefault="00916C69" w:rsidP="00916C69">
      <w:pPr>
        <w:pStyle w:val="a4"/>
        <w:numPr>
          <w:ilvl w:val="0"/>
          <w:numId w:val="5"/>
        </w:numPr>
        <w:spacing w:after="0" w:line="240" w:lineRule="auto"/>
        <w:jc w:val="both"/>
        <w:rPr>
          <w:rFonts w:ascii="Times New Roman" w:hAnsi="Times New Roman" w:cs="Times New Roman"/>
          <w:sz w:val="28"/>
          <w:lang w:val="en-US"/>
        </w:rPr>
      </w:pPr>
      <w:r w:rsidRPr="00916C69">
        <w:rPr>
          <w:rFonts w:ascii="Times New Roman" w:hAnsi="Times New Roman" w:cs="Times New Roman"/>
          <w:sz w:val="28"/>
          <w:lang w:val="en-US"/>
        </w:rPr>
        <w:t>Bordalo, P., Gennaioli, N., &amp; Shleifer, A. (2018). Diagnostic expectations and credit cycles. The Journal of Finance, 73(1), 199–227.</w:t>
      </w:r>
    </w:p>
    <w:p w:rsidR="00916C69" w:rsidRPr="00916C69" w:rsidRDefault="00916C69" w:rsidP="00916C69">
      <w:pPr>
        <w:pStyle w:val="a4"/>
        <w:numPr>
          <w:ilvl w:val="0"/>
          <w:numId w:val="5"/>
        </w:numPr>
        <w:spacing w:after="0" w:line="240" w:lineRule="auto"/>
        <w:jc w:val="both"/>
        <w:rPr>
          <w:rFonts w:ascii="Times New Roman" w:hAnsi="Times New Roman" w:cs="Times New Roman"/>
          <w:sz w:val="28"/>
          <w:lang w:val="en-US"/>
        </w:rPr>
      </w:pPr>
      <w:r w:rsidRPr="00916C69">
        <w:rPr>
          <w:rFonts w:ascii="Times New Roman" w:hAnsi="Times New Roman" w:cs="Times New Roman"/>
          <w:sz w:val="28"/>
          <w:lang w:val="en-US"/>
        </w:rPr>
        <w:t>Foos, D., Norden, L., &amp; Weber, M. (2010). Loan growth and riskiness of banks. Journal of Banking &amp; Finance, 34(12), 2929–2940.</w:t>
      </w:r>
    </w:p>
    <w:p w:rsidR="00916C69" w:rsidRPr="00916C69" w:rsidRDefault="00916C69" w:rsidP="00916C69">
      <w:pPr>
        <w:pStyle w:val="a4"/>
        <w:numPr>
          <w:ilvl w:val="0"/>
          <w:numId w:val="5"/>
        </w:numPr>
        <w:spacing w:after="0" w:line="240" w:lineRule="auto"/>
        <w:jc w:val="both"/>
        <w:rPr>
          <w:rFonts w:ascii="Times New Roman" w:hAnsi="Times New Roman" w:cs="Times New Roman"/>
          <w:sz w:val="28"/>
          <w:lang w:val="en-US"/>
        </w:rPr>
      </w:pPr>
      <w:r w:rsidRPr="00916C69">
        <w:rPr>
          <w:rFonts w:ascii="Times New Roman" w:hAnsi="Times New Roman" w:cs="Times New Roman"/>
          <w:sz w:val="28"/>
          <w:lang w:val="en-US"/>
        </w:rPr>
        <w:t>Bollard, A. (2011). Financial stability and the role of central banks. Reserve Bank of New Zealand Bulletin, 74(3), 3–10.</w:t>
      </w:r>
    </w:p>
    <w:p w:rsidR="00916C69" w:rsidRPr="00916C69" w:rsidRDefault="00916C69" w:rsidP="00916C69">
      <w:pPr>
        <w:pStyle w:val="a4"/>
        <w:numPr>
          <w:ilvl w:val="0"/>
          <w:numId w:val="5"/>
        </w:numPr>
        <w:spacing w:after="0" w:line="240" w:lineRule="auto"/>
        <w:jc w:val="both"/>
        <w:rPr>
          <w:rFonts w:ascii="Times New Roman" w:hAnsi="Times New Roman" w:cs="Times New Roman"/>
          <w:sz w:val="28"/>
          <w:lang w:val="en-US"/>
        </w:rPr>
      </w:pPr>
      <w:r w:rsidRPr="00916C69">
        <w:rPr>
          <w:rFonts w:ascii="Times New Roman" w:hAnsi="Times New Roman" w:cs="Times New Roman"/>
          <w:sz w:val="28"/>
          <w:lang w:val="en-US"/>
        </w:rPr>
        <w:t xml:space="preserve">Mishkin, F. S. (2016). The Economics of Money, Banking and Financial Markets (11th </w:t>
      </w:r>
      <w:proofErr w:type="gramStart"/>
      <w:r w:rsidRPr="00916C69">
        <w:rPr>
          <w:rFonts w:ascii="Times New Roman" w:hAnsi="Times New Roman" w:cs="Times New Roman"/>
          <w:sz w:val="28"/>
          <w:lang w:val="en-US"/>
        </w:rPr>
        <w:t>ed</w:t>
      </w:r>
      <w:proofErr w:type="gramEnd"/>
      <w:r w:rsidRPr="00916C69">
        <w:rPr>
          <w:rFonts w:ascii="Times New Roman" w:hAnsi="Times New Roman" w:cs="Times New Roman"/>
          <w:sz w:val="28"/>
          <w:lang w:val="en-US"/>
        </w:rPr>
        <w:t>.). Pearson Education.</w:t>
      </w:r>
    </w:p>
    <w:p w:rsidR="00916C69" w:rsidRPr="00916C69" w:rsidRDefault="00916C69" w:rsidP="00916C69">
      <w:pPr>
        <w:pStyle w:val="a4"/>
        <w:numPr>
          <w:ilvl w:val="0"/>
          <w:numId w:val="5"/>
        </w:numPr>
        <w:spacing w:after="0" w:line="240" w:lineRule="auto"/>
        <w:jc w:val="both"/>
        <w:rPr>
          <w:rFonts w:ascii="Times New Roman" w:hAnsi="Times New Roman" w:cs="Times New Roman"/>
          <w:sz w:val="28"/>
          <w:lang w:val="en-US"/>
        </w:rPr>
      </w:pPr>
      <w:r w:rsidRPr="00916C69">
        <w:rPr>
          <w:rFonts w:ascii="Times New Roman" w:hAnsi="Times New Roman" w:cs="Times New Roman"/>
          <w:sz w:val="28"/>
          <w:lang w:val="en-US"/>
        </w:rPr>
        <w:t xml:space="preserve">Saunders, A., &amp; Allen, L. (2020). Credit Risk Measurement and Management (3rd </w:t>
      </w:r>
      <w:proofErr w:type="gramStart"/>
      <w:r w:rsidRPr="00916C69">
        <w:rPr>
          <w:rFonts w:ascii="Times New Roman" w:hAnsi="Times New Roman" w:cs="Times New Roman"/>
          <w:sz w:val="28"/>
          <w:lang w:val="en-US"/>
        </w:rPr>
        <w:t>ed</w:t>
      </w:r>
      <w:proofErr w:type="gramEnd"/>
      <w:r w:rsidRPr="00916C69">
        <w:rPr>
          <w:rFonts w:ascii="Times New Roman" w:hAnsi="Times New Roman" w:cs="Times New Roman"/>
          <w:sz w:val="28"/>
          <w:lang w:val="en-US"/>
        </w:rPr>
        <w:t>.). Wiley Finance.</w:t>
      </w:r>
    </w:p>
    <w:p w:rsidR="00916C69" w:rsidRPr="00916C69" w:rsidRDefault="00916C69" w:rsidP="00916C69">
      <w:pPr>
        <w:pStyle w:val="a4"/>
        <w:numPr>
          <w:ilvl w:val="0"/>
          <w:numId w:val="5"/>
        </w:numPr>
        <w:spacing w:after="0" w:line="240" w:lineRule="auto"/>
        <w:jc w:val="both"/>
        <w:rPr>
          <w:rFonts w:ascii="Times New Roman" w:hAnsi="Times New Roman" w:cs="Times New Roman"/>
          <w:sz w:val="28"/>
          <w:lang w:val="en-US"/>
        </w:rPr>
      </w:pPr>
      <w:r w:rsidRPr="00916C69">
        <w:rPr>
          <w:rFonts w:ascii="Times New Roman" w:hAnsi="Times New Roman" w:cs="Times New Roman"/>
          <w:sz w:val="28"/>
          <w:lang w:val="en-US"/>
        </w:rPr>
        <w:t>World Bank. (2022). Global Financial Development Report: Financial Inclusion and Stability. Washington, DC.</w:t>
      </w:r>
    </w:p>
    <w:p w:rsidR="00916C69" w:rsidRPr="00916C69" w:rsidRDefault="00916C69" w:rsidP="00916C69">
      <w:pPr>
        <w:pStyle w:val="a4"/>
        <w:numPr>
          <w:ilvl w:val="0"/>
          <w:numId w:val="5"/>
        </w:numPr>
        <w:spacing w:after="0" w:line="240" w:lineRule="auto"/>
        <w:jc w:val="both"/>
        <w:rPr>
          <w:rFonts w:ascii="Times New Roman" w:hAnsi="Times New Roman" w:cs="Times New Roman"/>
          <w:sz w:val="28"/>
          <w:lang w:val="en-US"/>
        </w:rPr>
      </w:pPr>
      <w:r w:rsidRPr="00916C69">
        <w:rPr>
          <w:rFonts w:ascii="Times New Roman" w:hAnsi="Times New Roman" w:cs="Times New Roman"/>
          <w:sz w:val="28"/>
          <w:lang w:val="en-US"/>
        </w:rPr>
        <w:t>Basel Committee on Banking Supervision. (2017). Guidelines on Credit Risk and Accounting for Expected Credit Losses. Bank for International Settlements.</w:t>
      </w:r>
    </w:p>
    <w:sectPr w:rsidR="00916C69" w:rsidRPr="00916C69" w:rsidSect="00727976">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11.7pt;height:11.7pt" o:bullet="t">
        <v:imagedata r:id="rId1" o:title="msoDFB0"/>
      </v:shape>
    </w:pict>
  </w:numPicBullet>
  <w:abstractNum w:abstractNumId="0">
    <w:nsid w:val="04BF32C6"/>
    <w:multiLevelType w:val="hybridMultilevel"/>
    <w:tmpl w:val="08621BDA"/>
    <w:lvl w:ilvl="0" w:tplc="DAAA3874">
      <w:start w:val="1"/>
      <w:numFmt w:val="bullet"/>
      <w:suff w:val="space"/>
      <w:lvlText w:val=""/>
      <w:lvlPicBulletId w:val="0"/>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nsid w:val="0FCD706C"/>
    <w:multiLevelType w:val="hybridMultilevel"/>
    <w:tmpl w:val="7032B546"/>
    <w:lvl w:ilvl="0" w:tplc="04190007">
      <w:start w:val="1"/>
      <w:numFmt w:val="bullet"/>
      <w:lvlText w:val=""/>
      <w:lvlPicBulletId w:val="0"/>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nsid w:val="2E0F308A"/>
    <w:multiLevelType w:val="hybridMultilevel"/>
    <w:tmpl w:val="1B1ED63C"/>
    <w:lvl w:ilvl="0" w:tplc="F90C0904">
      <w:start w:val="1"/>
      <w:numFmt w:val="bullet"/>
      <w:suff w:val="space"/>
      <w:lvlText w:val=""/>
      <w:lvlPicBulletId w:val="0"/>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nsid w:val="728A6146"/>
    <w:multiLevelType w:val="hybridMultilevel"/>
    <w:tmpl w:val="EB4A3D8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7A72293E"/>
    <w:multiLevelType w:val="hybridMultilevel"/>
    <w:tmpl w:val="28AC94A8"/>
    <w:lvl w:ilvl="0" w:tplc="B0288DD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0328"/>
    <w:rsid w:val="0017678C"/>
    <w:rsid w:val="001C1C6D"/>
    <w:rsid w:val="00290328"/>
    <w:rsid w:val="002E7001"/>
    <w:rsid w:val="0066718B"/>
    <w:rsid w:val="006E1251"/>
    <w:rsid w:val="006F1445"/>
    <w:rsid w:val="00703150"/>
    <w:rsid w:val="00704D61"/>
    <w:rsid w:val="00727976"/>
    <w:rsid w:val="00916C69"/>
    <w:rsid w:val="00990055"/>
    <w:rsid w:val="00A405D6"/>
    <w:rsid w:val="00BA6A14"/>
    <w:rsid w:val="00C836AF"/>
    <w:rsid w:val="00C90DCE"/>
    <w:rsid w:val="00DB29FB"/>
    <w:rsid w:val="00E33E33"/>
    <w:rsid w:val="00E75E3F"/>
    <w:rsid w:val="00EB7109"/>
    <w:rsid w:val="00FA120E"/>
    <w:rsid w:val="00FD57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D34591-598A-457C-87C5-254FD5F58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FD578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C90D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8834464">
      <w:bodyDiv w:val="1"/>
      <w:marLeft w:val="0"/>
      <w:marRight w:val="0"/>
      <w:marTop w:val="0"/>
      <w:marBottom w:val="0"/>
      <w:divBdr>
        <w:top w:val="none" w:sz="0" w:space="0" w:color="auto"/>
        <w:left w:val="none" w:sz="0" w:space="0" w:color="auto"/>
        <w:bottom w:val="none" w:sz="0" w:space="0" w:color="auto"/>
        <w:right w:val="none" w:sz="0" w:space="0" w:color="auto"/>
      </w:divBdr>
      <w:divsChild>
        <w:div w:id="1269585266">
          <w:marLeft w:val="0"/>
          <w:marRight w:val="0"/>
          <w:marTop w:val="0"/>
          <w:marBottom w:val="0"/>
          <w:divBdr>
            <w:top w:val="none" w:sz="0" w:space="0" w:color="auto"/>
            <w:left w:val="none" w:sz="0" w:space="0" w:color="auto"/>
            <w:bottom w:val="none" w:sz="0" w:space="0" w:color="auto"/>
            <w:right w:val="none" w:sz="0" w:space="0" w:color="auto"/>
          </w:divBdr>
          <w:divsChild>
            <w:div w:id="18286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diagramColors" Target="diagrams/colors2.xml"/><Relationship Id="rId18"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diagramQuickStyle" Target="diagrams/quickStyle1.xml"/><Relationship Id="rId12" Type="http://schemas.openxmlformats.org/officeDocument/2006/relationships/diagramQuickStyle" Target="diagrams/quickStyle2.xm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diagramLayout" Target="diagrams/layout2.xml"/><Relationship Id="rId5" Type="http://schemas.openxmlformats.org/officeDocument/2006/relationships/diagramData" Target="diagrams/data1.xml"/><Relationship Id="rId15" Type="http://schemas.openxmlformats.org/officeDocument/2006/relationships/image" Target="media/image2.png"/><Relationship Id="rId10" Type="http://schemas.openxmlformats.org/officeDocument/2006/relationships/diagramData" Target="diagrams/data2.xml"/><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07/relationships/diagramDrawing" Target="diagrams/drawing1.xml"/><Relationship Id="rId14" Type="http://schemas.microsoft.com/office/2007/relationships/diagramDrawing" Target="diagrams/drawing2.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EC46DC2-64B1-43C3-972E-8F1B95B5227C}" type="doc">
      <dgm:prSet loTypeId="urn:microsoft.com/office/officeart/2005/8/layout/list1" loCatId="list" qsTypeId="urn:microsoft.com/office/officeart/2005/8/quickstyle/simple1" qsCatId="simple" csTypeId="urn:microsoft.com/office/officeart/2005/8/colors/colorful5" csCatId="colorful" phldr="1"/>
      <dgm:spPr/>
      <dgm:t>
        <a:bodyPr/>
        <a:lstStyle/>
        <a:p>
          <a:endParaRPr lang="ru-RU"/>
        </a:p>
      </dgm:t>
    </dgm:pt>
    <dgm:pt modelId="{0824CC2E-20A3-48B8-9DDD-E3B6B2CD6E2C}">
      <dgm:prSet phldrT="[Текст]" custT="1"/>
      <dgm:spPr/>
      <dgm:t>
        <a:bodyPr/>
        <a:lstStyle/>
        <a:p>
          <a:r>
            <a:rPr lang="en-US" sz="1400">
              <a:latin typeface="Times New Roman" panose="02020603050405020304" pitchFamily="18" charset="0"/>
              <a:cs typeface="Times New Roman" panose="02020603050405020304" pitchFamily="18" charset="0"/>
            </a:rPr>
            <a:t>Ichki omillar</a:t>
          </a:r>
          <a:endParaRPr lang="ru-RU" sz="1400">
            <a:latin typeface="Times New Roman" panose="02020603050405020304" pitchFamily="18" charset="0"/>
            <a:cs typeface="Times New Roman" panose="02020603050405020304" pitchFamily="18" charset="0"/>
          </a:endParaRPr>
        </a:p>
      </dgm:t>
    </dgm:pt>
    <dgm:pt modelId="{C673DB7E-3711-4896-801A-B31684CDA9CF}" type="parTrans" cxnId="{0147175D-1136-4B99-AC5B-F2CD46D07F35}">
      <dgm:prSet/>
      <dgm:spPr/>
      <dgm:t>
        <a:bodyPr/>
        <a:lstStyle/>
        <a:p>
          <a:endParaRPr lang="ru-RU" sz="1400">
            <a:latin typeface="Times New Roman" panose="02020603050405020304" pitchFamily="18" charset="0"/>
            <a:cs typeface="Times New Roman" panose="02020603050405020304" pitchFamily="18" charset="0"/>
          </a:endParaRPr>
        </a:p>
      </dgm:t>
    </dgm:pt>
    <dgm:pt modelId="{8A608BF9-0BBA-4927-9F8F-1C351A9690E8}" type="sibTrans" cxnId="{0147175D-1136-4B99-AC5B-F2CD46D07F35}">
      <dgm:prSet/>
      <dgm:spPr/>
      <dgm:t>
        <a:bodyPr/>
        <a:lstStyle/>
        <a:p>
          <a:endParaRPr lang="ru-RU" sz="1400">
            <a:latin typeface="Times New Roman" panose="02020603050405020304" pitchFamily="18" charset="0"/>
            <a:cs typeface="Times New Roman" panose="02020603050405020304" pitchFamily="18" charset="0"/>
          </a:endParaRPr>
        </a:p>
      </dgm:t>
    </dgm:pt>
    <dgm:pt modelId="{485AD71C-E3B9-4163-9E14-8AD412648EF8}">
      <dgm:prSet phldrT="[Текст]" custT="1"/>
      <dgm:spPr/>
      <dgm:t>
        <a:bodyPr/>
        <a:lstStyle/>
        <a:p>
          <a:r>
            <a:rPr lang="en-US" sz="1400">
              <a:latin typeface="Times New Roman" panose="02020603050405020304" pitchFamily="18" charset="0"/>
              <a:cs typeface="Times New Roman" panose="02020603050405020304" pitchFamily="18" charset="0"/>
            </a:rPr>
            <a:t>Ta'minot etishmasligi</a:t>
          </a:r>
          <a:endParaRPr lang="ru-RU" sz="1400">
            <a:latin typeface="Times New Roman" panose="02020603050405020304" pitchFamily="18" charset="0"/>
            <a:cs typeface="Times New Roman" panose="02020603050405020304" pitchFamily="18" charset="0"/>
          </a:endParaRPr>
        </a:p>
      </dgm:t>
    </dgm:pt>
    <dgm:pt modelId="{9E533C5F-3658-4067-928E-9E25998A6686}" type="parTrans" cxnId="{FFAF539D-F764-4685-820C-9EE6D3A361B6}">
      <dgm:prSet/>
      <dgm:spPr/>
      <dgm:t>
        <a:bodyPr/>
        <a:lstStyle/>
        <a:p>
          <a:endParaRPr lang="ru-RU" sz="1400">
            <a:latin typeface="Times New Roman" panose="02020603050405020304" pitchFamily="18" charset="0"/>
            <a:cs typeface="Times New Roman" panose="02020603050405020304" pitchFamily="18" charset="0"/>
          </a:endParaRPr>
        </a:p>
      </dgm:t>
    </dgm:pt>
    <dgm:pt modelId="{CC1B4B33-6447-4398-B736-23AA9ECC5E5C}" type="sibTrans" cxnId="{FFAF539D-F764-4685-820C-9EE6D3A361B6}">
      <dgm:prSet/>
      <dgm:spPr/>
      <dgm:t>
        <a:bodyPr/>
        <a:lstStyle/>
        <a:p>
          <a:endParaRPr lang="ru-RU" sz="1400">
            <a:latin typeface="Times New Roman" panose="02020603050405020304" pitchFamily="18" charset="0"/>
            <a:cs typeface="Times New Roman" panose="02020603050405020304" pitchFamily="18" charset="0"/>
          </a:endParaRPr>
        </a:p>
      </dgm:t>
    </dgm:pt>
    <dgm:pt modelId="{A9A9C72B-7224-4538-8EF0-CD488CA17A2C}">
      <dgm:prSet phldrT="[Текст]" custT="1"/>
      <dgm:spPr/>
      <dgm:t>
        <a:bodyPr/>
        <a:lstStyle/>
        <a:p>
          <a:r>
            <a:rPr lang="en-US" sz="1400">
              <a:latin typeface="Times New Roman" panose="02020603050405020304" pitchFamily="18" charset="0"/>
              <a:cs typeface="Times New Roman" panose="02020603050405020304" pitchFamily="18" charset="0"/>
            </a:rPr>
            <a:t>Tashqi omillar:</a:t>
          </a:r>
          <a:endParaRPr lang="ru-RU" sz="1400">
            <a:latin typeface="Times New Roman" panose="02020603050405020304" pitchFamily="18" charset="0"/>
            <a:cs typeface="Times New Roman" panose="02020603050405020304" pitchFamily="18" charset="0"/>
          </a:endParaRPr>
        </a:p>
      </dgm:t>
    </dgm:pt>
    <dgm:pt modelId="{FF6027B2-0924-4D39-9093-3E5E97439F17}" type="parTrans" cxnId="{D63BD1D7-5711-4614-969F-528E42B5F52A}">
      <dgm:prSet/>
      <dgm:spPr/>
      <dgm:t>
        <a:bodyPr/>
        <a:lstStyle/>
        <a:p>
          <a:endParaRPr lang="ru-RU" sz="1400">
            <a:latin typeface="Times New Roman" panose="02020603050405020304" pitchFamily="18" charset="0"/>
            <a:cs typeface="Times New Roman" panose="02020603050405020304" pitchFamily="18" charset="0"/>
          </a:endParaRPr>
        </a:p>
      </dgm:t>
    </dgm:pt>
    <dgm:pt modelId="{6FFA87D9-0295-4883-9294-E143E24F4FDE}" type="sibTrans" cxnId="{D63BD1D7-5711-4614-969F-528E42B5F52A}">
      <dgm:prSet/>
      <dgm:spPr/>
      <dgm:t>
        <a:bodyPr/>
        <a:lstStyle/>
        <a:p>
          <a:endParaRPr lang="ru-RU" sz="1400">
            <a:latin typeface="Times New Roman" panose="02020603050405020304" pitchFamily="18" charset="0"/>
            <a:cs typeface="Times New Roman" panose="02020603050405020304" pitchFamily="18" charset="0"/>
          </a:endParaRPr>
        </a:p>
      </dgm:t>
    </dgm:pt>
    <dgm:pt modelId="{07CBB555-6159-4C97-818A-D350538648E2}">
      <dgm:prSet custT="1"/>
      <dgm:spPr/>
      <dgm:t>
        <a:bodyPr/>
        <a:lstStyle/>
        <a:p>
          <a:r>
            <a:rPr lang="en-US" sz="1400">
              <a:latin typeface="Times New Roman" panose="02020603050405020304" pitchFamily="18" charset="0"/>
              <a:cs typeface="Times New Roman" panose="02020603050405020304" pitchFamily="18" charset="0"/>
            </a:rPr>
            <a:t>Kredit buyurtmasini o'rganishda axborotni noto'g'ri baholash</a:t>
          </a:r>
          <a:endParaRPr lang="ru-RU" sz="1400">
            <a:latin typeface="Times New Roman" panose="02020603050405020304" pitchFamily="18" charset="0"/>
            <a:cs typeface="Times New Roman" panose="02020603050405020304" pitchFamily="18" charset="0"/>
          </a:endParaRPr>
        </a:p>
      </dgm:t>
    </dgm:pt>
    <dgm:pt modelId="{363F03C6-CE13-4D5C-B2AF-14A635174508}" type="parTrans" cxnId="{32AC9395-1AC5-447D-AA3E-04F10AB33935}">
      <dgm:prSet/>
      <dgm:spPr/>
      <dgm:t>
        <a:bodyPr/>
        <a:lstStyle/>
        <a:p>
          <a:endParaRPr lang="ru-RU" sz="1400">
            <a:latin typeface="Times New Roman" panose="02020603050405020304" pitchFamily="18" charset="0"/>
            <a:cs typeface="Times New Roman" panose="02020603050405020304" pitchFamily="18" charset="0"/>
          </a:endParaRPr>
        </a:p>
      </dgm:t>
    </dgm:pt>
    <dgm:pt modelId="{09205DBF-8D19-4723-980F-46FB9754FB7E}" type="sibTrans" cxnId="{32AC9395-1AC5-447D-AA3E-04F10AB33935}">
      <dgm:prSet/>
      <dgm:spPr/>
      <dgm:t>
        <a:bodyPr/>
        <a:lstStyle/>
        <a:p>
          <a:endParaRPr lang="ru-RU" sz="1400">
            <a:latin typeface="Times New Roman" panose="02020603050405020304" pitchFamily="18" charset="0"/>
            <a:cs typeface="Times New Roman" panose="02020603050405020304" pitchFamily="18" charset="0"/>
          </a:endParaRPr>
        </a:p>
      </dgm:t>
    </dgm:pt>
    <dgm:pt modelId="{498EE438-3A86-48E2-947F-F31FBF56807D}">
      <dgm:prSet custT="1"/>
      <dgm:spPr/>
      <dgm:t>
        <a:bodyPr/>
        <a:lstStyle/>
        <a:p>
          <a:r>
            <a:rPr lang="en-US" sz="1400">
              <a:latin typeface="Times New Roman" panose="02020603050405020304" pitchFamily="18" charset="0"/>
              <a:cs typeface="Times New Roman" panose="02020603050405020304" pitchFamily="18" charset="0"/>
            </a:rPr>
            <a:t>Faoliyat ustidan nazoratning zaifligi hamda dastlabki ogohlantiruvchi belgilarni o'z</a:t>
          </a:r>
          <a:endParaRPr lang="ru-RU" sz="1400">
            <a:latin typeface="Times New Roman" panose="02020603050405020304" pitchFamily="18" charset="0"/>
            <a:cs typeface="Times New Roman" panose="02020603050405020304" pitchFamily="18" charset="0"/>
          </a:endParaRPr>
        </a:p>
      </dgm:t>
    </dgm:pt>
    <dgm:pt modelId="{F1F8C928-D7CF-4233-9B52-9AB5B1D1E1C5}" type="parTrans" cxnId="{2DF1FB98-AF04-443A-AC6F-931D8B91A365}">
      <dgm:prSet/>
      <dgm:spPr/>
      <dgm:t>
        <a:bodyPr/>
        <a:lstStyle/>
        <a:p>
          <a:endParaRPr lang="ru-RU" sz="1400">
            <a:latin typeface="Times New Roman" panose="02020603050405020304" pitchFamily="18" charset="0"/>
            <a:cs typeface="Times New Roman" panose="02020603050405020304" pitchFamily="18" charset="0"/>
          </a:endParaRPr>
        </a:p>
      </dgm:t>
    </dgm:pt>
    <dgm:pt modelId="{E0A04608-1128-47A1-AD91-9C1F4A4B68AA}" type="sibTrans" cxnId="{2DF1FB98-AF04-443A-AC6F-931D8B91A365}">
      <dgm:prSet/>
      <dgm:spPr/>
      <dgm:t>
        <a:bodyPr/>
        <a:lstStyle/>
        <a:p>
          <a:endParaRPr lang="ru-RU" sz="1400">
            <a:latin typeface="Times New Roman" panose="02020603050405020304" pitchFamily="18" charset="0"/>
            <a:cs typeface="Times New Roman" panose="02020603050405020304" pitchFamily="18" charset="0"/>
          </a:endParaRPr>
        </a:p>
      </dgm:t>
    </dgm:pt>
    <dgm:pt modelId="{22FF0C33-0770-4D76-8E84-80363FC4582D}">
      <dgm:prSet custT="1"/>
      <dgm:spPr/>
      <dgm:t>
        <a:bodyPr/>
        <a:lstStyle/>
        <a:p>
          <a:r>
            <a:rPr lang="en-US" sz="1400">
              <a:latin typeface="Times New Roman" panose="02020603050405020304" pitchFamily="18" charset="0"/>
              <a:cs typeface="Times New Roman" panose="02020603050405020304" pitchFamily="18" charset="0"/>
            </a:rPr>
            <a:t>vaqtida aniqlamaslik va ular yuzasidan kerakli choralarni ko'rmaslik</a:t>
          </a:r>
          <a:endParaRPr lang="ru-RU" sz="1400">
            <a:latin typeface="Times New Roman" panose="02020603050405020304" pitchFamily="18" charset="0"/>
            <a:cs typeface="Times New Roman" panose="02020603050405020304" pitchFamily="18" charset="0"/>
          </a:endParaRPr>
        </a:p>
      </dgm:t>
    </dgm:pt>
    <dgm:pt modelId="{6E96765E-648C-443D-B630-84E6136C29C5}" type="parTrans" cxnId="{031D4806-9C15-4544-B432-1858C8EBFB16}">
      <dgm:prSet/>
      <dgm:spPr/>
      <dgm:t>
        <a:bodyPr/>
        <a:lstStyle/>
        <a:p>
          <a:endParaRPr lang="ru-RU" sz="1400">
            <a:latin typeface="Times New Roman" panose="02020603050405020304" pitchFamily="18" charset="0"/>
            <a:cs typeface="Times New Roman" panose="02020603050405020304" pitchFamily="18" charset="0"/>
          </a:endParaRPr>
        </a:p>
      </dgm:t>
    </dgm:pt>
    <dgm:pt modelId="{DFD28FCA-819E-4EB8-86B9-7AD59601D430}" type="sibTrans" cxnId="{031D4806-9C15-4544-B432-1858C8EBFB16}">
      <dgm:prSet/>
      <dgm:spPr/>
      <dgm:t>
        <a:bodyPr/>
        <a:lstStyle/>
        <a:p>
          <a:endParaRPr lang="ru-RU" sz="1400">
            <a:latin typeface="Times New Roman" panose="02020603050405020304" pitchFamily="18" charset="0"/>
            <a:cs typeface="Times New Roman" panose="02020603050405020304" pitchFamily="18" charset="0"/>
          </a:endParaRPr>
        </a:p>
      </dgm:t>
    </dgm:pt>
    <dgm:pt modelId="{2F8C55C4-8955-4289-8C1C-C491AA20DC46}">
      <dgm:prSet custT="1"/>
      <dgm:spPr/>
      <dgm:t>
        <a:bodyPr/>
        <a:lstStyle/>
        <a:p>
          <a:r>
            <a:rPr lang="en-US" sz="1400">
              <a:latin typeface="Times New Roman" panose="02020603050405020304" pitchFamily="18" charset="0"/>
              <a:cs typeface="Times New Roman" panose="02020603050405020304" pitchFamily="18" charset="0"/>
            </a:rPr>
            <a:t>Garov ta'minoti sifati pastligi</a:t>
          </a:r>
          <a:endParaRPr lang="ru-RU" sz="1400">
            <a:latin typeface="Times New Roman" panose="02020603050405020304" pitchFamily="18" charset="0"/>
            <a:cs typeface="Times New Roman" panose="02020603050405020304" pitchFamily="18" charset="0"/>
          </a:endParaRPr>
        </a:p>
      </dgm:t>
    </dgm:pt>
    <dgm:pt modelId="{D29B78D6-4ED3-49BE-AE46-F5EDF0808F75}" type="parTrans" cxnId="{3045762F-B00F-4CC4-9A66-7953D75D4D42}">
      <dgm:prSet/>
      <dgm:spPr/>
      <dgm:t>
        <a:bodyPr/>
        <a:lstStyle/>
        <a:p>
          <a:endParaRPr lang="ru-RU" sz="1400">
            <a:latin typeface="Times New Roman" panose="02020603050405020304" pitchFamily="18" charset="0"/>
            <a:cs typeface="Times New Roman" panose="02020603050405020304" pitchFamily="18" charset="0"/>
          </a:endParaRPr>
        </a:p>
      </dgm:t>
    </dgm:pt>
    <dgm:pt modelId="{096DFC4E-5F2D-4272-BA13-EE2D26439DD8}" type="sibTrans" cxnId="{3045762F-B00F-4CC4-9A66-7953D75D4D42}">
      <dgm:prSet/>
      <dgm:spPr/>
      <dgm:t>
        <a:bodyPr/>
        <a:lstStyle/>
        <a:p>
          <a:endParaRPr lang="ru-RU" sz="1400">
            <a:latin typeface="Times New Roman" panose="02020603050405020304" pitchFamily="18" charset="0"/>
            <a:cs typeface="Times New Roman" panose="02020603050405020304" pitchFamily="18" charset="0"/>
          </a:endParaRPr>
        </a:p>
      </dgm:t>
    </dgm:pt>
    <dgm:pt modelId="{5B6A0B45-D819-4505-9E9D-0A2076867C5E}">
      <dgm:prSet custT="1"/>
      <dgm:spPr/>
      <dgm:t>
        <a:bodyPr/>
        <a:lstStyle/>
        <a:p>
          <a:r>
            <a:rPr lang="en-US" sz="1400">
              <a:latin typeface="Times New Roman" panose="02020603050405020304" pitchFamily="18" charset="0"/>
              <a:cs typeface="Times New Roman" panose="02020603050405020304" pitchFamily="18" charset="0"/>
            </a:rPr>
            <a:t>Shartnomada ko'rsatilgan ta'minotni olish imkoniyati yo'qligi</a:t>
          </a:r>
          <a:endParaRPr lang="ru-RU" sz="1400">
            <a:latin typeface="Times New Roman" panose="02020603050405020304" pitchFamily="18" charset="0"/>
            <a:cs typeface="Times New Roman" panose="02020603050405020304" pitchFamily="18" charset="0"/>
          </a:endParaRPr>
        </a:p>
      </dgm:t>
    </dgm:pt>
    <dgm:pt modelId="{3E3545CE-5B3D-459E-83DB-DE4F9CF03732}" type="parTrans" cxnId="{CFAC4393-A2C2-4517-9A0E-C5B16D946AED}">
      <dgm:prSet/>
      <dgm:spPr/>
      <dgm:t>
        <a:bodyPr/>
        <a:lstStyle/>
        <a:p>
          <a:endParaRPr lang="ru-RU" sz="1400">
            <a:latin typeface="Times New Roman" panose="02020603050405020304" pitchFamily="18" charset="0"/>
            <a:cs typeface="Times New Roman" panose="02020603050405020304" pitchFamily="18" charset="0"/>
          </a:endParaRPr>
        </a:p>
      </dgm:t>
    </dgm:pt>
    <dgm:pt modelId="{72764B54-D8A7-437E-996B-2870E4EDE9E3}" type="sibTrans" cxnId="{CFAC4393-A2C2-4517-9A0E-C5B16D946AED}">
      <dgm:prSet/>
      <dgm:spPr/>
      <dgm:t>
        <a:bodyPr/>
        <a:lstStyle/>
        <a:p>
          <a:endParaRPr lang="ru-RU" sz="1400">
            <a:latin typeface="Times New Roman" panose="02020603050405020304" pitchFamily="18" charset="0"/>
            <a:cs typeface="Times New Roman" panose="02020603050405020304" pitchFamily="18" charset="0"/>
          </a:endParaRPr>
        </a:p>
      </dgm:t>
    </dgm:pt>
    <dgm:pt modelId="{124A4B1A-15C6-4FF2-A32B-AE5561B12C33}">
      <dgm:prSet custT="1"/>
      <dgm:spPr/>
      <dgm:t>
        <a:bodyPr/>
        <a:lstStyle/>
        <a:p>
          <a:r>
            <a:rPr lang="en-US" sz="1400">
              <a:latin typeface="Times New Roman" panose="02020603050405020304" pitchFamily="18" charset="0"/>
              <a:cs typeface="Times New Roman" panose="02020603050405020304" pitchFamily="18" charset="0"/>
            </a:rPr>
            <a:t>Kompaniyaning bankrot bo'lishi</a:t>
          </a:r>
          <a:endParaRPr lang="ru-RU" sz="1400">
            <a:latin typeface="Times New Roman" panose="02020603050405020304" pitchFamily="18" charset="0"/>
            <a:cs typeface="Times New Roman" panose="02020603050405020304" pitchFamily="18" charset="0"/>
          </a:endParaRPr>
        </a:p>
      </dgm:t>
    </dgm:pt>
    <dgm:pt modelId="{19B1681B-DE1E-4736-B949-3A64508F489D}" type="parTrans" cxnId="{843EA0DF-0615-4578-A58A-0DC13BED88D5}">
      <dgm:prSet/>
      <dgm:spPr/>
      <dgm:t>
        <a:bodyPr/>
        <a:lstStyle/>
        <a:p>
          <a:endParaRPr lang="ru-RU" sz="1400">
            <a:latin typeface="Times New Roman" panose="02020603050405020304" pitchFamily="18" charset="0"/>
            <a:cs typeface="Times New Roman" panose="02020603050405020304" pitchFamily="18" charset="0"/>
          </a:endParaRPr>
        </a:p>
      </dgm:t>
    </dgm:pt>
    <dgm:pt modelId="{E3D0CFDB-CED2-4840-9DDA-4F0368AB60E1}" type="sibTrans" cxnId="{843EA0DF-0615-4578-A58A-0DC13BED88D5}">
      <dgm:prSet/>
      <dgm:spPr/>
      <dgm:t>
        <a:bodyPr/>
        <a:lstStyle/>
        <a:p>
          <a:endParaRPr lang="ru-RU" sz="1400">
            <a:latin typeface="Times New Roman" panose="02020603050405020304" pitchFamily="18" charset="0"/>
            <a:cs typeface="Times New Roman" panose="02020603050405020304" pitchFamily="18" charset="0"/>
          </a:endParaRPr>
        </a:p>
      </dgm:t>
    </dgm:pt>
    <dgm:pt modelId="{B09F0101-EFC4-4743-8AC9-90AEF63F4CDC}">
      <dgm:prSet custT="1"/>
      <dgm:spPr/>
      <dgm:t>
        <a:bodyPr/>
        <a:lstStyle/>
        <a:p>
          <a:r>
            <a:rPr lang="en-US" sz="1400">
              <a:latin typeface="Times New Roman" panose="02020603050405020304" pitchFamily="18" charset="0"/>
              <a:cs typeface="Times New Roman" panose="02020603050405020304" pitchFamily="18" charset="0"/>
            </a:rPr>
            <a:t>Kreditorlarning qarzni qaytarishni talab qilishi</a:t>
          </a:r>
          <a:endParaRPr lang="ru-RU" sz="1400">
            <a:latin typeface="Times New Roman" panose="02020603050405020304" pitchFamily="18" charset="0"/>
            <a:cs typeface="Times New Roman" panose="02020603050405020304" pitchFamily="18" charset="0"/>
          </a:endParaRPr>
        </a:p>
      </dgm:t>
    </dgm:pt>
    <dgm:pt modelId="{318F2492-E6AD-4D1D-BC5D-5C8DDE46C8D2}" type="parTrans" cxnId="{5370E54B-4983-4516-BE31-8F5D9F8A0955}">
      <dgm:prSet/>
      <dgm:spPr/>
      <dgm:t>
        <a:bodyPr/>
        <a:lstStyle/>
        <a:p>
          <a:endParaRPr lang="ru-RU" sz="1400">
            <a:latin typeface="Times New Roman" panose="02020603050405020304" pitchFamily="18" charset="0"/>
            <a:cs typeface="Times New Roman" panose="02020603050405020304" pitchFamily="18" charset="0"/>
          </a:endParaRPr>
        </a:p>
      </dgm:t>
    </dgm:pt>
    <dgm:pt modelId="{A1B4150B-F3CA-41AB-8FAE-DD1FF28D9B17}" type="sibTrans" cxnId="{5370E54B-4983-4516-BE31-8F5D9F8A0955}">
      <dgm:prSet/>
      <dgm:spPr/>
      <dgm:t>
        <a:bodyPr/>
        <a:lstStyle/>
        <a:p>
          <a:endParaRPr lang="ru-RU" sz="1400">
            <a:latin typeface="Times New Roman" panose="02020603050405020304" pitchFamily="18" charset="0"/>
            <a:cs typeface="Times New Roman" panose="02020603050405020304" pitchFamily="18" charset="0"/>
          </a:endParaRPr>
        </a:p>
      </dgm:t>
    </dgm:pt>
    <dgm:pt modelId="{8290176B-7070-42CA-8D8F-CEBE357CD2AB}">
      <dgm:prSet custT="1"/>
      <dgm:spPr/>
      <dgm:t>
        <a:bodyPr/>
        <a:lstStyle/>
        <a:p>
          <a:r>
            <a:rPr lang="en-US" sz="1400">
              <a:latin typeface="Times New Roman" panose="02020603050405020304" pitchFamily="18" charset="0"/>
              <a:cs typeface="Times New Roman" panose="02020603050405020304" pitchFamily="18" charset="0"/>
            </a:rPr>
            <a:t>Kompaniyaning bozorda ijtimoiy muammolar</a:t>
          </a:r>
          <a:endParaRPr lang="ru-RU" sz="1400">
            <a:latin typeface="Times New Roman" panose="02020603050405020304" pitchFamily="18" charset="0"/>
            <a:cs typeface="Times New Roman" panose="02020603050405020304" pitchFamily="18" charset="0"/>
          </a:endParaRPr>
        </a:p>
      </dgm:t>
    </dgm:pt>
    <dgm:pt modelId="{0C6443E9-36A0-43D7-8D86-AD3AFCC28DA7}" type="parTrans" cxnId="{89CEA4D6-2183-4956-9957-031D0049ECCE}">
      <dgm:prSet/>
      <dgm:spPr/>
      <dgm:t>
        <a:bodyPr/>
        <a:lstStyle/>
        <a:p>
          <a:endParaRPr lang="ru-RU" sz="1400">
            <a:latin typeface="Times New Roman" panose="02020603050405020304" pitchFamily="18" charset="0"/>
            <a:cs typeface="Times New Roman" panose="02020603050405020304" pitchFamily="18" charset="0"/>
          </a:endParaRPr>
        </a:p>
      </dgm:t>
    </dgm:pt>
    <dgm:pt modelId="{A27CFFC2-05AF-45C9-98C4-5999A37BE843}" type="sibTrans" cxnId="{89CEA4D6-2183-4956-9957-031D0049ECCE}">
      <dgm:prSet/>
      <dgm:spPr/>
      <dgm:t>
        <a:bodyPr/>
        <a:lstStyle/>
        <a:p>
          <a:endParaRPr lang="ru-RU" sz="1400">
            <a:latin typeface="Times New Roman" panose="02020603050405020304" pitchFamily="18" charset="0"/>
            <a:cs typeface="Times New Roman" panose="02020603050405020304" pitchFamily="18" charset="0"/>
          </a:endParaRPr>
        </a:p>
      </dgm:t>
    </dgm:pt>
    <dgm:pt modelId="{782DF1C5-58ED-422C-8449-E0E59B1A0597}">
      <dgm:prSet custT="1"/>
      <dgm:spPr/>
      <dgm:t>
        <a:bodyPr/>
        <a:lstStyle/>
        <a:p>
          <a:r>
            <a:rPr lang="en-US" sz="1400">
              <a:latin typeface="Times New Roman" panose="02020603050405020304" pitchFamily="18" charset="0"/>
              <a:cs typeface="Times New Roman" panose="02020603050405020304" pitchFamily="18" charset="0"/>
            </a:rPr>
            <a:t>O'g'rilik, firibgarlik</a:t>
          </a:r>
          <a:endParaRPr lang="ru-RU" sz="1400">
            <a:latin typeface="Times New Roman" panose="02020603050405020304" pitchFamily="18" charset="0"/>
            <a:cs typeface="Times New Roman" panose="02020603050405020304" pitchFamily="18" charset="0"/>
          </a:endParaRPr>
        </a:p>
      </dgm:t>
    </dgm:pt>
    <dgm:pt modelId="{D38593E0-95B8-496C-BE42-5405AE06AD46}" type="parTrans" cxnId="{8CDCD393-AA01-479A-A54D-07C4DE87469E}">
      <dgm:prSet/>
      <dgm:spPr/>
      <dgm:t>
        <a:bodyPr/>
        <a:lstStyle/>
        <a:p>
          <a:endParaRPr lang="ru-RU" sz="1400">
            <a:latin typeface="Times New Roman" panose="02020603050405020304" pitchFamily="18" charset="0"/>
            <a:cs typeface="Times New Roman" panose="02020603050405020304" pitchFamily="18" charset="0"/>
          </a:endParaRPr>
        </a:p>
      </dgm:t>
    </dgm:pt>
    <dgm:pt modelId="{492E5686-C648-4ACA-B5A6-7C44D97115E3}" type="sibTrans" cxnId="{8CDCD393-AA01-479A-A54D-07C4DE87469E}">
      <dgm:prSet/>
      <dgm:spPr/>
      <dgm:t>
        <a:bodyPr/>
        <a:lstStyle/>
        <a:p>
          <a:endParaRPr lang="ru-RU" sz="1400">
            <a:latin typeface="Times New Roman" panose="02020603050405020304" pitchFamily="18" charset="0"/>
            <a:cs typeface="Times New Roman" panose="02020603050405020304" pitchFamily="18" charset="0"/>
          </a:endParaRPr>
        </a:p>
      </dgm:t>
    </dgm:pt>
    <dgm:pt modelId="{90B28346-83D6-4B02-916F-00038ADED545}" type="pres">
      <dgm:prSet presAssocID="{CEC46DC2-64B1-43C3-972E-8F1B95B5227C}" presName="linear" presStyleCnt="0">
        <dgm:presLayoutVars>
          <dgm:dir/>
          <dgm:animLvl val="lvl"/>
          <dgm:resizeHandles val="exact"/>
        </dgm:presLayoutVars>
      </dgm:prSet>
      <dgm:spPr/>
      <dgm:t>
        <a:bodyPr/>
        <a:lstStyle/>
        <a:p>
          <a:endParaRPr lang="ru-RU"/>
        </a:p>
      </dgm:t>
    </dgm:pt>
    <dgm:pt modelId="{381F315B-F7C1-46EF-9E5A-8892005F787E}" type="pres">
      <dgm:prSet presAssocID="{0824CC2E-20A3-48B8-9DDD-E3B6B2CD6E2C}" presName="parentLin" presStyleCnt="0"/>
      <dgm:spPr/>
    </dgm:pt>
    <dgm:pt modelId="{0BE438A8-D080-4307-8827-53604D1AD20A}" type="pres">
      <dgm:prSet presAssocID="{0824CC2E-20A3-48B8-9DDD-E3B6B2CD6E2C}" presName="parentLeftMargin" presStyleLbl="node1" presStyleIdx="0" presStyleCnt="2"/>
      <dgm:spPr/>
      <dgm:t>
        <a:bodyPr/>
        <a:lstStyle/>
        <a:p>
          <a:endParaRPr lang="ru-RU"/>
        </a:p>
      </dgm:t>
    </dgm:pt>
    <dgm:pt modelId="{3D15FA2C-DD02-4D83-83FE-7AC82512B689}" type="pres">
      <dgm:prSet presAssocID="{0824CC2E-20A3-48B8-9DDD-E3B6B2CD6E2C}" presName="parentText" presStyleLbl="node1" presStyleIdx="0" presStyleCnt="2">
        <dgm:presLayoutVars>
          <dgm:chMax val="0"/>
          <dgm:bulletEnabled val="1"/>
        </dgm:presLayoutVars>
      </dgm:prSet>
      <dgm:spPr/>
      <dgm:t>
        <a:bodyPr/>
        <a:lstStyle/>
        <a:p>
          <a:endParaRPr lang="ru-RU"/>
        </a:p>
      </dgm:t>
    </dgm:pt>
    <dgm:pt modelId="{198202F5-7CA4-4597-89B2-C32E97DBF5AE}" type="pres">
      <dgm:prSet presAssocID="{0824CC2E-20A3-48B8-9DDD-E3B6B2CD6E2C}" presName="negativeSpace" presStyleCnt="0"/>
      <dgm:spPr/>
    </dgm:pt>
    <dgm:pt modelId="{29341D74-6A81-408B-BE25-9F1DEB1E2578}" type="pres">
      <dgm:prSet presAssocID="{0824CC2E-20A3-48B8-9DDD-E3B6B2CD6E2C}" presName="childText" presStyleLbl="conFgAcc1" presStyleIdx="0" presStyleCnt="2">
        <dgm:presLayoutVars>
          <dgm:bulletEnabled val="1"/>
        </dgm:presLayoutVars>
      </dgm:prSet>
      <dgm:spPr/>
      <dgm:t>
        <a:bodyPr/>
        <a:lstStyle/>
        <a:p>
          <a:endParaRPr lang="ru-RU"/>
        </a:p>
      </dgm:t>
    </dgm:pt>
    <dgm:pt modelId="{41A05280-1C60-40D6-B285-D079C29C6332}" type="pres">
      <dgm:prSet presAssocID="{8A608BF9-0BBA-4927-9F8F-1C351A9690E8}" presName="spaceBetweenRectangles" presStyleCnt="0"/>
      <dgm:spPr/>
    </dgm:pt>
    <dgm:pt modelId="{A79CAF3B-AE3F-4124-B923-899F196FD3B1}" type="pres">
      <dgm:prSet presAssocID="{A9A9C72B-7224-4538-8EF0-CD488CA17A2C}" presName="parentLin" presStyleCnt="0"/>
      <dgm:spPr/>
    </dgm:pt>
    <dgm:pt modelId="{847C7242-72F6-4E66-9513-B1C991A10322}" type="pres">
      <dgm:prSet presAssocID="{A9A9C72B-7224-4538-8EF0-CD488CA17A2C}" presName="parentLeftMargin" presStyleLbl="node1" presStyleIdx="0" presStyleCnt="2"/>
      <dgm:spPr/>
      <dgm:t>
        <a:bodyPr/>
        <a:lstStyle/>
        <a:p>
          <a:endParaRPr lang="ru-RU"/>
        </a:p>
      </dgm:t>
    </dgm:pt>
    <dgm:pt modelId="{54ACEE4E-A834-4E2F-867D-F98C5110CCF4}" type="pres">
      <dgm:prSet presAssocID="{A9A9C72B-7224-4538-8EF0-CD488CA17A2C}" presName="parentText" presStyleLbl="node1" presStyleIdx="1" presStyleCnt="2">
        <dgm:presLayoutVars>
          <dgm:chMax val="0"/>
          <dgm:bulletEnabled val="1"/>
        </dgm:presLayoutVars>
      </dgm:prSet>
      <dgm:spPr/>
      <dgm:t>
        <a:bodyPr/>
        <a:lstStyle/>
        <a:p>
          <a:endParaRPr lang="ru-RU"/>
        </a:p>
      </dgm:t>
    </dgm:pt>
    <dgm:pt modelId="{EC30DCEB-BD2F-4465-AECD-F1160E893507}" type="pres">
      <dgm:prSet presAssocID="{A9A9C72B-7224-4538-8EF0-CD488CA17A2C}" presName="negativeSpace" presStyleCnt="0"/>
      <dgm:spPr/>
    </dgm:pt>
    <dgm:pt modelId="{2D658208-C937-481B-8F2F-85DC470E5BC5}" type="pres">
      <dgm:prSet presAssocID="{A9A9C72B-7224-4538-8EF0-CD488CA17A2C}" presName="childText" presStyleLbl="conFgAcc1" presStyleIdx="1" presStyleCnt="2">
        <dgm:presLayoutVars>
          <dgm:bulletEnabled val="1"/>
        </dgm:presLayoutVars>
      </dgm:prSet>
      <dgm:spPr/>
      <dgm:t>
        <a:bodyPr/>
        <a:lstStyle/>
        <a:p>
          <a:endParaRPr lang="ru-RU"/>
        </a:p>
      </dgm:t>
    </dgm:pt>
  </dgm:ptLst>
  <dgm:cxnLst>
    <dgm:cxn modelId="{B31238EE-3DD4-4775-B0A0-D5841F1C547B}" type="presOf" srcId="{A9A9C72B-7224-4538-8EF0-CD488CA17A2C}" destId="{54ACEE4E-A834-4E2F-867D-F98C5110CCF4}" srcOrd="1" destOrd="0" presId="urn:microsoft.com/office/officeart/2005/8/layout/list1"/>
    <dgm:cxn modelId="{812ACCE4-D507-43C0-8B60-1539334DE4D5}" type="presOf" srcId="{782DF1C5-58ED-422C-8449-E0E59B1A0597}" destId="{2D658208-C937-481B-8F2F-85DC470E5BC5}" srcOrd="0" destOrd="3" presId="urn:microsoft.com/office/officeart/2005/8/layout/list1"/>
    <dgm:cxn modelId="{6C5C9320-9B08-41CB-925C-920FCC32FA5E}" type="presOf" srcId="{5B6A0B45-D819-4505-9E9D-0A2076867C5E}" destId="{29341D74-6A81-408B-BE25-9F1DEB1E2578}" srcOrd="0" destOrd="5" presId="urn:microsoft.com/office/officeart/2005/8/layout/list1"/>
    <dgm:cxn modelId="{5370E54B-4983-4516-BE31-8F5D9F8A0955}" srcId="{A9A9C72B-7224-4538-8EF0-CD488CA17A2C}" destId="{B09F0101-EFC4-4743-8AC9-90AEF63F4CDC}" srcOrd="1" destOrd="0" parTransId="{318F2492-E6AD-4D1D-BC5D-5C8DDE46C8D2}" sibTransId="{A1B4150B-F3CA-41AB-8FAE-DD1FF28D9B17}"/>
    <dgm:cxn modelId="{8CDCD393-AA01-479A-A54D-07C4DE87469E}" srcId="{A9A9C72B-7224-4538-8EF0-CD488CA17A2C}" destId="{782DF1C5-58ED-422C-8449-E0E59B1A0597}" srcOrd="3" destOrd="0" parTransId="{D38593E0-95B8-496C-BE42-5405AE06AD46}" sibTransId="{492E5686-C648-4ACA-B5A6-7C44D97115E3}"/>
    <dgm:cxn modelId="{8BB4672A-9EB6-4BFE-81C3-033FBE8D38DD}" type="presOf" srcId="{498EE438-3A86-48E2-947F-F31FBF56807D}" destId="{29341D74-6A81-408B-BE25-9F1DEB1E2578}" srcOrd="0" destOrd="2" presId="urn:microsoft.com/office/officeart/2005/8/layout/list1"/>
    <dgm:cxn modelId="{89CEA4D6-2183-4956-9957-031D0049ECCE}" srcId="{A9A9C72B-7224-4538-8EF0-CD488CA17A2C}" destId="{8290176B-7070-42CA-8D8F-CEBE357CD2AB}" srcOrd="2" destOrd="0" parTransId="{0C6443E9-36A0-43D7-8D86-AD3AFCC28DA7}" sibTransId="{A27CFFC2-05AF-45C9-98C4-5999A37BE843}"/>
    <dgm:cxn modelId="{843EA0DF-0615-4578-A58A-0DC13BED88D5}" srcId="{A9A9C72B-7224-4538-8EF0-CD488CA17A2C}" destId="{124A4B1A-15C6-4FF2-A32B-AE5561B12C33}" srcOrd="0" destOrd="0" parTransId="{19B1681B-DE1E-4736-B949-3A64508F489D}" sibTransId="{E3D0CFDB-CED2-4840-9DDA-4F0368AB60E1}"/>
    <dgm:cxn modelId="{9C3D9165-5F3E-4392-8759-A2F059EF7BBD}" type="presOf" srcId="{22FF0C33-0770-4D76-8E84-80363FC4582D}" destId="{29341D74-6A81-408B-BE25-9F1DEB1E2578}" srcOrd="0" destOrd="3" presId="urn:microsoft.com/office/officeart/2005/8/layout/list1"/>
    <dgm:cxn modelId="{CFAC4393-A2C2-4517-9A0E-C5B16D946AED}" srcId="{0824CC2E-20A3-48B8-9DDD-E3B6B2CD6E2C}" destId="{5B6A0B45-D819-4505-9E9D-0A2076867C5E}" srcOrd="5" destOrd="0" parTransId="{3E3545CE-5B3D-459E-83DB-DE4F9CF03732}" sibTransId="{72764B54-D8A7-437E-996B-2870E4EDE9E3}"/>
    <dgm:cxn modelId="{D19D9CBC-C8B4-47EC-8DAF-370E461A3B52}" type="presOf" srcId="{0824CC2E-20A3-48B8-9DDD-E3B6B2CD6E2C}" destId="{3D15FA2C-DD02-4D83-83FE-7AC82512B689}" srcOrd="1" destOrd="0" presId="urn:microsoft.com/office/officeart/2005/8/layout/list1"/>
    <dgm:cxn modelId="{32AC9395-1AC5-447D-AA3E-04F10AB33935}" srcId="{0824CC2E-20A3-48B8-9DDD-E3B6B2CD6E2C}" destId="{07CBB555-6159-4C97-818A-D350538648E2}" srcOrd="1" destOrd="0" parTransId="{363F03C6-CE13-4D5C-B2AF-14A635174508}" sibTransId="{09205DBF-8D19-4723-980F-46FB9754FB7E}"/>
    <dgm:cxn modelId="{031D4806-9C15-4544-B432-1858C8EBFB16}" srcId="{0824CC2E-20A3-48B8-9DDD-E3B6B2CD6E2C}" destId="{22FF0C33-0770-4D76-8E84-80363FC4582D}" srcOrd="3" destOrd="0" parTransId="{6E96765E-648C-443D-B630-84E6136C29C5}" sibTransId="{DFD28FCA-819E-4EB8-86B9-7AD59601D430}"/>
    <dgm:cxn modelId="{AE8E97A1-9576-4F8B-9E85-1D6E969AE5FB}" type="presOf" srcId="{B09F0101-EFC4-4743-8AC9-90AEF63F4CDC}" destId="{2D658208-C937-481B-8F2F-85DC470E5BC5}" srcOrd="0" destOrd="1" presId="urn:microsoft.com/office/officeart/2005/8/layout/list1"/>
    <dgm:cxn modelId="{FFAF539D-F764-4685-820C-9EE6D3A361B6}" srcId="{0824CC2E-20A3-48B8-9DDD-E3B6B2CD6E2C}" destId="{485AD71C-E3B9-4163-9E14-8AD412648EF8}" srcOrd="0" destOrd="0" parTransId="{9E533C5F-3658-4067-928E-9E25998A6686}" sibTransId="{CC1B4B33-6447-4398-B736-23AA9ECC5E5C}"/>
    <dgm:cxn modelId="{61EE128D-E5C2-4942-94A7-D523236C1BDC}" type="presOf" srcId="{07CBB555-6159-4C97-818A-D350538648E2}" destId="{29341D74-6A81-408B-BE25-9F1DEB1E2578}" srcOrd="0" destOrd="1" presId="urn:microsoft.com/office/officeart/2005/8/layout/list1"/>
    <dgm:cxn modelId="{2DF1FB98-AF04-443A-AC6F-931D8B91A365}" srcId="{0824CC2E-20A3-48B8-9DDD-E3B6B2CD6E2C}" destId="{498EE438-3A86-48E2-947F-F31FBF56807D}" srcOrd="2" destOrd="0" parTransId="{F1F8C928-D7CF-4233-9B52-9AB5B1D1E1C5}" sibTransId="{E0A04608-1128-47A1-AD91-9C1F4A4B68AA}"/>
    <dgm:cxn modelId="{D63BD1D7-5711-4614-969F-528E42B5F52A}" srcId="{CEC46DC2-64B1-43C3-972E-8F1B95B5227C}" destId="{A9A9C72B-7224-4538-8EF0-CD488CA17A2C}" srcOrd="1" destOrd="0" parTransId="{FF6027B2-0924-4D39-9093-3E5E97439F17}" sibTransId="{6FFA87D9-0295-4883-9294-E143E24F4FDE}"/>
    <dgm:cxn modelId="{439B5BBE-08DA-4D4E-BC0D-77C512659EC9}" type="presOf" srcId="{2F8C55C4-8955-4289-8C1C-C491AA20DC46}" destId="{29341D74-6A81-408B-BE25-9F1DEB1E2578}" srcOrd="0" destOrd="4" presId="urn:microsoft.com/office/officeart/2005/8/layout/list1"/>
    <dgm:cxn modelId="{B117BDCA-A9E6-4C07-AC8D-FFC27562C745}" type="presOf" srcId="{485AD71C-E3B9-4163-9E14-8AD412648EF8}" destId="{29341D74-6A81-408B-BE25-9F1DEB1E2578}" srcOrd="0" destOrd="0" presId="urn:microsoft.com/office/officeart/2005/8/layout/list1"/>
    <dgm:cxn modelId="{3045762F-B00F-4CC4-9A66-7953D75D4D42}" srcId="{0824CC2E-20A3-48B8-9DDD-E3B6B2CD6E2C}" destId="{2F8C55C4-8955-4289-8C1C-C491AA20DC46}" srcOrd="4" destOrd="0" parTransId="{D29B78D6-4ED3-49BE-AE46-F5EDF0808F75}" sibTransId="{096DFC4E-5F2D-4272-BA13-EE2D26439DD8}"/>
    <dgm:cxn modelId="{80769034-72BA-46CC-B0E5-B2AAC2F35F3C}" type="presOf" srcId="{0824CC2E-20A3-48B8-9DDD-E3B6B2CD6E2C}" destId="{0BE438A8-D080-4307-8827-53604D1AD20A}" srcOrd="0" destOrd="0" presId="urn:microsoft.com/office/officeart/2005/8/layout/list1"/>
    <dgm:cxn modelId="{39D5367F-9ED7-4C4E-B010-EC85D9063840}" type="presOf" srcId="{8290176B-7070-42CA-8D8F-CEBE357CD2AB}" destId="{2D658208-C937-481B-8F2F-85DC470E5BC5}" srcOrd="0" destOrd="2" presId="urn:microsoft.com/office/officeart/2005/8/layout/list1"/>
    <dgm:cxn modelId="{A7FA2244-B1CF-45E3-A39A-34F989010978}" type="presOf" srcId="{124A4B1A-15C6-4FF2-A32B-AE5561B12C33}" destId="{2D658208-C937-481B-8F2F-85DC470E5BC5}" srcOrd="0" destOrd="0" presId="urn:microsoft.com/office/officeart/2005/8/layout/list1"/>
    <dgm:cxn modelId="{901BEAD6-3516-4139-9E40-36D48A1E796A}" type="presOf" srcId="{A9A9C72B-7224-4538-8EF0-CD488CA17A2C}" destId="{847C7242-72F6-4E66-9513-B1C991A10322}" srcOrd="0" destOrd="0" presId="urn:microsoft.com/office/officeart/2005/8/layout/list1"/>
    <dgm:cxn modelId="{E6AA9149-5A2F-4DB1-B854-5D8D7C2709EB}" type="presOf" srcId="{CEC46DC2-64B1-43C3-972E-8F1B95B5227C}" destId="{90B28346-83D6-4B02-916F-00038ADED545}" srcOrd="0" destOrd="0" presId="urn:microsoft.com/office/officeart/2005/8/layout/list1"/>
    <dgm:cxn modelId="{0147175D-1136-4B99-AC5B-F2CD46D07F35}" srcId="{CEC46DC2-64B1-43C3-972E-8F1B95B5227C}" destId="{0824CC2E-20A3-48B8-9DDD-E3B6B2CD6E2C}" srcOrd="0" destOrd="0" parTransId="{C673DB7E-3711-4896-801A-B31684CDA9CF}" sibTransId="{8A608BF9-0BBA-4927-9F8F-1C351A9690E8}"/>
    <dgm:cxn modelId="{A7E87B1C-50C1-4D50-8143-F3D563A6CC72}" type="presParOf" srcId="{90B28346-83D6-4B02-916F-00038ADED545}" destId="{381F315B-F7C1-46EF-9E5A-8892005F787E}" srcOrd="0" destOrd="0" presId="urn:microsoft.com/office/officeart/2005/8/layout/list1"/>
    <dgm:cxn modelId="{315AB8A3-A186-422B-948C-153C5FED3635}" type="presParOf" srcId="{381F315B-F7C1-46EF-9E5A-8892005F787E}" destId="{0BE438A8-D080-4307-8827-53604D1AD20A}" srcOrd="0" destOrd="0" presId="urn:microsoft.com/office/officeart/2005/8/layout/list1"/>
    <dgm:cxn modelId="{FF31FA0C-2239-4BFC-B61E-2F219A39276C}" type="presParOf" srcId="{381F315B-F7C1-46EF-9E5A-8892005F787E}" destId="{3D15FA2C-DD02-4D83-83FE-7AC82512B689}" srcOrd="1" destOrd="0" presId="urn:microsoft.com/office/officeart/2005/8/layout/list1"/>
    <dgm:cxn modelId="{82C11961-A08F-4A2A-820E-CB944F68F8BF}" type="presParOf" srcId="{90B28346-83D6-4B02-916F-00038ADED545}" destId="{198202F5-7CA4-4597-89B2-C32E97DBF5AE}" srcOrd="1" destOrd="0" presId="urn:microsoft.com/office/officeart/2005/8/layout/list1"/>
    <dgm:cxn modelId="{928F67CD-1475-468C-9FCA-8F6CA4145E2D}" type="presParOf" srcId="{90B28346-83D6-4B02-916F-00038ADED545}" destId="{29341D74-6A81-408B-BE25-9F1DEB1E2578}" srcOrd="2" destOrd="0" presId="urn:microsoft.com/office/officeart/2005/8/layout/list1"/>
    <dgm:cxn modelId="{EAB72313-D818-430D-BF2C-D74F08754199}" type="presParOf" srcId="{90B28346-83D6-4B02-916F-00038ADED545}" destId="{41A05280-1C60-40D6-B285-D079C29C6332}" srcOrd="3" destOrd="0" presId="urn:microsoft.com/office/officeart/2005/8/layout/list1"/>
    <dgm:cxn modelId="{2BFC12DE-63F5-40BC-8039-B14B485E98A2}" type="presParOf" srcId="{90B28346-83D6-4B02-916F-00038ADED545}" destId="{A79CAF3B-AE3F-4124-B923-899F196FD3B1}" srcOrd="4" destOrd="0" presId="urn:microsoft.com/office/officeart/2005/8/layout/list1"/>
    <dgm:cxn modelId="{D3E993DD-BD6F-4EAF-8C8A-8B4A6E1A7B41}" type="presParOf" srcId="{A79CAF3B-AE3F-4124-B923-899F196FD3B1}" destId="{847C7242-72F6-4E66-9513-B1C991A10322}" srcOrd="0" destOrd="0" presId="urn:microsoft.com/office/officeart/2005/8/layout/list1"/>
    <dgm:cxn modelId="{A8D51D77-B1AB-4B5E-863C-E72F6B789DB0}" type="presParOf" srcId="{A79CAF3B-AE3F-4124-B923-899F196FD3B1}" destId="{54ACEE4E-A834-4E2F-867D-F98C5110CCF4}" srcOrd="1" destOrd="0" presId="urn:microsoft.com/office/officeart/2005/8/layout/list1"/>
    <dgm:cxn modelId="{44BCDDAF-5ABA-41D7-9FF1-4ADA917DB64E}" type="presParOf" srcId="{90B28346-83D6-4B02-916F-00038ADED545}" destId="{EC30DCEB-BD2F-4465-AECD-F1160E893507}" srcOrd="5" destOrd="0" presId="urn:microsoft.com/office/officeart/2005/8/layout/list1"/>
    <dgm:cxn modelId="{50629E38-6AAE-4A50-A541-77B8A756A677}" type="presParOf" srcId="{90B28346-83D6-4B02-916F-00038ADED545}" destId="{2D658208-C937-481B-8F2F-85DC470E5BC5}" srcOrd="6" destOrd="0" presId="urn:microsoft.com/office/officeart/2005/8/layout/list1"/>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6891216-1932-45C7-8ED3-2FD13DEB578A}" type="doc">
      <dgm:prSet loTypeId="urn:microsoft.com/office/officeart/2005/8/layout/orgChart1" loCatId="hierarchy" qsTypeId="urn:microsoft.com/office/officeart/2005/8/quickstyle/simple1" qsCatId="simple" csTypeId="urn:microsoft.com/office/officeart/2005/8/colors/colorful1" csCatId="colorful" phldr="1"/>
      <dgm:spPr/>
      <dgm:t>
        <a:bodyPr/>
        <a:lstStyle/>
        <a:p>
          <a:endParaRPr lang="ru-RU"/>
        </a:p>
      </dgm:t>
    </dgm:pt>
    <dgm:pt modelId="{9DE896A4-3971-4837-B701-B3D05909613F}">
      <dgm:prSet phldrT="[Текст]" custT="1"/>
      <dgm:spPr/>
      <dgm:t>
        <a:bodyPr/>
        <a:lstStyle/>
        <a:p>
          <a:r>
            <a:rPr lang="en-US" sz="1200">
              <a:solidFill>
                <a:schemeClr val="tx1"/>
              </a:solidFill>
              <a:latin typeface="Times New Roman" panose="02020603050405020304" pitchFamily="18" charset="0"/>
              <a:cs typeface="Times New Roman" panose="02020603050405020304" pitchFamily="18" charset="0"/>
            </a:rPr>
            <a:t>Muammoli kreditlarning kelib chiqish sabablari</a:t>
          </a:r>
          <a:endParaRPr lang="ru-RU" sz="1200">
            <a:solidFill>
              <a:schemeClr val="tx1"/>
            </a:solidFill>
            <a:latin typeface="Times New Roman" panose="02020603050405020304" pitchFamily="18" charset="0"/>
            <a:cs typeface="Times New Roman" panose="02020603050405020304" pitchFamily="18" charset="0"/>
          </a:endParaRPr>
        </a:p>
      </dgm:t>
    </dgm:pt>
    <dgm:pt modelId="{C570DE28-28CE-423D-8B93-3CDF41A353B8}" type="parTrans" cxnId="{EA9824CC-4CD3-45FF-BE30-E19BE304D5D7}">
      <dgm:prSet/>
      <dgm:spPr/>
      <dgm:t>
        <a:bodyPr/>
        <a:lstStyle/>
        <a:p>
          <a:endParaRPr lang="ru-RU" sz="1200">
            <a:latin typeface="Times New Roman" panose="02020603050405020304" pitchFamily="18" charset="0"/>
            <a:cs typeface="Times New Roman" panose="02020603050405020304" pitchFamily="18" charset="0"/>
          </a:endParaRPr>
        </a:p>
      </dgm:t>
    </dgm:pt>
    <dgm:pt modelId="{042BE044-ECE2-44AB-8D62-12CD598724D9}" type="sibTrans" cxnId="{EA9824CC-4CD3-45FF-BE30-E19BE304D5D7}">
      <dgm:prSet/>
      <dgm:spPr/>
      <dgm:t>
        <a:bodyPr/>
        <a:lstStyle/>
        <a:p>
          <a:endParaRPr lang="ru-RU" sz="1200">
            <a:latin typeface="Times New Roman" panose="02020603050405020304" pitchFamily="18" charset="0"/>
            <a:cs typeface="Times New Roman" panose="02020603050405020304" pitchFamily="18" charset="0"/>
          </a:endParaRPr>
        </a:p>
      </dgm:t>
    </dgm:pt>
    <dgm:pt modelId="{B27438A1-229A-4723-875E-4EE1541DF1E7}" type="asst">
      <dgm:prSet phldrT="[Текст]" custT="1"/>
      <dgm:spPr>
        <a:ln>
          <a:solidFill>
            <a:schemeClr val="accent2">
              <a:lumMod val="60000"/>
              <a:lumOff val="4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Ichki</a:t>
          </a:r>
          <a:endParaRPr lang="ru-RU" sz="1200">
            <a:solidFill>
              <a:schemeClr val="tx1"/>
            </a:solidFill>
            <a:latin typeface="Times New Roman" panose="02020603050405020304" pitchFamily="18" charset="0"/>
            <a:cs typeface="Times New Roman" panose="02020603050405020304" pitchFamily="18" charset="0"/>
          </a:endParaRPr>
        </a:p>
      </dgm:t>
    </dgm:pt>
    <dgm:pt modelId="{4C9FE66F-6D7E-4B62-A388-759187E879A4}" type="parTrans" cxnId="{30BE2010-7937-4F0A-830E-D3951CC6BA46}">
      <dgm:prSet/>
      <dgm:spPr/>
      <dgm:t>
        <a:bodyPr/>
        <a:lstStyle/>
        <a:p>
          <a:endParaRPr lang="ru-RU" sz="1200">
            <a:latin typeface="Times New Roman" panose="02020603050405020304" pitchFamily="18" charset="0"/>
            <a:cs typeface="Times New Roman" panose="02020603050405020304" pitchFamily="18" charset="0"/>
          </a:endParaRPr>
        </a:p>
      </dgm:t>
    </dgm:pt>
    <dgm:pt modelId="{5F800433-83B5-475B-A474-6B63501E426B}" type="sibTrans" cxnId="{30BE2010-7937-4F0A-830E-D3951CC6BA46}">
      <dgm:prSet/>
      <dgm:spPr/>
      <dgm:t>
        <a:bodyPr/>
        <a:lstStyle/>
        <a:p>
          <a:endParaRPr lang="ru-RU" sz="1200">
            <a:latin typeface="Times New Roman" panose="02020603050405020304" pitchFamily="18" charset="0"/>
            <a:cs typeface="Times New Roman" panose="02020603050405020304" pitchFamily="18" charset="0"/>
          </a:endParaRPr>
        </a:p>
      </dgm:t>
    </dgm:pt>
    <dgm:pt modelId="{BC953667-D4D4-4EA7-8999-6F79BB811629}">
      <dgm:prSet phldrT="[Текст]" custT="1"/>
      <dgm:spPr>
        <a:solidFill>
          <a:srgbClr val="92D050"/>
        </a:solidFill>
        <a:ln>
          <a:solidFill>
            <a:srgbClr val="7030A0"/>
          </a:solidFill>
        </a:ln>
      </dgm:spPr>
      <dgm:t>
        <a:bodyPr/>
        <a:lstStyle/>
        <a:p>
          <a:r>
            <a:rPr lang="en-US" sz="1200" b="0" i="0">
              <a:solidFill>
                <a:schemeClr val="tx1"/>
              </a:solidFill>
              <a:latin typeface="Times New Roman" panose="02020603050405020304" pitchFamily="18" charset="0"/>
              <a:cs typeface="Times New Roman" panose="02020603050405020304" pitchFamily="18" charset="0"/>
            </a:rPr>
            <a:t>Boshqaruvdagi xatolar</a:t>
          </a:r>
          <a:endParaRPr lang="ru-RU" sz="1200">
            <a:solidFill>
              <a:schemeClr val="tx1"/>
            </a:solidFill>
            <a:latin typeface="Times New Roman" panose="02020603050405020304" pitchFamily="18" charset="0"/>
            <a:cs typeface="Times New Roman" panose="02020603050405020304" pitchFamily="18" charset="0"/>
          </a:endParaRPr>
        </a:p>
      </dgm:t>
    </dgm:pt>
    <dgm:pt modelId="{18465A3E-31AF-43AF-8564-C2196714C975}" type="parTrans" cxnId="{4745BCE0-1903-4D32-AAB1-0B386819F676}">
      <dgm:prSet/>
      <dgm:spPr/>
      <dgm:t>
        <a:bodyPr/>
        <a:lstStyle/>
        <a:p>
          <a:endParaRPr lang="ru-RU" sz="1200">
            <a:latin typeface="Times New Roman" panose="02020603050405020304" pitchFamily="18" charset="0"/>
            <a:cs typeface="Times New Roman" panose="02020603050405020304" pitchFamily="18" charset="0"/>
          </a:endParaRPr>
        </a:p>
      </dgm:t>
    </dgm:pt>
    <dgm:pt modelId="{C543A071-1D6D-4D7C-B21E-432291FB8C21}" type="sibTrans" cxnId="{4745BCE0-1903-4D32-AAB1-0B386819F676}">
      <dgm:prSet/>
      <dgm:spPr/>
      <dgm:t>
        <a:bodyPr/>
        <a:lstStyle/>
        <a:p>
          <a:endParaRPr lang="ru-RU" sz="1200">
            <a:latin typeface="Times New Roman" panose="02020603050405020304" pitchFamily="18" charset="0"/>
            <a:cs typeface="Times New Roman" panose="02020603050405020304" pitchFamily="18" charset="0"/>
          </a:endParaRPr>
        </a:p>
      </dgm:t>
    </dgm:pt>
    <dgm:pt modelId="{E04896D6-AFBD-4D77-A850-278F5BF887A0}" type="asst">
      <dgm:prSet phldrT="[Текст]" custT="1"/>
      <dgm:spPr/>
      <dgm:t>
        <a:bodyPr/>
        <a:lstStyle/>
        <a:p>
          <a:r>
            <a:rPr lang="en-US" sz="1200">
              <a:solidFill>
                <a:schemeClr val="tx1"/>
              </a:solidFill>
              <a:latin typeface="Times New Roman" panose="02020603050405020304" pitchFamily="18" charset="0"/>
              <a:cs typeface="Times New Roman" panose="02020603050405020304" pitchFamily="18" charset="0"/>
            </a:rPr>
            <a:t>Tashqi</a:t>
          </a:r>
          <a:endParaRPr lang="ru-RU" sz="1200">
            <a:solidFill>
              <a:schemeClr val="tx1"/>
            </a:solidFill>
            <a:latin typeface="Times New Roman" panose="02020603050405020304" pitchFamily="18" charset="0"/>
            <a:cs typeface="Times New Roman" panose="02020603050405020304" pitchFamily="18" charset="0"/>
          </a:endParaRPr>
        </a:p>
      </dgm:t>
    </dgm:pt>
    <dgm:pt modelId="{023C20E0-946E-454F-AC3E-F4B05DBB2C8A}" type="parTrans" cxnId="{5729CAB2-88D5-4A1B-9123-9B1CBBEA934A}">
      <dgm:prSet/>
      <dgm:spPr/>
      <dgm:t>
        <a:bodyPr/>
        <a:lstStyle/>
        <a:p>
          <a:endParaRPr lang="ru-RU" sz="1200">
            <a:latin typeface="Times New Roman" panose="02020603050405020304" pitchFamily="18" charset="0"/>
            <a:cs typeface="Times New Roman" panose="02020603050405020304" pitchFamily="18" charset="0"/>
          </a:endParaRPr>
        </a:p>
      </dgm:t>
    </dgm:pt>
    <dgm:pt modelId="{8BFCD5D1-E250-4BB2-A723-B3507A3EE67F}" type="sibTrans" cxnId="{5729CAB2-88D5-4A1B-9123-9B1CBBEA934A}">
      <dgm:prSet/>
      <dgm:spPr/>
      <dgm:t>
        <a:bodyPr/>
        <a:lstStyle/>
        <a:p>
          <a:endParaRPr lang="ru-RU" sz="1200">
            <a:latin typeface="Times New Roman" panose="02020603050405020304" pitchFamily="18" charset="0"/>
            <a:cs typeface="Times New Roman" panose="02020603050405020304" pitchFamily="18" charset="0"/>
          </a:endParaRPr>
        </a:p>
      </dgm:t>
    </dgm:pt>
    <dgm:pt modelId="{E3575D26-F092-402B-839E-1A070901B490}">
      <dgm:prSet phldrT="[Текст]" custT="1"/>
      <dgm:spPr>
        <a:solidFill>
          <a:srgbClr val="92D050"/>
        </a:solidFill>
        <a:ln>
          <a:solidFill>
            <a:srgbClr val="7030A0"/>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Texnologik rivojlanish</a:t>
          </a:r>
          <a:endParaRPr lang="ru-RU" sz="1200">
            <a:solidFill>
              <a:schemeClr val="tx1"/>
            </a:solidFill>
            <a:latin typeface="Times New Roman" panose="02020603050405020304" pitchFamily="18" charset="0"/>
            <a:cs typeface="Times New Roman" panose="02020603050405020304" pitchFamily="18" charset="0"/>
          </a:endParaRPr>
        </a:p>
      </dgm:t>
    </dgm:pt>
    <dgm:pt modelId="{D2C13BF8-EC14-433D-82A8-80671BC170D2}" type="parTrans" cxnId="{82552BA8-4B00-4394-9D54-E2482D553D28}">
      <dgm:prSet/>
      <dgm:spPr/>
      <dgm:t>
        <a:bodyPr/>
        <a:lstStyle/>
        <a:p>
          <a:endParaRPr lang="ru-RU" sz="1200">
            <a:latin typeface="Times New Roman" panose="02020603050405020304" pitchFamily="18" charset="0"/>
            <a:cs typeface="Times New Roman" panose="02020603050405020304" pitchFamily="18" charset="0"/>
          </a:endParaRPr>
        </a:p>
      </dgm:t>
    </dgm:pt>
    <dgm:pt modelId="{9992C492-31FC-46E1-B238-C7E6BD49ED4E}" type="sibTrans" cxnId="{82552BA8-4B00-4394-9D54-E2482D553D28}">
      <dgm:prSet/>
      <dgm:spPr/>
      <dgm:t>
        <a:bodyPr/>
        <a:lstStyle/>
        <a:p>
          <a:endParaRPr lang="ru-RU" sz="1200">
            <a:latin typeface="Times New Roman" panose="02020603050405020304" pitchFamily="18" charset="0"/>
            <a:cs typeface="Times New Roman" panose="02020603050405020304" pitchFamily="18" charset="0"/>
          </a:endParaRPr>
        </a:p>
      </dgm:t>
    </dgm:pt>
    <dgm:pt modelId="{A6AF709A-B000-4472-8CB5-5AF64D321F40}">
      <dgm:prSet phldrT="[Текст]" custT="1"/>
      <dgm:spPr>
        <a:solidFill>
          <a:srgbClr val="7030A0"/>
        </a:solidFill>
      </dgm:spPr>
      <dgm:t>
        <a:bodyPr/>
        <a:lstStyle/>
        <a:p>
          <a:r>
            <a:rPr lang="en-US" sz="1200">
              <a:solidFill>
                <a:schemeClr val="tx1"/>
              </a:solidFill>
              <a:latin typeface="Times New Roman" panose="02020603050405020304" pitchFamily="18" charset="0"/>
              <a:cs typeface="Times New Roman" panose="02020603050405020304" pitchFamily="18" charset="0"/>
            </a:rPr>
            <a:t>Bankka va mijozga bogʻliq boʻlmagan</a:t>
          </a:r>
          <a:endParaRPr lang="ru-RU" sz="1200">
            <a:solidFill>
              <a:schemeClr val="tx1"/>
            </a:solidFill>
            <a:latin typeface="Times New Roman" panose="02020603050405020304" pitchFamily="18" charset="0"/>
            <a:cs typeface="Times New Roman" panose="02020603050405020304" pitchFamily="18" charset="0"/>
          </a:endParaRPr>
        </a:p>
      </dgm:t>
    </dgm:pt>
    <dgm:pt modelId="{B46F16BF-E330-4C86-9D28-AACEBD1E0248}" type="parTrans" cxnId="{EF94FBFE-5778-4144-BD5C-3514E377F722}">
      <dgm:prSet/>
      <dgm:spPr/>
      <dgm:t>
        <a:bodyPr/>
        <a:lstStyle/>
        <a:p>
          <a:endParaRPr lang="ru-RU" sz="1200">
            <a:latin typeface="Times New Roman" panose="02020603050405020304" pitchFamily="18" charset="0"/>
            <a:cs typeface="Times New Roman" panose="02020603050405020304" pitchFamily="18" charset="0"/>
          </a:endParaRPr>
        </a:p>
      </dgm:t>
    </dgm:pt>
    <dgm:pt modelId="{78E90CDA-0540-4952-9CC6-0194272039EC}" type="sibTrans" cxnId="{EF94FBFE-5778-4144-BD5C-3514E377F722}">
      <dgm:prSet/>
      <dgm:spPr/>
      <dgm:t>
        <a:bodyPr/>
        <a:lstStyle/>
        <a:p>
          <a:endParaRPr lang="ru-RU" sz="1200">
            <a:latin typeface="Times New Roman" panose="02020603050405020304" pitchFamily="18" charset="0"/>
            <a:cs typeface="Times New Roman" panose="02020603050405020304" pitchFamily="18" charset="0"/>
          </a:endParaRPr>
        </a:p>
      </dgm:t>
    </dgm:pt>
    <dgm:pt modelId="{361749CD-7D32-4108-A5FB-5CBC3D6277E9}">
      <dgm:prSet phldrT="[Текст]" custT="1"/>
      <dgm:spPr>
        <a:solidFill>
          <a:srgbClr val="92D050"/>
        </a:solidFill>
        <a:ln>
          <a:solidFill>
            <a:srgbClr val="7030A0"/>
          </a:solidFill>
        </a:ln>
      </dgm:spPr>
      <dgm:t>
        <a:bodyPr/>
        <a:lstStyle/>
        <a:p>
          <a:r>
            <a:rPr lang="en-US" sz="1200" b="0" i="0">
              <a:solidFill>
                <a:schemeClr val="tx1"/>
              </a:solidFill>
              <a:latin typeface="Times New Roman" panose="02020603050405020304" pitchFamily="18" charset="0"/>
              <a:cs typeface="Times New Roman" panose="02020603050405020304" pitchFamily="18" charset="0"/>
            </a:rPr>
            <a:t>Qonunchilikdagi oʻzgarishlar</a:t>
          </a:r>
          <a:endParaRPr lang="ru-RU" sz="1200">
            <a:solidFill>
              <a:schemeClr val="tx1"/>
            </a:solidFill>
            <a:latin typeface="Times New Roman" panose="02020603050405020304" pitchFamily="18" charset="0"/>
            <a:cs typeface="Times New Roman" panose="02020603050405020304" pitchFamily="18" charset="0"/>
          </a:endParaRPr>
        </a:p>
      </dgm:t>
    </dgm:pt>
    <dgm:pt modelId="{02B407CE-38C9-40FC-9869-73993482F8A9}" type="parTrans" cxnId="{AB3F51DA-DC73-4571-A99C-31F8759BE151}">
      <dgm:prSet/>
      <dgm:spPr/>
      <dgm:t>
        <a:bodyPr/>
        <a:lstStyle/>
        <a:p>
          <a:endParaRPr lang="ru-RU" sz="1200">
            <a:latin typeface="Times New Roman" panose="02020603050405020304" pitchFamily="18" charset="0"/>
            <a:cs typeface="Times New Roman" panose="02020603050405020304" pitchFamily="18" charset="0"/>
          </a:endParaRPr>
        </a:p>
      </dgm:t>
    </dgm:pt>
    <dgm:pt modelId="{AA8684F5-BA6E-4D00-BBFA-1671914BB7E5}" type="sibTrans" cxnId="{AB3F51DA-DC73-4571-A99C-31F8759BE151}">
      <dgm:prSet/>
      <dgm:spPr/>
      <dgm:t>
        <a:bodyPr/>
        <a:lstStyle/>
        <a:p>
          <a:endParaRPr lang="ru-RU" sz="1200">
            <a:latin typeface="Times New Roman" panose="02020603050405020304" pitchFamily="18" charset="0"/>
            <a:cs typeface="Times New Roman" panose="02020603050405020304" pitchFamily="18" charset="0"/>
          </a:endParaRPr>
        </a:p>
      </dgm:t>
    </dgm:pt>
    <dgm:pt modelId="{2E60A978-2D5F-4A4B-9F49-F0EF2D0E25B4}">
      <dgm:prSet phldrT="[Текст]" custT="1"/>
      <dgm:spPr>
        <a:solidFill>
          <a:srgbClr val="92D050"/>
        </a:solidFill>
        <a:ln>
          <a:solidFill>
            <a:srgbClr val="7030A0"/>
          </a:solidFill>
        </a:ln>
      </dgm:spPr>
      <dgm:t>
        <a:bodyPr/>
        <a:lstStyle/>
        <a:p>
          <a:r>
            <a:rPr lang="en-US" sz="1200" b="0" i="0">
              <a:solidFill>
                <a:schemeClr val="tx1"/>
              </a:solidFill>
              <a:latin typeface="Times New Roman" panose="02020603050405020304" pitchFamily="18" charset="0"/>
              <a:cs typeface="Times New Roman" panose="02020603050405020304" pitchFamily="18" charset="0"/>
            </a:rPr>
            <a:t>Kutilmagan siyosiy va iqtisodiy voqealar</a:t>
          </a:r>
          <a:endParaRPr lang="ru-RU" sz="1200">
            <a:solidFill>
              <a:schemeClr val="tx1"/>
            </a:solidFill>
            <a:latin typeface="Times New Roman" panose="02020603050405020304" pitchFamily="18" charset="0"/>
            <a:cs typeface="Times New Roman" panose="02020603050405020304" pitchFamily="18" charset="0"/>
          </a:endParaRPr>
        </a:p>
      </dgm:t>
    </dgm:pt>
    <dgm:pt modelId="{7EB26197-D424-4AAD-9D88-6CA267FF0439}" type="parTrans" cxnId="{3CC9B33C-6642-4034-9586-3628E301C4DE}">
      <dgm:prSet/>
      <dgm:spPr/>
      <dgm:t>
        <a:bodyPr/>
        <a:lstStyle/>
        <a:p>
          <a:endParaRPr lang="ru-RU" sz="1200">
            <a:latin typeface="Times New Roman" panose="02020603050405020304" pitchFamily="18" charset="0"/>
            <a:cs typeface="Times New Roman" panose="02020603050405020304" pitchFamily="18" charset="0"/>
          </a:endParaRPr>
        </a:p>
      </dgm:t>
    </dgm:pt>
    <dgm:pt modelId="{B800D0EA-DBA3-4886-A979-0373AD2E972E}" type="sibTrans" cxnId="{3CC9B33C-6642-4034-9586-3628E301C4DE}">
      <dgm:prSet/>
      <dgm:spPr/>
      <dgm:t>
        <a:bodyPr/>
        <a:lstStyle/>
        <a:p>
          <a:endParaRPr lang="ru-RU" sz="1200">
            <a:latin typeface="Times New Roman" panose="02020603050405020304" pitchFamily="18" charset="0"/>
            <a:cs typeface="Times New Roman" panose="02020603050405020304" pitchFamily="18" charset="0"/>
          </a:endParaRPr>
        </a:p>
      </dgm:t>
    </dgm:pt>
    <dgm:pt modelId="{A01D8796-89A3-4406-BF40-17DE944C3579}" type="asst">
      <dgm:prSet phldrT="[Текст]" custT="1"/>
      <dgm:spPr/>
      <dgm:t>
        <a:bodyPr/>
        <a:lstStyle/>
        <a:p>
          <a:r>
            <a:rPr lang="en-US" sz="1200">
              <a:solidFill>
                <a:schemeClr val="tx1"/>
              </a:solidFill>
              <a:latin typeface="Times New Roman" panose="02020603050405020304" pitchFamily="18" charset="0"/>
              <a:cs typeface="Times New Roman" panose="02020603050405020304" pitchFamily="18" charset="0"/>
            </a:rPr>
            <a:t>Subyektiv</a:t>
          </a:r>
          <a:endParaRPr lang="ru-RU" sz="1200">
            <a:solidFill>
              <a:schemeClr val="tx1"/>
            </a:solidFill>
            <a:latin typeface="Times New Roman" panose="02020603050405020304" pitchFamily="18" charset="0"/>
            <a:cs typeface="Times New Roman" panose="02020603050405020304" pitchFamily="18" charset="0"/>
          </a:endParaRPr>
        </a:p>
      </dgm:t>
    </dgm:pt>
    <dgm:pt modelId="{065A8891-ECBC-402C-8EC9-C7A0854016AF}" type="parTrans" cxnId="{777966D7-9DF4-4DA3-B17C-A0D52C06367D}">
      <dgm:prSet/>
      <dgm:spPr/>
      <dgm:t>
        <a:bodyPr/>
        <a:lstStyle/>
        <a:p>
          <a:endParaRPr lang="ru-RU" sz="1200">
            <a:latin typeface="Times New Roman" panose="02020603050405020304" pitchFamily="18" charset="0"/>
            <a:cs typeface="Times New Roman" panose="02020603050405020304" pitchFamily="18" charset="0"/>
          </a:endParaRPr>
        </a:p>
      </dgm:t>
    </dgm:pt>
    <dgm:pt modelId="{226F7760-2A7F-40C1-AD33-2BC7CEB86BE7}" type="sibTrans" cxnId="{777966D7-9DF4-4DA3-B17C-A0D52C06367D}">
      <dgm:prSet/>
      <dgm:spPr/>
      <dgm:t>
        <a:bodyPr/>
        <a:lstStyle/>
        <a:p>
          <a:endParaRPr lang="ru-RU" sz="1200">
            <a:latin typeface="Times New Roman" panose="02020603050405020304" pitchFamily="18" charset="0"/>
            <a:cs typeface="Times New Roman" panose="02020603050405020304" pitchFamily="18" charset="0"/>
          </a:endParaRPr>
        </a:p>
      </dgm:t>
    </dgm:pt>
    <dgm:pt modelId="{45CA4AF9-AABC-44A6-B3FB-9895CCBE7FAC}" type="asst">
      <dgm:prSet phldrT="[Текст]" custT="1"/>
      <dgm:spPr/>
      <dgm:t>
        <a:bodyPr/>
        <a:lstStyle/>
        <a:p>
          <a:r>
            <a:rPr lang="en-US" sz="1200">
              <a:solidFill>
                <a:schemeClr val="tx1"/>
              </a:solidFill>
              <a:latin typeface="Times New Roman" panose="02020603050405020304" pitchFamily="18" charset="0"/>
              <a:cs typeface="Times New Roman" panose="02020603050405020304" pitchFamily="18" charset="0"/>
            </a:rPr>
            <a:t>Obyektiv</a:t>
          </a:r>
          <a:endParaRPr lang="ru-RU" sz="1200">
            <a:solidFill>
              <a:schemeClr val="tx1"/>
            </a:solidFill>
            <a:latin typeface="Times New Roman" panose="02020603050405020304" pitchFamily="18" charset="0"/>
            <a:cs typeface="Times New Roman" panose="02020603050405020304" pitchFamily="18" charset="0"/>
          </a:endParaRPr>
        </a:p>
      </dgm:t>
    </dgm:pt>
    <dgm:pt modelId="{46255E6A-9DB7-4E77-92B7-50653E4D625B}" type="parTrans" cxnId="{A4563CD3-FBB7-4B6B-9D8C-5E53A2382488}">
      <dgm:prSet/>
      <dgm:spPr/>
      <dgm:t>
        <a:bodyPr/>
        <a:lstStyle/>
        <a:p>
          <a:endParaRPr lang="ru-RU" sz="1200">
            <a:latin typeface="Times New Roman" panose="02020603050405020304" pitchFamily="18" charset="0"/>
            <a:cs typeface="Times New Roman" panose="02020603050405020304" pitchFamily="18" charset="0"/>
          </a:endParaRPr>
        </a:p>
      </dgm:t>
    </dgm:pt>
    <dgm:pt modelId="{3F57CB36-A3BD-4B2D-B526-7C0F1886473A}" type="sibTrans" cxnId="{A4563CD3-FBB7-4B6B-9D8C-5E53A2382488}">
      <dgm:prSet/>
      <dgm:spPr/>
      <dgm:t>
        <a:bodyPr/>
        <a:lstStyle/>
        <a:p>
          <a:endParaRPr lang="ru-RU" sz="1200">
            <a:latin typeface="Times New Roman" panose="02020603050405020304" pitchFamily="18" charset="0"/>
            <a:cs typeface="Times New Roman" panose="02020603050405020304" pitchFamily="18" charset="0"/>
          </a:endParaRPr>
        </a:p>
      </dgm:t>
    </dgm:pt>
    <dgm:pt modelId="{6D096554-4359-48F0-8F03-AFAD892DE565}">
      <dgm:prSet phldrT="[Текст]" custT="1"/>
      <dgm:spPr>
        <a:solidFill>
          <a:srgbClr val="92D050"/>
        </a:solidFill>
        <a:ln>
          <a:solidFill>
            <a:srgbClr val="7030A0"/>
          </a:solidFill>
        </a:ln>
      </dgm:spPr>
      <dgm:t>
        <a:bodyPr/>
        <a:lstStyle/>
        <a:p>
          <a:r>
            <a:rPr lang="en-US" sz="1200" b="0" i="0">
              <a:solidFill>
                <a:schemeClr val="tx1"/>
              </a:solidFill>
              <a:latin typeface="Times New Roman" panose="02020603050405020304" pitchFamily="18" charset="0"/>
              <a:cs typeface="Times New Roman" panose="02020603050405020304" pitchFamily="18" charset="0"/>
            </a:rPr>
            <a:t>Mijoz faoliyati ustidan nazoratning zaifligi</a:t>
          </a:r>
          <a:endParaRPr lang="ru-RU" sz="1200">
            <a:solidFill>
              <a:schemeClr val="tx1"/>
            </a:solidFill>
            <a:latin typeface="Times New Roman" panose="02020603050405020304" pitchFamily="18" charset="0"/>
            <a:cs typeface="Times New Roman" panose="02020603050405020304" pitchFamily="18" charset="0"/>
          </a:endParaRPr>
        </a:p>
      </dgm:t>
    </dgm:pt>
    <dgm:pt modelId="{A58A5C8E-780B-4C20-84D7-41B1F0DCBB4E}" type="parTrans" cxnId="{64EA78B3-A192-4667-BE9A-BBB890A6C267}">
      <dgm:prSet/>
      <dgm:spPr/>
      <dgm:t>
        <a:bodyPr/>
        <a:lstStyle/>
        <a:p>
          <a:endParaRPr lang="ru-RU" sz="1200">
            <a:latin typeface="Times New Roman" panose="02020603050405020304" pitchFamily="18" charset="0"/>
            <a:cs typeface="Times New Roman" panose="02020603050405020304" pitchFamily="18" charset="0"/>
          </a:endParaRPr>
        </a:p>
      </dgm:t>
    </dgm:pt>
    <dgm:pt modelId="{64ADEC12-03AC-4845-844D-7A514C49E106}" type="sibTrans" cxnId="{64EA78B3-A192-4667-BE9A-BBB890A6C267}">
      <dgm:prSet/>
      <dgm:spPr/>
      <dgm:t>
        <a:bodyPr/>
        <a:lstStyle/>
        <a:p>
          <a:endParaRPr lang="ru-RU" sz="1200">
            <a:latin typeface="Times New Roman" panose="02020603050405020304" pitchFamily="18" charset="0"/>
            <a:cs typeface="Times New Roman" panose="02020603050405020304" pitchFamily="18" charset="0"/>
          </a:endParaRPr>
        </a:p>
      </dgm:t>
    </dgm:pt>
    <dgm:pt modelId="{FB406099-6AE4-42C6-B67C-9295ECAF3265}">
      <dgm:prSet phldrT="[Текст]" custT="1"/>
      <dgm:spPr>
        <a:solidFill>
          <a:srgbClr val="7030A0"/>
        </a:solidFill>
      </dgm:spPr>
      <dgm:t>
        <a:bodyPr/>
        <a:lstStyle/>
        <a:p>
          <a:r>
            <a:rPr lang="en-US" sz="1200">
              <a:solidFill>
                <a:schemeClr val="tx1"/>
              </a:solidFill>
              <a:latin typeface="Times New Roman" panose="02020603050405020304" pitchFamily="18" charset="0"/>
              <a:cs typeface="Times New Roman" panose="02020603050405020304" pitchFamily="18" charset="0"/>
            </a:rPr>
            <a:t>Bankka bogʻliq boʻlgan</a:t>
          </a:r>
          <a:endParaRPr lang="ru-RU" sz="1200">
            <a:solidFill>
              <a:schemeClr val="tx1"/>
            </a:solidFill>
            <a:latin typeface="Times New Roman" panose="02020603050405020304" pitchFamily="18" charset="0"/>
            <a:cs typeface="Times New Roman" panose="02020603050405020304" pitchFamily="18" charset="0"/>
          </a:endParaRPr>
        </a:p>
      </dgm:t>
    </dgm:pt>
    <dgm:pt modelId="{2D0AD8D4-125B-4D6C-A1E3-2F0942EA9D47}" type="parTrans" cxnId="{DA4101D8-E449-4100-9C39-A402D007EEE9}">
      <dgm:prSet/>
      <dgm:spPr/>
      <dgm:t>
        <a:bodyPr/>
        <a:lstStyle/>
        <a:p>
          <a:endParaRPr lang="ru-RU" sz="1200">
            <a:latin typeface="Times New Roman" panose="02020603050405020304" pitchFamily="18" charset="0"/>
            <a:cs typeface="Times New Roman" panose="02020603050405020304" pitchFamily="18" charset="0"/>
          </a:endParaRPr>
        </a:p>
      </dgm:t>
    </dgm:pt>
    <dgm:pt modelId="{DDB34EE7-9C69-4DCA-B3D3-1D84C67C70B1}" type="sibTrans" cxnId="{DA4101D8-E449-4100-9C39-A402D007EEE9}">
      <dgm:prSet/>
      <dgm:spPr/>
      <dgm:t>
        <a:bodyPr/>
        <a:lstStyle/>
        <a:p>
          <a:endParaRPr lang="ru-RU" sz="1200">
            <a:latin typeface="Times New Roman" panose="02020603050405020304" pitchFamily="18" charset="0"/>
            <a:cs typeface="Times New Roman" panose="02020603050405020304" pitchFamily="18" charset="0"/>
          </a:endParaRPr>
        </a:p>
      </dgm:t>
    </dgm:pt>
    <dgm:pt modelId="{333DD2CF-2667-4D75-AC01-916E333356B7}">
      <dgm:prSet phldrT="[Текст]" custT="1"/>
      <dgm:spPr>
        <a:solidFill>
          <a:srgbClr val="7030A0"/>
        </a:solidFill>
      </dgm:spPr>
      <dgm:t>
        <a:bodyPr/>
        <a:lstStyle/>
        <a:p>
          <a:r>
            <a:rPr lang="en-US" sz="1200">
              <a:solidFill>
                <a:schemeClr val="tx1"/>
              </a:solidFill>
              <a:latin typeface="Times New Roman" panose="02020603050405020304" pitchFamily="18" charset="0"/>
              <a:cs typeface="Times New Roman" panose="02020603050405020304" pitchFamily="18" charset="0"/>
            </a:rPr>
            <a:t>Mijozga bogʻliq boʻlgan</a:t>
          </a:r>
          <a:endParaRPr lang="ru-RU" sz="1200">
            <a:solidFill>
              <a:schemeClr val="tx1"/>
            </a:solidFill>
            <a:latin typeface="Times New Roman" panose="02020603050405020304" pitchFamily="18" charset="0"/>
            <a:cs typeface="Times New Roman" panose="02020603050405020304" pitchFamily="18" charset="0"/>
          </a:endParaRPr>
        </a:p>
      </dgm:t>
    </dgm:pt>
    <dgm:pt modelId="{B58C8558-B521-4AE9-A940-446708B03F00}" type="parTrans" cxnId="{7A05CF16-5458-4796-822C-0D6E548F3B9B}">
      <dgm:prSet/>
      <dgm:spPr/>
      <dgm:t>
        <a:bodyPr/>
        <a:lstStyle/>
        <a:p>
          <a:endParaRPr lang="ru-RU" sz="1200">
            <a:latin typeface="Times New Roman" panose="02020603050405020304" pitchFamily="18" charset="0"/>
            <a:cs typeface="Times New Roman" panose="02020603050405020304" pitchFamily="18" charset="0"/>
          </a:endParaRPr>
        </a:p>
      </dgm:t>
    </dgm:pt>
    <dgm:pt modelId="{91F6864E-0345-411F-B8B4-728FBE0E8DB6}" type="sibTrans" cxnId="{7A05CF16-5458-4796-822C-0D6E548F3B9B}">
      <dgm:prSet/>
      <dgm:spPr/>
      <dgm:t>
        <a:bodyPr/>
        <a:lstStyle/>
        <a:p>
          <a:endParaRPr lang="ru-RU" sz="1200">
            <a:latin typeface="Times New Roman" panose="02020603050405020304" pitchFamily="18" charset="0"/>
            <a:cs typeface="Times New Roman" panose="02020603050405020304" pitchFamily="18" charset="0"/>
          </a:endParaRPr>
        </a:p>
      </dgm:t>
    </dgm:pt>
    <dgm:pt modelId="{8B17B682-306A-4D90-BC64-FCDC54C1385B}">
      <dgm:prSet phldrT="[Текст]" custT="1"/>
      <dgm:spPr>
        <a:solidFill>
          <a:srgbClr val="92D050"/>
        </a:solidFill>
        <a:ln>
          <a:solidFill>
            <a:srgbClr val="7030A0"/>
          </a:solidFill>
        </a:ln>
      </dgm:spPr>
      <dgm:t>
        <a:bodyPr/>
        <a:lstStyle/>
        <a:p>
          <a:r>
            <a:rPr lang="en-US" sz="1200" b="0" i="0">
              <a:solidFill>
                <a:schemeClr val="tx1"/>
              </a:solidFill>
              <a:latin typeface="Times New Roman" panose="02020603050405020304" pitchFamily="18" charset="0"/>
              <a:cs typeface="Times New Roman" panose="02020603050405020304" pitchFamily="18" charset="0"/>
            </a:rPr>
            <a:t>Kreditga layoqatlilik chuqur tahlil etilmasligi</a:t>
          </a:r>
          <a:endParaRPr lang="ru-RU" sz="1200">
            <a:solidFill>
              <a:schemeClr val="tx1"/>
            </a:solidFill>
            <a:latin typeface="Times New Roman" panose="02020603050405020304" pitchFamily="18" charset="0"/>
            <a:cs typeface="Times New Roman" panose="02020603050405020304" pitchFamily="18" charset="0"/>
          </a:endParaRPr>
        </a:p>
      </dgm:t>
    </dgm:pt>
    <dgm:pt modelId="{3976A5B4-4931-48A4-BD8D-6A5362EE4005}" type="parTrans" cxnId="{0E7A212F-4AFD-4077-85C3-31A19B32C2EF}">
      <dgm:prSet/>
      <dgm:spPr/>
      <dgm:t>
        <a:bodyPr/>
        <a:lstStyle/>
        <a:p>
          <a:endParaRPr lang="ru-RU" sz="1200">
            <a:latin typeface="Times New Roman" panose="02020603050405020304" pitchFamily="18" charset="0"/>
            <a:cs typeface="Times New Roman" panose="02020603050405020304" pitchFamily="18" charset="0"/>
          </a:endParaRPr>
        </a:p>
      </dgm:t>
    </dgm:pt>
    <dgm:pt modelId="{55385205-149D-4293-88DB-B2983A4FB6BA}" type="sibTrans" cxnId="{0E7A212F-4AFD-4077-85C3-31A19B32C2EF}">
      <dgm:prSet/>
      <dgm:spPr/>
      <dgm:t>
        <a:bodyPr/>
        <a:lstStyle/>
        <a:p>
          <a:endParaRPr lang="ru-RU" sz="1200">
            <a:latin typeface="Times New Roman" panose="02020603050405020304" pitchFamily="18" charset="0"/>
            <a:cs typeface="Times New Roman" panose="02020603050405020304" pitchFamily="18" charset="0"/>
          </a:endParaRPr>
        </a:p>
      </dgm:t>
    </dgm:pt>
    <dgm:pt modelId="{C6E66FD8-175C-4BE3-A504-37FA9F2EDF76}">
      <dgm:prSet phldrT="[Текст]" custT="1"/>
      <dgm:spPr>
        <a:solidFill>
          <a:srgbClr val="92D050"/>
        </a:solidFill>
        <a:ln>
          <a:solidFill>
            <a:srgbClr val="7030A0"/>
          </a:solidFill>
        </a:ln>
      </dgm:spPr>
      <dgm:t>
        <a:bodyPr/>
        <a:lstStyle/>
        <a:p>
          <a:r>
            <a:rPr lang="en-US" sz="1200" b="0" i="0">
              <a:solidFill>
                <a:schemeClr val="tx1"/>
              </a:solidFill>
              <a:latin typeface="Times New Roman" panose="02020603050405020304" pitchFamily="18" charset="0"/>
              <a:cs typeface="Times New Roman" panose="02020603050405020304" pitchFamily="18" charset="0"/>
            </a:rPr>
            <a:t>Tanish-bilishchilik yoki pora evaziga kredit berish</a:t>
          </a:r>
          <a:endParaRPr lang="ru-RU" sz="1200">
            <a:solidFill>
              <a:schemeClr val="tx1"/>
            </a:solidFill>
            <a:latin typeface="Times New Roman" panose="02020603050405020304" pitchFamily="18" charset="0"/>
            <a:cs typeface="Times New Roman" panose="02020603050405020304" pitchFamily="18" charset="0"/>
          </a:endParaRPr>
        </a:p>
      </dgm:t>
    </dgm:pt>
    <dgm:pt modelId="{0F8F394A-A1B1-4C04-AED1-1528C7B9543E}" type="parTrans" cxnId="{2ED1C7AA-00E1-4A50-88A6-FBD7E5FA887B}">
      <dgm:prSet/>
      <dgm:spPr/>
      <dgm:t>
        <a:bodyPr/>
        <a:lstStyle/>
        <a:p>
          <a:endParaRPr lang="ru-RU" sz="1200">
            <a:latin typeface="Times New Roman" panose="02020603050405020304" pitchFamily="18" charset="0"/>
            <a:cs typeface="Times New Roman" panose="02020603050405020304" pitchFamily="18" charset="0"/>
          </a:endParaRPr>
        </a:p>
      </dgm:t>
    </dgm:pt>
    <dgm:pt modelId="{C0792565-A606-4A02-AEED-C820B5D59FA3}" type="sibTrans" cxnId="{2ED1C7AA-00E1-4A50-88A6-FBD7E5FA887B}">
      <dgm:prSet/>
      <dgm:spPr/>
      <dgm:t>
        <a:bodyPr/>
        <a:lstStyle/>
        <a:p>
          <a:endParaRPr lang="ru-RU" sz="1200">
            <a:latin typeface="Times New Roman" panose="02020603050405020304" pitchFamily="18" charset="0"/>
            <a:cs typeface="Times New Roman" panose="02020603050405020304" pitchFamily="18" charset="0"/>
          </a:endParaRPr>
        </a:p>
      </dgm:t>
    </dgm:pt>
    <dgm:pt modelId="{3E8867F7-B2E7-427F-B128-CA172853A5FB}">
      <dgm:prSet phldrT="[Текст]" custT="1"/>
      <dgm:spPr>
        <a:solidFill>
          <a:srgbClr val="92D050"/>
        </a:solidFill>
        <a:ln>
          <a:solidFill>
            <a:srgbClr val="7030A0"/>
          </a:solidFill>
        </a:ln>
      </dgm:spPr>
      <dgm:t>
        <a:bodyPr/>
        <a:lstStyle/>
        <a:p>
          <a:r>
            <a:rPr lang="en-US" sz="1200" b="0" i="0">
              <a:solidFill>
                <a:schemeClr val="tx1"/>
              </a:solidFill>
              <a:latin typeface="Times New Roman" panose="02020603050405020304" pitchFamily="18" charset="0"/>
              <a:cs typeface="Times New Roman" panose="02020603050405020304" pitchFamily="18" charset="0"/>
            </a:rPr>
            <a:t>Riskni notoʻgʻri baholash</a:t>
          </a:r>
          <a:endParaRPr lang="ru-RU" sz="1200">
            <a:solidFill>
              <a:schemeClr val="tx1"/>
            </a:solidFill>
            <a:latin typeface="Times New Roman" panose="02020603050405020304" pitchFamily="18" charset="0"/>
            <a:cs typeface="Times New Roman" panose="02020603050405020304" pitchFamily="18" charset="0"/>
          </a:endParaRPr>
        </a:p>
      </dgm:t>
    </dgm:pt>
    <dgm:pt modelId="{59DF62C6-0BF6-45B3-8A05-83734C66DAE8}" type="parTrans" cxnId="{04C43679-2EBE-4E8E-A164-F5958B8712D1}">
      <dgm:prSet/>
      <dgm:spPr/>
      <dgm:t>
        <a:bodyPr/>
        <a:lstStyle/>
        <a:p>
          <a:endParaRPr lang="ru-RU" sz="1200">
            <a:latin typeface="Times New Roman" panose="02020603050405020304" pitchFamily="18" charset="0"/>
            <a:cs typeface="Times New Roman" panose="02020603050405020304" pitchFamily="18" charset="0"/>
          </a:endParaRPr>
        </a:p>
      </dgm:t>
    </dgm:pt>
    <dgm:pt modelId="{6EA13523-37A4-4604-A39A-10E159E8CDB3}" type="sibTrans" cxnId="{04C43679-2EBE-4E8E-A164-F5958B8712D1}">
      <dgm:prSet/>
      <dgm:spPr/>
      <dgm:t>
        <a:bodyPr/>
        <a:lstStyle/>
        <a:p>
          <a:endParaRPr lang="ru-RU" sz="1200">
            <a:latin typeface="Times New Roman" panose="02020603050405020304" pitchFamily="18" charset="0"/>
            <a:cs typeface="Times New Roman" panose="02020603050405020304" pitchFamily="18" charset="0"/>
          </a:endParaRPr>
        </a:p>
      </dgm:t>
    </dgm:pt>
    <dgm:pt modelId="{D8B7732B-F28F-4298-A243-86652647CA12}">
      <dgm:prSet phldrT="[Текст]" custT="1"/>
      <dgm:spPr>
        <a:solidFill>
          <a:srgbClr val="92D050"/>
        </a:solidFill>
        <a:ln>
          <a:solidFill>
            <a:srgbClr val="7030A0"/>
          </a:solidFill>
        </a:ln>
      </dgm:spPr>
      <dgm:t>
        <a:bodyPr/>
        <a:lstStyle/>
        <a:p>
          <a:r>
            <a:rPr lang="en-US" sz="1200" b="0" i="0">
              <a:solidFill>
                <a:schemeClr val="tx1"/>
              </a:solidFill>
              <a:latin typeface="Times New Roman" panose="02020603050405020304" pitchFamily="18" charset="0"/>
              <a:cs typeface="Times New Roman" panose="02020603050405020304" pitchFamily="18" charset="0"/>
            </a:rPr>
            <a:t>Garovni yuqori baholash</a:t>
          </a:r>
          <a:endParaRPr lang="ru-RU" sz="1200">
            <a:solidFill>
              <a:schemeClr val="tx1"/>
            </a:solidFill>
            <a:latin typeface="Times New Roman" panose="02020603050405020304" pitchFamily="18" charset="0"/>
            <a:cs typeface="Times New Roman" panose="02020603050405020304" pitchFamily="18" charset="0"/>
          </a:endParaRPr>
        </a:p>
      </dgm:t>
    </dgm:pt>
    <dgm:pt modelId="{946DEA7D-D3E2-43B2-803F-2D6E2266B753}" type="parTrans" cxnId="{2D3CF6EF-5CF9-4C6C-8096-2BEBB9232FF7}">
      <dgm:prSet/>
      <dgm:spPr/>
      <dgm:t>
        <a:bodyPr/>
        <a:lstStyle/>
        <a:p>
          <a:endParaRPr lang="ru-RU" sz="1200">
            <a:latin typeface="Times New Roman" panose="02020603050405020304" pitchFamily="18" charset="0"/>
            <a:cs typeface="Times New Roman" panose="02020603050405020304" pitchFamily="18" charset="0"/>
          </a:endParaRPr>
        </a:p>
      </dgm:t>
    </dgm:pt>
    <dgm:pt modelId="{1E2F4489-09E7-44A2-B1B0-C12642F7EBA8}" type="sibTrans" cxnId="{2D3CF6EF-5CF9-4C6C-8096-2BEBB9232FF7}">
      <dgm:prSet/>
      <dgm:spPr/>
      <dgm:t>
        <a:bodyPr/>
        <a:lstStyle/>
        <a:p>
          <a:endParaRPr lang="ru-RU" sz="1200">
            <a:latin typeface="Times New Roman" panose="02020603050405020304" pitchFamily="18" charset="0"/>
            <a:cs typeface="Times New Roman" panose="02020603050405020304" pitchFamily="18" charset="0"/>
          </a:endParaRPr>
        </a:p>
      </dgm:t>
    </dgm:pt>
    <dgm:pt modelId="{8DDD8D40-7F42-4550-9670-6ABABFAB7856}">
      <dgm:prSet phldrT="[Текст]" custT="1"/>
      <dgm:spPr>
        <a:solidFill>
          <a:srgbClr val="92D050"/>
        </a:solidFill>
        <a:ln>
          <a:solidFill>
            <a:srgbClr val="7030A0"/>
          </a:solidFill>
        </a:ln>
      </dgm:spPr>
      <dgm:t>
        <a:bodyPr/>
        <a:lstStyle/>
        <a:p>
          <a:r>
            <a:rPr lang="en-US" sz="1200" b="0" i="0">
              <a:solidFill>
                <a:schemeClr val="tx1"/>
              </a:solidFill>
              <a:latin typeface="Times New Roman" panose="02020603050405020304" pitchFamily="18" charset="0"/>
              <a:cs typeface="Times New Roman" panose="02020603050405020304" pitchFamily="18" charset="0"/>
            </a:rPr>
            <a:t>Mijoz obroʻsini e'tborga olmaslik</a:t>
          </a:r>
          <a:endParaRPr lang="ru-RU" sz="1200">
            <a:solidFill>
              <a:schemeClr val="tx1"/>
            </a:solidFill>
            <a:latin typeface="Times New Roman" panose="02020603050405020304" pitchFamily="18" charset="0"/>
            <a:cs typeface="Times New Roman" panose="02020603050405020304" pitchFamily="18" charset="0"/>
          </a:endParaRPr>
        </a:p>
      </dgm:t>
    </dgm:pt>
    <dgm:pt modelId="{42B10351-E349-4F30-89F3-8496A97F70E8}" type="parTrans" cxnId="{CF0816EF-D57B-461F-8190-F249B0D4425A}">
      <dgm:prSet/>
      <dgm:spPr/>
      <dgm:t>
        <a:bodyPr/>
        <a:lstStyle/>
        <a:p>
          <a:endParaRPr lang="ru-RU" sz="1200">
            <a:latin typeface="Times New Roman" panose="02020603050405020304" pitchFamily="18" charset="0"/>
            <a:cs typeface="Times New Roman" panose="02020603050405020304" pitchFamily="18" charset="0"/>
          </a:endParaRPr>
        </a:p>
      </dgm:t>
    </dgm:pt>
    <dgm:pt modelId="{38C211F1-8292-421B-BAC2-39ADC3901C7E}" type="sibTrans" cxnId="{CF0816EF-D57B-461F-8190-F249B0D4425A}">
      <dgm:prSet/>
      <dgm:spPr/>
      <dgm:t>
        <a:bodyPr/>
        <a:lstStyle/>
        <a:p>
          <a:endParaRPr lang="ru-RU" sz="1200">
            <a:latin typeface="Times New Roman" panose="02020603050405020304" pitchFamily="18" charset="0"/>
            <a:cs typeface="Times New Roman" panose="02020603050405020304" pitchFamily="18" charset="0"/>
          </a:endParaRPr>
        </a:p>
      </dgm:t>
    </dgm:pt>
    <dgm:pt modelId="{4302A919-9958-4AF6-A4BA-3F291621F55E}">
      <dgm:prSet phldrT="[Текст]" custT="1"/>
      <dgm:spPr>
        <a:solidFill>
          <a:srgbClr val="92D050"/>
        </a:solidFill>
        <a:ln>
          <a:solidFill>
            <a:srgbClr val="7030A0"/>
          </a:solidFill>
        </a:ln>
      </dgm:spPr>
      <dgm:t>
        <a:bodyPr/>
        <a:lstStyle/>
        <a:p>
          <a:r>
            <a:rPr lang="en-US" sz="1200" b="0" i="0">
              <a:solidFill>
                <a:schemeClr val="tx1"/>
              </a:solidFill>
              <a:latin typeface="Times New Roman" panose="02020603050405020304" pitchFamily="18" charset="0"/>
              <a:cs typeface="Times New Roman" panose="02020603050405020304" pitchFamily="18" charset="0"/>
            </a:rPr>
            <a:t>Mijozning kredit tarixini bilmaslik</a:t>
          </a:r>
          <a:endParaRPr lang="ru-RU" sz="1200">
            <a:solidFill>
              <a:schemeClr val="tx1"/>
            </a:solidFill>
            <a:latin typeface="Times New Roman" panose="02020603050405020304" pitchFamily="18" charset="0"/>
            <a:cs typeface="Times New Roman" panose="02020603050405020304" pitchFamily="18" charset="0"/>
          </a:endParaRPr>
        </a:p>
      </dgm:t>
    </dgm:pt>
    <dgm:pt modelId="{745C7510-706B-400B-B3F1-592E7305F31C}" type="parTrans" cxnId="{E925D6F7-D6A4-4BFE-8172-F2195FCBC3A6}">
      <dgm:prSet/>
      <dgm:spPr/>
      <dgm:t>
        <a:bodyPr/>
        <a:lstStyle/>
        <a:p>
          <a:endParaRPr lang="ru-RU" sz="1200">
            <a:latin typeface="Times New Roman" panose="02020603050405020304" pitchFamily="18" charset="0"/>
            <a:cs typeface="Times New Roman" panose="02020603050405020304" pitchFamily="18" charset="0"/>
          </a:endParaRPr>
        </a:p>
      </dgm:t>
    </dgm:pt>
    <dgm:pt modelId="{56B21AB0-4423-4117-9921-C6BDD3EBDC3A}" type="sibTrans" cxnId="{E925D6F7-D6A4-4BFE-8172-F2195FCBC3A6}">
      <dgm:prSet/>
      <dgm:spPr/>
      <dgm:t>
        <a:bodyPr/>
        <a:lstStyle/>
        <a:p>
          <a:endParaRPr lang="ru-RU" sz="1200">
            <a:latin typeface="Times New Roman" panose="02020603050405020304" pitchFamily="18" charset="0"/>
            <a:cs typeface="Times New Roman" panose="02020603050405020304" pitchFamily="18" charset="0"/>
          </a:endParaRPr>
        </a:p>
      </dgm:t>
    </dgm:pt>
    <dgm:pt modelId="{7CF6D2AA-E9E9-45AE-99E8-53DB840EE2F5}">
      <dgm:prSet phldrT="[Текст]" custT="1"/>
      <dgm:spPr>
        <a:solidFill>
          <a:srgbClr val="92D050"/>
        </a:solidFill>
        <a:ln>
          <a:solidFill>
            <a:srgbClr val="7030A0"/>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Mahsulot sifatining yomonlashishi</a:t>
          </a:r>
          <a:endParaRPr lang="ru-RU" sz="1200">
            <a:solidFill>
              <a:schemeClr val="tx1"/>
            </a:solidFill>
            <a:latin typeface="Times New Roman" panose="02020603050405020304" pitchFamily="18" charset="0"/>
            <a:cs typeface="Times New Roman" panose="02020603050405020304" pitchFamily="18" charset="0"/>
          </a:endParaRPr>
        </a:p>
      </dgm:t>
    </dgm:pt>
    <dgm:pt modelId="{CA52EDF2-80BF-42C4-B782-280E23EE53A2}" type="parTrans" cxnId="{1E6C5942-0223-414A-A08B-A41A3CD6FC27}">
      <dgm:prSet/>
      <dgm:spPr/>
      <dgm:t>
        <a:bodyPr/>
        <a:lstStyle/>
        <a:p>
          <a:endParaRPr lang="ru-RU" sz="1200">
            <a:latin typeface="Times New Roman" panose="02020603050405020304" pitchFamily="18" charset="0"/>
            <a:cs typeface="Times New Roman" panose="02020603050405020304" pitchFamily="18" charset="0"/>
          </a:endParaRPr>
        </a:p>
      </dgm:t>
    </dgm:pt>
    <dgm:pt modelId="{3D56E49B-98E7-4DA2-BF51-EB4D3C62010E}" type="sibTrans" cxnId="{1E6C5942-0223-414A-A08B-A41A3CD6FC27}">
      <dgm:prSet/>
      <dgm:spPr/>
      <dgm:t>
        <a:bodyPr/>
        <a:lstStyle/>
        <a:p>
          <a:endParaRPr lang="ru-RU" sz="1200">
            <a:latin typeface="Times New Roman" panose="02020603050405020304" pitchFamily="18" charset="0"/>
            <a:cs typeface="Times New Roman" panose="02020603050405020304" pitchFamily="18" charset="0"/>
          </a:endParaRPr>
        </a:p>
      </dgm:t>
    </dgm:pt>
    <dgm:pt modelId="{66CC5606-A2C2-4381-8082-D1959820F6D5}">
      <dgm:prSet phldrT="[Текст]" custT="1"/>
      <dgm:spPr>
        <a:solidFill>
          <a:srgbClr val="92D050"/>
        </a:solidFill>
        <a:ln>
          <a:solidFill>
            <a:srgbClr val="7030A0"/>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Samarasiz marketing</a:t>
          </a:r>
          <a:endParaRPr lang="ru-RU" sz="1200">
            <a:solidFill>
              <a:schemeClr val="tx1"/>
            </a:solidFill>
            <a:latin typeface="Times New Roman" panose="02020603050405020304" pitchFamily="18" charset="0"/>
            <a:cs typeface="Times New Roman" panose="02020603050405020304" pitchFamily="18" charset="0"/>
          </a:endParaRPr>
        </a:p>
      </dgm:t>
    </dgm:pt>
    <dgm:pt modelId="{588DBC43-1252-4123-BFA1-C58A2AF3A350}" type="parTrans" cxnId="{5C5C4B62-6FD6-4CAD-AD23-85109809BB64}">
      <dgm:prSet/>
      <dgm:spPr/>
      <dgm:t>
        <a:bodyPr/>
        <a:lstStyle/>
        <a:p>
          <a:endParaRPr lang="ru-RU" sz="1200">
            <a:latin typeface="Times New Roman" panose="02020603050405020304" pitchFamily="18" charset="0"/>
            <a:cs typeface="Times New Roman" panose="02020603050405020304" pitchFamily="18" charset="0"/>
          </a:endParaRPr>
        </a:p>
      </dgm:t>
    </dgm:pt>
    <dgm:pt modelId="{A3BB7BF2-0054-427E-94C6-E8FFB44C131B}" type="sibTrans" cxnId="{5C5C4B62-6FD6-4CAD-AD23-85109809BB64}">
      <dgm:prSet/>
      <dgm:spPr/>
      <dgm:t>
        <a:bodyPr/>
        <a:lstStyle/>
        <a:p>
          <a:endParaRPr lang="ru-RU" sz="1200">
            <a:latin typeface="Times New Roman" panose="02020603050405020304" pitchFamily="18" charset="0"/>
            <a:cs typeface="Times New Roman" panose="02020603050405020304" pitchFamily="18" charset="0"/>
          </a:endParaRPr>
        </a:p>
      </dgm:t>
    </dgm:pt>
    <dgm:pt modelId="{D23E111E-3F2A-4C51-B3C9-5ED0FBCCB3CA}">
      <dgm:prSet phldrT="[Текст]" custT="1"/>
      <dgm:spPr>
        <a:solidFill>
          <a:srgbClr val="92D050"/>
        </a:solidFill>
        <a:ln>
          <a:solidFill>
            <a:srgbClr val="7030A0"/>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Ichki moliyaviy nazoratning kuchsizligi</a:t>
          </a:r>
          <a:endParaRPr lang="ru-RU" sz="1200">
            <a:solidFill>
              <a:schemeClr val="tx1"/>
            </a:solidFill>
            <a:latin typeface="Times New Roman" panose="02020603050405020304" pitchFamily="18" charset="0"/>
            <a:cs typeface="Times New Roman" panose="02020603050405020304" pitchFamily="18" charset="0"/>
          </a:endParaRPr>
        </a:p>
      </dgm:t>
    </dgm:pt>
    <dgm:pt modelId="{1D79ACBE-9698-4FA2-ABDF-00846AB1FE51}" type="parTrans" cxnId="{4595E146-67D3-4494-A463-1F27BAA71C41}">
      <dgm:prSet/>
      <dgm:spPr/>
      <dgm:t>
        <a:bodyPr/>
        <a:lstStyle/>
        <a:p>
          <a:endParaRPr lang="ru-RU" sz="1200">
            <a:latin typeface="Times New Roman" panose="02020603050405020304" pitchFamily="18" charset="0"/>
            <a:cs typeface="Times New Roman" panose="02020603050405020304" pitchFamily="18" charset="0"/>
          </a:endParaRPr>
        </a:p>
      </dgm:t>
    </dgm:pt>
    <dgm:pt modelId="{4C630ED5-C7B6-45C3-8E69-F10EF29BF3D7}" type="sibTrans" cxnId="{4595E146-67D3-4494-A463-1F27BAA71C41}">
      <dgm:prSet/>
      <dgm:spPr/>
      <dgm:t>
        <a:bodyPr/>
        <a:lstStyle/>
        <a:p>
          <a:endParaRPr lang="ru-RU" sz="1200">
            <a:latin typeface="Times New Roman" panose="02020603050405020304" pitchFamily="18" charset="0"/>
            <a:cs typeface="Times New Roman" panose="02020603050405020304" pitchFamily="18" charset="0"/>
          </a:endParaRPr>
        </a:p>
      </dgm:t>
    </dgm:pt>
    <dgm:pt modelId="{B0A2C90C-C999-449E-85AF-DE4264F7D323}">
      <dgm:prSet phldrT="[Текст]" custT="1"/>
      <dgm:spPr>
        <a:solidFill>
          <a:srgbClr val="92D050"/>
        </a:solidFill>
        <a:ln>
          <a:solidFill>
            <a:srgbClr val="7030A0"/>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Debitor qarzdorlikning oʻsishi</a:t>
          </a:r>
          <a:endParaRPr lang="ru-RU" sz="1200">
            <a:solidFill>
              <a:schemeClr val="tx1"/>
            </a:solidFill>
            <a:latin typeface="Times New Roman" panose="02020603050405020304" pitchFamily="18" charset="0"/>
            <a:cs typeface="Times New Roman" panose="02020603050405020304" pitchFamily="18" charset="0"/>
          </a:endParaRPr>
        </a:p>
      </dgm:t>
    </dgm:pt>
    <dgm:pt modelId="{4832BA79-E097-4597-AC84-5D1EC9DAD1F8}" type="parTrans" cxnId="{772A7435-8B14-4A01-8A08-6D94BF89A31D}">
      <dgm:prSet/>
      <dgm:spPr/>
      <dgm:t>
        <a:bodyPr/>
        <a:lstStyle/>
        <a:p>
          <a:endParaRPr lang="ru-RU" sz="1200">
            <a:latin typeface="Times New Roman" panose="02020603050405020304" pitchFamily="18" charset="0"/>
            <a:cs typeface="Times New Roman" panose="02020603050405020304" pitchFamily="18" charset="0"/>
          </a:endParaRPr>
        </a:p>
      </dgm:t>
    </dgm:pt>
    <dgm:pt modelId="{40924BE3-506D-4663-A2E1-EE5F3E0F1572}" type="sibTrans" cxnId="{772A7435-8B14-4A01-8A08-6D94BF89A31D}">
      <dgm:prSet/>
      <dgm:spPr/>
      <dgm:t>
        <a:bodyPr/>
        <a:lstStyle/>
        <a:p>
          <a:endParaRPr lang="ru-RU" sz="1200">
            <a:latin typeface="Times New Roman" panose="02020603050405020304" pitchFamily="18" charset="0"/>
            <a:cs typeface="Times New Roman" panose="02020603050405020304" pitchFamily="18" charset="0"/>
          </a:endParaRPr>
        </a:p>
      </dgm:t>
    </dgm:pt>
    <dgm:pt modelId="{5B1EB164-41A6-400C-89A1-D2D0FCEFDED2}">
      <dgm:prSet phldrT="[Текст]" custT="1"/>
      <dgm:spPr>
        <a:solidFill>
          <a:srgbClr val="92D050"/>
        </a:solidFill>
        <a:ln>
          <a:solidFill>
            <a:srgbClr val="7030A0"/>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Tabiiy ofatlar</a:t>
          </a:r>
          <a:endParaRPr lang="ru-RU" sz="1200">
            <a:solidFill>
              <a:schemeClr val="tx1"/>
            </a:solidFill>
            <a:latin typeface="Times New Roman" panose="02020603050405020304" pitchFamily="18" charset="0"/>
            <a:cs typeface="Times New Roman" panose="02020603050405020304" pitchFamily="18" charset="0"/>
          </a:endParaRPr>
        </a:p>
      </dgm:t>
    </dgm:pt>
    <dgm:pt modelId="{2B77520B-46FE-4642-909B-016CB495C2CC}" type="parTrans" cxnId="{D113D8E7-0FFC-4AA0-8FB5-2A09B4C1E508}">
      <dgm:prSet/>
      <dgm:spPr/>
      <dgm:t>
        <a:bodyPr/>
        <a:lstStyle/>
        <a:p>
          <a:endParaRPr lang="ru-RU" sz="1200">
            <a:latin typeface="Times New Roman" panose="02020603050405020304" pitchFamily="18" charset="0"/>
            <a:cs typeface="Times New Roman" panose="02020603050405020304" pitchFamily="18" charset="0"/>
          </a:endParaRPr>
        </a:p>
      </dgm:t>
    </dgm:pt>
    <dgm:pt modelId="{E465EB13-7D5A-46B9-8561-84184D0500B7}" type="sibTrans" cxnId="{D113D8E7-0FFC-4AA0-8FB5-2A09B4C1E508}">
      <dgm:prSet/>
      <dgm:spPr/>
      <dgm:t>
        <a:bodyPr/>
        <a:lstStyle/>
        <a:p>
          <a:endParaRPr lang="ru-RU" sz="1200">
            <a:latin typeface="Times New Roman" panose="02020603050405020304" pitchFamily="18" charset="0"/>
            <a:cs typeface="Times New Roman" panose="02020603050405020304" pitchFamily="18" charset="0"/>
          </a:endParaRPr>
        </a:p>
      </dgm:t>
    </dgm:pt>
    <dgm:pt modelId="{CC77B8C1-04EF-4AB8-A437-FD47BA5C9DC6}">
      <dgm:prSet phldrT="[Текст]" custT="1"/>
      <dgm:spPr>
        <a:solidFill>
          <a:srgbClr val="92D050"/>
        </a:solidFill>
        <a:ln>
          <a:solidFill>
            <a:srgbClr val="7030A0"/>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Etkazib beruvchilar bilan bogʻliq muammolar</a:t>
          </a:r>
          <a:endParaRPr lang="ru-RU" sz="1200">
            <a:solidFill>
              <a:schemeClr val="tx1"/>
            </a:solidFill>
            <a:latin typeface="Times New Roman" panose="02020603050405020304" pitchFamily="18" charset="0"/>
            <a:cs typeface="Times New Roman" panose="02020603050405020304" pitchFamily="18" charset="0"/>
          </a:endParaRPr>
        </a:p>
      </dgm:t>
    </dgm:pt>
    <dgm:pt modelId="{220DA719-6343-4A0B-B614-0F6898BB218B}" type="parTrans" cxnId="{CD2D74EA-3C3A-4B73-8388-7BA4B7F338B0}">
      <dgm:prSet/>
      <dgm:spPr/>
      <dgm:t>
        <a:bodyPr/>
        <a:lstStyle/>
        <a:p>
          <a:endParaRPr lang="ru-RU" sz="1200">
            <a:latin typeface="Times New Roman" panose="02020603050405020304" pitchFamily="18" charset="0"/>
            <a:cs typeface="Times New Roman" panose="02020603050405020304" pitchFamily="18" charset="0"/>
          </a:endParaRPr>
        </a:p>
      </dgm:t>
    </dgm:pt>
    <dgm:pt modelId="{AD669787-1D1B-4F32-8ADD-ED1D2B24962F}" type="sibTrans" cxnId="{CD2D74EA-3C3A-4B73-8388-7BA4B7F338B0}">
      <dgm:prSet/>
      <dgm:spPr/>
      <dgm:t>
        <a:bodyPr/>
        <a:lstStyle/>
        <a:p>
          <a:endParaRPr lang="ru-RU" sz="1200">
            <a:latin typeface="Times New Roman" panose="02020603050405020304" pitchFamily="18" charset="0"/>
            <a:cs typeface="Times New Roman" panose="02020603050405020304" pitchFamily="18" charset="0"/>
          </a:endParaRPr>
        </a:p>
      </dgm:t>
    </dgm:pt>
    <dgm:pt modelId="{EDB3698D-BE28-49DF-A385-D2B61713965C}">
      <dgm:prSet phldrT="[Текст]" custT="1"/>
      <dgm:spPr>
        <a:solidFill>
          <a:srgbClr val="92D050"/>
        </a:solidFill>
        <a:ln>
          <a:solidFill>
            <a:srgbClr val="7030A0"/>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Oʻgʻrilik</a:t>
          </a:r>
          <a:endParaRPr lang="ru-RU" sz="1200">
            <a:solidFill>
              <a:schemeClr val="tx1"/>
            </a:solidFill>
            <a:latin typeface="Times New Roman" panose="02020603050405020304" pitchFamily="18" charset="0"/>
            <a:cs typeface="Times New Roman" panose="02020603050405020304" pitchFamily="18" charset="0"/>
          </a:endParaRPr>
        </a:p>
      </dgm:t>
    </dgm:pt>
    <dgm:pt modelId="{4069647E-59AC-4AE6-8438-69645A5ADBD4}" type="parTrans" cxnId="{6019F74A-D3F8-4376-8B17-8807A990B96B}">
      <dgm:prSet/>
      <dgm:spPr/>
      <dgm:t>
        <a:bodyPr/>
        <a:lstStyle/>
        <a:p>
          <a:endParaRPr lang="ru-RU" sz="1200">
            <a:latin typeface="Times New Roman" panose="02020603050405020304" pitchFamily="18" charset="0"/>
            <a:cs typeface="Times New Roman" panose="02020603050405020304" pitchFamily="18" charset="0"/>
          </a:endParaRPr>
        </a:p>
      </dgm:t>
    </dgm:pt>
    <dgm:pt modelId="{6F6F76DA-49B5-42DC-976B-0F2B2F493A82}" type="sibTrans" cxnId="{6019F74A-D3F8-4376-8B17-8807A990B96B}">
      <dgm:prSet/>
      <dgm:spPr/>
      <dgm:t>
        <a:bodyPr/>
        <a:lstStyle/>
        <a:p>
          <a:endParaRPr lang="ru-RU" sz="1200">
            <a:latin typeface="Times New Roman" panose="02020603050405020304" pitchFamily="18" charset="0"/>
            <a:cs typeface="Times New Roman" panose="02020603050405020304" pitchFamily="18" charset="0"/>
          </a:endParaRPr>
        </a:p>
      </dgm:t>
    </dgm:pt>
    <dgm:pt modelId="{2A952746-2EA4-4054-A0F1-5442CB93CF81}" type="pres">
      <dgm:prSet presAssocID="{06891216-1932-45C7-8ED3-2FD13DEB578A}" presName="hierChild1" presStyleCnt="0">
        <dgm:presLayoutVars>
          <dgm:orgChart val="1"/>
          <dgm:chPref val="1"/>
          <dgm:dir/>
          <dgm:animOne val="branch"/>
          <dgm:animLvl val="lvl"/>
          <dgm:resizeHandles/>
        </dgm:presLayoutVars>
      </dgm:prSet>
      <dgm:spPr/>
      <dgm:t>
        <a:bodyPr/>
        <a:lstStyle/>
        <a:p>
          <a:endParaRPr lang="ru-RU"/>
        </a:p>
      </dgm:t>
    </dgm:pt>
    <dgm:pt modelId="{60B467BA-B59B-45DA-9CE7-8C166A526F27}" type="pres">
      <dgm:prSet presAssocID="{9DE896A4-3971-4837-B701-B3D05909613F}" presName="hierRoot1" presStyleCnt="0">
        <dgm:presLayoutVars>
          <dgm:hierBranch val="init"/>
        </dgm:presLayoutVars>
      </dgm:prSet>
      <dgm:spPr/>
    </dgm:pt>
    <dgm:pt modelId="{3ADE6E13-4CFA-4420-A690-20AA6CE2B7A3}" type="pres">
      <dgm:prSet presAssocID="{9DE896A4-3971-4837-B701-B3D05909613F}" presName="rootComposite1" presStyleCnt="0"/>
      <dgm:spPr/>
    </dgm:pt>
    <dgm:pt modelId="{2A91F3C0-C103-47CE-B807-102B23245BFE}" type="pres">
      <dgm:prSet presAssocID="{9DE896A4-3971-4837-B701-B3D05909613F}" presName="rootText1" presStyleLbl="node0" presStyleIdx="0" presStyleCnt="1" custScaleX="549974" custScaleY="162914">
        <dgm:presLayoutVars>
          <dgm:chPref val="3"/>
        </dgm:presLayoutVars>
      </dgm:prSet>
      <dgm:spPr/>
      <dgm:t>
        <a:bodyPr/>
        <a:lstStyle/>
        <a:p>
          <a:endParaRPr lang="ru-RU"/>
        </a:p>
      </dgm:t>
    </dgm:pt>
    <dgm:pt modelId="{231A88D5-AF1F-434D-A10B-D27FD2098D36}" type="pres">
      <dgm:prSet presAssocID="{9DE896A4-3971-4837-B701-B3D05909613F}" presName="rootConnector1" presStyleLbl="node1" presStyleIdx="0" presStyleCnt="0"/>
      <dgm:spPr/>
      <dgm:t>
        <a:bodyPr/>
        <a:lstStyle/>
        <a:p>
          <a:endParaRPr lang="ru-RU"/>
        </a:p>
      </dgm:t>
    </dgm:pt>
    <dgm:pt modelId="{5DA2D3F8-0B4E-437B-966C-E36840BA4AEF}" type="pres">
      <dgm:prSet presAssocID="{9DE896A4-3971-4837-B701-B3D05909613F}" presName="hierChild2" presStyleCnt="0"/>
      <dgm:spPr/>
    </dgm:pt>
    <dgm:pt modelId="{C242985A-A82B-47B4-8D41-9EA4AB897996}" type="pres">
      <dgm:prSet presAssocID="{2D0AD8D4-125B-4D6C-A1E3-2F0942EA9D47}" presName="Name37" presStyleLbl="parChTrans1D2" presStyleIdx="0" presStyleCnt="7"/>
      <dgm:spPr/>
      <dgm:t>
        <a:bodyPr/>
        <a:lstStyle/>
        <a:p>
          <a:endParaRPr lang="ru-RU"/>
        </a:p>
      </dgm:t>
    </dgm:pt>
    <dgm:pt modelId="{53B15724-B637-4D42-810C-45B2F47123D9}" type="pres">
      <dgm:prSet presAssocID="{FB406099-6AE4-42C6-B67C-9295ECAF3265}" presName="hierRoot2" presStyleCnt="0">
        <dgm:presLayoutVars>
          <dgm:hierBranch val="init"/>
        </dgm:presLayoutVars>
      </dgm:prSet>
      <dgm:spPr/>
    </dgm:pt>
    <dgm:pt modelId="{9F88BA51-8452-4337-9278-6445A5C57131}" type="pres">
      <dgm:prSet presAssocID="{FB406099-6AE4-42C6-B67C-9295ECAF3265}" presName="rootComposite" presStyleCnt="0"/>
      <dgm:spPr/>
    </dgm:pt>
    <dgm:pt modelId="{BF3BA4F8-4FA0-46F7-A423-48F2FA868A83}" type="pres">
      <dgm:prSet presAssocID="{FB406099-6AE4-42C6-B67C-9295ECAF3265}" presName="rootText" presStyleLbl="node2" presStyleIdx="0" presStyleCnt="3" custScaleX="283670" custScaleY="164403" custLinFactNeighborX="-1626" custLinFactNeighborY="2115">
        <dgm:presLayoutVars>
          <dgm:chPref val="3"/>
        </dgm:presLayoutVars>
      </dgm:prSet>
      <dgm:spPr/>
      <dgm:t>
        <a:bodyPr/>
        <a:lstStyle/>
        <a:p>
          <a:endParaRPr lang="ru-RU"/>
        </a:p>
      </dgm:t>
    </dgm:pt>
    <dgm:pt modelId="{195BCA90-7878-4759-A000-90FE96F85609}" type="pres">
      <dgm:prSet presAssocID="{FB406099-6AE4-42C6-B67C-9295ECAF3265}" presName="rootConnector" presStyleLbl="node2" presStyleIdx="0" presStyleCnt="3"/>
      <dgm:spPr/>
      <dgm:t>
        <a:bodyPr/>
        <a:lstStyle/>
        <a:p>
          <a:endParaRPr lang="ru-RU"/>
        </a:p>
      </dgm:t>
    </dgm:pt>
    <dgm:pt modelId="{49277F91-913B-4E16-BD75-A791B8AA5560}" type="pres">
      <dgm:prSet presAssocID="{FB406099-6AE4-42C6-B67C-9295ECAF3265}" presName="hierChild4" presStyleCnt="0"/>
      <dgm:spPr/>
    </dgm:pt>
    <dgm:pt modelId="{F5A8F07B-6644-4F5D-BCA6-FA9230770E8A}" type="pres">
      <dgm:prSet presAssocID="{3976A5B4-4931-48A4-BD8D-6A5362EE4005}" presName="Name37" presStyleLbl="parChTrans1D3" presStyleIdx="0" presStyleCnt="18"/>
      <dgm:spPr/>
      <dgm:t>
        <a:bodyPr/>
        <a:lstStyle/>
        <a:p>
          <a:endParaRPr lang="ru-RU"/>
        </a:p>
      </dgm:t>
    </dgm:pt>
    <dgm:pt modelId="{15672510-FD24-4266-90EA-836AF5051367}" type="pres">
      <dgm:prSet presAssocID="{8B17B682-306A-4D90-BC64-FCDC54C1385B}" presName="hierRoot2" presStyleCnt="0">
        <dgm:presLayoutVars>
          <dgm:hierBranch val="init"/>
        </dgm:presLayoutVars>
      </dgm:prSet>
      <dgm:spPr/>
    </dgm:pt>
    <dgm:pt modelId="{AC1F0A0D-247D-43E6-BFB9-DA5D17FB8039}" type="pres">
      <dgm:prSet presAssocID="{8B17B682-306A-4D90-BC64-FCDC54C1385B}" presName="rootComposite" presStyleCnt="0"/>
      <dgm:spPr/>
    </dgm:pt>
    <dgm:pt modelId="{1AAA300E-27ED-4F96-8659-B235DF83AA28}" type="pres">
      <dgm:prSet presAssocID="{8B17B682-306A-4D90-BC64-FCDC54C1385B}" presName="rootText" presStyleLbl="node3" presStyleIdx="0" presStyleCnt="18" custScaleX="282673" custScaleY="140105" custLinFactNeighborX="-27574">
        <dgm:presLayoutVars>
          <dgm:chPref val="3"/>
        </dgm:presLayoutVars>
      </dgm:prSet>
      <dgm:spPr/>
      <dgm:t>
        <a:bodyPr/>
        <a:lstStyle/>
        <a:p>
          <a:endParaRPr lang="ru-RU"/>
        </a:p>
      </dgm:t>
    </dgm:pt>
    <dgm:pt modelId="{E9529E37-6168-40AC-B000-FD352E675EFC}" type="pres">
      <dgm:prSet presAssocID="{8B17B682-306A-4D90-BC64-FCDC54C1385B}" presName="rootConnector" presStyleLbl="node3" presStyleIdx="0" presStyleCnt="18"/>
      <dgm:spPr/>
      <dgm:t>
        <a:bodyPr/>
        <a:lstStyle/>
        <a:p>
          <a:endParaRPr lang="ru-RU"/>
        </a:p>
      </dgm:t>
    </dgm:pt>
    <dgm:pt modelId="{863994CA-F1D7-4ED4-BA9B-A6B5F37BA5EB}" type="pres">
      <dgm:prSet presAssocID="{8B17B682-306A-4D90-BC64-FCDC54C1385B}" presName="hierChild4" presStyleCnt="0"/>
      <dgm:spPr/>
    </dgm:pt>
    <dgm:pt modelId="{D8238824-56DD-4734-A62A-E9977FFC9349}" type="pres">
      <dgm:prSet presAssocID="{8B17B682-306A-4D90-BC64-FCDC54C1385B}" presName="hierChild5" presStyleCnt="0"/>
      <dgm:spPr/>
    </dgm:pt>
    <dgm:pt modelId="{F100990C-6522-4568-9A24-8FE9F56E4EA6}" type="pres">
      <dgm:prSet presAssocID="{0F8F394A-A1B1-4C04-AED1-1528C7B9543E}" presName="Name37" presStyleLbl="parChTrans1D3" presStyleIdx="1" presStyleCnt="18"/>
      <dgm:spPr/>
      <dgm:t>
        <a:bodyPr/>
        <a:lstStyle/>
        <a:p>
          <a:endParaRPr lang="ru-RU"/>
        </a:p>
      </dgm:t>
    </dgm:pt>
    <dgm:pt modelId="{276227BF-81CA-4D9B-A73E-7744EA2C67E1}" type="pres">
      <dgm:prSet presAssocID="{C6E66FD8-175C-4BE3-A504-37FA9F2EDF76}" presName="hierRoot2" presStyleCnt="0">
        <dgm:presLayoutVars>
          <dgm:hierBranch val="init"/>
        </dgm:presLayoutVars>
      </dgm:prSet>
      <dgm:spPr/>
    </dgm:pt>
    <dgm:pt modelId="{98EB7142-9C15-41B2-A4C4-D23C6C502EBE}" type="pres">
      <dgm:prSet presAssocID="{C6E66FD8-175C-4BE3-A504-37FA9F2EDF76}" presName="rootComposite" presStyleCnt="0"/>
      <dgm:spPr/>
    </dgm:pt>
    <dgm:pt modelId="{47797515-5836-40D1-9A91-AC4E06D80000}" type="pres">
      <dgm:prSet presAssocID="{C6E66FD8-175C-4BE3-A504-37FA9F2EDF76}" presName="rootText" presStyleLbl="node3" presStyleIdx="1" presStyleCnt="18" custScaleX="282673" custScaleY="136770" custLinFactNeighborX="-27574">
        <dgm:presLayoutVars>
          <dgm:chPref val="3"/>
        </dgm:presLayoutVars>
      </dgm:prSet>
      <dgm:spPr/>
      <dgm:t>
        <a:bodyPr/>
        <a:lstStyle/>
        <a:p>
          <a:endParaRPr lang="ru-RU"/>
        </a:p>
      </dgm:t>
    </dgm:pt>
    <dgm:pt modelId="{9F5211B1-96EB-4007-ABF9-AED7313451D2}" type="pres">
      <dgm:prSet presAssocID="{C6E66FD8-175C-4BE3-A504-37FA9F2EDF76}" presName="rootConnector" presStyleLbl="node3" presStyleIdx="1" presStyleCnt="18"/>
      <dgm:spPr/>
      <dgm:t>
        <a:bodyPr/>
        <a:lstStyle/>
        <a:p>
          <a:endParaRPr lang="ru-RU"/>
        </a:p>
      </dgm:t>
    </dgm:pt>
    <dgm:pt modelId="{C3CE44C2-462B-432D-A01D-C3CE2837A1E2}" type="pres">
      <dgm:prSet presAssocID="{C6E66FD8-175C-4BE3-A504-37FA9F2EDF76}" presName="hierChild4" presStyleCnt="0"/>
      <dgm:spPr/>
    </dgm:pt>
    <dgm:pt modelId="{B9C719A5-1E94-47AF-BEAB-6C9CFB1079F0}" type="pres">
      <dgm:prSet presAssocID="{C6E66FD8-175C-4BE3-A504-37FA9F2EDF76}" presName="hierChild5" presStyleCnt="0"/>
      <dgm:spPr/>
    </dgm:pt>
    <dgm:pt modelId="{6CE90736-E82F-4240-8281-9080D02E39DB}" type="pres">
      <dgm:prSet presAssocID="{59DF62C6-0BF6-45B3-8A05-83734C66DAE8}" presName="Name37" presStyleLbl="parChTrans1D3" presStyleIdx="2" presStyleCnt="18"/>
      <dgm:spPr/>
      <dgm:t>
        <a:bodyPr/>
        <a:lstStyle/>
        <a:p>
          <a:endParaRPr lang="ru-RU"/>
        </a:p>
      </dgm:t>
    </dgm:pt>
    <dgm:pt modelId="{4F4D7E05-FF17-454A-9A69-A2F30A411069}" type="pres">
      <dgm:prSet presAssocID="{3E8867F7-B2E7-427F-B128-CA172853A5FB}" presName="hierRoot2" presStyleCnt="0">
        <dgm:presLayoutVars>
          <dgm:hierBranch val="init"/>
        </dgm:presLayoutVars>
      </dgm:prSet>
      <dgm:spPr/>
    </dgm:pt>
    <dgm:pt modelId="{A52BE597-0779-4A55-9667-6D97B4DD2AE2}" type="pres">
      <dgm:prSet presAssocID="{3E8867F7-B2E7-427F-B128-CA172853A5FB}" presName="rootComposite" presStyleCnt="0"/>
      <dgm:spPr/>
    </dgm:pt>
    <dgm:pt modelId="{B5DFCCB0-45B1-44BA-B79C-87058063B26D}" type="pres">
      <dgm:prSet presAssocID="{3E8867F7-B2E7-427F-B128-CA172853A5FB}" presName="rootText" presStyleLbl="node3" presStyleIdx="2" presStyleCnt="18" custScaleX="282673" custScaleY="136770" custLinFactNeighborX="-27574">
        <dgm:presLayoutVars>
          <dgm:chPref val="3"/>
        </dgm:presLayoutVars>
      </dgm:prSet>
      <dgm:spPr/>
      <dgm:t>
        <a:bodyPr/>
        <a:lstStyle/>
        <a:p>
          <a:endParaRPr lang="ru-RU"/>
        </a:p>
      </dgm:t>
    </dgm:pt>
    <dgm:pt modelId="{C191B331-6C86-4839-BD73-C43D651F9E65}" type="pres">
      <dgm:prSet presAssocID="{3E8867F7-B2E7-427F-B128-CA172853A5FB}" presName="rootConnector" presStyleLbl="node3" presStyleIdx="2" presStyleCnt="18"/>
      <dgm:spPr/>
      <dgm:t>
        <a:bodyPr/>
        <a:lstStyle/>
        <a:p>
          <a:endParaRPr lang="ru-RU"/>
        </a:p>
      </dgm:t>
    </dgm:pt>
    <dgm:pt modelId="{224A358E-C892-49C7-ACAE-E091054F745E}" type="pres">
      <dgm:prSet presAssocID="{3E8867F7-B2E7-427F-B128-CA172853A5FB}" presName="hierChild4" presStyleCnt="0"/>
      <dgm:spPr/>
    </dgm:pt>
    <dgm:pt modelId="{042E68F3-8C09-4FFC-8EDD-877367D6A844}" type="pres">
      <dgm:prSet presAssocID="{3E8867F7-B2E7-427F-B128-CA172853A5FB}" presName="hierChild5" presStyleCnt="0"/>
      <dgm:spPr/>
    </dgm:pt>
    <dgm:pt modelId="{C9892DF8-87AD-4CFC-86F5-C56533B01EE4}" type="pres">
      <dgm:prSet presAssocID="{946DEA7D-D3E2-43B2-803F-2D6E2266B753}" presName="Name37" presStyleLbl="parChTrans1D3" presStyleIdx="3" presStyleCnt="18"/>
      <dgm:spPr/>
      <dgm:t>
        <a:bodyPr/>
        <a:lstStyle/>
        <a:p>
          <a:endParaRPr lang="ru-RU"/>
        </a:p>
      </dgm:t>
    </dgm:pt>
    <dgm:pt modelId="{15195513-61F5-4326-8C75-82F361ABD6D1}" type="pres">
      <dgm:prSet presAssocID="{D8B7732B-F28F-4298-A243-86652647CA12}" presName="hierRoot2" presStyleCnt="0">
        <dgm:presLayoutVars>
          <dgm:hierBranch val="init"/>
        </dgm:presLayoutVars>
      </dgm:prSet>
      <dgm:spPr/>
    </dgm:pt>
    <dgm:pt modelId="{22521DEE-4AD7-4C93-9AC7-109F65AD006D}" type="pres">
      <dgm:prSet presAssocID="{D8B7732B-F28F-4298-A243-86652647CA12}" presName="rootComposite" presStyleCnt="0"/>
      <dgm:spPr/>
    </dgm:pt>
    <dgm:pt modelId="{0458A58F-2462-4BC0-9536-664DA94D61E4}" type="pres">
      <dgm:prSet presAssocID="{D8B7732B-F28F-4298-A243-86652647CA12}" presName="rootText" presStyleLbl="node3" presStyleIdx="3" presStyleCnt="18" custScaleX="282673" custScaleY="136770" custLinFactNeighborX="-27574">
        <dgm:presLayoutVars>
          <dgm:chPref val="3"/>
        </dgm:presLayoutVars>
      </dgm:prSet>
      <dgm:spPr/>
      <dgm:t>
        <a:bodyPr/>
        <a:lstStyle/>
        <a:p>
          <a:endParaRPr lang="ru-RU"/>
        </a:p>
      </dgm:t>
    </dgm:pt>
    <dgm:pt modelId="{E7777DFB-A527-4A48-A866-EC601AEBC1B7}" type="pres">
      <dgm:prSet presAssocID="{D8B7732B-F28F-4298-A243-86652647CA12}" presName="rootConnector" presStyleLbl="node3" presStyleIdx="3" presStyleCnt="18"/>
      <dgm:spPr/>
      <dgm:t>
        <a:bodyPr/>
        <a:lstStyle/>
        <a:p>
          <a:endParaRPr lang="ru-RU"/>
        </a:p>
      </dgm:t>
    </dgm:pt>
    <dgm:pt modelId="{52DDA49A-52BD-4160-AA21-87FFEAEB8873}" type="pres">
      <dgm:prSet presAssocID="{D8B7732B-F28F-4298-A243-86652647CA12}" presName="hierChild4" presStyleCnt="0"/>
      <dgm:spPr/>
    </dgm:pt>
    <dgm:pt modelId="{22F4C140-BFA1-417C-85B2-265887ED820F}" type="pres">
      <dgm:prSet presAssocID="{D8B7732B-F28F-4298-A243-86652647CA12}" presName="hierChild5" presStyleCnt="0"/>
      <dgm:spPr/>
    </dgm:pt>
    <dgm:pt modelId="{9578065D-4E07-4B14-B6F4-7672EC7C0B79}" type="pres">
      <dgm:prSet presAssocID="{42B10351-E349-4F30-89F3-8496A97F70E8}" presName="Name37" presStyleLbl="parChTrans1D3" presStyleIdx="4" presStyleCnt="18"/>
      <dgm:spPr/>
      <dgm:t>
        <a:bodyPr/>
        <a:lstStyle/>
        <a:p>
          <a:endParaRPr lang="ru-RU"/>
        </a:p>
      </dgm:t>
    </dgm:pt>
    <dgm:pt modelId="{3D21FA9E-725C-4821-B23A-F5FFEFA8D5AE}" type="pres">
      <dgm:prSet presAssocID="{8DDD8D40-7F42-4550-9670-6ABABFAB7856}" presName="hierRoot2" presStyleCnt="0">
        <dgm:presLayoutVars>
          <dgm:hierBranch val="init"/>
        </dgm:presLayoutVars>
      </dgm:prSet>
      <dgm:spPr/>
    </dgm:pt>
    <dgm:pt modelId="{C712B5DA-1837-427F-A3C0-85F98DC5B33E}" type="pres">
      <dgm:prSet presAssocID="{8DDD8D40-7F42-4550-9670-6ABABFAB7856}" presName="rootComposite" presStyleCnt="0"/>
      <dgm:spPr/>
    </dgm:pt>
    <dgm:pt modelId="{78C41FDE-21DF-48EE-8588-9886A6A8578F}" type="pres">
      <dgm:prSet presAssocID="{8DDD8D40-7F42-4550-9670-6ABABFAB7856}" presName="rootText" presStyleLbl="node3" presStyleIdx="4" presStyleCnt="18" custScaleX="282673" custScaleY="136770" custLinFactNeighborX="-27574">
        <dgm:presLayoutVars>
          <dgm:chPref val="3"/>
        </dgm:presLayoutVars>
      </dgm:prSet>
      <dgm:spPr/>
      <dgm:t>
        <a:bodyPr/>
        <a:lstStyle/>
        <a:p>
          <a:endParaRPr lang="ru-RU"/>
        </a:p>
      </dgm:t>
    </dgm:pt>
    <dgm:pt modelId="{29631637-E608-442F-99A1-E2A05817D442}" type="pres">
      <dgm:prSet presAssocID="{8DDD8D40-7F42-4550-9670-6ABABFAB7856}" presName="rootConnector" presStyleLbl="node3" presStyleIdx="4" presStyleCnt="18"/>
      <dgm:spPr/>
      <dgm:t>
        <a:bodyPr/>
        <a:lstStyle/>
        <a:p>
          <a:endParaRPr lang="ru-RU"/>
        </a:p>
      </dgm:t>
    </dgm:pt>
    <dgm:pt modelId="{1BE9D32C-98DF-4EAD-A0AD-BDD7C44FF486}" type="pres">
      <dgm:prSet presAssocID="{8DDD8D40-7F42-4550-9670-6ABABFAB7856}" presName="hierChild4" presStyleCnt="0"/>
      <dgm:spPr/>
    </dgm:pt>
    <dgm:pt modelId="{3AB77475-66FD-40C4-9634-797B58A4412B}" type="pres">
      <dgm:prSet presAssocID="{8DDD8D40-7F42-4550-9670-6ABABFAB7856}" presName="hierChild5" presStyleCnt="0"/>
      <dgm:spPr/>
    </dgm:pt>
    <dgm:pt modelId="{4233B6C0-BF21-4CAC-B244-B31C96B5C2BA}" type="pres">
      <dgm:prSet presAssocID="{745C7510-706B-400B-B3F1-592E7305F31C}" presName="Name37" presStyleLbl="parChTrans1D3" presStyleIdx="5" presStyleCnt="18"/>
      <dgm:spPr/>
      <dgm:t>
        <a:bodyPr/>
        <a:lstStyle/>
        <a:p>
          <a:endParaRPr lang="ru-RU"/>
        </a:p>
      </dgm:t>
    </dgm:pt>
    <dgm:pt modelId="{4CD19CEB-B4E6-42F7-85DC-3F907F84DD38}" type="pres">
      <dgm:prSet presAssocID="{4302A919-9958-4AF6-A4BA-3F291621F55E}" presName="hierRoot2" presStyleCnt="0">
        <dgm:presLayoutVars>
          <dgm:hierBranch val="init"/>
        </dgm:presLayoutVars>
      </dgm:prSet>
      <dgm:spPr/>
    </dgm:pt>
    <dgm:pt modelId="{E47C5E72-D761-4B67-9F0A-C99E4A1DB265}" type="pres">
      <dgm:prSet presAssocID="{4302A919-9958-4AF6-A4BA-3F291621F55E}" presName="rootComposite" presStyleCnt="0"/>
      <dgm:spPr/>
    </dgm:pt>
    <dgm:pt modelId="{8AA95249-F156-49A0-97BA-19746B0B6D68}" type="pres">
      <dgm:prSet presAssocID="{4302A919-9958-4AF6-A4BA-3F291621F55E}" presName="rootText" presStyleLbl="node3" presStyleIdx="5" presStyleCnt="18" custScaleX="282673" custScaleY="136770" custLinFactNeighborX="-27574">
        <dgm:presLayoutVars>
          <dgm:chPref val="3"/>
        </dgm:presLayoutVars>
      </dgm:prSet>
      <dgm:spPr/>
      <dgm:t>
        <a:bodyPr/>
        <a:lstStyle/>
        <a:p>
          <a:endParaRPr lang="ru-RU"/>
        </a:p>
      </dgm:t>
    </dgm:pt>
    <dgm:pt modelId="{CFA91BC0-4C71-4968-B4A7-62C812DB4744}" type="pres">
      <dgm:prSet presAssocID="{4302A919-9958-4AF6-A4BA-3F291621F55E}" presName="rootConnector" presStyleLbl="node3" presStyleIdx="5" presStyleCnt="18"/>
      <dgm:spPr/>
      <dgm:t>
        <a:bodyPr/>
        <a:lstStyle/>
        <a:p>
          <a:endParaRPr lang="ru-RU"/>
        </a:p>
      </dgm:t>
    </dgm:pt>
    <dgm:pt modelId="{953F12A1-2FA6-423F-A76E-52B68CD86219}" type="pres">
      <dgm:prSet presAssocID="{4302A919-9958-4AF6-A4BA-3F291621F55E}" presName="hierChild4" presStyleCnt="0"/>
      <dgm:spPr/>
    </dgm:pt>
    <dgm:pt modelId="{921EB36E-7575-4EC7-92F7-A7C2C27A829A}" type="pres">
      <dgm:prSet presAssocID="{4302A919-9958-4AF6-A4BA-3F291621F55E}" presName="hierChild5" presStyleCnt="0"/>
      <dgm:spPr/>
    </dgm:pt>
    <dgm:pt modelId="{B3699BCC-9311-493A-AC73-421185F5F88F}" type="pres">
      <dgm:prSet presAssocID="{A58A5C8E-780B-4C20-84D7-41B1F0DCBB4E}" presName="Name37" presStyleLbl="parChTrans1D3" presStyleIdx="6" presStyleCnt="18"/>
      <dgm:spPr/>
      <dgm:t>
        <a:bodyPr/>
        <a:lstStyle/>
        <a:p>
          <a:endParaRPr lang="ru-RU"/>
        </a:p>
      </dgm:t>
    </dgm:pt>
    <dgm:pt modelId="{891FB807-9AFA-4098-A1FE-6900A6CEB69D}" type="pres">
      <dgm:prSet presAssocID="{6D096554-4359-48F0-8F03-AFAD892DE565}" presName="hierRoot2" presStyleCnt="0">
        <dgm:presLayoutVars>
          <dgm:hierBranch val="init"/>
        </dgm:presLayoutVars>
      </dgm:prSet>
      <dgm:spPr/>
    </dgm:pt>
    <dgm:pt modelId="{C2B1222F-BA68-4701-99A8-95F277277F1B}" type="pres">
      <dgm:prSet presAssocID="{6D096554-4359-48F0-8F03-AFAD892DE565}" presName="rootComposite" presStyleCnt="0"/>
      <dgm:spPr/>
    </dgm:pt>
    <dgm:pt modelId="{909B0FFD-6944-41EC-BAE2-025870912314}" type="pres">
      <dgm:prSet presAssocID="{6D096554-4359-48F0-8F03-AFAD892DE565}" presName="rootText" presStyleLbl="node3" presStyleIdx="6" presStyleCnt="18" custScaleX="282673" custScaleY="136770" custLinFactNeighborX="-27574">
        <dgm:presLayoutVars>
          <dgm:chPref val="3"/>
        </dgm:presLayoutVars>
      </dgm:prSet>
      <dgm:spPr/>
      <dgm:t>
        <a:bodyPr/>
        <a:lstStyle/>
        <a:p>
          <a:endParaRPr lang="ru-RU"/>
        </a:p>
      </dgm:t>
    </dgm:pt>
    <dgm:pt modelId="{2A713BAF-CDBA-4317-BA9C-21ABA369DD19}" type="pres">
      <dgm:prSet presAssocID="{6D096554-4359-48F0-8F03-AFAD892DE565}" presName="rootConnector" presStyleLbl="node3" presStyleIdx="6" presStyleCnt="18"/>
      <dgm:spPr/>
      <dgm:t>
        <a:bodyPr/>
        <a:lstStyle/>
        <a:p>
          <a:endParaRPr lang="ru-RU"/>
        </a:p>
      </dgm:t>
    </dgm:pt>
    <dgm:pt modelId="{CC0FB9EA-F235-4929-BC2B-1B4C970371BB}" type="pres">
      <dgm:prSet presAssocID="{6D096554-4359-48F0-8F03-AFAD892DE565}" presName="hierChild4" presStyleCnt="0"/>
      <dgm:spPr/>
    </dgm:pt>
    <dgm:pt modelId="{926962BF-7882-4627-B8DA-214D2AAB09F6}" type="pres">
      <dgm:prSet presAssocID="{6D096554-4359-48F0-8F03-AFAD892DE565}" presName="hierChild5" presStyleCnt="0"/>
      <dgm:spPr/>
    </dgm:pt>
    <dgm:pt modelId="{4A2845CF-F445-4301-9D14-E4D0B09E81FA}" type="pres">
      <dgm:prSet presAssocID="{FB406099-6AE4-42C6-B67C-9295ECAF3265}" presName="hierChild5" presStyleCnt="0"/>
      <dgm:spPr/>
    </dgm:pt>
    <dgm:pt modelId="{CA8E8BE0-6D79-4EAF-8C4E-4F02E0DFE4A6}" type="pres">
      <dgm:prSet presAssocID="{B58C8558-B521-4AE9-A940-446708B03F00}" presName="Name37" presStyleLbl="parChTrans1D2" presStyleIdx="1" presStyleCnt="7"/>
      <dgm:spPr/>
      <dgm:t>
        <a:bodyPr/>
        <a:lstStyle/>
        <a:p>
          <a:endParaRPr lang="ru-RU"/>
        </a:p>
      </dgm:t>
    </dgm:pt>
    <dgm:pt modelId="{16C75002-F6A0-4DC7-8A87-229D05AB1F38}" type="pres">
      <dgm:prSet presAssocID="{333DD2CF-2667-4D75-AC01-916E333356B7}" presName="hierRoot2" presStyleCnt="0">
        <dgm:presLayoutVars>
          <dgm:hierBranch val="init"/>
        </dgm:presLayoutVars>
      </dgm:prSet>
      <dgm:spPr/>
    </dgm:pt>
    <dgm:pt modelId="{72800CE5-9F6C-4056-80E5-C15697A4A122}" type="pres">
      <dgm:prSet presAssocID="{333DD2CF-2667-4D75-AC01-916E333356B7}" presName="rootComposite" presStyleCnt="0"/>
      <dgm:spPr/>
    </dgm:pt>
    <dgm:pt modelId="{4FD0895E-7D3C-4D84-B4C7-B7E4A763F266}" type="pres">
      <dgm:prSet presAssocID="{333DD2CF-2667-4D75-AC01-916E333356B7}" presName="rootText" presStyleLbl="node2" presStyleIdx="1" presStyleCnt="3" custScaleX="283670" custScaleY="164403" custLinFactNeighborX="18871" custLinFactNeighborY="2300">
        <dgm:presLayoutVars>
          <dgm:chPref val="3"/>
        </dgm:presLayoutVars>
      </dgm:prSet>
      <dgm:spPr/>
      <dgm:t>
        <a:bodyPr/>
        <a:lstStyle/>
        <a:p>
          <a:endParaRPr lang="ru-RU"/>
        </a:p>
      </dgm:t>
    </dgm:pt>
    <dgm:pt modelId="{16CF75E8-F8D7-4FFB-A91C-984F4BFBD71E}" type="pres">
      <dgm:prSet presAssocID="{333DD2CF-2667-4D75-AC01-916E333356B7}" presName="rootConnector" presStyleLbl="node2" presStyleIdx="1" presStyleCnt="3"/>
      <dgm:spPr/>
      <dgm:t>
        <a:bodyPr/>
        <a:lstStyle/>
        <a:p>
          <a:endParaRPr lang="ru-RU"/>
        </a:p>
      </dgm:t>
    </dgm:pt>
    <dgm:pt modelId="{A7B02277-B466-4964-A4BF-11F5F532C0F4}" type="pres">
      <dgm:prSet presAssocID="{333DD2CF-2667-4D75-AC01-916E333356B7}" presName="hierChild4" presStyleCnt="0"/>
      <dgm:spPr/>
    </dgm:pt>
    <dgm:pt modelId="{CB974C53-E313-4B41-9184-CFA2B66E3C48}" type="pres">
      <dgm:prSet presAssocID="{18465A3E-31AF-43AF-8564-C2196714C975}" presName="Name37" presStyleLbl="parChTrans1D3" presStyleIdx="7" presStyleCnt="18"/>
      <dgm:spPr/>
      <dgm:t>
        <a:bodyPr/>
        <a:lstStyle/>
        <a:p>
          <a:endParaRPr lang="ru-RU"/>
        </a:p>
      </dgm:t>
    </dgm:pt>
    <dgm:pt modelId="{2A4D35EB-283C-4F1B-8D77-BCAF5A32138D}" type="pres">
      <dgm:prSet presAssocID="{BC953667-D4D4-4EA7-8999-6F79BB811629}" presName="hierRoot2" presStyleCnt="0">
        <dgm:presLayoutVars>
          <dgm:hierBranch val="init"/>
        </dgm:presLayoutVars>
      </dgm:prSet>
      <dgm:spPr/>
    </dgm:pt>
    <dgm:pt modelId="{A1B1B6BA-E3B2-453E-BBA1-5D0431BFB3A7}" type="pres">
      <dgm:prSet presAssocID="{BC953667-D4D4-4EA7-8999-6F79BB811629}" presName="rootComposite" presStyleCnt="0"/>
      <dgm:spPr/>
    </dgm:pt>
    <dgm:pt modelId="{9CCCDFC4-D8C1-4288-A5FF-D2011FFC546D}" type="pres">
      <dgm:prSet presAssocID="{BC953667-D4D4-4EA7-8999-6F79BB811629}" presName="rootText" presStyleLbl="node3" presStyleIdx="7" presStyleCnt="18" custScaleX="282673" custScaleY="138180" custLinFactNeighborX="-9840">
        <dgm:presLayoutVars>
          <dgm:chPref val="3"/>
        </dgm:presLayoutVars>
      </dgm:prSet>
      <dgm:spPr/>
      <dgm:t>
        <a:bodyPr/>
        <a:lstStyle/>
        <a:p>
          <a:endParaRPr lang="ru-RU"/>
        </a:p>
      </dgm:t>
    </dgm:pt>
    <dgm:pt modelId="{BF910C4F-520E-459A-BF6C-B6322629B82D}" type="pres">
      <dgm:prSet presAssocID="{BC953667-D4D4-4EA7-8999-6F79BB811629}" presName="rootConnector" presStyleLbl="node3" presStyleIdx="7" presStyleCnt="18"/>
      <dgm:spPr/>
      <dgm:t>
        <a:bodyPr/>
        <a:lstStyle/>
        <a:p>
          <a:endParaRPr lang="ru-RU"/>
        </a:p>
      </dgm:t>
    </dgm:pt>
    <dgm:pt modelId="{7215F2B6-32E6-480F-9C3A-AA062265E5AC}" type="pres">
      <dgm:prSet presAssocID="{BC953667-D4D4-4EA7-8999-6F79BB811629}" presName="hierChild4" presStyleCnt="0"/>
      <dgm:spPr/>
    </dgm:pt>
    <dgm:pt modelId="{DFCB4E83-7E5B-4351-A638-FB4C803B4F69}" type="pres">
      <dgm:prSet presAssocID="{BC953667-D4D4-4EA7-8999-6F79BB811629}" presName="hierChild5" presStyleCnt="0"/>
      <dgm:spPr/>
    </dgm:pt>
    <dgm:pt modelId="{EEB261AB-04EF-438B-92FD-54B41893C642}" type="pres">
      <dgm:prSet presAssocID="{CA52EDF2-80BF-42C4-B782-280E23EE53A2}" presName="Name37" presStyleLbl="parChTrans1D3" presStyleIdx="8" presStyleCnt="18"/>
      <dgm:spPr/>
      <dgm:t>
        <a:bodyPr/>
        <a:lstStyle/>
        <a:p>
          <a:endParaRPr lang="ru-RU"/>
        </a:p>
      </dgm:t>
    </dgm:pt>
    <dgm:pt modelId="{E2CA8549-B436-435F-B5FE-DD466950095D}" type="pres">
      <dgm:prSet presAssocID="{7CF6D2AA-E9E9-45AE-99E8-53DB840EE2F5}" presName="hierRoot2" presStyleCnt="0">
        <dgm:presLayoutVars>
          <dgm:hierBranch val="init"/>
        </dgm:presLayoutVars>
      </dgm:prSet>
      <dgm:spPr/>
    </dgm:pt>
    <dgm:pt modelId="{FA0309DF-3E01-4645-B4EB-2CC8DCB01393}" type="pres">
      <dgm:prSet presAssocID="{7CF6D2AA-E9E9-45AE-99E8-53DB840EE2F5}" presName="rootComposite" presStyleCnt="0"/>
      <dgm:spPr/>
    </dgm:pt>
    <dgm:pt modelId="{787ECED7-36D0-4D73-B5CC-0661A759A0A7}" type="pres">
      <dgm:prSet presAssocID="{7CF6D2AA-E9E9-45AE-99E8-53DB840EE2F5}" presName="rootText" presStyleLbl="node3" presStyleIdx="8" presStyleCnt="18" custScaleX="282673" custScaleY="138180" custLinFactNeighborX="-9840">
        <dgm:presLayoutVars>
          <dgm:chPref val="3"/>
        </dgm:presLayoutVars>
      </dgm:prSet>
      <dgm:spPr/>
      <dgm:t>
        <a:bodyPr/>
        <a:lstStyle/>
        <a:p>
          <a:endParaRPr lang="ru-RU"/>
        </a:p>
      </dgm:t>
    </dgm:pt>
    <dgm:pt modelId="{8EDD1F2B-4D69-45C4-8EF0-9754778A0F7D}" type="pres">
      <dgm:prSet presAssocID="{7CF6D2AA-E9E9-45AE-99E8-53DB840EE2F5}" presName="rootConnector" presStyleLbl="node3" presStyleIdx="8" presStyleCnt="18"/>
      <dgm:spPr/>
      <dgm:t>
        <a:bodyPr/>
        <a:lstStyle/>
        <a:p>
          <a:endParaRPr lang="ru-RU"/>
        </a:p>
      </dgm:t>
    </dgm:pt>
    <dgm:pt modelId="{6EF332F2-9210-4A41-89BA-7CFCA8D88C5D}" type="pres">
      <dgm:prSet presAssocID="{7CF6D2AA-E9E9-45AE-99E8-53DB840EE2F5}" presName="hierChild4" presStyleCnt="0"/>
      <dgm:spPr/>
    </dgm:pt>
    <dgm:pt modelId="{05C4F8A0-B690-4EB5-8A58-91F92EE901DC}" type="pres">
      <dgm:prSet presAssocID="{7CF6D2AA-E9E9-45AE-99E8-53DB840EE2F5}" presName="hierChild5" presStyleCnt="0"/>
      <dgm:spPr/>
    </dgm:pt>
    <dgm:pt modelId="{A6BDA0EF-8F9D-4E1A-8DFB-338FB0E721A7}" type="pres">
      <dgm:prSet presAssocID="{588DBC43-1252-4123-BFA1-C58A2AF3A350}" presName="Name37" presStyleLbl="parChTrans1D3" presStyleIdx="9" presStyleCnt="18"/>
      <dgm:spPr/>
      <dgm:t>
        <a:bodyPr/>
        <a:lstStyle/>
        <a:p>
          <a:endParaRPr lang="ru-RU"/>
        </a:p>
      </dgm:t>
    </dgm:pt>
    <dgm:pt modelId="{D514FE61-2CBE-43FE-9C06-C2E327FA8FD5}" type="pres">
      <dgm:prSet presAssocID="{66CC5606-A2C2-4381-8082-D1959820F6D5}" presName="hierRoot2" presStyleCnt="0">
        <dgm:presLayoutVars>
          <dgm:hierBranch val="init"/>
        </dgm:presLayoutVars>
      </dgm:prSet>
      <dgm:spPr/>
    </dgm:pt>
    <dgm:pt modelId="{C319886C-9216-4BC7-A343-17C0641F9622}" type="pres">
      <dgm:prSet presAssocID="{66CC5606-A2C2-4381-8082-D1959820F6D5}" presName="rootComposite" presStyleCnt="0"/>
      <dgm:spPr/>
    </dgm:pt>
    <dgm:pt modelId="{7AEA10AE-0A03-402E-9033-A742CB535F0B}" type="pres">
      <dgm:prSet presAssocID="{66CC5606-A2C2-4381-8082-D1959820F6D5}" presName="rootText" presStyleLbl="node3" presStyleIdx="9" presStyleCnt="18" custScaleX="282673" custScaleY="138180" custLinFactNeighborX="-9840">
        <dgm:presLayoutVars>
          <dgm:chPref val="3"/>
        </dgm:presLayoutVars>
      </dgm:prSet>
      <dgm:spPr/>
      <dgm:t>
        <a:bodyPr/>
        <a:lstStyle/>
        <a:p>
          <a:endParaRPr lang="ru-RU"/>
        </a:p>
      </dgm:t>
    </dgm:pt>
    <dgm:pt modelId="{54B1B53A-1FFB-43D7-8A09-0EC52BC3CC8B}" type="pres">
      <dgm:prSet presAssocID="{66CC5606-A2C2-4381-8082-D1959820F6D5}" presName="rootConnector" presStyleLbl="node3" presStyleIdx="9" presStyleCnt="18"/>
      <dgm:spPr/>
      <dgm:t>
        <a:bodyPr/>
        <a:lstStyle/>
        <a:p>
          <a:endParaRPr lang="ru-RU"/>
        </a:p>
      </dgm:t>
    </dgm:pt>
    <dgm:pt modelId="{D694BCF6-F4AE-4993-B85D-E654EC27A3FA}" type="pres">
      <dgm:prSet presAssocID="{66CC5606-A2C2-4381-8082-D1959820F6D5}" presName="hierChild4" presStyleCnt="0"/>
      <dgm:spPr/>
    </dgm:pt>
    <dgm:pt modelId="{39BEE28C-0387-4E7D-9762-FAD26A3481DD}" type="pres">
      <dgm:prSet presAssocID="{66CC5606-A2C2-4381-8082-D1959820F6D5}" presName="hierChild5" presStyleCnt="0"/>
      <dgm:spPr/>
    </dgm:pt>
    <dgm:pt modelId="{56696305-74CA-4DF6-924F-BA46DF594D3C}" type="pres">
      <dgm:prSet presAssocID="{1D79ACBE-9698-4FA2-ABDF-00846AB1FE51}" presName="Name37" presStyleLbl="parChTrans1D3" presStyleIdx="10" presStyleCnt="18"/>
      <dgm:spPr/>
      <dgm:t>
        <a:bodyPr/>
        <a:lstStyle/>
        <a:p>
          <a:endParaRPr lang="ru-RU"/>
        </a:p>
      </dgm:t>
    </dgm:pt>
    <dgm:pt modelId="{C4E61374-F569-4BF5-B4D9-C8CB64680D88}" type="pres">
      <dgm:prSet presAssocID="{D23E111E-3F2A-4C51-B3C9-5ED0FBCCB3CA}" presName="hierRoot2" presStyleCnt="0">
        <dgm:presLayoutVars>
          <dgm:hierBranch val="init"/>
        </dgm:presLayoutVars>
      </dgm:prSet>
      <dgm:spPr/>
    </dgm:pt>
    <dgm:pt modelId="{95F03AE2-33D7-460D-8D94-6E775484909C}" type="pres">
      <dgm:prSet presAssocID="{D23E111E-3F2A-4C51-B3C9-5ED0FBCCB3CA}" presName="rootComposite" presStyleCnt="0"/>
      <dgm:spPr/>
    </dgm:pt>
    <dgm:pt modelId="{C6224464-47C8-4171-A588-C5225F2A6029}" type="pres">
      <dgm:prSet presAssocID="{D23E111E-3F2A-4C51-B3C9-5ED0FBCCB3CA}" presName="rootText" presStyleLbl="node3" presStyleIdx="10" presStyleCnt="18" custScaleX="282673" custScaleY="138180" custLinFactNeighborX="-9840">
        <dgm:presLayoutVars>
          <dgm:chPref val="3"/>
        </dgm:presLayoutVars>
      </dgm:prSet>
      <dgm:spPr/>
      <dgm:t>
        <a:bodyPr/>
        <a:lstStyle/>
        <a:p>
          <a:endParaRPr lang="ru-RU"/>
        </a:p>
      </dgm:t>
    </dgm:pt>
    <dgm:pt modelId="{4B9E7D64-6481-4D83-96DE-557B9A6C122B}" type="pres">
      <dgm:prSet presAssocID="{D23E111E-3F2A-4C51-B3C9-5ED0FBCCB3CA}" presName="rootConnector" presStyleLbl="node3" presStyleIdx="10" presStyleCnt="18"/>
      <dgm:spPr/>
      <dgm:t>
        <a:bodyPr/>
        <a:lstStyle/>
        <a:p>
          <a:endParaRPr lang="ru-RU"/>
        </a:p>
      </dgm:t>
    </dgm:pt>
    <dgm:pt modelId="{88ECBA6A-6851-4184-A002-61294CA392F7}" type="pres">
      <dgm:prSet presAssocID="{D23E111E-3F2A-4C51-B3C9-5ED0FBCCB3CA}" presName="hierChild4" presStyleCnt="0"/>
      <dgm:spPr/>
    </dgm:pt>
    <dgm:pt modelId="{E583A822-650D-467A-859F-A0BCD67AA7B4}" type="pres">
      <dgm:prSet presAssocID="{D23E111E-3F2A-4C51-B3C9-5ED0FBCCB3CA}" presName="hierChild5" presStyleCnt="0"/>
      <dgm:spPr/>
    </dgm:pt>
    <dgm:pt modelId="{87105D63-0BFC-4538-B278-581D88BC435A}" type="pres">
      <dgm:prSet presAssocID="{4832BA79-E097-4597-AC84-5D1EC9DAD1F8}" presName="Name37" presStyleLbl="parChTrans1D3" presStyleIdx="11" presStyleCnt="18"/>
      <dgm:spPr/>
      <dgm:t>
        <a:bodyPr/>
        <a:lstStyle/>
        <a:p>
          <a:endParaRPr lang="ru-RU"/>
        </a:p>
      </dgm:t>
    </dgm:pt>
    <dgm:pt modelId="{E483D411-C9E0-4AD2-9891-C3AA326B9C37}" type="pres">
      <dgm:prSet presAssocID="{B0A2C90C-C999-449E-85AF-DE4264F7D323}" presName="hierRoot2" presStyleCnt="0">
        <dgm:presLayoutVars>
          <dgm:hierBranch val="init"/>
        </dgm:presLayoutVars>
      </dgm:prSet>
      <dgm:spPr/>
    </dgm:pt>
    <dgm:pt modelId="{F8523745-928E-48F9-8D2A-1764AA91A355}" type="pres">
      <dgm:prSet presAssocID="{B0A2C90C-C999-449E-85AF-DE4264F7D323}" presName="rootComposite" presStyleCnt="0"/>
      <dgm:spPr/>
    </dgm:pt>
    <dgm:pt modelId="{B5A959B7-01A6-44E6-B5A5-58F078FA338F}" type="pres">
      <dgm:prSet presAssocID="{B0A2C90C-C999-449E-85AF-DE4264F7D323}" presName="rootText" presStyleLbl="node3" presStyleIdx="11" presStyleCnt="18" custScaleX="282673" custScaleY="138180" custLinFactNeighborX="-9840">
        <dgm:presLayoutVars>
          <dgm:chPref val="3"/>
        </dgm:presLayoutVars>
      </dgm:prSet>
      <dgm:spPr/>
      <dgm:t>
        <a:bodyPr/>
        <a:lstStyle/>
        <a:p>
          <a:endParaRPr lang="ru-RU"/>
        </a:p>
      </dgm:t>
    </dgm:pt>
    <dgm:pt modelId="{C318B837-5BAC-446F-83F0-80BDF961332E}" type="pres">
      <dgm:prSet presAssocID="{B0A2C90C-C999-449E-85AF-DE4264F7D323}" presName="rootConnector" presStyleLbl="node3" presStyleIdx="11" presStyleCnt="18"/>
      <dgm:spPr/>
      <dgm:t>
        <a:bodyPr/>
        <a:lstStyle/>
        <a:p>
          <a:endParaRPr lang="ru-RU"/>
        </a:p>
      </dgm:t>
    </dgm:pt>
    <dgm:pt modelId="{10670A61-F406-4FB3-9A59-A4BA43E866D3}" type="pres">
      <dgm:prSet presAssocID="{B0A2C90C-C999-449E-85AF-DE4264F7D323}" presName="hierChild4" presStyleCnt="0"/>
      <dgm:spPr/>
    </dgm:pt>
    <dgm:pt modelId="{11E8C829-F236-4EA2-8331-FE68619555E4}" type="pres">
      <dgm:prSet presAssocID="{B0A2C90C-C999-449E-85AF-DE4264F7D323}" presName="hierChild5" presStyleCnt="0"/>
      <dgm:spPr/>
    </dgm:pt>
    <dgm:pt modelId="{C7ED531D-E5D4-496C-8FDB-C0F13D68C400}" type="pres">
      <dgm:prSet presAssocID="{333DD2CF-2667-4D75-AC01-916E333356B7}" presName="hierChild5" presStyleCnt="0"/>
      <dgm:spPr/>
    </dgm:pt>
    <dgm:pt modelId="{965B9852-1A06-47E9-BFC5-EA4A81BFE1F4}" type="pres">
      <dgm:prSet presAssocID="{B46F16BF-E330-4C86-9D28-AACEBD1E0248}" presName="Name37" presStyleLbl="parChTrans1D2" presStyleIdx="2" presStyleCnt="7"/>
      <dgm:spPr/>
      <dgm:t>
        <a:bodyPr/>
        <a:lstStyle/>
        <a:p>
          <a:endParaRPr lang="ru-RU"/>
        </a:p>
      </dgm:t>
    </dgm:pt>
    <dgm:pt modelId="{4FCD07DA-1606-49FA-A75A-D80DD208C3D8}" type="pres">
      <dgm:prSet presAssocID="{A6AF709A-B000-4472-8CB5-5AF64D321F40}" presName="hierRoot2" presStyleCnt="0">
        <dgm:presLayoutVars>
          <dgm:hierBranch val="init"/>
        </dgm:presLayoutVars>
      </dgm:prSet>
      <dgm:spPr/>
    </dgm:pt>
    <dgm:pt modelId="{FCC71AC1-52F1-4868-897D-563497D19F11}" type="pres">
      <dgm:prSet presAssocID="{A6AF709A-B000-4472-8CB5-5AF64D321F40}" presName="rootComposite" presStyleCnt="0"/>
      <dgm:spPr/>
    </dgm:pt>
    <dgm:pt modelId="{91ECC272-D38E-401B-B3E0-EAFCCA16F983}" type="pres">
      <dgm:prSet presAssocID="{A6AF709A-B000-4472-8CB5-5AF64D321F40}" presName="rootText" presStyleLbl="node2" presStyleIdx="2" presStyleCnt="3" custScaleX="283670" custScaleY="164403" custLinFactNeighborX="27307" custLinFactNeighborY="2773">
        <dgm:presLayoutVars>
          <dgm:chPref val="3"/>
        </dgm:presLayoutVars>
      </dgm:prSet>
      <dgm:spPr/>
      <dgm:t>
        <a:bodyPr/>
        <a:lstStyle/>
        <a:p>
          <a:endParaRPr lang="ru-RU"/>
        </a:p>
      </dgm:t>
    </dgm:pt>
    <dgm:pt modelId="{E3A3A842-A339-474A-8B74-92B38DB4A335}" type="pres">
      <dgm:prSet presAssocID="{A6AF709A-B000-4472-8CB5-5AF64D321F40}" presName="rootConnector" presStyleLbl="node2" presStyleIdx="2" presStyleCnt="3"/>
      <dgm:spPr/>
      <dgm:t>
        <a:bodyPr/>
        <a:lstStyle/>
        <a:p>
          <a:endParaRPr lang="ru-RU"/>
        </a:p>
      </dgm:t>
    </dgm:pt>
    <dgm:pt modelId="{D3D2508B-FCC7-4C07-ADE6-B23B51EBA524}" type="pres">
      <dgm:prSet presAssocID="{A6AF709A-B000-4472-8CB5-5AF64D321F40}" presName="hierChild4" presStyleCnt="0"/>
      <dgm:spPr/>
    </dgm:pt>
    <dgm:pt modelId="{B5ED62D9-BE6F-4E2A-9818-C2CB096EED8D}" type="pres">
      <dgm:prSet presAssocID="{7EB26197-D424-4AAD-9D88-6CA267FF0439}" presName="Name37" presStyleLbl="parChTrans1D3" presStyleIdx="12" presStyleCnt="18"/>
      <dgm:spPr/>
      <dgm:t>
        <a:bodyPr/>
        <a:lstStyle/>
        <a:p>
          <a:endParaRPr lang="ru-RU"/>
        </a:p>
      </dgm:t>
    </dgm:pt>
    <dgm:pt modelId="{334E7987-2536-4FC0-B62D-A16D832A3B57}" type="pres">
      <dgm:prSet presAssocID="{2E60A978-2D5F-4A4B-9F49-F0EF2D0E25B4}" presName="hierRoot2" presStyleCnt="0">
        <dgm:presLayoutVars>
          <dgm:hierBranch val="init"/>
        </dgm:presLayoutVars>
      </dgm:prSet>
      <dgm:spPr/>
    </dgm:pt>
    <dgm:pt modelId="{0E5CE007-90E5-469D-AE45-D47F0553DAA7}" type="pres">
      <dgm:prSet presAssocID="{2E60A978-2D5F-4A4B-9F49-F0EF2D0E25B4}" presName="rootComposite" presStyleCnt="0"/>
      <dgm:spPr/>
    </dgm:pt>
    <dgm:pt modelId="{DE43A84B-36E6-427B-A15A-DC464F2912C1}" type="pres">
      <dgm:prSet presAssocID="{2E60A978-2D5F-4A4B-9F49-F0EF2D0E25B4}" presName="rootText" presStyleLbl="node3" presStyleIdx="12" presStyleCnt="18" custScaleX="282673" custScaleY="138180" custLinFactNeighborX="34530">
        <dgm:presLayoutVars>
          <dgm:chPref val="3"/>
        </dgm:presLayoutVars>
      </dgm:prSet>
      <dgm:spPr/>
      <dgm:t>
        <a:bodyPr/>
        <a:lstStyle/>
        <a:p>
          <a:endParaRPr lang="ru-RU"/>
        </a:p>
      </dgm:t>
    </dgm:pt>
    <dgm:pt modelId="{5F5C2CC4-61F6-4195-838E-F241957D7F8F}" type="pres">
      <dgm:prSet presAssocID="{2E60A978-2D5F-4A4B-9F49-F0EF2D0E25B4}" presName="rootConnector" presStyleLbl="node3" presStyleIdx="12" presStyleCnt="18"/>
      <dgm:spPr/>
      <dgm:t>
        <a:bodyPr/>
        <a:lstStyle/>
        <a:p>
          <a:endParaRPr lang="ru-RU"/>
        </a:p>
      </dgm:t>
    </dgm:pt>
    <dgm:pt modelId="{2644BEDA-AB93-4B7E-BA47-C6F9CC3A6686}" type="pres">
      <dgm:prSet presAssocID="{2E60A978-2D5F-4A4B-9F49-F0EF2D0E25B4}" presName="hierChild4" presStyleCnt="0"/>
      <dgm:spPr/>
    </dgm:pt>
    <dgm:pt modelId="{B2ECA992-546F-4326-ADC7-E574BE430749}" type="pres">
      <dgm:prSet presAssocID="{2E60A978-2D5F-4A4B-9F49-F0EF2D0E25B4}" presName="hierChild5" presStyleCnt="0"/>
      <dgm:spPr/>
    </dgm:pt>
    <dgm:pt modelId="{9D7BB7F3-DDAB-4030-95A0-1075384B44F6}" type="pres">
      <dgm:prSet presAssocID="{02B407CE-38C9-40FC-9869-73993482F8A9}" presName="Name37" presStyleLbl="parChTrans1D3" presStyleIdx="13" presStyleCnt="18"/>
      <dgm:spPr/>
      <dgm:t>
        <a:bodyPr/>
        <a:lstStyle/>
        <a:p>
          <a:endParaRPr lang="ru-RU"/>
        </a:p>
      </dgm:t>
    </dgm:pt>
    <dgm:pt modelId="{870CF63B-5CBE-4322-ADB3-6EB8E3E60B75}" type="pres">
      <dgm:prSet presAssocID="{361749CD-7D32-4108-A5FB-5CBC3D6277E9}" presName="hierRoot2" presStyleCnt="0">
        <dgm:presLayoutVars>
          <dgm:hierBranch val="init"/>
        </dgm:presLayoutVars>
      </dgm:prSet>
      <dgm:spPr/>
    </dgm:pt>
    <dgm:pt modelId="{C09D6A2B-1055-4D33-8268-25B26A69DEB1}" type="pres">
      <dgm:prSet presAssocID="{361749CD-7D32-4108-A5FB-5CBC3D6277E9}" presName="rootComposite" presStyleCnt="0"/>
      <dgm:spPr/>
    </dgm:pt>
    <dgm:pt modelId="{9C4FF0E2-2015-492D-B854-5956CCAEB647}" type="pres">
      <dgm:prSet presAssocID="{361749CD-7D32-4108-A5FB-5CBC3D6277E9}" presName="rootText" presStyleLbl="node3" presStyleIdx="13" presStyleCnt="18" custScaleX="282673" custScaleY="138180" custLinFactNeighborX="34530">
        <dgm:presLayoutVars>
          <dgm:chPref val="3"/>
        </dgm:presLayoutVars>
      </dgm:prSet>
      <dgm:spPr/>
      <dgm:t>
        <a:bodyPr/>
        <a:lstStyle/>
        <a:p>
          <a:endParaRPr lang="ru-RU"/>
        </a:p>
      </dgm:t>
    </dgm:pt>
    <dgm:pt modelId="{052E47C3-0FF7-4A11-BF78-63C38E77129F}" type="pres">
      <dgm:prSet presAssocID="{361749CD-7D32-4108-A5FB-5CBC3D6277E9}" presName="rootConnector" presStyleLbl="node3" presStyleIdx="13" presStyleCnt="18"/>
      <dgm:spPr/>
      <dgm:t>
        <a:bodyPr/>
        <a:lstStyle/>
        <a:p>
          <a:endParaRPr lang="ru-RU"/>
        </a:p>
      </dgm:t>
    </dgm:pt>
    <dgm:pt modelId="{E5BA64D9-B8A2-42C1-9F97-98C691AE9058}" type="pres">
      <dgm:prSet presAssocID="{361749CD-7D32-4108-A5FB-5CBC3D6277E9}" presName="hierChild4" presStyleCnt="0"/>
      <dgm:spPr/>
    </dgm:pt>
    <dgm:pt modelId="{999653BE-ADF9-44CA-89F4-CDE56194776C}" type="pres">
      <dgm:prSet presAssocID="{361749CD-7D32-4108-A5FB-5CBC3D6277E9}" presName="hierChild5" presStyleCnt="0"/>
      <dgm:spPr/>
    </dgm:pt>
    <dgm:pt modelId="{075EB706-A00E-405D-8127-1A6B193E0FBC}" type="pres">
      <dgm:prSet presAssocID="{D2C13BF8-EC14-433D-82A8-80671BC170D2}" presName="Name37" presStyleLbl="parChTrans1D3" presStyleIdx="14" presStyleCnt="18"/>
      <dgm:spPr/>
      <dgm:t>
        <a:bodyPr/>
        <a:lstStyle/>
        <a:p>
          <a:endParaRPr lang="ru-RU"/>
        </a:p>
      </dgm:t>
    </dgm:pt>
    <dgm:pt modelId="{8121E695-DF31-461B-B523-15920945ABFA}" type="pres">
      <dgm:prSet presAssocID="{E3575D26-F092-402B-839E-1A070901B490}" presName="hierRoot2" presStyleCnt="0">
        <dgm:presLayoutVars>
          <dgm:hierBranch val="init"/>
        </dgm:presLayoutVars>
      </dgm:prSet>
      <dgm:spPr/>
    </dgm:pt>
    <dgm:pt modelId="{121EE335-E5A5-455D-8237-B531EAD26ED6}" type="pres">
      <dgm:prSet presAssocID="{E3575D26-F092-402B-839E-1A070901B490}" presName="rootComposite" presStyleCnt="0"/>
      <dgm:spPr/>
    </dgm:pt>
    <dgm:pt modelId="{A47EA553-33B5-420F-84F8-6EF32FD8B056}" type="pres">
      <dgm:prSet presAssocID="{E3575D26-F092-402B-839E-1A070901B490}" presName="rootText" presStyleLbl="node3" presStyleIdx="14" presStyleCnt="18" custScaleX="282673" custScaleY="138180" custLinFactNeighborX="34530">
        <dgm:presLayoutVars>
          <dgm:chPref val="3"/>
        </dgm:presLayoutVars>
      </dgm:prSet>
      <dgm:spPr/>
      <dgm:t>
        <a:bodyPr/>
        <a:lstStyle/>
        <a:p>
          <a:endParaRPr lang="ru-RU"/>
        </a:p>
      </dgm:t>
    </dgm:pt>
    <dgm:pt modelId="{E70567BF-8BDF-4FC3-BA38-5396F40BB737}" type="pres">
      <dgm:prSet presAssocID="{E3575D26-F092-402B-839E-1A070901B490}" presName="rootConnector" presStyleLbl="node3" presStyleIdx="14" presStyleCnt="18"/>
      <dgm:spPr/>
      <dgm:t>
        <a:bodyPr/>
        <a:lstStyle/>
        <a:p>
          <a:endParaRPr lang="ru-RU"/>
        </a:p>
      </dgm:t>
    </dgm:pt>
    <dgm:pt modelId="{07DA12B0-39E7-4DC1-95FF-7FF85617F297}" type="pres">
      <dgm:prSet presAssocID="{E3575D26-F092-402B-839E-1A070901B490}" presName="hierChild4" presStyleCnt="0"/>
      <dgm:spPr/>
    </dgm:pt>
    <dgm:pt modelId="{8B5CBCEA-D13F-4F01-A3D9-9E9E1E5EDA52}" type="pres">
      <dgm:prSet presAssocID="{E3575D26-F092-402B-839E-1A070901B490}" presName="hierChild5" presStyleCnt="0"/>
      <dgm:spPr/>
    </dgm:pt>
    <dgm:pt modelId="{1AC1C7F4-F766-480B-B2B3-D914D739CC72}" type="pres">
      <dgm:prSet presAssocID="{2B77520B-46FE-4642-909B-016CB495C2CC}" presName="Name37" presStyleLbl="parChTrans1D3" presStyleIdx="15" presStyleCnt="18"/>
      <dgm:spPr/>
      <dgm:t>
        <a:bodyPr/>
        <a:lstStyle/>
        <a:p>
          <a:endParaRPr lang="ru-RU"/>
        </a:p>
      </dgm:t>
    </dgm:pt>
    <dgm:pt modelId="{C7D1A138-BB44-4BE5-A44E-EE007FF23639}" type="pres">
      <dgm:prSet presAssocID="{5B1EB164-41A6-400C-89A1-D2D0FCEFDED2}" presName="hierRoot2" presStyleCnt="0">
        <dgm:presLayoutVars>
          <dgm:hierBranch val="init"/>
        </dgm:presLayoutVars>
      </dgm:prSet>
      <dgm:spPr/>
    </dgm:pt>
    <dgm:pt modelId="{C632B2AC-9D8C-416E-80F4-235C9041A803}" type="pres">
      <dgm:prSet presAssocID="{5B1EB164-41A6-400C-89A1-D2D0FCEFDED2}" presName="rootComposite" presStyleCnt="0"/>
      <dgm:spPr/>
    </dgm:pt>
    <dgm:pt modelId="{F43FC51F-1234-4073-8F4F-E82532EC93BC}" type="pres">
      <dgm:prSet presAssocID="{5B1EB164-41A6-400C-89A1-D2D0FCEFDED2}" presName="rootText" presStyleLbl="node3" presStyleIdx="15" presStyleCnt="18" custScaleX="282673" custScaleY="138180" custLinFactNeighborX="34530">
        <dgm:presLayoutVars>
          <dgm:chPref val="3"/>
        </dgm:presLayoutVars>
      </dgm:prSet>
      <dgm:spPr/>
      <dgm:t>
        <a:bodyPr/>
        <a:lstStyle/>
        <a:p>
          <a:endParaRPr lang="ru-RU"/>
        </a:p>
      </dgm:t>
    </dgm:pt>
    <dgm:pt modelId="{0C0988F8-F84E-48DB-A1AA-48AAEEFC0087}" type="pres">
      <dgm:prSet presAssocID="{5B1EB164-41A6-400C-89A1-D2D0FCEFDED2}" presName="rootConnector" presStyleLbl="node3" presStyleIdx="15" presStyleCnt="18"/>
      <dgm:spPr/>
      <dgm:t>
        <a:bodyPr/>
        <a:lstStyle/>
        <a:p>
          <a:endParaRPr lang="ru-RU"/>
        </a:p>
      </dgm:t>
    </dgm:pt>
    <dgm:pt modelId="{0D4B34AD-2A3D-41CC-8761-851A99B68FE0}" type="pres">
      <dgm:prSet presAssocID="{5B1EB164-41A6-400C-89A1-D2D0FCEFDED2}" presName="hierChild4" presStyleCnt="0"/>
      <dgm:spPr/>
    </dgm:pt>
    <dgm:pt modelId="{02D96EDA-C29F-46E5-AAD5-7BA046D6765A}" type="pres">
      <dgm:prSet presAssocID="{5B1EB164-41A6-400C-89A1-D2D0FCEFDED2}" presName="hierChild5" presStyleCnt="0"/>
      <dgm:spPr/>
    </dgm:pt>
    <dgm:pt modelId="{02E3F7A7-16EB-41C9-AA2B-6BBD2AA31A08}" type="pres">
      <dgm:prSet presAssocID="{220DA719-6343-4A0B-B614-0F6898BB218B}" presName="Name37" presStyleLbl="parChTrans1D3" presStyleIdx="16" presStyleCnt="18"/>
      <dgm:spPr/>
      <dgm:t>
        <a:bodyPr/>
        <a:lstStyle/>
        <a:p>
          <a:endParaRPr lang="ru-RU"/>
        </a:p>
      </dgm:t>
    </dgm:pt>
    <dgm:pt modelId="{5206AFBE-BB00-4A7A-920A-89B233A6072B}" type="pres">
      <dgm:prSet presAssocID="{CC77B8C1-04EF-4AB8-A437-FD47BA5C9DC6}" presName="hierRoot2" presStyleCnt="0">
        <dgm:presLayoutVars>
          <dgm:hierBranch val="init"/>
        </dgm:presLayoutVars>
      </dgm:prSet>
      <dgm:spPr/>
    </dgm:pt>
    <dgm:pt modelId="{F292F40C-B3E1-4CE7-8457-319C319F07FB}" type="pres">
      <dgm:prSet presAssocID="{CC77B8C1-04EF-4AB8-A437-FD47BA5C9DC6}" presName="rootComposite" presStyleCnt="0"/>
      <dgm:spPr/>
    </dgm:pt>
    <dgm:pt modelId="{6297A632-A9A8-443B-B8D2-01144DC28499}" type="pres">
      <dgm:prSet presAssocID="{CC77B8C1-04EF-4AB8-A437-FD47BA5C9DC6}" presName="rootText" presStyleLbl="node3" presStyleIdx="16" presStyleCnt="18" custScaleX="282673" custScaleY="138180" custLinFactNeighborX="34530">
        <dgm:presLayoutVars>
          <dgm:chPref val="3"/>
        </dgm:presLayoutVars>
      </dgm:prSet>
      <dgm:spPr/>
      <dgm:t>
        <a:bodyPr/>
        <a:lstStyle/>
        <a:p>
          <a:endParaRPr lang="ru-RU"/>
        </a:p>
      </dgm:t>
    </dgm:pt>
    <dgm:pt modelId="{531F33D4-8681-403D-8F1C-CCFDAB6DD20E}" type="pres">
      <dgm:prSet presAssocID="{CC77B8C1-04EF-4AB8-A437-FD47BA5C9DC6}" presName="rootConnector" presStyleLbl="node3" presStyleIdx="16" presStyleCnt="18"/>
      <dgm:spPr/>
      <dgm:t>
        <a:bodyPr/>
        <a:lstStyle/>
        <a:p>
          <a:endParaRPr lang="ru-RU"/>
        </a:p>
      </dgm:t>
    </dgm:pt>
    <dgm:pt modelId="{C701B253-9486-4D3C-B602-C16E259AA9B1}" type="pres">
      <dgm:prSet presAssocID="{CC77B8C1-04EF-4AB8-A437-FD47BA5C9DC6}" presName="hierChild4" presStyleCnt="0"/>
      <dgm:spPr/>
    </dgm:pt>
    <dgm:pt modelId="{984B3DD8-D71B-4F5B-8F4C-480BEC342061}" type="pres">
      <dgm:prSet presAssocID="{CC77B8C1-04EF-4AB8-A437-FD47BA5C9DC6}" presName="hierChild5" presStyleCnt="0"/>
      <dgm:spPr/>
    </dgm:pt>
    <dgm:pt modelId="{6933D00E-E6EA-416E-BFA8-035215011339}" type="pres">
      <dgm:prSet presAssocID="{4069647E-59AC-4AE6-8438-69645A5ADBD4}" presName="Name37" presStyleLbl="parChTrans1D3" presStyleIdx="17" presStyleCnt="18"/>
      <dgm:spPr/>
      <dgm:t>
        <a:bodyPr/>
        <a:lstStyle/>
        <a:p>
          <a:endParaRPr lang="ru-RU"/>
        </a:p>
      </dgm:t>
    </dgm:pt>
    <dgm:pt modelId="{28CDC7A2-A8D1-4435-B9F1-C8B9EC459561}" type="pres">
      <dgm:prSet presAssocID="{EDB3698D-BE28-49DF-A385-D2B61713965C}" presName="hierRoot2" presStyleCnt="0">
        <dgm:presLayoutVars>
          <dgm:hierBranch val="init"/>
        </dgm:presLayoutVars>
      </dgm:prSet>
      <dgm:spPr/>
    </dgm:pt>
    <dgm:pt modelId="{DBF23136-03EE-4D0A-AE09-947EF3C1AFE6}" type="pres">
      <dgm:prSet presAssocID="{EDB3698D-BE28-49DF-A385-D2B61713965C}" presName="rootComposite" presStyleCnt="0"/>
      <dgm:spPr/>
    </dgm:pt>
    <dgm:pt modelId="{D1D26EFC-70E5-4BF9-B930-135F40D5CD14}" type="pres">
      <dgm:prSet presAssocID="{EDB3698D-BE28-49DF-A385-D2B61713965C}" presName="rootText" presStyleLbl="node3" presStyleIdx="17" presStyleCnt="18" custScaleX="282673" custScaleY="138180" custLinFactNeighborX="34530">
        <dgm:presLayoutVars>
          <dgm:chPref val="3"/>
        </dgm:presLayoutVars>
      </dgm:prSet>
      <dgm:spPr/>
      <dgm:t>
        <a:bodyPr/>
        <a:lstStyle/>
        <a:p>
          <a:endParaRPr lang="ru-RU"/>
        </a:p>
      </dgm:t>
    </dgm:pt>
    <dgm:pt modelId="{E66D60AF-5D5D-45F7-AA50-4C826E146A71}" type="pres">
      <dgm:prSet presAssocID="{EDB3698D-BE28-49DF-A385-D2B61713965C}" presName="rootConnector" presStyleLbl="node3" presStyleIdx="17" presStyleCnt="18"/>
      <dgm:spPr/>
      <dgm:t>
        <a:bodyPr/>
        <a:lstStyle/>
        <a:p>
          <a:endParaRPr lang="ru-RU"/>
        </a:p>
      </dgm:t>
    </dgm:pt>
    <dgm:pt modelId="{DCD6F45B-70CE-4858-836E-92C1C7B240EE}" type="pres">
      <dgm:prSet presAssocID="{EDB3698D-BE28-49DF-A385-D2B61713965C}" presName="hierChild4" presStyleCnt="0"/>
      <dgm:spPr/>
    </dgm:pt>
    <dgm:pt modelId="{1951D3F4-76D1-45C9-9C05-2505A68A77B2}" type="pres">
      <dgm:prSet presAssocID="{EDB3698D-BE28-49DF-A385-D2B61713965C}" presName="hierChild5" presStyleCnt="0"/>
      <dgm:spPr/>
    </dgm:pt>
    <dgm:pt modelId="{74FCCC04-73BF-4428-A9CE-FC07F4B291D7}" type="pres">
      <dgm:prSet presAssocID="{A6AF709A-B000-4472-8CB5-5AF64D321F40}" presName="hierChild5" presStyleCnt="0"/>
      <dgm:spPr/>
    </dgm:pt>
    <dgm:pt modelId="{B6E8CE28-153E-4BEE-A330-BB3CF6541A86}" type="pres">
      <dgm:prSet presAssocID="{9DE896A4-3971-4837-B701-B3D05909613F}" presName="hierChild3" presStyleCnt="0"/>
      <dgm:spPr/>
    </dgm:pt>
    <dgm:pt modelId="{FCC6C196-AB0A-4336-B45F-0570A82078BD}" type="pres">
      <dgm:prSet presAssocID="{4C9FE66F-6D7E-4B62-A388-759187E879A4}" presName="Name111" presStyleLbl="parChTrans1D2" presStyleIdx="3" presStyleCnt="7"/>
      <dgm:spPr/>
      <dgm:t>
        <a:bodyPr/>
        <a:lstStyle/>
        <a:p>
          <a:endParaRPr lang="ru-RU"/>
        </a:p>
      </dgm:t>
    </dgm:pt>
    <dgm:pt modelId="{6C0F1E97-0228-4BD4-A5DF-7913E9919A2F}" type="pres">
      <dgm:prSet presAssocID="{B27438A1-229A-4723-875E-4EE1541DF1E7}" presName="hierRoot3" presStyleCnt="0">
        <dgm:presLayoutVars>
          <dgm:hierBranch val="init"/>
        </dgm:presLayoutVars>
      </dgm:prSet>
      <dgm:spPr/>
    </dgm:pt>
    <dgm:pt modelId="{73D39E11-B50F-4B2C-947D-BF4E3E09B82D}" type="pres">
      <dgm:prSet presAssocID="{B27438A1-229A-4723-875E-4EE1541DF1E7}" presName="rootComposite3" presStyleCnt="0"/>
      <dgm:spPr/>
    </dgm:pt>
    <dgm:pt modelId="{FE0F589F-3C5B-479B-B98D-078740E24BAA}" type="pres">
      <dgm:prSet presAssocID="{B27438A1-229A-4723-875E-4EE1541DF1E7}" presName="rootText3" presStyleLbl="asst1" presStyleIdx="0" presStyleCnt="4" custScaleX="216962" custScaleY="144381" custLinFactNeighborX="-3117" custLinFactNeighborY="-2334">
        <dgm:presLayoutVars>
          <dgm:chPref val="3"/>
        </dgm:presLayoutVars>
      </dgm:prSet>
      <dgm:spPr/>
      <dgm:t>
        <a:bodyPr/>
        <a:lstStyle/>
        <a:p>
          <a:endParaRPr lang="ru-RU"/>
        </a:p>
      </dgm:t>
    </dgm:pt>
    <dgm:pt modelId="{15051F02-1F73-4727-91E1-6DCA77D01C71}" type="pres">
      <dgm:prSet presAssocID="{B27438A1-229A-4723-875E-4EE1541DF1E7}" presName="rootConnector3" presStyleLbl="asst1" presStyleIdx="0" presStyleCnt="4"/>
      <dgm:spPr/>
      <dgm:t>
        <a:bodyPr/>
        <a:lstStyle/>
        <a:p>
          <a:endParaRPr lang="ru-RU"/>
        </a:p>
      </dgm:t>
    </dgm:pt>
    <dgm:pt modelId="{A4D74EFA-2317-45E2-8E35-8829A0907EC1}" type="pres">
      <dgm:prSet presAssocID="{B27438A1-229A-4723-875E-4EE1541DF1E7}" presName="hierChild6" presStyleCnt="0"/>
      <dgm:spPr/>
    </dgm:pt>
    <dgm:pt modelId="{89B39EB8-D165-4A0B-8097-12A31ABE8A24}" type="pres">
      <dgm:prSet presAssocID="{B27438A1-229A-4723-875E-4EE1541DF1E7}" presName="hierChild7" presStyleCnt="0"/>
      <dgm:spPr/>
    </dgm:pt>
    <dgm:pt modelId="{CA027719-519B-4D05-8C9D-0A9B9DED7E5E}" type="pres">
      <dgm:prSet presAssocID="{023C20E0-946E-454F-AC3E-F4B05DBB2C8A}" presName="Name111" presStyleLbl="parChTrans1D2" presStyleIdx="4" presStyleCnt="7"/>
      <dgm:spPr/>
      <dgm:t>
        <a:bodyPr/>
        <a:lstStyle/>
        <a:p>
          <a:endParaRPr lang="ru-RU"/>
        </a:p>
      </dgm:t>
    </dgm:pt>
    <dgm:pt modelId="{6E5083E8-E751-44F1-B179-9A91B599B0FB}" type="pres">
      <dgm:prSet presAssocID="{E04896D6-AFBD-4D77-A850-278F5BF887A0}" presName="hierRoot3" presStyleCnt="0">
        <dgm:presLayoutVars>
          <dgm:hierBranch val="init"/>
        </dgm:presLayoutVars>
      </dgm:prSet>
      <dgm:spPr/>
    </dgm:pt>
    <dgm:pt modelId="{34EB53C8-EAF2-4EF4-BE1C-D4BF9DA38348}" type="pres">
      <dgm:prSet presAssocID="{E04896D6-AFBD-4D77-A850-278F5BF887A0}" presName="rootComposite3" presStyleCnt="0"/>
      <dgm:spPr/>
    </dgm:pt>
    <dgm:pt modelId="{285D460A-E85C-44BF-9436-CFA2F995478F}" type="pres">
      <dgm:prSet presAssocID="{E04896D6-AFBD-4D77-A850-278F5BF887A0}" presName="rootText3" presStyleLbl="asst1" presStyleIdx="1" presStyleCnt="4" custScaleX="214645" custScaleY="143352" custLinFactNeighborX="3448">
        <dgm:presLayoutVars>
          <dgm:chPref val="3"/>
        </dgm:presLayoutVars>
      </dgm:prSet>
      <dgm:spPr/>
      <dgm:t>
        <a:bodyPr/>
        <a:lstStyle/>
        <a:p>
          <a:endParaRPr lang="ru-RU"/>
        </a:p>
      </dgm:t>
    </dgm:pt>
    <dgm:pt modelId="{31362EB5-A205-44F6-BFAA-96F590DA6CDD}" type="pres">
      <dgm:prSet presAssocID="{E04896D6-AFBD-4D77-A850-278F5BF887A0}" presName="rootConnector3" presStyleLbl="asst1" presStyleIdx="1" presStyleCnt="4"/>
      <dgm:spPr/>
      <dgm:t>
        <a:bodyPr/>
        <a:lstStyle/>
        <a:p>
          <a:endParaRPr lang="ru-RU"/>
        </a:p>
      </dgm:t>
    </dgm:pt>
    <dgm:pt modelId="{9372E5AC-0ABE-4385-941C-0513912A9C1B}" type="pres">
      <dgm:prSet presAssocID="{E04896D6-AFBD-4D77-A850-278F5BF887A0}" presName="hierChild6" presStyleCnt="0"/>
      <dgm:spPr/>
    </dgm:pt>
    <dgm:pt modelId="{DB369334-6225-4D8F-9DBF-281CAB27448C}" type="pres">
      <dgm:prSet presAssocID="{E04896D6-AFBD-4D77-A850-278F5BF887A0}" presName="hierChild7" presStyleCnt="0"/>
      <dgm:spPr/>
    </dgm:pt>
    <dgm:pt modelId="{FC4CF7D2-13A2-4F7A-99BF-2249E8524C01}" type="pres">
      <dgm:prSet presAssocID="{46255E6A-9DB7-4E77-92B7-50653E4D625B}" presName="Name111" presStyleLbl="parChTrans1D2" presStyleIdx="5" presStyleCnt="7"/>
      <dgm:spPr/>
      <dgm:t>
        <a:bodyPr/>
        <a:lstStyle/>
        <a:p>
          <a:endParaRPr lang="ru-RU"/>
        </a:p>
      </dgm:t>
    </dgm:pt>
    <dgm:pt modelId="{9A47445F-1BF4-42DA-A088-4D9F85BA1FB9}" type="pres">
      <dgm:prSet presAssocID="{45CA4AF9-AABC-44A6-B3FB-9895CCBE7FAC}" presName="hierRoot3" presStyleCnt="0">
        <dgm:presLayoutVars>
          <dgm:hierBranch val="init"/>
        </dgm:presLayoutVars>
      </dgm:prSet>
      <dgm:spPr/>
    </dgm:pt>
    <dgm:pt modelId="{7A6E8810-4B2E-4E81-A91A-41E343C629DC}" type="pres">
      <dgm:prSet presAssocID="{45CA4AF9-AABC-44A6-B3FB-9895CCBE7FAC}" presName="rootComposite3" presStyleCnt="0"/>
      <dgm:spPr/>
    </dgm:pt>
    <dgm:pt modelId="{1D9CD3AD-40E8-47BA-97C6-F2EF2AD7BD28}" type="pres">
      <dgm:prSet presAssocID="{45CA4AF9-AABC-44A6-B3FB-9895CCBE7FAC}" presName="rootText3" presStyleLbl="asst1" presStyleIdx="2" presStyleCnt="4" custScaleX="214645" custScaleY="143097">
        <dgm:presLayoutVars>
          <dgm:chPref val="3"/>
        </dgm:presLayoutVars>
      </dgm:prSet>
      <dgm:spPr/>
      <dgm:t>
        <a:bodyPr/>
        <a:lstStyle/>
        <a:p>
          <a:endParaRPr lang="ru-RU"/>
        </a:p>
      </dgm:t>
    </dgm:pt>
    <dgm:pt modelId="{C206D40B-4260-438C-8D73-6EA1426E92DB}" type="pres">
      <dgm:prSet presAssocID="{45CA4AF9-AABC-44A6-B3FB-9895CCBE7FAC}" presName="rootConnector3" presStyleLbl="asst1" presStyleIdx="2" presStyleCnt="4"/>
      <dgm:spPr/>
      <dgm:t>
        <a:bodyPr/>
        <a:lstStyle/>
        <a:p>
          <a:endParaRPr lang="ru-RU"/>
        </a:p>
      </dgm:t>
    </dgm:pt>
    <dgm:pt modelId="{06ECA8F0-916F-41DE-94D0-EC300B8CC87F}" type="pres">
      <dgm:prSet presAssocID="{45CA4AF9-AABC-44A6-B3FB-9895CCBE7FAC}" presName="hierChild6" presStyleCnt="0"/>
      <dgm:spPr/>
    </dgm:pt>
    <dgm:pt modelId="{9521A8AE-687B-4DA7-B679-7CB6A53FDDFE}" type="pres">
      <dgm:prSet presAssocID="{45CA4AF9-AABC-44A6-B3FB-9895CCBE7FAC}" presName="hierChild7" presStyleCnt="0"/>
      <dgm:spPr/>
    </dgm:pt>
    <dgm:pt modelId="{8ECC9495-9789-4B3E-86DA-2E25B7504E8E}" type="pres">
      <dgm:prSet presAssocID="{065A8891-ECBC-402C-8EC9-C7A0854016AF}" presName="Name111" presStyleLbl="parChTrans1D2" presStyleIdx="6" presStyleCnt="7"/>
      <dgm:spPr/>
      <dgm:t>
        <a:bodyPr/>
        <a:lstStyle/>
        <a:p>
          <a:endParaRPr lang="ru-RU"/>
        </a:p>
      </dgm:t>
    </dgm:pt>
    <dgm:pt modelId="{09CB6F80-FFFD-4905-8D52-2160337555B4}" type="pres">
      <dgm:prSet presAssocID="{A01D8796-89A3-4406-BF40-17DE944C3579}" presName="hierRoot3" presStyleCnt="0">
        <dgm:presLayoutVars>
          <dgm:hierBranch val="init"/>
        </dgm:presLayoutVars>
      </dgm:prSet>
      <dgm:spPr/>
    </dgm:pt>
    <dgm:pt modelId="{E17D85D9-FCF6-4F52-9F2B-592E68CFA3CB}" type="pres">
      <dgm:prSet presAssocID="{A01D8796-89A3-4406-BF40-17DE944C3579}" presName="rootComposite3" presStyleCnt="0"/>
      <dgm:spPr/>
    </dgm:pt>
    <dgm:pt modelId="{E27947A0-2330-42E8-87B7-CC78D261E3CD}" type="pres">
      <dgm:prSet presAssocID="{A01D8796-89A3-4406-BF40-17DE944C3579}" presName="rootText3" presStyleLbl="asst1" presStyleIdx="3" presStyleCnt="4" custScaleX="212753" custScaleY="142086">
        <dgm:presLayoutVars>
          <dgm:chPref val="3"/>
        </dgm:presLayoutVars>
      </dgm:prSet>
      <dgm:spPr/>
      <dgm:t>
        <a:bodyPr/>
        <a:lstStyle/>
        <a:p>
          <a:endParaRPr lang="ru-RU"/>
        </a:p>
      </dgm:t>
    </dgm:pt>
    <dgm:pt modelId="{0E9F5377-A0D0-4416-BACE-9CFE8DF00DF4}" type="pres">
      <dgm:prSet presAssocID="{A01D8796-89A3-4406-BF40-17DE944C3579}" presName="rootConnector3" presStyleLbl="asst1" presStyleIdx="3" presStyleCnt="4"/>
      <dgm:spPr/>
      <dgm:t>
        <a:bodyPr/>
        <a:lstStyle/>
        <a:p>
          <a:endParaRPr lang="ru-RU"/>
        </a:p>
      </dgm:t>
    </dgm:pt>
    <dgm:pt modelId="{76C0A731-012C-4120-9E6F-1F01EB92E3A2}" type="pres">
      <dgm:prSet presAssocID="{A01D8796-89A3-4406-BF40-17DE944C3579}" presName="hierChild6" presStyleCnt="0"/>
      <dgm:spPr/>
    </dgm:pt>
    <dgm:pt modelId="{DDF4E9FE-828A-4F15-9D75-DD1D19237B23}" type="pres">
      <dgm:prSet presAssocID="{A01D8796-89A3-4406-BF40-17DE944C3579}" presName="hierChild7" presStyleCnt="0"/>
      <dgm:spPr/>
    </dgm:pt>
  </dgm:ptLst>
  <dgm:cxnLst>
    <dgm:cxn modelId="{CC3AC39E-7C45-4422-BA02-F3FE44F46CB4}" type="presOf" srcId="{3976A5B4-4931-48A4-BD8D-6A5362EE4005}" destId="{F5A8F07B-6644-4F5D-BCA6-FA9230770E8A}" srcOrd="0" destOrd="0" presId="urn:microsoft.com/office/officeart/2005/8/layout/orgChart1"/>
    <dgm:cxn modelId="{A302D66C-A624-4152-B907-19EFD9473B69}" type="presOf" srcId="{18465A3E-31AF-43AF-8564-C2196714C975}" destId="{CB974C53-E313-4B41-9184-CFA2B66E3C48}" srcOrd="0" destOrd="0" presId="urn:microsoft.com/office/officeart/2005/8/layout/orgChart1"/>
    <dgm:cxn modelId="{2D0B8EFF-6802-47F2-89D3-187816384BF3}" type="presOf" srcId="{1D79ACBE-9698-4FA2-ABDF-00846AB1FE51}" destId="{56696305-74CA-4DF6-924F-BA46DF594D3C}" srcOrd="0" destOrd="0" presId="urn:microsoft.com/office/officeart/2005/8/layout/orgChart1"/>
    <dgm:cxn modelId="{4595E146-67D3-4494-A463-1F27BAA71C41}" srcId="{333DD2CF-2667-4D75-AC01-916E333356B7}" destId="{D23E111E-3F2A-4C51-B3C9-5ED0FBCCB3CA}" srcOrd="3" destOrd="0" parTransId="{1D79ACBE-9698-4FA2-ABDF-00846AB1FE51}" sibTransId="{4C630ED5-C7B6-45C3-8E69-F10EF29BF3D7}"/>
    <dgm:cxn modelId="{9514D817-1F69-45B1-8560-D5D086F9C391}" type="presOf" srcId="{CC77B8C1-04EF-4AB8-A437-FD47BA5C9DC6}" destId="{6297A632-A9A8-443B-B8D2-01144DC28499}" srcOrd="0" destOrd="0" presId="urn:microsoft.com/office/officeart/2005/8/layout/orgChart1"/>
    <dgm:cxn modelId="{48DAB708-02A9-46F5-8159-A75833C4DCC5}" type="presOf" srcId="{B58C8558-B521-4AE9-A940-446708B03F00}" destId="{CA8E8BE0-6D79-4EAF-8C4E-4F02E0DFE4A6}" srcOrd="0" destOrd="0" presId="urn:microsoft.com/office/officeart/2005/8/layout/orgChart1"/>
    <dgm:cxn modelId="{772A7435-8B14-4A01-8A08-6D94BF89A31D}" srcId="{333DD2CF-2667-4D75-AC01-916E333356B7}" destId="{B0A2C90C-C999-449E-85AF-DE4264F7D323}" srcOrd="4" destOrd="0" parTransId="{4832BA79-E097-4597-AC84-5D1EC9DAD1F8}" sibTransId="{40924BE3-506D-4663-A2E1-EE5F3E0F1572}"/>
    <dgm:cxn modelId="{AB3F51DA-DC73-4571-A99C-31F8759BE151}" srcId="{A6AF709A-B000-4472-8CB5-5AF64D321F40}" destId="{361749CD-7D32-4108-A5FB-5CBC3D6277E9}" srcOrd="1" destOrd="0" parTransId="{02B407CE-38C9-40FC-9869-73993482F8A9}" sibTransId="{AA8684F5-BA6E-4D00-BBFA-1671914BB7E5}"/>
    <dgm:cxn modelId="{2ED1C7AA-00E1-4A50-88A6-FBD7E5FA887B}" srcId="{FB406099-6AE4-42C6-B67C-9295ECAF3265}" destId="{C6E66FD8-175C-4BE3-A504-37FA9F2EDF76}" srcOrd="1" destOrd="0" parTransId="{0F8F394A-A1B1-4C04-AED1-1528C7B9543E}" sibTransId="{C0792565-A606-4A02-AEED-C820B5D59FA3}"/>
    <dgm:cxn modelId="{EDC0ACCA-1D8E-4A3E-B59E-8E20F9A4D062}" type="presOf" srcId="{5B1EB164-41A6-400C-89A1-D2D0FCEFDED2}" destId="{0C0988F8-F84E-48DB-A1AA-48AAEEFC0087}" srcOrd="1" destOrd="0" presId="urn:microsoft.com/office/officeart/2005/8/layout/orgChart1"/>
    <dgm:cxn modelId="{33C5FE97-0A22-4164-8CB6-CA3BF75C9A3C}" type="presOf" srcId="{B27438A1-229A-4723-875E-4EE1541DF1E7}" destId="{FE0F589F-3C5B-479B-B98D-078740E24BAA}" srcOrd="0" destOrd="0" presId="urn:microsoft.com/office/officeart/2005/8/layout/orgChart1"/>
    <dgm:cxn modelId="{08989283-D981-47C2-916C-E7027054FF0C}" type="presOf" srcId="{2E60A978-2D5F-4A4B-9F49-F0EF2D0E25B4}" destId="{DE43A84B-36E6-427B-A15A-DC464F2912C1}" srcOrd="0" destOrd="0" presId="urn:microsoft.com/office/officeart/2005/8/layout/orgChart1"/>
    <dgm:cxn modelId="{08AA93C3-5A89-4F0A-8E75-F58613C9D5D3}" type="presOf" srcId="{333DD2CF-2667-4D75-AC01-916E333356B7}" destId="{4FD0895E-7D3C-4D84-B4C7-B7E4A763F266}" srcOrd="0" destOrd="0" presId="urn:microsoft.com/office/officeart/2005/8/layout/orgChart1"/>
    <dgm:cxn modelId="{6019F74A-D3F8-4376-8B17-8807A990B96B}" srcId="{A6AF709A-B000-4472-8CB5-5AF64D321F40}" destId="{EDB3698D-BE28-49DF-A385-D2B61713965C}" srcOrd="5" destOrd="0" parTransId="{4069647E-59AC-4AE6-8438-69645A5ADBD4}" sibTransId="{6F6F76DA-49B5-42DC-976B-0F2B2F493A82}"/>
    <dgm:cxn modelId="{1575E8F4-342C-40FB-A5E4-766C0ED6FF38}" type="presOf" srcId="{B46F16BF-E330-4C86-9D28-AACEBD1E0248}" destId="{965B9852-1A06-47E9-BFC5-EA4A81BFE1F4}" srcOrd="0" destOrd="0" presId="urn:microsoft.com/office/officeart/2005/8/layout/orgChart1"/>
    <dgm:cxn modelId="{F3658FDF-D819-40D5-A84E-F1721D5190EC}" type="presOf" srcId="{E3575D26-F092-402B-839E-1A070901B490}" destId="{E70567BF-8BDF-4FC3-BA38-5396F40BB737}" srcOrd="1" destOrd="0" presId="urn:microsoft.com/office/officeart/2005/8/layout/orgChart1"/>
    <dgm:cxn modelId="{5729CAB2-88D5-4A1B-9123-9B1CBBEA934A}" srcId="{9DE896A4-3971-4837-B701-B3D05909613F}" destId="{E04896D6-AFBD-4D77-A850-278F5BF887A0}" srcOrd="1" destOrd="0" parTransId="{023C20E0-946E-454F-AC3E-F4B05DBB2C8A}" sibTransId="{8BFCD5D1-E250-4BB2-A723-B3507A3EE67F}"/>
    <dgm:cxn modelId="{738E543A-F23F-4FAF-A6E7-11CE8B1B6EE0}" type="presOf" srcId="{946DEA7D-D3E2-43B2-803F-2D6E2266B753}" destId="{C9892DF8-87AD-4CFC-86F5-C56533B01EE4}" srcOrd="0" destOrd="0" presId="urn:microsoft.com/office/officeart/2005/8/layout/orgChart1"/>
    <dgm:cxn modelId="{B7CF5573-BD35-40BB-B208-B0B959C5D69B}" type="presOf" srcId="{9DE896A4-3971-4837-B701-B3D05909613F}" destId="{2A91F3C0-C103-47CE-B807-102B23245BFE}" srcOrd="0" destOrd="0" presId="urn:microsoft.com/office/officeart/2005/8/layout/orgChart1"/>
    <dgm:cxn modelId="{1E991766-52CC-4596-A330-4210B5C9A44A}" type="presOf" srcId="{45CA4AF9-AABC-44A6-B3FB-9895CCBE7FAC}" destId="{1D9CD3AD-40E8-47BA-97C6-F2EF2AD7BD28}" srcOrd="0" destOrd="0" presId="urn:microsoft.com/office/officeart/2005/8/layout/orgChart1"/>
    <dgm:cxn modelId="{FBA02271-8C4F-444D-BA85-35747CDF1C6A}" type="presOf" srcId="{EDB3698D-BE28-49DF-A385-D2B61713965C}" destId="{D1D26EFC-70E5-4BF9-B930-135F40D5CD14}" srcOrd="0" destOrd="0" presId="urn:microsoft.com/office/officeart/2005/8/layout/orgChart1"/>
    <dgm:cxn modelId="{940B18F3-F886-4896-A9AA-A07F158C9D3E}" type="presOf" srcId="{3E8867F7-B2E7-427F-B128-CA172853A5FB}" destId="{B5DFCCB0-45B1-44BA-B79C-87058063B26D}" srcOrd="0" destOrd="0" presId="urn:microsoft.com/office/officeart/2005/8/layout/orgChart1"/>
    <dgm:cxn modelId="{E48A4DED-DD62-4EF0-B352-436738DC6A3B}" type="presOf" srcId="{2B77520B-46FE-4642-909B-016CB495C2CC}" destId="{1AC1C7F4-F766-480B-B2B3-D914D739CC72}" srcOrd="0" destOrd="0" presId="urn:microsoft.com/office/officeart/2005/8/layout/orgChart1"/>
    <dgm:cxn modelId="{F42A92D5-2402-4A7F-B910-34E5264368B8}" type="presOf" srcId="{A6AF709A-B000-4472-8CB5-5AF64D321F40}" destId="{E3A3A842-A339-474A-8B74-92B38DB4A335}" srcOrd="1" destOrd="0" presId="urn:microsoft.com/office/officeart/2005/8/layout/orgChart1"/>
    <dgm:cxn modelId="{777966D7-9DF4-4DA3-B17C-A0D52C06367D}" srcId="{9DE896A4-3971-4837-B701-B3D05909613F}" destId="{A01D8796-89A3-4406-BF40-17DE944C3579}" srcOrd="3" destOrd="0" parTransId="{065A8891-ECBC-402C-8EC9-C7A0854016AF}" sibTransId="{226F7760-2A7F-40C1-AD33-2BC7CEB86BE7}"/>
    <dgm:cxn modelId="{E2FEDF40-A49C-44A5-BDD7-82AE30D65107}" type="presOf" srcId="{B0A2C90C-C999-449E-85AF-DE4264F7D323}" destId="{B5A959B7-01A6-44E6-B5A5-58F078FA338F}" srcOrd="0" destOrd="0" presId="urn:microsoft.com/office/officeart/2005/8/layout/orgChart1"/>
    <dgm:cxn modelId="{EA12B869-28AF-4147-9986-FC93381D3285}" type="presOf" srcId="{BC953667-D4D4-4EA7-8999-6F79BB811629}" destId="{9CCCDFC4-D8C1-4288-A5FF-D2011FFC546D}" srcOrd="0" destOrd="0" presId="urn:microsoft.com/office/officeart/2005/8/layout/orgChart1"/>
    <dgm:cxn modelId="{3C292BB3-534B-4BBD-8E1C-368529A87381}" type="presOf" srcId="{361749CD-7D32-4108-A5FB-5CBC3D6277E9}" destId="{052E47C3-0FF7-4A11-BF78-63C38E77129F}" srcOrd="1" destOrd="0" presId="urn:microsoft.com/office/officeart/2005/8/layout/orgChart1"/>
    <dgm:cxn modelId="{E4460602-F253-4C8F-B857-D42663649611}" type="presOf" srcId="{6D096554-4359-48F0-8F03-AFAD892DE565}" destId="{909B0FFD-6944-41EC-BAE2-025870912314}" srcOrd="0" destOrd="0" presId="urn:microsoft.com/office/officeart/2005/8/layout/orgChart1"/>
    <dgm:cxn modelId="{9C175E79-4F03-4DD9-B240-5692E9F79ED3}" type="presOf" srcId="{CC77B8C1-04EF-4AB8-A437-FD47BA5C9DC6}" destId="{531F33D4-8681-403D-8F1C-CCFDAB6DD20E}" srcOrd="1" destOrd="0" presId="urn:microsoft.com/office/officeart/2005/8/layout/orgChart1"/>
    <dgm:cxn modelId="{64EA78B3-A192-4667-BE9A-BBB890A6C267}" srcId="{FB406099-6AE4-42C6-B67C-9295ECAF3265}" destId="{6D096554-4359-48F0-8F03-AFAD892DE565}" srcOrd="6" destOrd="0" parTransId="{A58A5C8E-780B-4C20-84D7-41B1F0DCBB4E}" sibTransId="{64ADEC12-03AC-4845-844D-7A514C49E106}"/>
    <dgm:cxn modelId="{EA9824CC-4CD3-45FF-BE30-E19BE304D5D7}" srcId="{06891216-1932-45C7-8ED3-2FD13DEB578A}" destId="{9DE896A4-3971-4837-B701-B3D05909613F}" srcOrd="0" destOrd="0" parTransId="{C570DE28-28CE-423D-8B93-3CDF41A353B8}" sibTransId="{042BE044-ECE2-44AB-8D62-12CD598724D9}"/>
    <dgm:cxn modelId="{4F536E10-E13E-45CC-826F-5AD54523C603}" type="presOf" srcId="{B0A2C90C-C999-449E-85AF-DE4264F7D323}" destId="{C318B837-5BAC-446F-83F0-80BDF961332E}" srcOrd="1" destOrd="0" presId="urn:microsoft.com/office/officeart/2005/8/layout/orgChart1"/>
    <dgm:cxn modelId="{9F8E67DE-7D88-4396-858F-139299D26C4F}" type="presOf" srcId="{45CA4AF9-AABC-44A6-B3FB-9895CCBE7FAC}" destId="{C206D40B-4260-438C-8D73-6EA1426E92DB}" srcOrd="1" destOrd="0" presId="urn:microsoft.com/office/officeart/2005/8/layout/orgChart1"/>
    <dgm:cxn modelId="{2A8B9303-6A9C-481E-90A6-53CD2F670FB4}" type="presOf" srcId="{42B10351-E349-4F30-89F3-8496A97F70E8}" destId="{9578065D-4E07-4B14-B6F4-7672EC7C0B79}" srcOrd="0" destOrd="0" presId="urn:microsoft.com/office/officeart/2005/8/layout/orgChart1"/>
    <dgm:cxn modelId="{0996905A-CC03-4BDE-832C-40B162202AFA}" type="presOf" srcId="{C6E66FD8-175C-4BE3-A504-37FA9F2EDF76}" destId="{47797515-5836-40D1-9A91-AC4E06D80000}" srcOrd="0" destOrd="0" presId="urn:microsoft.com/office/officeart/2005/8/layout/orgChart1"/>
    <dgm:cxn modelId="{619E3C53-DE2B-4C6C-9A04-7DE52B2F0423}" type="presOf" srcId="{2E60A978-2D5F-4A4B-9F49-F0EF2D0E25B4}" destId="{5F5C2CC4-61F6-4195-838E-F241957D7F8F}" srcOrd="1" destOrd="0" presId="urn:microsoft.com/office/officeart/2005/8/layout/orgChart1"/>
    <dgm:cxn modelId="{A0AB09D9-648B-4677-A471-71314D1C1F8F}" type="presOf" srcId="{D8B7732B-F28F-4298-A243-86652647CA12}" destId="{E7777DFB-A527-4A48-A866-EC601AEBC1B7}" srcOrd="1" destOrd="0" presId="urn:microsoft.com/office/officeart/2005/8/layout/orgChart1"/>
    <dgm:cxn modelId="{F6F8FA22-7772-4835-89AC-08349681B256}" type="presOf" srcId="{7CF6D2AA-E9E9-45AE-99E8-53DB840EE2F5}" destId="{787ECED7-36D0-4D73-B5CC-0661A759A0A7}" srcOrd="0" destOrd="0" presId="urn:microsoft.com/office/officeart/2005/8/layout/orgChart1"/>
    <dgm:cxn modelId="{27525F7D-2511-4BBF-B53D-BADD0358F57E}" type="presOf" srcId="{E04896D6-AFBD-4D77-A850-278F5BF887A0}" destId="{31362EB5-A205-44F6-BFAA-96F590DA6CDD}" srcOrd="1" destOrd="0" presId="urn:microsoft.com/office/officeart/2005/8/layout/orgChart1"/>
    <dgm:cxn modelId="{04C43679-2EBE-4E8E-A164-F5958B8712D1}" srcId="{FB406099-6AE4-42C6-B67C-9295ECAF3265}" destId="{3E8867F7-B2E7-427F-B128-CA172853A5FB}" srcOrd="2" destOrd="0" parTransId="{59DF62C6-0BF6-45B3-8A05-83734C66DAE8}" sibTransId="{6EA13523-37A4-4604-A39A-10E159E8CDB3}"/>
    <dgm:cxn modelId="{CF0816EF-D57B-461F-8190-F249B0D4425A}" srcId="{FB406099-6AE4-42C6-B67C-9295ECAF3265}" destId="{8DDD8D40-7F42-4550-9670-6ABABFAB7856}" srcOrd="4" destOrd="0" parTransId="{42B10351-E349-4F30-89F3-8496A97F70E8}" sibTransId="{38C211F1-8292-421B-BAC2-39ADC3901C7E}"/>
    <dgm:cxn modelId="{069841F0-E84C-4D76-858E-55CE6626BA9B}" type="presOf" srcId="{02B407CE-38C9-40FC-9869-73993482F8A9}" destId="{9D7BB7F3-DDAB-4030-95A0-1075384B44F6}" srcOrd="0" destOrd="0" presId="urn:microsoft.com/office/officeart/2005/8/layout/orgChart1"/>
    <dgm:cxn modelId="{3EB012B5-7EAF-428C-882C-2FF0A8FF38CB}" type="presOf" srcId="{4302A919-9958-4AF6-A4BA-3F291621F55E}" destId="{CFA91BC0-4C71-4968-B4A7-62C812DB4744}" srcOrd="1" destOrd="0" presId="urn:microsoft.com/office/officeart/2005/8/layout/orgChart1"/>
    <dgm:cxn modelId="{7A01856F-FD32-4F65-B35F-226D338E923E}" type="presOf" srcId="{8DDD8D40-7F42-4550-9670-6ABABFAB7856}" destId="{29631637-E608-442F-99A1-E2A05817D442}" srcOrd="1" destOrd="0" presId="urn:microsoft.com/office/officeart/2005/8/layout/orgChart1"/>
    <dgm:cxn modelId="{019070CE-DDB4-42B1-8FF0-2001660CC6C5}" type="presOf" srcId="{9DE896A4-3971-4837-B701-B3D05909613F}" destId="{231A88D5-AF1F-434D-A10B-D27FD2098D36}" srcOrd="1" destOrd="0" presId="urn:microsoft.com/office/officeart/2005/8/layout/orgChart1"/>
    <dgm:cxn modelId="{EF94FBFE-5778-4144-BD5C-3514E377F722}" srcId="{9DE896A4-3971-4837-B701-B3D05909613F}" destId="{A6AF709A-B000-4472-8CB5-5AF64D321F40}" srcOrd="6" destOrd="0" parTransId="{B46F16BF-E330-4C86-9D28-AACEBD1E0248}" sibTransId="{78E90CDA-0540-4952-9CC6-0194272039EC}"/>
    <dgm:cxn modelId="{B20BDB4C-D057-4373-94AA-A44CE23CD2BB}" type="presOf" srcId="{7CF6D2AA-E9E9-45AE-99E8-53DB840EE2F5}" destId="{8EDD1F2B-4D69-45C4-8EF0-9754778A0F7D}" srcOrd="1" destOrd="0" presId="urn:microsoft.com/office/officeart/2005/8/layout/orgChart1"/>
    <dgm:cxn modelId="{88D5BBD2-00A2-455D-81FF-8504B6CE9501}" type="presOf" srcId="{BC953667-D4D4-4EA7-8999-6F79BB811629}" destId="{BF910C4F-520E-459A-BF6C-B6322629B82D}" srcOrd="1" destOrd="0" presId="urn:microsoft.com/office/officeart/2005/8/layout/orgChart1"/>
    <dgm:cxn modelId="{7A05CF16-5458-4796-822C-0D6E548F3B9B}" srcId="{9DE896A4-3971-4837-B701-B3D05909613F}" destId="{333DD2CF-2667-4D75-AC01-916E333356B7}" srcOrd="5" destOrd="0" parTransId="{B58C8558-B521-4AE9-A940-446708B03F00}" sibTransId="{91F6864E-0345-411F-B8B4-728FBE0E8DB6}"/>
    <dgm:cxn modelId="{D73E2807-9EF8-464D-B2D2-FC1FBD4B7DFD}" type="presOf" srcId="{333DD2CF-2667-4D75-AC01-916E333356B7}" destId="{16CF75E8-F8D7-4FFB-A91C-984F4BFBD71E}" srcOrd="1" destOrd="0" presId="urn:microsoft.com/office/officeart/2005/8/layout/orgChart1"/>
    <dgm:cxn modelId="{72621BF7-D71E-432C-BBC7-642F0BA89EF5}" type="presOf" srcId="{A01D8796-89A3-4406-BF40-17DE944C3579}" destId="{E27947A0-2330-42E8-87B7-CC78D261E3CD}" srcOrd="0" destOrd="0" presId="urn:microsoft.com/office/officeart/2005/8/layout/orgChart1"/>
    <dgm:cxn modelId="{5BA4C962-D8FF-470B-A498-F26D00042347}" type="presOf" srcId="{E04896D6-AFBD-4D77-A850-278F5BF887A0}" destId="{285D460A-E85C-44BF-9436-CFA2F995478F}" srcOrd="0" destOrd="0" presId="urn:microsoft.com/office/officeart/2005/8/layout/orgChart1"/>
    <dgm:cxn modelId="{1C9BE731-7771-4680-B493-6B4C5A52856C}" type="presOf" srcId="{8B17B682-306A-4D90-BC64-FCDC54C1385B}" destId="{1AAA300E-27ED-4F96-8659-B235DF83AA28}" srcOrd="0" destOrd="0" presId="urn:microsoft.com/office/officeart/2005/8/layout/orgChart1"/>
    <dgm:cxn modelId="{89706834-4256-4E20-A624-8ECA41B4F612}" type="presOf" srcId="{59DF62C6-0BF6-45B3-8A05-83734C66DAE8}" destId="{6CE90736-E82F-4240-8281-9080D02E39DB}" srcOrd="0" destOrd="0" presId="urn:microsoft.com/office/officeart/2005/8/layout/orgChart1"/>
    <dgm:cxn modelId="{D40BF691-539A-4DB8-A8CB-587FB8E52644}" type="presOf" srcId="{D23E111E-3F2A-4C51-B3C9-5ED0FBCCB3CA}" destId="{4B9E7D64-6481-4D83-96DE-557B9A6C122B}" srcOrd="1" destOrd="0" presId="urn:microsoft.com/office/officeart/2005/8/layout/orgChart1"/>
    <dgm:cxn modelId="{2B4190AC-AA2F-4095-86BF-1DF9A4563F92}" type="presOf" srcId="{8DDD8D40-7F42-4550-9670-6ABABFAB7856}" destId="{78C41FDE-21DF-48EE-8588-9886A6A8578F}" srcOrd="0" destOrd="0" presId="urn:microsoft.com/office/officeart/2005/8/layout/orgChart1"/>
    <dgm:cxn modelId="{DA4101D8-E449-4100-9C39-A402D007EEE9}" srcId="{9DE896A4-3971-4837-B701-B3D05909613F}" destId="{FB406099-6AE4-42C6-B67C-9295ECAF3265}" srcOrd="4" destOrd="0" parTransId="{2D0AD8D4-125B-4D6C-A1E3-2F0942EA9D47}" sibTransId="{DDB34EE7-9C69-4DCA-B3D3-1D84C67C70B1}"/>
    <dgm:cxn modelId="{2D3CF6EF-5CF9-4C6C-8096-2BEBB9232FF7}" srcId="{FB406099-6AE4-42C6-B67C-9295ECAF3265}" destId="{D8B7732B-F28F-4298-A243-86652647CA12}" srcOrd="3" destOrd="0" parTransId="{946DEA7D-D3E2-43B2-803F-2D6E2266B753}" sibTransId="{1E2F4489-09E7-44A2-B1B0-C12642F7EBA8}"/>
    <dgm:cxn modelId="{D113D8E7-0FFC-4AA0-8FB5-2A09B4C1E508}" srcId="{A6AF709A-B000-4472-8CB5-5AF64D321F40}" destId="{5B1EB164-41A6-400C-89A1-D2D0FCEFDED2}" srcOrd="3" destOrd="0" parTransId="{2B77520B-46FE-4642-909B-016CB495C2CC}" sibTransId="{E465EB13-7D5A-46B9-8561-84184D0500B7}"/>
    <dgm:cxn modelId="{F3739CF5-9462-4BEC-8842-E37741E3E7D6}" type="presOf" srcId="{D2C13BF8-EC14-433D-82A8-80671BC170D2}" destId="{075EB706-A00E-405D-8127-1A6B193E0FBC}" srcOrd="0" destOrd="0" presId="urn:microsoft.com/office/officeart/2005/8/layout/orgChart1"/>
    <dgm:cxn modelId="{0E7A212F-4AFD-4077-85C3-31A19B32C2EF}" srcId="{FB406099-6AE4-42C6-B67C-9295ECAF3265}" destId="{8B17B682-306A-4D90-BC64-FCDC54C1385B}" srcOrd="0" destOrd="0" parTransId="{3976A5B4-4931-48A4-BD8D-6A5362EE4005}" sibTransId="{55385205-149D-4293-88DB-B2983A4FB6BA}"/>
    <dgm:cxn modelId="{60E44C2B-80BD-4D33-A750-6F512A6D5EF6}" type="presOf" srcId="{FB406099-6AE4-42C6-B67C-9295ECAF3265}" destId="{195BCA90-7878-4759-A000-90FE96F85609}" srcOrd="1" destOrd="0" presId="urn:microsoft.com/office/officeart/2005/8/layout/orgChart1"/>
    <dgm:cxn modelId="{88834AF7-F4C5-4DF2-9752-A6CAE7DD6F5F}" type="presOf" srcId="{A58A5C8E-780B-4C20-84D7-41B1F0DCBB4E}" destId="{B3699BCC-9311-493A-AC73-421185F5F88F}" srcOrd="0" destOrd="0" presId="urn:microsoft.com/office/officeart/2005/8/layout/orgChart1"/>
    <dgm:cxn modelId="{3CC9B33C-6642-4034-9586-3628E301C4DE}" srcId="{A6AF709A-B000-4472-8CB5-5AF64D321F40}" destId="{2E60A978-2D5F-4A4B-9F49-F0EF2D0E25B4}" srcOrd="0" destOrd="0" parTransId="{7EB26197-D424-4AAD-9D88-6CA267FF0439}" sibTransId="{B800D0EA-DBA3-4886-A979-0373AD2E972E}"/>
    <dgm:cxn modelId="{4745BCE0-1903-4D32-AAB1-0B386819F676}" srcId="{333DD2CF-2667-4D75-AC01-916E333356B7}" destId="{BC953667-D4D4-4EA7-8999-6F79BB811629}" srcOrd="0" destOrd="0" parTransId="{18465A3E-31AF-43AF-8564-C2196714C975}" sibTransId="{C543A071-1D6D-4D7C-B21E-432291FB8C21}"/>
    <dgm:cxn modelId="{46952BFD-36AB-42F5-91A7-92786DA98025}" type="presOf" srcId="{E3575D26-F092-402B-839E-1A070901B490}" destId="{A47EA553-33B5-420F-84F8-6EF32FD8B056}" srcOrd="0" destOrd="0" presId="urn:microsoft.com/office/officeart/2005/8/layout/orgChart1"/>
    <dgm:cxn modelId="{6ACED943-CFDE-4838-AEBE-C8036C075009}" type="presOf" srcId="{3E8867F7-B2E7-427F-B128-CA172853A5FB}" destId="{C191B331-6C86-4839-BD73-C43D651F9E65}" srcOrd="1" destOrd="0" presId="urn:microsoft.com/office/officeart/2005/8/layout/orgChart1"/>
    <dgm:cxn modelId="{ED99AAC9-75F6-4D1B-B72E-D03C47B26022}" type="presOf" srcId="{A6AF709A-B000-4472-8CB5-5AF64D321F40}" destId="{91ECC272-D38E-401B-B3E0-EAFCCA16F983}" srcOrd="0" destOrd="0" presId="urn:microsoft.com/office/officeart/2005/8/layout/orgChart1"/>
    <dgm:cxn modelId="{A4563CD3-FBB7-4B6B-9D8C-5E53A2382488}" srcId="{9DE896A4-3971-4837-B701-B3D05909613F}" destId="{45CA4AF9-AABC-44A6-B3FB-9895CCBE7FAC}" srcOrd="2" destOrd="0" parTransId="{46255E6A-9DB7-4E77-92B7-50653E4D625B}" sibTransId="{3F57CB36-A3BD-4B2D-B526-7C0F1886473A}"/>
    <dgm:cxn modelId="{DC7859BB-89B7-4315-A0A5-0331F8EE7134}" type="presOf" srcId="{C6E66FD8-175C-4BE3-A504-37FA9F2EDF76}" destId="{9F5211B1-96EB-4007-ABF9-AED7313451D2}" srcOrd="1" destOrd="0" presId="urn:microsoft.com/office/officeart/2005/8/layout/orgChart1"/>
    <dgm:cxn modelId="{D030866E-AAD6-4359-B058-0EF9612294AB}" type="presOf" srcId="{361749CD-7D32-4108-A5FB-5CBC3D6277E9}" destId="{9C4FF0E2-2015-492D-B854-5956CCAEB647}" srcOrd="0" destOrd="0" presId="urn:microsoft.com/office/officeart/2005/8/layout/orgChart1"/>
    <dgm:cxn modelId="{E86DB27A-646A-46D6-B912-E1005F247993}" type="presOf" srcId="{A01D8796-89A3-4406-BF40-17DE944C3579}" destId="{0E9F5377-A0D0-4416-BACE-9CFE8DF00DF4}" srcOrd="1" destOrd="0" presId="urn:microsoft.com/office/officeart/2005/8/layout/orgChart1"/>
    <dgm:cxn modelId="{82552BA8-4B00-4394-9D54-E2482D553D28}" srcId="{A6AF709A-B000-4472-8CB5-5AF64D321F40}" destId="{E3575D26-F092-402B-839E-1A070901B490}" srcOrd="2" destOrd="0" parTransId="{D2C13BF8-EC14-433D-82A8-80671BC170D2}" sibTransId="{9992C492-31FC-46E1-B238-C7E6BD49ED4E}"/>
    <dgm:cxn modelId="{AAA8154B-3EC9-439B-BEE9-AD12C347A637}" type="presOf" srcId="{CA52EDF2-80BF-42C4-B782-280E23EE53A2}" destId="{EEB261AB-04EF-438B-92FD-54B41893C642}" srcOrd="0" destOrd="0" presId="urn:microsoft.com/office/officeart/2005/8/layout/orgChart1"/>
    <dgm:cxn modelId="{99AB135E-5C92-4859-AF79-39E8F28C058D}" type="presOf" srcId="{588DBC43-1252-4123-BFA1-C58A2AF3A350}" destId="{A6BDA0EF-8F9D-4E1A-8DFB-338FB0E721A7}" srcOrd="0" destOrd="0" presId="urn:microsoft.com/office/officeart/2005/8/layout/orgChart1"/>
    <dgm:cxn modelId="{E925D6F7-D6A4-4BFE-8172-F2195FCBC3A6}" srcId="{FB406099-6AE4-42C6-B67C-9295ECAF3265}" destId="{4302A919-9958-4AF6-A4BA-3F291621F55E}" srcOrd="5" destOrd="0" parTransId="{745C7510-706B-400B-B3F1-592E7305F31C}" sibTransId="{56B21AB0-4423-4117-9921-C6BDD3EBDC3A}"/>
    <dgm:cxn modelId="{FA2F2AAE-146B-4D90-95E2-275452B5A9B8}" type="presOf" srcId="{2D0AD8D4-125B-4D6C-A1E3-2F0942EA9D47}" destId="{C242985A-A82B-47B4-8D41-9EA4AB897996}" srcOrd="0" destOrd="0" presId="urn:microsoft.com/office/officeart/2005/8/layout/orgChart1"/>
    <dgm:cxn modelId="{479B182D-1F7B-4959-A90B-8D15F7BF0CD3}" type="presOf" srcId="{4302A919-9958-4AF6-A4BA-3F291621F55E}" destId="{8AA95249-F156-49A0-97BA-19746B0B6D68}" srcOrd="0" destOrd="0" presId="urn:microsoft.com/office/officeart/2005/8/layout/orgChart1"/>
    <dgm:cxn modelId="{BE6B4FC8-30EB-4457-8E10-ADC5EDEC52CE}" type="presOf" srcId="{D23E111E-3F2A-4C51-B3C9-5ED0FBCCB3CA}" destId="{C6224464-47C8-4171-A588-C5225F2A6029}" srcOrd="0" destOrd="0" presId="urn:microsoft.com/office/officeart/2005/8/layout/orgChart1"/>
    <dgm:cxn modelId="{05EC7C89-2F8D-45E8-AC18-6D107C7ACABF}" type="presOf" srcId="{46255E6A-9DB7-4E77-92B7-50653E4D625B}" destId="{FC4CF7D2-13A2-4F7A-99BF-2249E8524C01}" srcOrd="0" destOrd="0" presId="urn:microsoft.com/office/officeart/2005/8/layout/orgChart1"/>
    <dgm:cxn modelId="{CD2D74EA-3C3A-4B73-8388-7BA4B7F338B0}" srcId="{A6AF709A-B000-4472-8CB5-5AF64D321F40}" destId="{CC77B8C1-04EF-4AB8-A437-FD47BA5C9DC6}" srcOrd="4" destOrd="0" parTransId="{220DA719-6343-4A0B-B614-0F6898BB218B}" sibTransId="{AD669787-1D1B-4F32-8ADD-ED1D2B24962F}"/>
    <dgm:cxn modelId="{FEBB9717-366F-4526-8D5D-BA88925E7619}" type="presOf" srcId="{5B1EB164-41A6-400C-89A1-D2D0FCEFDED2}" destId="{F43FC51F-1234-4073-8F4F-E82532EC93BC}" srcOrd="0" destOrd="0" presId="urn:microsoft.com/office/officeart/2005/8/layout/orgChart1"/>
    <dgm:cxn modelId="{E69FB029-4CC2-4938-8E96-6273A362B23E}" type="presOf" srcId="{023C20E0-946E-454F-AC3E-F4B05DBB2C8A}" destId="{CA027719-519B-4D05-8C9D-0A9B9DED7E5E}" srcOrd="0" destOrd="0" presId="urn:microsoft.com/office/officeart/2005/8/layout/orgChart1"/>
    <dgm:cxn modelId="{0894839F-24AE-467D-8C0A-2388F0254279}" type="presOf" srcId="{FB406099-6AE4-42C6-B67C-9295ECAF3265}" destId="{BF3BA4F8-4FA0-46F7-A423-48F2FA868A83}" srcOrd="0" destOrd="0" presId="urn:microsoft.com/office/officeart/2005/8/layout/orgChart1"/>
    <dgm:cxn modelId="{13F1274F-3C6C-4ED3-9B4B-8B6BA6FB1F8D}" type="presOf" srcId="{EDB3698D-BE28-49DF-A385-D2B61713965C}" destId="{E66D60AF-5D5D-45F7-AA50-4C826E146A71}" srcOrd="1" destOrd="0" presId="urn:microsoft.com/office/officeart/2005/8/layout/orgChart1"/>
    <dgm:cxn modelId="{1E6C5942-0223-414A-A08B-A41A3CD6FC27}" srcId="{333DD2CF-2667-4D75-AC01-916E333356B7}" destId="{7CF6D2AA-E9E9-45AE-99E8-53DB840EE2F5}" srcOrd="1" destOrd="0" parTransId="{CA52EDF2-80BF-42C4-B782-280E23EE53A2}" sibTransId="{3D56E49B-98E7-4DA2-BF51-EB4D3C62010E}"/>
    <dgm:cxn modelId="{FBE7FEE8-0368-4FEB-A59E-42C2A55D097D}" type="presOf" srcId="{4069647E-59AC-4AE6-8438-69645A5ADBD4}" destId="{6933D00E-E6EA-416E-BFA8-035215011339}" srcOrd="0" destOrd="0" presId="urn:microsoft.com/office/officeart/2005/8/layout/orgChart1"/>
    <dgm:cxn modelId="{DA3B2C76-84BE-4EA7-9F7C-A98F133AC1DB}" type="presOf" srcId="{0F8F394A-A1B1-4C04-AED1-1528C7B9543E}" destId="{F100990C-6522-4568-9A24-8FE9F56E4EA6}" srcOrd="0" destOrd="0" presId="urn:microsoft.com/office/officeart/2005/8/layout/orgChart1"/>
    <dgm:cxn modelId="{5C5C4B62-6FD6-4CAD-AD23-85109809BB64}" srcId="{333DD2CF-2667-4D75-AC01-916E333356B7}" destId="{66CC5606-A2C2-4381-8082-D1959820F6D5}" srcOrd="2" destOrd="0" parTransId="{588DBC43-1252-4123-BFA1-C58A2AF3A350}" sibTransId="{A3BB7BF2-0054-427E-94C6-E8FFB44C131B}"/>
    <dgm:cxn modelId="{F9224314-6358-4A8D-95A7-0938C6A67D0C}" type="presOf" srcId="{D8B7732B-F28F-4298-A243-86652647CA12}" destId="{0458A58F-2462-4BC0-9536-664DA94D61E4}" srcOrd="0" destOrd="0" presId="urn:microsoft.com/office/officeart/2005/8/layout/orgChart1"/>
    <dgm:cxn modelId="{30BE2010-7937-4F0A-830E-D3951CC6BA46}" srcId="{9DE896A4-3971-4837-B701-B3D05909613F}" destId="{B27438A1-229A-4723-875E-4EE1541DF1E7}" srcOrd="0" destOrd="0" parTransId="{4C9FE66F-6D7E-4B62-A388-759187E879A4}" sibTransId="{5F800433-83B5-475B-A474-6B63501E426B}"/>
    <dgm:cxn modelId="{27FBF089-DE96-4DD1-800F-AC9D60DE95F3}" type="presOf" srcId="{220DA719-6343-4A0B-B614-0F6898BB218B}" destId="{02E3F7A7-16EB-41C9-AA2B-6BBD2AA31A08}" srcOrd="0" destOrd="0" presId="urn:microsoft.com/office/officeart/2005/8/layout/orgChart1"/>
    <dgm:cxn modelId="{4E7118CF-FB1C-420F-B735-EA64F9507594}" type="presOf" srcId="{8B17B682-306A-4D90-BC64-FCDC54C1385B}" destId="{E9529E37-6168-40AC-B000-FD352E675EFC}" srcOrd="1" destOrd="0" presId="urn:microsoft.com/office/officeart/2005/8/layout/orgChart1"/>
    <dgm:cxn modelId="{3624629C-3953-40E0-BD89-868DA962E9DA}" type="presOf" srcId="{66CC5606-A2C2-4381-8082-D1959820F6D5}" destId="{7AEA10AE-0A03-402E-9033-A742CB535F0B}" srcOrd="0" destOrd="0" presId="urn:microsoft.com/office/officeart/2005/8/layout/orgChart1"/>
    <dgm:cxn modelId="{A779B447-D975-482E-984E-EA60341DF3FA}" type="presOf" srcId="{065A8891-ECBC-402C-8EC9-C7A0854016AF}" destId="{8ECC9495-9789-4B3E-86DA-2E25B7504E8E}" srcOrd="0" destOrd="0" presId="urn:microsoft.com/office/officeart/2005/8/layout/orgChart1"/>
    <dgm:cxn modelId="{6E3851AB-765B-441D-AA2C-6148D4B2BE7C}" type="presOf" srcId="{6D096554-4359-48F0-8F03-AFAD892DE565}" destId="{2A713BAF-CDBA-4317-BA9C-21ABA369DD19}" srcOrd="1" destOrd="0" presId="urn:microsoft.com/office/officeart/2005/8/layout/orgChart1"/>
    <dgm:cxn modelId="{42F9111C-6315-49DF-95B3-A76DF3E42068}" type="presOf" srcId="{745C7510-706B-400B-B3F1-592E7305F31C}" destId="{4233B6C0-BF21-4CAC-B244-B31C96B5C2BA}" srcOrd="0" destOrd="0" presId="urn:microsoft.com/office/officeart/2005/8/layout/orgChart1"/>
    <dgm:cxn modelId="{D4775EDB-CAF1-4959-AA85-41793C03CE2B}" type="presOf" srcId="{4832BA79-E097-4597-AC84-5D1EC9DAD1F8}" destId="{87105D63-0BFC-4538-B278-581D88BC435A}" srcOrd="0" destOrd="0" presId="urn:microsoft.com/office/officeart/2005/8/layout/orgChart1"/>
    <dgm:cxn modelId="{4A136641-9770-42C6-B2A9-2D8D40BFCE9A}" type="presOf" srcId="{66CC5606-A2C2-4381-8082-D1959820F6D5}" destId="{54B1B53A-1FFB-43D7-8A09-0EC52BC3CC8B}" srcOrd="1" destOrd="0" presId="urn:microsoft.com/office/officeart/2005/8/layout/orgChart1"/>
    <dgm:cxn modelId="{B913FB35-10E3-4DA8-BFF9-A4F8F0688DA1}" type="presOf" srcId="{B27438A1-229A-4723-875E-4EE1541DF1E7}" destId="{15051F02-1F73-4727-91E1-6DCA77D01C71}" srcOrd="1" destOrd="0" presId="urn:microsoft.com/office/officeart/2005/8/layout/orgChart1"/>
    <dgm:cxn modelId="{A66CBFC2-E3F6-4561-9FF6-8135F38D622C}" type="presOf" srcId="{7EB26197-D424-4AAD-9D88-6CA267FF0439}" destId="{B5ED62D9-BE6F-4E2A-9818-C2CB096EED8D}" srcOrd="0" destOrd="0" presId="urn:microsoft.com/office/officeart/2005/8/layout/orgChart1"/>
    <dgm:cxn modelId="{C30135AA-D396-45C1-A701-A51EA65E82B6}" type="presOf" srcId="{06891216-1932-45C7-8ED3-2FD13DEB578A}" destId="{2A952746-2EA4-4054-A0F1-5442CB93CF81}" srcOrd="0" destOrd="0" presId="urn:microsoft.com/office/officeart/2005/8/layout/orgChart1"/>
    <dgm:cxn modelId="{11C2EDFF-3446-433B-96E5-ECEA1081EE49}" type="presOf" srcId="{4C9FE66F-6D7E-4B62-A388-759187E879A4}" destId="{FCC6C196-AB0A-4336-B45F-0570A82078BD}" srcOrd="0" destOrd="0" presId="urn:microsoft.com/office/officeart/2005/8/layout/orgChart1"/>
    <dgm:cxn modelId="{E29897DC-DFDC-4ADC-9F4A-7354D3D03EFB}" type="presParOf" srcId="{2A952746-2EA4-4054-A0F1-5442CB93CF81}" destId="{60B467BA-B59B-45DA-9CE7-8C166A526F27}" srcOrd="0" destOrd="0" presId="urn:microsoft.com/office/officeart/2005/8/layout/orgChart1"/>
    <dgm:cxn modelId="{C4320B82-8679-495E-BFCE-C07A4853C201}" type="presParOf" srcId="{60B467BA-B59B-45DA-9CE7-8C166A526F27}" destId="{3ADE6E13-4CFA-4420-A690-20AA6CE2B7A3}" srcOrd="0" destOrd="0" presId="urn:microsoft.com/office/officeart/2005/8/layout/orgChart1"/>
    <dgm:cxn modelId="{9CE06D1D-9A9D-46CB-BA7C-D8F3E6BA6E36}" type="presParOf" srcId="{3ADE6E13-4CFA-4420-A690-20AA6CE2B7A3}" destId="{2A91F3C0-C103-47CE-B807-102B23245BFE}" srcOrd="0" destOrd="0" presId="urn:microsoft.com/office/officeart/2005/8/layout/orgChart1"/>
    <dgm:cxn modelId="{79750682-CE24-495A-926F-5F0A1DAA5214}" type="presParOf" srcId="{3ADE6E13-4CFA-4420-A690-20AA6CE2B7A3}" destId="{231A88D5-AF1F-434D-A10B-D27FD2098D36}" srcOrd="1" destOrd="0" presId="urn:microsoft.com/office/officeart/2005/8/layout/orgChart1"/>
    <dgm:cxn modelId="{15DAE9D4-F125-499C-9818-5877CD2A23AC}" type="presParOf" srcId="{60B467BA-B59B-45DA-9CE7-8C166A526F27}" destId="{5DA2D3F8-0B4E-437B-966C-E36840BA4AEF}" srcOrd="1" destOrd="0" presId="urn:microsoft.com/office/officeart/2005/8/layout/orgChart1"/>
    <dgm:cxn modelId="{69773E33-6FC3-46E8-B67B-136240372F86}" type="presParOf" srcId="{5DA2D3F8-0B4E-437B-966C-E36840BA4AEF}" destId="{C242985A-A82B-47B4-8D41-9EA4AB897996}" srcOrd="0" destOrd="0" presId="urn:microsoft.com/office/officeart/2005/8/layout/orgChart1"/>
    <dgm:cxn modelId="{4711812B-4BFF-4F08-B3C3-E8B4A938FC36}" type="presParOf" srcId="{5DA2D3F8-0B4E-437B-966C-E36840BA4AEF}" destId="{53B15724-B637-4D42-810C-45B2F47123D9}" srcOrd="1" destOrd="0" presId="urn:microsoft.com/office/officeart/2005/8/layout/orgChart1"/>
    <dgm:cxn modelId="{D3268F9A-7034-46EF-ABC1-6A190878F44F}" type="presParOf" srcId="{53B15724-B637-4D42-810C-45B2F47123D9}" destId="{9F88BA51-8452-4337-9278-6445A5C57131}" srcOrd="0" destOrd="0" presId="urn:microsoft.com/office/officeart/2005/8/layout/orgChart1"/>
    <dgm:cxn modelId="{E66E8AA6-4443-4BED-BE95-B3F33E75A2DD}" type="presParOf" srcId="{9F88BA51-8452-4337-9278-6445A5C57131}" destId="{BF3BA4F8-4FA0-46F7-A423-48F2FA868A83}" srcOrd="0" destOrd="0" presId="urn:microsoft.com/office/officeart/2005/8/layout/orgChart1"/>
    <dgm:cxn modelId="{D1B12CEC-E8EA-4D71-BBA8-173A646C5DA4}" type="presParOf" srcId="{9F88BA51-8452-4337-9278-6445A5C57131}" destId="{195BCA90-7878-4759-A000-90FE96F85609}" srcOrd="1" destOrd="0" presId="urn:microsoft.com/office/officeart/2005/8/layout/orgChart1"/>
    <dgm:cxn modelId="{19EF924D-E53B-499A-9CE5-B27BA50F324F}" type="presParOf" srcId="{53B15724-B637-4D42-810C-45B2F47123D9}" destId="{49277F91-913B-4E16-BD75-A791B8AA5560}" srcOrd="1" destOrd="0" presId="urn:microsoft.com/office/officeart/2005/8/layout/orgChart1"/>
    <dgm:cxn modelId="{342B1A11-1BEA-4226-B388-C3ABBF014E2A}" type="presParOf" srcId="{49277F91-913B-4E16-BD75-A791B8AA5560}" destId="{F5A8F07B-6644-4F5D-BCA6-FA9230770E8A}" srcOrd="0" destOrd="0" presId="urn:microsoft.com/office/officeart/2005/8/layout/orgChart1"/>
    <dgm:cxn modelId="{AC95DFDB-5A65-4B59-8239-FAED6B4EF3F8}" type="presParOf" srcId="{49277F91-913B-4E16-BD75-A791B8AA5560}" destId="{15672510-FD24-4266-90EA-836AF5051367}" srcOrd="1" destOrd="0" presId="urn:microsoft.com/office/officeart/2005/8/layout/orgChart1"/>
    <dgm:cxn modelId="{46913CFF-9BD1-44CA-90EE-AA31269B0425}" type="presParOf" srcId="{15672510-FD24-4266-90EA-836AF5051367}" destId="{AC1F0A0D-247D-43E6-BFB9-DA5D17FB8039}" srcOrd="0" destOrd="0" presId="urn:microsoft.com/office/officeart/2005/8/layout/orgChart1"/>
    <dgm:cxn modelId="{8B8AD760-5079-48A9-A49C-C25C6BA6AD66}" type="presParOf" srcId="{AC1F0A0D-247D-43E6-BFB9-DA5D17FB8039}" destId="{1AAA300E-27ED-4F96-8659-B235DF83AA28}" srcOrd="0" destOrd="0" presId="urn:microsoft.com/office/officeart/2005/8/layout/orgChart1"/>
    <dgm:cxn modelId="{3C638B2B-F38E-43AE-89DF-4AB365CB82C8}" type="presParOf" srcId="{AC1F0A0D-247D-43E6-BFB9-DA5D17FB8039}" destId="{E9529E37-6168-40AC-B000-FD352E675EFC}" srcOrd="1" destOrd="0" presId="urn:microsoft.com/office/officeart/2005/8/layout/orgChart1"/>
    <dgm:cxn modelId="{34377723-EE2C-4F2B-9315-6835EEB9899E}" type="presParOf" srcId="{15672510-FD24-4266-90EA-836AF5051367}" destId="{863994CA-F1D7-4ED4-BA9B-A6B5F37BA5EB}" srcOrd="1" destOrd="0" presId="urn:microsoft.com/office/officeart/2005/8/layout/orgChart1"/>
    <dgm:cxn modelId="{F218BD90-0BD6-4993-A3DD-858A19063A68}" type="presParOf" srcId="{15672510-FD24-4266-90EA-836AF5051367}" destId="{D8238824-56DD-4734-A62A-E9977FFC9349}" srcOrd="2" destOrd="0" presId="urn:microsoft.com/office/officeart/2005/8/layout/orgChart1"/>
    <dgm:cxn modelId="{33C8C27A-B89A-42AA-B626-CF6FD7165515}" type="presParOf" srcId="{49277F91-913B-4E16-BD75-A791B8AA5560}" destId="{F100990C-6522-4568-9A24-8FE9F56E4EA6}" srcOrd="2" destOrd="0" presId="urn:microsoft.com/office/officeart/2005/8/layout/orgChart1"/>
    <dgm:cxn modelId="{CDB74ED3-671B-480C-9549-FD3E063E5D67}" type="presParOf" srcId="{49277F91-913B-4E16-BD75-A791B8AA5560}" destId="{276227BF-81CA-4D9B-A73E-7744EA2C67E1}" srcOrd="3" destOrd="0" presId="urn:microsoft.com/office/officeart/2005/8/layout/orgChart1"/>
    <dgm:cxn modelId="{89181DDE-9EDD-4091-948F-2101F567FBD4}" type="presParOf" srcId="{276227BF-81CA-4D9B-A73E-7744EA2C67E1}" destId="{98EB7142-9C15-41B2-A4C4-D23C6C502EBE}" srcOrd="0" destOrd="0" presId="urn:microsoft.com/office/officeart/2005/8/layout/orgChart1"/>
    <dgm:cxn modelId="{EFBA7F47-E946-472F-83EA-5D6DF6F168A4}" type="presParOf" srcId="{98EB7142-9C15-41B2-A4C4-D23C6C502EBE}" destId="{47797515-5836-40D1-9A91-AC4E06D80000}" srcOrd="0" destOrd="0" presId="urn:microsoft.com/office/officeart/2005/8/layout/orgChart1"/>
    <dgm:cxn modelId="{0E64CACD-0AD7-4B6A-AF14-20EAD1D5B7DC}" type="presParOf" srcId="{98EB7142-9C15-41B2-A4C4-D23C6C502EBE}" destId="{9F5211B1-96EB-4007-ABF9-AED7313451D2}" srcOrd="1" destOrd="0" presId="urn:microsoft.com/office/officeart/2005/8/layout/orgChart1"/>
    <dgm:cxn modelId="{24EE7787-17E6-4CAD-BD77-4C95F9E63C3A}" type="presParOf" srcId="{276227BF-81CA-4D9B-A73E-7744EA2C67E1}" destId="{C3CE44C2-462B-432D-A01D-C3CE2837A1E2}" srcOrd="1" destOrd="0" presId="urn:microsoft.com/office/officeart/2005/8/layout/orgChart1"/>
    <dgm:cxn modelId="{870D555C-F56E-485F-9B9E-21246F84902C}" type="presParOf" srcId="{276227BF-81CA-4D9B-A73E-7744EA2C67E1}" destId="{B9C719A5-1E94-47AF-BEAB-6C9CFB1079F0}" srcOrd="2" destOrd="0" presId="urn:microsoft.com/office/officeart/2005/8/layout/orgChart1"/>
    <dgm:cxn modelId="{3AC56140-3420-4E69-BD03-BE68FDD7E742}" type="presParOf" srcId="{49277F91-913B-4E16-BD75-A791B8AA5560}" destId="{6CE90736-E82F-4240-8281-9080D02E39DB}" srcOrd="4" destOrd="0" presId="urn:microsoft.com/office/officeart/2005/8/layout/orgChart1"/>
    <dgm:cxn modelId="{57691F19-7455-43BD-A547-9731C55CD7F4}" type="presParOf" srcId="{49277F91-913B-4E16-BD75-A791B8AA5560}" destId="{4F4D7E05-FF17-454A-9A69-A2F30A411069}" srcOrd="5" destOrd="0" presId="urn:microsoft.com/office/officeart/2005/8/layout/orgChart1"/>
    <dgm:cxn modelId="{6085B6A7-5A1B-47AC-8C96-55599CEBFD55}" type="presParOf" srcId="{4F4D7E05-FF17-454A-9A69-A2F30A411069}" destId="{A52BE597-0779-4A55-9667-6D97B4DD2AE2}" srcOrd="0" destOrd="0" presId="urn:microsoft.com/office/officeart/2005/8/layout/orgChart1"/>
    <dgm:cxn modelId="{1DA8809B-56E3-440C-90D4-26A303F8D551}" type="presParOf" srcId="{A52BE597-0779-4A55-9667-6D97B4DD2AE2}" destId="{B5DFCCB0-45B1-44BA-B79C-87058063B26D}" srcOrd="0" destOrd="0" presId="urn:microsoft.com/office/officeart/2005/8/layout/orgChart1"/>
    <dgm:cxn modelId="{3D2EA711-BAEB-4574-BCF0-540F7116B86A}" type="presParOf" srcId="{A52BE597-0779-4A55-9667-6D97B4DD2AE2}" destId="{C191B331-6C86-4839-BD73-C43D651F9E65}" srcOrd="1" destOrd="0" presId="urn:microsoft.com/office/officeart/2005/8/layout/orgChart1"/>
    <dgm:cxn modelId="{19548834-FE99-4123-A44A-C77EB12510FA}" type="presParOf" srcId="{4F4D7E05-FF17-454A-9A69-A2F30A411069}" destId="{224A358E-C892-49C7-ACAE-E091054F745E}" srcOrd="1" destOrd="0" presId="urn:microsoft.com/office/officeart/2005/8/layout/orgChart1"/>
    <dgm:cxn modelId="{E6A2082A-5A89-4AEE-A58A-159893EA21D2}" type="presParOf" srcId="{4F4D7E05-FF17-454A-9A69-A2F30A411069}" destId="{042E68F3-8C09-4FFC-8EDD-877367D6A844}" srcOrd="2" destOrd="0" presId="urn:microsoft.com/office/officeart/2005/8/layout/orgChart1"/>
    <dgm:cxn modelId="{E350B69C-6FB4-46D3-A1E6-F4830DC97DB0}" type="presParOf" srcId="{49277F91-913B-4E16-BD75-A791B8AA5560}" destId="{C9892DF8-87AD-4CFC-86F5-C56533B01EE4}" srcOrd="6" destOrd="0" presId="urn:microsoft.com/office/officeart/2005/8/layout/orgChart1"/>
    <dgm:cxn modelId="{A84A05A6-A037-471D-BAD3-9022C4A814AF}" type="presParOf" srcId="{49277F91-913B-4E16-BD75-A791B8AA5560}" destId="{15195513-61F5-4326-8C75-82F361ABD6D1}" srcOrd="7" destOrd="0" presId="urn:microsoft.com/office/officeart/2005/8/layout/orgChart1"/>
    <dgm:cxn modelId="{6A948CE9-13E4-452F-964D-DA6403222FF4}" type="presParOf" srcId="{15195513-61F5-4326-8C75-82F361ABD6D1}" destId="{22521DEE-4AD7-4C93-9AC7-109F65AD006D}" srcOrd="0" destOrd="0" presId="urn:microsoft.com/office/officeart/2005/8/layout/orgChart1"/>
    <dgm:cxn modelId="{B88BFBA0-CA63-43B7-9F6A-A6B52C8E9332}" type="presParOf" srcId="{22521DEE-4AD7-4C93-9AC7-109F65AD006D}" destId="{0458A58F-2462-4BC0-9536-664DA94D61E4}" srcOrd="0" destOrd="0" presId="urn:microsoft.com/office/officeart/2005/8/layout/orgChart1"/>
    <dgm:cxn modelId="{02FC04E2-0A67-4CA7-9709-3077D8B4EBA3}" type="presParOf" srcId="{22521DEE-4AD7-4C93-9AC7-109F65AD006D}" destId="{E7777DFB-A527-4A48-A866-EC601AEBC1B7}" srcOrd="1" destOrd="0" presId="urn:microsoft.com/office/officeart/2005/8/layout/orgChart1"/>
    <dgm:cxn modelId="{E6209335-BAD4-45B7-8058-E7EC3DD9C489}" type="presParOf" srcId="{15195513-61F5-4326-8C75-82F361ABD6D1}" destId="{52DDA49A-52BD-4160-AA21-87FFEAEB8873}" srcOrd="1" destOrd="0" presId="urn:microsoft.com/office/officeart/2005/8/layout/orgChart1"/>
    <dgm:cxn modelId="{FA0BCCE5-7E45-457D-8878-FBB0A1F7C6EE}" type="presParOf" srcId="{15195513-61F5-4326-8C75-82F361ABD6D1}" destId="{22F4C140-BFA1-417C-85B2-265887ED820F}" srcOrd="2" destOrd="0" presId="urn:microsoft.com/office/officeart/2005/8/layout/orgChart1"/>
    <dgm:cxn modelId="{4A949A9B-5EFD-42C6-B341-4CBA11150B94}" type="presParOf" srcId="{49277F91-913B-4E16-BD75-A791B8AA5560}" destId="{9578065D-4E07-4B14-B6F4-7672EC7C0B79}" srcOrd="8" destOrd="0" presId="urn:microsoft.com/office/officeart/2005/8/layout/orgChart1"/>
    <dgm:cxn modelId="{77D5BB98-1EDA-4209-8079-B2717A886EDA}" type="presParOf" srcId="{49277F91-913B-4E16-BD75-A791B8AA5560}" destId="{3D21FA9E-725C-4821-B23A-F5FFEFA8D5AE}" srcOrd="9" destOrd="0" presId="urn:microsoft.com/office/officeart/2005/8/layout/orgChart1"/>
    <dgm:cxn modelId="{43E8E1D5-F3E2-4921-BF58-6DC60591461A}" type="presParOf" srcId="{3D21FA9E-725C-4821-B23A-F5FFEFA8D5AE}" destId="{C712B5DA-1837-427F-A3C0-85F98DC5B33E}" srcOrd="0" destOrd="0" presId="urn:microsoft.com/office/officeart/2005/8/layout/orgChart1"/>
    <dgm:cxn modelId="{D440277F-19B3-4B0F-991B-3630DF294ED4}" type="presParOf" srcId="{C712B5DA-1837-427F-A3C0-85F98DC5B33E}" destId="{78C41FDE-21DF-48EE-8588-9886A6A8578F}" srcOrd="0" destOrd="0" presId="urn:microsoft.com/office/officeart/2005/8/layout/orgChart1"/>
    <dgm:cxn modelId="{7C350871-013E-4744-9A4E-66F73C6E09D0}" type="presParOf" srcId="{C712B5DA-1837-427F-A3C0-85F98DC5B33E}" destId="{29631637-E608-442F-99A1-E2A05817D442}" srcOrd="1" destOrd="0" presId="urn:microsoft.com/office/officeart/2005/8/layout/orgChart1"/>
    <dgm:cxn modelId="{EACF9F1B-6F49-453C-BB0D-DAF26E3433EA}" type="presParOf" srcId="{3D21FA9E-725C-4821-B23A-F5FFEFA8D5AE}" destId="{1BE9D32C-98DF-4EAD-A0AD-BDD7C44FF486}" srcOrd="1" destOrd="0" presId="urn:microsoft.com/office/officeart/2005/8/layout/orgChart1"/>
    <dgm:cxn modelId="{1C0EA668-26E9-4249-9E59-83DBCC3B5F64}" type="presParOf" srcId="{3D21FA9E-725C-4821-B23A-F5FFEFA8D5AE}" destId="{3AB77475-66FD-40C4-9634-797B58A4412B}" srcOrd="2" destOrd="0" presId="urn:microsoft.com/office/officeart/2005/8/layout/orgChart1"/>
    <dgm:cxn modelId="{474B5DF2-7F32-4DAE-A16E-2086572287DB}" type="presParOf" srcId="{49277F91-913B-4E16-BD75-A791B8AA5560}" destId="{4233B6C0-BF21-4CAC-B244-B31C96B5C2BA}" srcOrd="10" destOrd="0" presId="urn:microsoft.com/office/officeart/2005/8/layout/orgChart1"/>
    <dgm:cxn modelId="{BE1A9F79-877E-411F-9E3F-592B1AB1BB24}" type="presParOf" srcId="{49277F91-913B-4E16-BD75-A791B8AA5560}" destId="{4CD19CEB-B4E6-42F7-85DC-3F907F84DD38}" srcOrd="11" destOrd="0" presId="urn:microsoft.com/office/officeart/2005/8/layout/orgChart1"/>
    <dgm:cxn modelId="{091DC824-8CD9-412F-80A6-C049E916586D}" type="presParOf" srcId="{4CD19CEB-B4E6-42F7-85DC-3F907F84DD38}" destId="{E47C5E72-D761-4B67-9F0A-C99E4A1DB265}" srcOrd="0" destOrd="0" presId="urn:microsoft.com/office/officeart/2005/8/layout/orgChart1"/>
    <dgm:cxn modelId="{4328A513-8064-438E-AC63-616B43EA7C31}" type="presParOf" srcId="{E47C5E72-D761-4B67-9F0A-C99E4A1DB265}" destId="{8AA95249-F156-49A0-97BA-19746B0B6D68}" srcOrd="0" destOrd="0" presId="urn:microsoft.com/office/officeart/2005/8/layout/orgChart1"/>
    <dgm:cxn modelId="{3AE07353-A71D-4E4F-8F2A-9F2DED4521A6}" type="presParOf" srcId="{E47C5E72-D761-4B67-9F0A-C99E4A1DB265}" destId="{CFA91BC0-4C71-4968-B4A7-62C812DB4744}" srcOrd="1" destOrd="0" presId="urn:microsoft.com/office/officeart/2005/8/layout/orgChart1"/>
    <dgm:cxn modelId="{143CD236-76EC-4068-968B-DD1A16CCA8ED}" type="presParOf" srcId="{4CD19CEB-B4E6-42F7-85DC-3F907F84DD38}" destId="{953F12A1-2FA6-423F-A76E-52B68CD86219}" srcOrd="1" destOrd="0" presId="urn:microsoft.com/office/officeart/2005/8/layout/orgChart1"/>
    <dgm:cxn modelId="{A25BFC17-56C0-4311-9C2B-D32F1B6B77CD}" type="presParOf" srcId="{4CD19CEB-B4E6-42F7-85DC-3F907F84DD38}" destId="{921EB36E-7575-4EC7-92F7-A7C2C27A829A}" srcOrd="2" destOrd="0" presId="urn:microsoft.com/office/officeart/2005/8/layout/orgChart1"/>
    <dgm:cxn modelId="{01D2E035-AFEC-46AB-A100-FE23E2977A1C}" type="presParOf" srcId="{49277F91-913B-4E16-BD75-A791B8AA5560}" destId="{B3699BCC-9311-493A-AC73-421185F5F88F}" srcOrd="12" destOrd="0" presId="urn:microsoft.com/office/officeart/2005/8/layout/orgChart1"/>
    <dgm:cxn modelId="{5C8ADC83-3B19-47AC-A68A-B3381EACB28A}" type="presParOf" srcId="{49277F91-913B-4E16-BD75-A791B8AA5560}" destId="{891FB807-9AFA-4098-A1FE-6900A6CEB69D}" srcOrd="13" destOrd="0" presId="urn:microsoft.com/office/officeart/2005/8/layout/orgChart1"/>
    <dgm:cxn modelId="{404CED76-27F5-4721-A024-2DC260D2A89D}" type="presParOf" srcId="{891FB807-9AFA-4098-A1FE-6900A6CEB69D}" destId="{C2B1222F-BA68-4701-99A8-95F277277F1B}" srcOrd="0" destOrd="0" presId="urn:microsoft.com/office/officeart/2005/8/layout/orgChart1"/>
    <dgm:cxn modelId="{BCC25A62-2048-4A40-89B7-72957DB3663F}" type="presParOf" srcId="{C2B1222F-BA68-4701-99A8-95F277277F1B}" destId="{909B0FFD-6944-41EC-BAE2-025870912314}" srcOrd="0" destOrd="0" presId="urn:microsoft.com/office/officeart/2005/8/layout/orgChart1"/>
    <dgm:cxn modelId="{AAF26DE6-97CD-4242-8DDF-47574AC2A417}" type="presParOf" srcId="{C2B1222F-BA68-4701-99A8-95F277277F1B}" destId="{2A713BAF-CDBA-4317-BA9C-21ABA369DD19}" srcOrd="1" destOrd="0" presId="urn:microsoft.com/office/officeart/2005/8/layout/orgChart1"/>
    <dgm:cxn modelId="{3672BA34-6ACF-4A05-901A-7F892582BB2B}" type="presParOf" srcId="{891FB807-9AFA-4098-A1FE-6900A6CEB69D}" destId="{CC0FB9EA-F235-4929-BC2B-1B4C970371BB}" srcOrd="1" destOrd="0" presId="urn:microsoft.com/office/officeart/2005/8/layout/orgChart1"/>
    <dgm:cxn modelId="{87A06CF7-5BCB-4477-9C94-A5E87A5D6DF1}" type="presParOf" srcId="{891FB807-9AFA-4098-A1FE-6900A6CEB69D}" destId="{926962BF-7882-4627-B8DA-214D2AAB09F6}" srcOrd="2" destOrd="0" presId="urn:microsoft.com/office/officeart/2005/8/layout/orgChart1"/>
    <dgm:cxn modelId="{0874113A-0767-4ECB-A925-ED8AE3859130}" type="presParOf" srcId="{53B15724-B637-4D42-810C-45B2F47123D9}" destId="{4A2845CF-F445-4301-9D14-E4D0B09E81FA}" srcOrd="2" destOrd="0" presId="urn:microsoft.com/office/officeart/2005/8/layout/orgChart1"/>
    <dgm:cxn modelId="{801B9370-2409-49A0-95CB-0A9F36029DB0}" type="presParOf" srcId="{5DA2D3F8-0B4E-437B-966C-E36840BA4AEF}" destId="{CA8E8BE0-6D79-4EAF-8C4E-4F02E0DFE4A6}" srcOrd="2" destOrd="0" presId="urn:microsoft.com/office/officeart/2005/8/layout/orgChart1"/>
    <dgm:cxn modelId="{BFA09555-3ED0-4DEF-B8C0-C4B05722EFE4}" type="presParOf" srcId="{5DA2D3F8-0B4E-437B-966C-E36840BA4AEF}" destId="{16C75002-F6A0-4DC7-8A87-229D05AB1F38}" srcOrd="3" destOrd="0" presId="urn:microsoft.com/office/officeart/2005/8/layout/orgChart1"/>
    <dgm:cxn modelId="{7570402B-7BF9-4152-A4B1-974C8B5D30EC}" type="presParOf" srcId="{16C75002-F6A0-4DC7-8A87-229D05AB1F38}" destId="{72800CE5-9F6C-4056-80E5-C15697A4A122}" srcOrd="0" destOrd="0" presId="urn:microsoft.com/office/officeart/2005/8/layout/orgChart1"/>
    <dgm:cxn modelId="{9641EE5A-F2DD-481E-8EEB-7D2074195314}" type="presParOf" srcId="{72800CE5-9F6C-4056-80E5-C15697A4A122}" destId="{4FD0895E-7D3C-4D84-B4C7-B7E4A763F266}" srcOrd="0" destOrd="0" presId="urn:microsoft.com/office/officeart/2005/8/layout/orgChart1"/>
    <dgm:cxn modelId="{5BD5D2AE-0B73-4CAA-B2F8-F88D8CEA02F5}" type="presParOf" srcId="{72800CE5-9F6C-4056-80E5-C15697A4A122}" destId="{16CF75E8-F8D7-4FFB-A91C-984F4BFBD71E}" srcOrd="1" destOrd="0" presId="urn:microsoft.com/office/officeart/2005/8/layout/orgChart1"/>
    <dgm:cxn modelId="{14E8AD10-102D-469C-A004-A3DA33624480}" type="presParOf" srcId="{16C75002-F6A0-4DC7-8A87-229D05AB1F38}" destId="{A7B02277-B466-4964-A4BF-11F5F532C0F4}" srcOrd="1" destOrd="0" presId="urn:microsoft.com/office/officeart/2005/8/layout/orgChart1"/>
    <dgm:cxn modelId="{4B8A987B-954E-4267-A5EA-BEEE8E5118C0}" type="presParOf" srcId="{A7B02277-B466-4964-A4BF-11F5F532C0F4}" destId="{CB974C53-E313-4B41-9184-CFA2B66E3C48}" srcOrd="0" destOrd="0" presId="urn:microsoft.com/office/officeart/2005/8/layout/orgChart1"/>
    <dgm:cxn modelId="{60883A8A-8FB8-47BE-A973-F611EF7B4469}" type="presParOf" srcId="{A7B02277-B466-4964-A4BF-11F5F532C0F4}" destId="{2A4D35EB-283C-4F1B-8D77-BCAF5A32138D}" srcOrd="1" destOrd="0" presId="urn:microsoft.com/office/officeart/2005/8/layout/orgChart1"/>
    <dgm:cxn modelId="{913CABE1-3051-448E-9264-2A06412CA8A9}" type="presParOf" srcId="{2A4D35EB-283C-4F1B-8D77-BCAF5A32138D}" destId="{A1B1B6BA-E3B2-453E-BBA1-5D0431BFB3A7}" srcOrd="0" destOrd="0" presId="urn:microsoft.com/office/officeart/2005/8/layout/orgChart1"/>
    <dgm:cxn modelId="{061B3B29-6ACD-402D-95BE-1BDAC14ADB58}" type="presParOf" srcId="{A1B1B6BA-E3B2-453E-BBA1-5D0431BFB3A7}" destId="{9CCCDFC4-D8C1-4288-A5FF-D2011FFC546D}" srcOrd="0" destOrd="0" presId="urn:microsoft.com/office/officeart/2005/8/layout/orgChart1"/>
    <dgm:cxn modelId="{CAB80312-9D7B-4099-A295-C023DAF8EAC3}" type="presParOf" srcId="{A1B1B6BA-E3B2-453E-BBA1-5D0431BFB3A7}" destId="{BF910C4F-520E-459A-BF6C-B6322629B82D}" srcOrd="1" destOrd="0" presId="urn:microsoft.com/office/officeart/2005/8/layout/orgChart1"/>
    <dgm:cxn modelId="{539D6035-3638-4901-B19C-54F9D9DEF555}" type="presParOf" srcId="{2A4D35EB-283C-4F1B-8D77-BCAF5A32138D}" destId="{7215F2B6-32E6-480F-9C3A-AA062265E5AC}" srcOrd="1" destOrd="0" presId="urn:microsoft.com/office/officeart/2005/8/layout/orgChart1"/>
    <dgm:cxn modelId="{474A524B-8077-4B7A-9942-F58079BE791F}" type="presParOf" srcId="{2A4D35EB-283C-4F1B-8D77-BCAF5A32138D}" destId="{DFCB4E83-7E5B-4351-A638-FB4C803B4F69}" srcOrd="2" destOrd="0" presId="urn:microsoft.com/office/officeart/2005/8/layout/orgChart1"/>
    <dgm:cxn modelId="{9D398B1F-1AF2-4472-BCDA-91EA0257ECD4}" type="presParOf" srcId="{A7B02277-B466-4964-A4BF-11F5F532C0F4}" destId="{EEB261AB-04EF-438B-92FD-54B41893C642}" srcOrd="2" destOrd="0" presId="urn:microsoft.com/office/officeart/2005/8/layout/orgChart1"/>
    <dgm:cxn modelId="{28DB7F32-58BD-437A-BB21-EDACF9978AF5}" type="presParOf" srcId="{A7B02277-B466-4964-A4BF-11F5F532C0F4}" destId="{E2CA8549-B436-435F-B5FE-DD466950095D}" srcOrd="3" destOrd="0" presId="urn:microsoft.com/office/officeart/2005/8/layout/orgChart1"/>
    <dgm:cxn modelId="{43FC58D7-4724-4D55-A62E-235891A71C1E}" type="presParOf" srcId="{E2CA8549-B436-435F-B5FE-DD466950095D}" destId="{FA0309DF-3E01-4645-B4EB-2CC8DCB01393}" srcOrd="0" destOrd="0" presId="urn:microsoft.com/office/officeart/2005/8/layout/orgChart1"/>
    <dgm:cxn modelId="{84F78F00-7E0A-4689-9C1C-0F3F8BAB4DE5}" type="presParOf" srcId="{FA0309DF-3E01-4645-B4EB-2CC8DCB01393}" destId="{787ECED7-36D0-4D73-B5CC-0661A759A0A7}" srcOrd="0" destOrd="0" presId="urn:microsoft.com/office/officeart/2005/8/layout/orgChart1"/>
    <dgm:cxn modelId="{947F27D3-D2F6-4F19-8E54-61940201246B}" type="presParOf" srcId="{FA0309DF-3E01-4645-B4EB-2CC8DCB01393}" destId="{8EDD1F2B-4D69-45C4-8EF0-9754778A0F7D}" srcOrd="1" destOrd="0" presId="urn:microsoft.com/office/officeart/2005/8/layout/orgChart1"/>
    <dgm:cxn modelId="{8E8C74EF-666A-442D-A4D6-0FB9F67782FE}" type="presParOf" srcId="{E2CA8549-B436-435F-B5FE-DD466950095D}" destId="{6EF332F2-9210-4A41-89BA-7CFCA8D88C5D}" srcOrd="1" destOrd="0" presId="urn:microsoft.com/office/officeart/2005/8/layout/orgChart1"/>
    <dgm:cxn modelId="{20F5C7E5-EC9F-4AC9-90D2-A06CC761BCF4}" type="presParOf" srcId="{E2CA8549-B436-435F-B5FE-DD466950095D}" destId="{05C4F8A0-B690-4EB5-8A58-91F92EE901DC}" srcOrd="2" destOrd="0" presId="urn:microsoft.com/office/officeart/2005/8/layout/orgChart1"/>
    <dgm:cxn modelId="{46FF7C48-EA95-4CA5-90EA-0839B3A299D3}" type="presParOf" srcId="{A7B02277-B466-4964-A4BF-11F5F532C0F4}" destId="{A6BDA0EF-8F9D-4E1A-8DFB-338FB0E721A7}" srcOrd="4" destOrd="0" presId="urn:microsoft.com/office/officeart/2005/8/layout/orgChart1"/>
    <dgm:cxn modelId="{DBDD39C5-60B7-4AAF-A5BD-8E536B1EE5AE}" type="presParOf" srcId="{A7B02277-B466-4964-A4BF-11F5F532C0F4}" destId="{D514FE61-2CBE-43FE-9C06-C2E327FA8FD5}" srcOrd="5" destOrd="0" presId="urn:microsoft.com/office/officeart/2005/8/layout/orgChart1"/>
    <dgm:cxn modelId="{49D5293D-61E5-4D74-8015-D033BBD096B5}" type="presParOf" srcId="{D514FE61-2CBE-43FE-9C06-C2E327FA8FD5}" destId="{C319886C-9216-4BC7-A343-17C0641F9622}" srcOrd="0" destOrd="0" presId="urn:microsoft.com/office/officeart/2005/8/layout/orgChart1"/>
    <dgm:cxn modelId="{0B0E0059-5117-48C2-ADE1-B7D31ED14D76}" type="presParOf" srcId="{C319886C-9216-4BC7-A343-17C0641F9622}" destId="{7AEA10AE-0A03-402E-9033-A742CB535F0B}" srcOrd="0" destOrd="0" presId="urn:microsoft.com/office/officeart/2005/8/layout/orgChart1"/>
    <dgm:cxn modelId="{38A237B5-BCBD-4124-ABDB-9F56B43A30CE}" type="presParOf" srcId="{C319886C-9216-4BC7-A343-17C0641F9622}" destId="{54B1B53A-1FFB-43D7-8A09-0EC52BC3CC8B}" srcOrd="1" destOrd="0" presId="urn:microsoft.com/office/officeart/2005/8/layout/orgChart1"/>
    <dgm:cxn modelId="{7CD35629-DE2E-43CC-A49D-180662C8B9A0}" type="presParOf" srcId="{D514FE61-2CBE-43FE-9C06-C2E327FA8FD5}" destId="{D694BCF6-F4AE-4993-B85D-E654EC27A3FA}" srcOrd="1" destOrd="0" presId="urn:microsoft.com/office/officeart/2005/8/layout/orgChart1"/>
    <dgm:cxn modelId="{49C8ED83-3E50-4C09-BE33-69088C191C84}" type="presParOf" srcId="{D514FE61-2CBE-43FE-9C06-C2E327FA8FD5}" destId="{39BEE28C-0387-4E7D-9762-FAD26A3481DD}" srcOrd="2" destOrd="0" presId="urn:microsoft.com/office/officeart/2005/8/layout/orgChart1"/>
    <dgm:cxn modelId="{9A2441AB-531D-4AE7-91E9-9F57213A8415}" type="presParOf" srcId="{A7B02277-B466-4964-A4BF-11F5F532C0F4}" destId="{56696305-74CA-4DF6-924F-BA46DF594D3C}" srcOrd="6" destOrd="0" presId="urn:microsoft.com/office/officeart/2005/8/layout/orgChart1"/>
    <dgm:cxn modelId="{ED006CEB-848F-4EC8-B67B-8AC6A759A573}" type="presParOf" srcId="{A7B02277-B466-4964-A4BF-11F5F532C0F4}" destId="{C4E61374-F569-4BF5-B4D9-C8CB64680D88}" srcOrd="7" destOrd="0" presId="urn:microsoft.com/office/officeart/2005/8/layout/orgChart1"/>
    <dgm:cxn modelId="{E49A3701-60A0-478C-BCEB-BD7399FC6023}" type="presParOf" srcId="{C4E61374-F569-4BF5-B4D9-C8CB64680D88}" destId="{95F03AE2-33D7-460D-8D94-6E775484909C}" srcOrd="0" destOrd="0" presId="urn:microsoft.com/office/officeart/2005/8/layout/orgChart1"/>
    <dgm:cxn modelId="{65069B52-28EB-4BEF-8B46-C543A907F715}" type="presParOf" srcId="{95F03AE2-33D7-460D-8D94-6E775484909C}" destId="{C6224464-47C8-4171-A588-C5225F2A6029}" srcOrd="0" destOrd="0" presId="urn:microsoft.com/office/officeart/2005/8/layout/orgChart1"/>
    <dgm:cxn modelId="{D066C78C-5008-4FE5-B99B-986D46828D76}" type="presParOf" srcId="{95F03AE2-33D7-460D-8D94-6E775484909C}" destId="{4B9E7D64-6481-4D83-96DE-557B9A6C122B}" srcOrd="1" destOrd="0" presId="urn:microsoft.com/office/officeart/2005/8/layout/orgChart1"/>
    <dgm:cxn modelId="{B92513D4-70FE-498B-9DE8-3D16AE258599}" type="presParOf" srcId="{C4E61374-F569-4BF5-B4D9-C8CB64680D88}" destId="{88ECBA6A-6851-4184-A002-61294CA392F7}" srcOrd="1" destOrd="0" presId="urn:microsoft.com/office/officeart/2005/8/layout/orgChart1"/>
    <dgm:cxn modelId="{4AB01EC8-230F-4356-AC8E-121FEE4023A2}" type="presParOf" srcId="{C4E61374-F569-4BF5-B4D9-C8CB64680D88}" destId="{E583A822-650D-467A-859F-A0BCD67AA7B4}" srcOrd="2" destOrd="0" presId="urn:microsoft.com/office/officeart/2005/8/layout/orgChart1"/>
    <dgm:cxn modelId="{91E4B6C5-3D1C-4C7B-AECE-44B8860B7568}" type="presParOf" srcId="{A7B02277-B466-4964-A4BF-11F5F532C0F4}" destId="{87105D63-0BFC-4538-B278-581D88BC435A}" srcOrd="8" destOrd="0" presId="urn:microsoft.com/office/officeart/2005/8/layout/orgChart1"/>
    <dgm:cxn modelId="{391F955D-9730-4D91-8E0E-AA227E78565C}" type="presParOf" srcId="{A7B02277-B466-4964-A4BF-11F5F532C0F4}" destId="{E483D411-C9E0-4AD2-9891-C3AA326B9C37}" srcOrd="9" destOrd="0" presId="urn:microsoft.com/office/officeart/2005/8/layout/orgChart1"/>
    <dgm:cxn modelId="{22D1BFEA-3D24-42C1-8025-9F5C7BCF9D62}" type="presParOf" srcId="{E483D411-C9E0-4AD2-9891-C3AA326B9C37}" destId="{F8523745-928E-48F9-8D2A-1764AA91A355}" srcOrd="0" destOrd="0" presId="urn:microsoft.com/office/officeart/2005/8/layout/orgChart1"/>
    <dgm:cxn modelId="{B376972F-3F29-4BE6-A3A7-7004E5C1C6F2}" type="presParOf" srcId="{F8523745-928E-48F9-8D2A-1764AA91A355}" destId="{B5A959B7-01A6-44E6-B5A5-58F078FA338F}" srcOrd="0" destOrd="0" presId="urn:microsoft.com/office/officeart/2005/8/layout/orgChart1"/>
    <dgm:cxn modelId="{0ECD0BB4-1F50-47BD-BBB0-7366B67B0671}" type="presParOf" srcId="{F8523745-928E-48F9-8D2A-1764AA91A355}" destId="{C318B837-5BAC-446F-83F0-80BDF961332E}" srcOrd="1" destOrd="0" presId="urn:microsoft.com/office/officeart/2005/8/layout/orgChart1"/>
    <dgm:cxn modelId="{EA0B1456-AA00-4487-A751-3199B5F42B1D}" type="presParOf" srcId="{E483D411-C9E0-4AD2-9891-C3AA326B9C37}" destId="{10670A61-F406-4FB3-9A59-A4BA43E866D3}" srcOrd="1" destOrd="0" presId="urn:microsoft.com/office/officeart/2005/8/layout/orgChart1"/>
    <dgm:cxn modelId="{43C0D49A-A244-4C8A-931B-30DB3DD73274}" type="presParOf" srcId="{E483D411-C9E0-4AD2-9891-C3AA326B9C37}" destId="{11E8C829-F236-4EA2-8331-FE68619555E4}" srcOrd="2" destOrd="0" presId="urn:microsoft.com/office/officeart/2005/8/layout/orgChart1"/>
    <dgm:cxn modelId="{F80C448A-0EE8-4B9C-83E5-C4DBB13BAB60}" type="presParOf" srcId="{16C75002-F6A0-4DC7-8A87-229D05AB1F38}" destId="{C7ED531D-E5D4-496C-8FDB-C0F13D68C400}" srcOrd="2" destOrd="0" presId="urn:microsoft.com/office/officeart/2005/8/layout/orgChart1"/>
    <dgm:cxn modelId="{B1C1A412-A5B5-4153-8225-1EFFA19C3C80}" type="presParOf" srcId="{5DA2D3F8-0B4E-437B-966C-E36840BA4AEF}" destId="{965B9852-1A06-47E9-BFC5-EA4A81BFE1F4}" srcOrd="4" destOrd="0" presId="urn:microsoft.com/office/officeart/2005/8/layout/orgChart1"/>
    <dgm:cxn modelId="{11390D31-BC4E-4B52-A197-39B68CAD31E0}" type="presParOf" srcId="{5DA2D3F8-0B4E-437B-966C-E36840BA4AEF}" destId="{4FCD07DA-1606-49FA-A75A-D80DD208C3D8}" srcOrd="5" destOrd="0" presId="urn:microsoft.com/office/officeart/2005/8/layout/orgChart1"/>
    <dgm:cxn modelId="{19327D10-3F9F-4A47-9537-AC7B4FFCFBF4}" type="presParOf" srcId="{4FCD07DA-1606-49FA-A75A-D80DD208C3D8}" destId="{FCC71AC1-52F1-4868-897D-563497D19F11}" srcOrd="0" destOrd="0" presId="urn:microsoft.com/office/officeart/2005/8/layout/orgChart1"/>
    <dgm:cxn modelId="{FD1C97F4-D4C7-4409-A70A-2F892AA0EDA8}" type="presParOf" srcId="{FCC71AC1-52F1-4868-897D-563497D19F11}" destId="{91ECC272-D38E-401B-B3E0-EAFCCA16F983}" srcOrd="0" destOrd="0" presId="urn:microsoft.com/office/officeart/2005/8/layout/orgChart1"/>
    <dgm:cxn modelId="{68F410DF-2B5C-4610-B7CB-198F3DDEE4CF}" type="presParOf" srcId="{FCC71AC1-52F1-4868-897D-563497D19F11}" destId="{E3A3A842-A339-474A-8B74-92B38DB4A335}" srcOrd="1" destOrd="0" presId="urn:microsoft.com/office/officeart/2005/8/layout/orgChart1"/>
    <dgm:cxn modelId="{D57BDB99-C189-4218-8FB9-1BF47FFC4CB6}" type="presParOf" srcId="{4FCD07DA-1606-49FA-A75A-D80DD208C3D8}" destId="{D3D2508B-FCC7-4C07-ADE6-B23B51EBA524}" srcOrd="1" destOrd="0" presId="urn:microsoft.com/office/officeart/2005/8/layout/orgChart1"/>
    <dgm:cxn modelId="{0EAA4B16-71D1-4678-B6FA-7AA5519AAE9D}" type="presParOf" srcId="{D3D2508B-FCC7-4C07-ADE6-B23B51EBA524}" destId="{B5ED62D9-BE6F-4E2A-9818-C2CB096EED8D}" srcOrd="0" destOrd="0" presId="urn:microsoft.com/office/officeart/2005/8/layout/orgChart1"/>
    <dgm:cxn modelId="{EF2711D5-0D68-4EAB-8344-6E7956A3CF4D}" type="presParOf" srcId="{D3D2508B-FCC7-4C07-ADE6-B23B51EBA524}" destId="{334E7987-2536-4FC0-B62D-A16D832A3B57}" srcOrd="1" destOrd="0" presId="urn:microsoft.com/office/officeart/2005/8/layout/orgChart1"/>
    <dgm:cxn modelId="{2621669F-628A-4ABC-A0F2-E75A19994EF4}" type="presParOf" srcId="{334E7987-2536-4FC0-B62D-A16D832A3B57}" destId="{0E5CE007-90E5-469D-AE45-D47F0553DAA7}" srcOrd="0" destOrd="0" presId="urn:microsoft.com/office/officeart/2005/8/layout/orgChart1"/>
    <dgm:cxn modelId="{1F85FF8A-D2E4-41F4-BA32-55ECE2A6472D}" type="presParOf" srcId="{0E5CE007-90E5-469D-AE45-D47F0553DAA7}" destId="{DE43A84B-36E6-427B-A15A-DC464F2912C1}" srcOrd="0" destOrd="0" presId="urn:microsoft.com/office/officeart/2005/8/layout/orgChart1"/>
    <dgm:cxn modelId="{BBFCD772-6BE9-4F3C-8734-2F76DCDDC3A7}" type="presParOf" srcId="{0E5CE007-90E5-469D-AE45-D47F0553DAA7}" destId="{5F5C2CC4-61F6-4195-838E-F241957D7F8F}" srcOrd="1" destOrd="0" presId="urn:microsoft.com/office/officeart/2005/8/layout/orgChart1"/>
    <dgm:cxn modelId="{3FD4F7C6-72D5-49F1-8F18-8230D3F3D074}" type="presParOf" srcId="{334E7987-2536-4FC0-B62D-A16D832A3B57}" destId="{2644BEDA-AB93-4B7E-BA47-C6F9CC3A6686}" srcOrd="1" destOrd="0" presId="urn:microsoft.com/office/officeart/2005/8/layout/orgChart1"/>
    <dgm:cxn modelId="{78D5144A-F5B5-4725-B839-DC39DF6AD8E7}" type="presParOf" srcId="{334E7987-2536-4FC0-B62D-A16D832A3B57}" destId="{B2ECA992-546F-4326-ADC7-E574BE430749}" srcOrd="2" destOrd="0" presId="urn:microsoft.com/office/officeart/2005/8/layout/orgChart1"/>
    <dgm:cxn modelId="{8A026A18-5169-40A1-AA87-FEBD207BF49D}" type="presParOf" srcId="{D3D2508B-FCC7-4C07-ADE6-B23B51EBA524}" destId="{9D7BB7F3-DDAB-4030-95A0-1075384B44F6}" srcOrd="2" destOrd="0" presId="urn:microsoft.com/office/officeart/2005/8/layout/orgChart1"/>
    <dgm:cxn modelId="{FA790DA2-B421-4CBC-9721-A932F9D7AECA}" type="presParOf" srcId="{D3D2508B-FCC7-4C07-ADE6-B23B51EBA524}" destId="{870CF63B-5CBE-4322-ADB3-6EB8E3E60B75}" srcOrd="3" destOrd="0" presId="urn:microsoft.com/office/officeart/2005/8/layout/orgChart1"/>
    <dgm:cxn modelId="{DF89E3F6-95CC-41A6-9FC3-D63BF5F96D4A}" type="presParOf" srcId="{870CF63B-5CBE-4322-ADB3-6EB8E3E60B75}" destId="{C09D6A2B-1055-4D33-8268-25B26A69DEB1}" srcOrd="0" destOrd="0" presId="urn:microsoft.com/office/officeart/2005/8/layout/orgChart1"/>
    <dgm:cxn modelId="{6BCB9DA6-BD8E-4327-8D93-846159092675}" type="presParOf" srcId="{C09D6A2B-1055-4D33-8268-25B26A69DEB1}" destId="{9C4FF0E2-2015-492D-B854-5956CCAEB647}" srcOrd="0" destOrd="0" presId="urn:microsoft.com/office/officeart/2005/8/layout/orgChart1"/>
    <dgm:cxn modelId="{F895C7A2-869C-4D33-9E05-008D9216BF3E}" type="presParOf" srcId="{C09D6A2B-1055-4D33-8268-25B26A69DEB1}" destId="{052E47C3-0FF7-4A11-BF78-63C38E77129F}" srcOrd="1" destOrd="0" presId="urn:microsoft.com/office/officeart/2005/8/layout/orgChart1"/>
    <dgm:cxn modelId="{40EF0D53-7F2E-43D2-8BE4-A27FBF6BA6D2}" type="presParOf" srcId="{870CF63B-5CBE-4322-ADB3-6EB8E3E60B75}" destId="{E5BA64D9-B8A2-42C1-9F97-98C691AE9058}" srcOrd="1" destOrd="0" presId="urn:microsoft.com/office/officeart/2005/8/layout/orgChart1"/>
    <dgm:cxn modelId="{CBE8963E-0066-4315-B540-3253D653A77F}" type="presParOf" srcId="{870CF63B-5CBE-4322-ADB3-6EB8E3E60B75}" destId="{999653BE-ADF9-44CA-89F4-CDE56194776C}" srcOrd="2" destOrd="0" presId="urn:microsoft.com/office/officeart/2005/8/layout/orgChart1"/>
    <dgm:cxn modelId="{D8812A44-4090-4820-AF9D-7B04884E0386}" type="presParOf" srcId="{D3D2508B-FCC7-4C07-ADE6-B23B51EBA524}" destId="{075EB706-A00E-405D-8127-1A6B193E0FBC}" srcOrd="4" destOrd="0" presId="urn:microsoft.com/office/officeart/2005/8/layout/orgChart1"/>
    <dgm:cxn modelId="{573FD695-82B5-4703-B8FE-AB5E92D5AC01}" type="presParOf" srcId="{D3D2508B-FCC7-4C07-ADE6-B23B51EBA524}" destId="{8121E695-DF31-461B-B523-15920945ABFA}" srcOrd="5" destOrd="0" presId="urn:microsoft.com/office/officeart/2005/8/layout/orgChart1"/>
    <dgm:cxn modelId="{E88CB956-EA51-41E3-9553-A7C4593F00F2}" type="presParOf" srcId="{8121E695-DF31-461B-B523-15920945ABFA}" destId="{121EE335-E5A5-455D-8237-B531EAD26ED6}" srcOrd="0" destOrd="0" presId="urn:microsoft.com/office/officeart/2005/8/layout/orgChart1"/>
    <dgm:cxn modelId="{48D30926-A5E8-42AF-8760-F20EEAD9832E}" type="presParOf" srcId="{121EE335-E5A5-455D-8237-B531EAD26ED6}" destId="{A47EA553-33B5-420F-84F8-6EF32FD8B056}" srcOrd="0" destOrd="0" presId="urn:microsoft.com/office/officeart/2005/8/layout/orgChart1"/>
    <dgm:cxn modelId="{68461033-DA51-4237-901D-6D47CBA9A667}" type="presParOf" srcId="{121EE335-E5A5-455D-8237-B531EAD26ED6}" destId="{E70567BF-8BDF-4FC3-BA38-5396F40BB737}" srcOrd="1" destOrd="0" presId="urn:microsoft.com/office/officeart/2005/8/layout/orgChart1"/>
    <dgm:cxn modelId="{B72E6333-8E5D-4173-BDF7-03C4836378AC}" type="presParOf" srcId="{8121E695-DF31-461B-B523-15920945ABFA}" destId="{07DA12B0-39E7-4DC1-95FF-7FF85617F297}" srcOrd="1" destOrd="0" presId="urn:microsoft.com/office/officeart/2005/8/layout/orgChart1"/>
    <dgm:cxn modelId="{FB8F137D-A17E-4E0F-9D53-E29ABF84639E}" type="presParOf" srcId="{8121E695-DF31-461B-B523-15920945ABFA}" destId="{8B5CBCEA-D13F-4F01-A3D9-9E9E1E5EDA52}" srcOrd="2" destOrd="0" presId="urn:microsoft.com/office/officeart/2005/8/layout/orgChart1"/>
    <dgm:cxn modelId="{C4727BB2-DE5B-41AF-A2D7-5BB320881F4F}" type="presParOf" srcId="{D3D2508B-FCC7-4C07-ADE6-B23B51EBA524}" destId="{1AC1C7F4-F766-480B-B2B3-D914D739CC72}" srcOrd="6" destOrd="0" presId="urn:microsoft.com/office/officeart/2005/8/layout/orgChart1"/>
    <dgm:cxn modelId="{83019F31-6028-44B5-A7D2-C01193C8A87B}" type="presParOf" srcId="{D3D2508B-FCC7-4C07-ADE6-B23B51EBA524}" destId="{C7D1A138-BB44-4BE5-A44E-EE007FF23639}" srcOrd="7" destOrd="0" presId="urn:microsoft.com/office/officeart/2005/8/layout/orgChart1"/>
    <dgm:cxn modelId="{506D51DC-E447-43B1-9B4F-2C6C28986826}" type="presParOf" srcId="{C7D1A138-BB44-4BE5-A44E-EE007FF23639}" destId="{C632B2AC-9D8C-416E-80F4-235C9041A803}" srcOrd="0" destOrd="0" presId="urn:microsoft.com/office/officeart/2005/8/layout/orgChart1"/>
    <dgm:cxn modelId="{3720D020-5700-42E2-8C60-4E04D0980BD4}" type="presParOf" srcId="{C632B2AC-9D8C-416E-80F4-235C9041A803}" destId="{F43FC51F-1234-4073-8F4F-E82532EC93BC}" srcOrd="0" destOrd="0" presId="urn:microsoft.com/office/officeart/2005/8/layout/orgChart1"/>
    <dgm:cxn modelId="{AED17487-8A19-46E6-A48E-3B20EEF36FAD}" type="presParOf" srcId="{C632B2AC-9D8C-416E-80F4-235C9041A803}" destId="{0C0988F8-F84E-48DB-A1AA-48AAEEFC0087}" srcOrd="1" destOrd="0" presId="urn:microsoft.com/office/officeart/2005/8/layout/orgChart1"/>
    <dgm:cxn modelId="{179A75D9-DC20-4E10-A8FB-4E0AB18123E4}" type="presParOf" srcId="{C7D1A138-BB44-4BE5-A44E-EE007FF23639}" destId="{0D4B34AD-2A3D-41CC-8761-851A99B68FE0}" srcOrd="1" destOrd="0" presId="urn:microsoft.com/office/officeart/2005/8/layout/orgChart1"/>
    <dgm:cxn modelId="{DBF0CE7B-67CC-4CAD-9212-4F3C46D90B5E}" type="presParOf" srcId="{C7D1A138-BB44-4BE5-A44E-EE007FF23639}" destId="{02D96EDA-C29F-46E5-AAD5-7BA046D6765A}" srcOrd="2" destOrd="0" presId="urn:microsoft.com/office/officeart/2005/8/layout/orgChart1"/>
    <dgm:cxn modelId="{B86374A1-2A56-46D7-B7D7-411771FE6251}" type="presParOf" srcId="{D3D2508B-FCC7-4C07-ADE6-B23B51EBA524}" destId="{02E3F7A7-16EB-41C9-AA2B-6BBD2AA31A08}" srcOrd="8" destOrd="0" presId="urn:microsoft.com/office/officeart/2005/8/layout/orgChart1"/>
    <dgm:cxn modelId="{BE1EDAF4-CFEF-4E0A-BE9B-8F10E56CF94B}" type="presParOf" srcId="{D3D2508B-FCC7-4C07-ADE6-B23B51EBA524}" destId="{5206AFBE-BB00-4A7A-920A-89B233A6072B}" srcOrd="9" destOrd="0" presId="urn:microsoft.com/office/officeart/2005/8/layout/orgChart1"/>
    <dgm:cxn modelId="{83070F78-B993-4D23-B08F-5C0B5A6DDACD}" type="presParOf" srcId="{5206AFBE-BB00-4A7A-920A-89B233A6072B}" destId="{F292F40C-B3E1-4CE7-8457-319C319F07FB}" srcOrd="0" destOrd="0" presId="urn:microsoft.com/office/officeart/2005/8/layout/orgChart1"/>
    <dgm:cxn modelId="{5FF6705C-B800-4CFB-A2D0-D1D153738E80}" type="presParOf" srcId="{F292F40C-B3E1-4CE7-8457-319C319F07FB}" destId="{6297A632-A9A8-443B-B8D2-01144DC28499}" srcOrd="0" destOrd="0" presId="urn:microsoft.com/office/officeart/2005/8/layout/orgChart1"/>
    <dgm:cxn modelId="{D3372EC4-17D4-41E1-944E-B9A6239F7E6E}" type="presParOf" srcId="{F292F40C-B3E1-4CE7-8457-319C319F07FB}" destId="{531F33D4-8681-403D-8F1C-CCFDAB6DD20E}" srcOrd="1" destOrd="0" presId="urn:microsoft.com/office/officeart/2005/8/layout/orgChart1"/>
    <dgm:cxn modelId="{58BB2F46-3485-45AF-9180-71ECB57A4411}" type="presParOf" srcId="{5206AFBE-BB00-4A7A-920A-89B233A6072B}" destId="{C701B253-9486-4D3C-B602-C16E259AA9B1}" srcOrd="1" destOrd="0" presId="urn:microsoft.com/office/officeart/2005/8/layout/orgChart1"/>
    <dgm:cxn modelId="{557F2507-728E-4A9C-AC30-F65F8F0347E9}" type="presParOf" srcId="{5206AFBE-BB00-4A7A-920A-89B233A6072B}" destId="{984B3DD8-D71B-4F5B-8F4C-480BEC342061}" srcOrd="2" destOrd="0" presId="urn:microsoft.com/office/officeart/2005/8/layout/orgChart1"/>
    <dgm:cxn modelId="{D49C866E-A3B9-40BE-A45F-ACBEBBA33DB8}" type="presParOf" srcId="{D3D2508B-FCC7-4C07-ADE6-B23B51EBA524}" destId="{6933D00E-E6EA-416E-BFA8-035215011339}" srcOrd="10" destOrd="0" presId="urn:microsoft.com/office/officeart/2005/8/layout/orgChart1"/>
    <dgm:cxn modelId="{38AA2F8E-6B0C-49B8-AFDA-196AFFAD95E9}" type="presParOf" srcId="{D3D2508B-FCC7-4C07-ADE6-B23B51EBA524}" destId="{28CDC7A2-A8D1-4435-B9F1-C8B9EC459561}" srcOrd="11" destOrd="0" presId="urn:microsoft.com/office/officeart/2005/8/layout/orgChart1"/>
    <dgm:cxn modelId="{FC850B66-5DFA-485E-B1B6-B8D213EE076C}" type="presParOf" srcId="{28CDC7A2-A8D1-4435-B9F1-C8B9EC459561}" destId="{DBF23136-03EE-4D0A-AE09-947EF3C1AFE6}" srcOrd="0" destOrd="0" presId="urn:microsoft.com/office/officeart/2005/8/layout/orgChart1"/>
    <dgm:cxn modelId="{BF1C86C6-AD42-4749-9FAB-899F22797CD7}" type="presParOf" srcId="{DBF23136-03EE-4D0A-AE09-947EF3C1AFE6}" destId="{D1D26EFC-70E5-4BF9-B930-135F40D5CD14}" srcOrd="0" destOrd="0" presId="urn:microsoft.com/office/officeart/2005/8/layout/orgChart1"/>
    <dgm:cxn modelId="{88A03F90-8342-4F6B-B55A-88551F624C21}" type="presParOf" srcId="{DBF23136-03EE-4D0A-AE09-947EF3C1AFE6}" destId="{E66D60AF-5D5D-45F7-AA50-4C826E146A71}" srcOrd="1" destOrd="0" presId="urn:microsoft.com/office/officeart/2005/8/layout/orgChart1"/>
    <dgm:cxn modelId="{62A4922E-0CAB-457A-9404-4FFFF1CE750B}" type="presParOf" srcId="{28CDC7A2-A8D1-4435-B9F1-C8B9EC459561}" destId="{DCD6F45B-70CE-4858-836E-92C1C7B240EE}" srcOrd="1" destOrd="0" presId="urn:microsoft.com/office/officeart/2005/8/layout/orgChart1"/>
    <dgm:cxn modelId="{ABE24EAE-4A3C-4D8D-8407-8F89019AEE76}" type="presParOf" srcId="{28CDC7A2-A8D1-4435-B9F1-C8B9EC459561}" destId="{1951D3F4-76D1-45C9-9C05-2505A68A77B2}" srcOrd="2" destOrd="0" presId="urn:microsoft.com/office/officeart/2005/8/layout/orgChart1"/>
    <dgm:cxn modelId="{E4B29DBC-0AD5-45EC-B461-FC7F7F0AC9F4}" type="presParOf" srcId="{4FCD07DA-1606-49FA-A75A-D80DD208C3D8}" destId="{74FCCC04-73BF-4428-A9CE-FC07F4B291D7}" srcOrd="2" destOrd="0" presId="urn:microsoft.com/office/officeart/2005/8/layout/orgChart1"/>
    <dgm:cxn modelId="{FE6B6629-DCBD-4505-8735-94718CD3663F}" type="presParOf" srcId="{60B467BA-B59B-45DA-9CE7-8C166A526F27}" destId="{B6E8CE28-153E-4BEE-A330-BB3CF6541A86}" srcOrd="2" destOrd="0" presId="urn:microsoft.com/office/officeart/2005/8/layout/orgChart1"/>
    <dgm:cxn modelId="{1F5A07EA-1E01-4CB2-A6E1-D01A4008A227}" type="presParOf" srcId="{B6E8CE28-153E-4BEE-A330-BB3CF6541A86}" destId="{FCC6C196-AB0A-4336-B45F-0570A82078BD}" srcOrd="0" destOrd="0" presId="urn:microsoft.com/office/officeart/2005/8/layout/orgChart1"/>
    <dgm:cxn modelId="{2DF34CE2-5E2E-428A-92BC-12DB2ED2B185}" type="presParOf" srcId="{B6E8CE28-153E-4BEE-A330-BB3CF6541A86}" destId="{6C0F1E97-0228-4BD4-A5DF-7913E9919A2F}" srcOrd="1" destOrd="0" presId="urn:microsoft.com/office/officeart/2005/8/layout/orgChart1"/>
    <dgm:cxn modelId="{94B3F5E5-2439-4062-858C-55F3C9CAF031}" type="presParOf" srcId="{6C0F1E97-0228-4BD4-A5DF-7913E9919A2F}" destId="{73D39E11-B50F-4B2C-947D-BF4E3E09B82D}" srcOrd="0" destOrd="0" presId="urn:microsoft.com/office/officeart/2005/8/layout/orgChart1"/>
    <dgm:cxn modelId="{6B18B6EE-1B08-4F1E-817D-CB2E59D4DC20}" type="presParOf" srcId="{73D39E11-B50F-4B2C-947D-BF4E3E09B82D}" destId="{FE0F589F-3C5B-479B-B98D-078740E24BAA}" srcOrd="0" destOrd="0" presId="urn:microsoft.com/office/officeart/2005/8/layout/orgChart1"/>
    <dgm:cxn modelId="{FFDF1DD9-081A-487D-8CF9-E275AA295A05}" type="presParOf" srcId="{73D39E11-B50F-4B2C-947D-BF4E3E09B82D}" destId="{15051F02-1F73-4727-91E1-6DCA77D01C71}" srcOrd="1" destOrd="0" presId="urn:microsoft.com/office/officeart/2005/8/layout/orgChart1"/>
    <dgm:cxn modelId="{25FF993E-2AF5-405A-B867-B92AE7282BF7}" type="presParOf" srcId="{6C0F1E97-0228-4BD4-A5DF-7913E9919A2F}" destId="{A4D74EFA-2317-45E2-8E35-8829A0907EC1}" srcOrd="1" destOrd="0" presId="urn:microsoft.com/office/officeart/2005/8/layout/orgChart1"/>
    <dgm:cxn modelId="{01FF345B-43EA-49EF-B12B-74083B5FCEB6}" type="presParOf" srcId="{6C0F1E97-0228-4BD4-A5DF-7913E9919A2F}" destId="{89B39EB8-D165-4A0B-8097-12A31ABE8A24}" srcOrd="2" destOrd="0" presId="urn:microsoft.com/office/officeart/2005/8/layout/orgChart1"/>
    <dgm:cxn modelId="{FB0BC3F9-381B-43DD-ABED-57E7F14B2C3F}" type="presParOf" srcId="{B6E8CE28-153E-4BEE-A330-BB3CF6541A86}" destId="{CA027719-519B-4D05-8C9D-0A9B9DED7E5E}" srcOrd="2" destOrd="0" presId="urn:microsoft.com/office/officeart/2005/8/layout/orgChart1"/>
    <dgm:cxn modelId="{6F46891F-26DC-48D2-B215-245E87CB51AE}" type="presParOf" srcId="{B6E8CE28-153E-4BEE-A330-BB3CF6541A86}" destId="{6E5083E8-E751-44F1-B179-9A91B599B0FB}" srcOrd="3" destOrd="0" presId="urn:microsoft.com/office/officeart/2005/8/layout/orgChart1"/>
    <dgm:cxn modelId="{AD67AFB3-125F-4049-B6C2-7A9B8EE4DF35}" type="presParOf" srcId="{6E5083E8-E751-44F1-B179-9A91B599B0FB}" destId="{34EB53C8-EAF2-4EF4-BE1C-D4BF9DA38348}" srcOrd="0" destOrd="0" presId="urn:microsoft.com/office/officeart/2005/8/layout/orgChart1"/>
    <dgm:cxn modelId="{1238B034-46B4-4EEA-B82C-8D05DD940115}" type="presParOf" srcId="{34EB53C8-EAF2-4EF4-BE1C-D4BF9DA38348}" destId="{285D460A-E85C-44BF-9436-CFA2F995478F}" srcOrd="0" destOrd="0" presId="urn:microsoft.com/office/officeart/2005/8/layout/orgChart1"/>
    <dgm:cxn modelId="{3C7ADBCB-8674-4F7E-8CC8-39C936B4C0EF}" type="presParOf" srcId="{34EB53C8-EAF2-4EF4-BE1C-D4BF9DA38348}" destId="{31362EB5-A205-44F6-BFAA-96F590DA6CDD}" srcOrd="1" destOrd="0" presId="urn:microsoft.com/office/officeart/2005/8/layout/orgChart1"/>
    <dgm:cxn modelId="{BB8BCDBA-8F4A-491D-BC5E-5958D55B8919}" type="presParOf" srcId="{6E5083E8-E751-44F1-B179-9A91B599B0FB}" destId="{9372E5AC-0ABE-4385-941C-0513912A9C1B}" srcOrd="1" destOrd="0" presId="urn:microsoft.com/office/officeart/2005/8/layout/orgChart1"/>
    <dgm:cxn modelId="{BA96ECD4-D919-4EFF-AE89-C77D4F358CE2}" type="presParOf" srcId="{6E5083E8-E751-44F1-B179-9A91B599B0FB}" destId="{DB369334-6225-4D8F-9DBF-281CAB27448C}" srcOrd="2" destOrd="0" presId="urn:microsoft.com/office/officeart/2005/8/layout/orgChart1"/>
    <dgm:cxn modelId="{63E37559-D07E-411D-9ACE-68E26A12B3C9}" type="presParOf" srcId="{B6E8CE28-153E-4BEE-A330-BB3CF6541A86}" destId="{FC4CF7D2-13A2-4F7A-99BF-2249E8524C01}" srcOrd="4" destOrd="0" presId="urn:microsoft.com/office/officeart/2005/8/layout/orgChart1"/>
    <dgm:cxn modelId="{7BE670AF-CEBD-4E51-B724-40FB456AC34C}" type="presParOf" srcId="{B6E8CE28-153E-4BEE-A330-BB3CF6541A86}" destId="{9A47445F-1BF4-42DA-A088-4D9F85BA1FB9}" srcOrd="5" destOrd="0" presId="urn:microsoft.com/office/officeart/2005/8/layout/orgChart1"/>
    <dgm:cxn modelId="{5E4FEB40-F6C6-4459-9E9E-2AADAFAFF397}" type="presParOf" srcId="{9A47445F-1BF4-42DA-A088-4D9F85BA1FB9}" destId="{7A6E8810-4B2E-4E81-A91A-41E343C629DC}" srcOrd="0" destOrd="0" presId="urn:microsoft.com/office/officeart/2005/8/layout/orgChart1"/>
    <dgm:cxn modelId="{B9CB5A0B-70FC-415F-BE65-9B71C7E6947B}" type="presParOf" srcId="{7A6E8810-4B2E-4E81-A91A-41E343C629DC}" destId="{1D9CD3AD-40E8-47BA-97C6-F2EF2AD7BD28}" srcOrd="0" destOrd="0" presId="urn:microsoft.com/office/officeart/2005/8/layout/orgChart1"/>
    <dgm:cxn modelId="{D62D3A02-A620-4E1F-B643-DC65E07ED812}" type="presParOf" srcId="{7A6E8810-4B2E-4E81-A91A-41E343C629DC}" destId="{C206D40B-4260-438C-8D73-6EA1426E92DB}" srcOrd="1" destOrd="0" presId="urn:microsoft.com/office/officeart/2005/8/layout/orgChart1"/>
    <dgm:cxn modelId="{FED3EFE1-0948-4E75-B809-BFF364614DF9}" type="presParOf" srcId="{9A47445F-1BF4-42DA-A088-4D9F85BA1FB9}" destId="{06ECA8F0-916F-41DE-94D0-EC300B8CC87F}" srcOrd="1" destOrd="0" presId="urn:microsoft.com/office/officeart/2005/8/layout/orgChart1"/>
    <dgm:cxn modelId="{AB3559F8-CA56-4647-97B2-49470AC1FC56}" type="presParOf" srcId="{9A47445F-1BF4-42DA-A088-4D9F85BA1FB9}" destId="{9521A8AE-687B-4DA7-B679-7CB6A53FDDFE}" srcOrd="2" destOrd="0" presId="urn:microsoft.com/office/officeart/2005/8/layout/orgChart1"/>
    <dgm:cxn modelId="{18EACA31-F940-44B3-9BEB-3877E08CD7A8}" type="presParOf" srcId="{B6E8CE28-153E-4BEE-A330-BB3CF6541A86}" destId="{8ECC9495-9789-4B3E-86DA-2E25B7504E8E}" srcOrd="6" destOrd="0" presId="urn:microsoft.com/office/officeart/2005/8/layout/orgChart1"/>
    <dgm:cxn modelId="{24D37384-5A01-4C80-867E-BBE95A76C4EF}" type="presParOf" srcId="{B6E8CE28-153E-4BEE-A330-BB3CF6541A86}" destId="{09CB6F80-FFFD-4905-8D52-2160337555B4}" srcOrd="7" destOrd="0" presId="urn:microsoft.com/office/officeart/2005/8/layout/orgChart1"/>
    <dgm:cxn modelId="{3128B9A0-2049-4785-BDC9-1FA15D654AAE}" type="presParOf" srcId="{09CB6F80-FFFD-4905-8D52-2160337555B4}" destId="{E17D85D9-FCF6-4F52-9F2B-592E68CFA3CB}" srcOrd="0" destOrd="0" presId="urn:microsoft.com/office/officeart/2005/8/layout/orgChart1"/>
    <dgm:cxn modelId="{F543FF6C-A9E9-4E6E-82FE-06F5F19BB83C}" type="presParOf" srcId="{E17D85D9-FCF6-4F52-9F2B-592E68CFA3CB}" destId="{E27947A0-2330-42E8-87B7-CC78D261E3CD}" srcOrd="0" destOrd="0" presId="urn:microsoft.com/office/officeart/2005/8/layout/orgChart1"/>
    <dgm:cxn modelId="{FAC5BF5B-B4BC-4BEC-A3D3-30FD549FDD59}" type="presParOf" srcId="{E17D85D9-FCF6-4F52-9F2B-592E68CFA3CB}" destId="{0E9F5377-A0D0-4416-BACE-9CFE8DF00DF4}" srcOrd="1" destOrd="0" presId="urn:microsoft.com/office/officeart/2005/8/layout/orgChart1"/>
    <dgm:cxn modelId="{E2821647-801B-4238-8DE2-E835214523BD}" type="presParOf" srcId="{09CB6F80-FFFD-4905-8D52-2160337555B4}" destId="{76C0A731-012C-4120-9E6F-1F01EB92E3A2}" srcOrd="1" destOrd="0" presId="urn:microsoft.com/office/officeart/2005/8/layout/orgChart1"/>
    <dgm:cxn modelId="{BA5125F2-6876-422E-A858-825C0D89200A}" type="presParOf" srcId="{09CB6F80-FFFD-4905-8D52-2160337555B4}" destId="{DDF4E9FE-828A-4F15-9D75-DD1D19237B23}" srcOrd="2" destOrd="0" presId="urn:microsoft.com/office/officeart/2005/8/layout/orgChart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9341D74-6A81-408B-BE25-9F1DEB1E2578}">
      <dsp:nvSpPr>
        <dsp:cNvPr id="0" name=""/>
        <dsp:cNvSpPr/>
      </dsp:nvSpPr>
      <dsp:spPr>
        <a:xfrm>
          <a:off x="0" y="286169"/>
          <a:ext cx="5933440" cy="1927800"/>
        </a:xfrm>
        <a:prstGeom prst="rect">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60501" tIns="374904" rIns="460501" bIns="99568" numCol="1" spcCol="1270" anchor="t" anchorCtr="0">
          <a:noAutofit/>
        </a:bodyPr>
        <a:lstStyle/>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cs typeface="Times New Roman" panose="02020603050405020304" pitchFamily="18" charset="0"/>
            </a:rPr>
            <a:t>Ta'minot etishmasligi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cs typeface="Times New Roman" panose="02020603050405020304" pitchFamily="18" charset="0"/>
            </a:rPr>
            <a:t>Kredit buyurtmasini o'rganishda axborotni noto'g'ri baholash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cs typeface="Times New Roman" panose="02020603050405020304" pitchFamily="18" charset="0"/>
            </a:rPr>
            <a:t>Faoliyat ustidan nazoratning zaifligi hamda dastlabki ogohlantiruvchi belgilarni o'z</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cs typeface="Times New Roman" panose="02020603050405020304" pitchFamily="18" charset="0"/>
            </a:rPr>
            <a:t>vaqtida aniqlamaslik va ular yuzasidan kerakli choralarni ko'rmaslik</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cs typeface="Times New Roman" panose="02020603050405020304" pitchFamily="18" charset="0"/>
            </a:rPr>
            <a:t>Garov ta'minoti sifati pastligi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cs typeface="Times New Roman" panose="02020603050405020304" pitchFamily="18" charset="0"/>
            </a:rPr>
            <a:t>Shartnomada ko'rsatilgan ta'minotni olish imkoniyati yo'qligi</a:t>
          </a:r>
          <a:endParaRPr lang="ru-RU" sz="1400" kern="1200">
            <a:latin typeface="Times New Roman" panose="02020603050405020304" pitchFamily="18" charset="0"/>
            <a:cs typeface="Times New Roman" panose="02020603050405020304" pitchFamily="18" charset="0"/>
          </a:endParaRPr>
        </a:p>
      </dsp:txBody>
      <dsp:txXfrm>
        <a:off x="0" y="286169"/>
        <a:ext cx="5933440" cy="1927800"/>
      </dsp:txXfrm>
    </dsp:sp>
    <dsp:sp modelId="{3D15FA2C-DD02-4D83-83FE-7AC82512B689}">
      <dsp:nvSpPr>
        <dsp:cNvPr id="0" name=""/>
        <dsp:cNvSpPr/>
      </dsp:nvSpPr>
      <dsp:spPr>
        <a:xfrm>
          <a:off x="296672" y="20489"/>
          <a:ext cx="4153408" cy="531360"/>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6989" tIns="0" rIns="156989" bIns="0" numCol="1" spcCol="1270" anchor="ctr"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Ichki omillar</a:t>
          </a:r>
          <a:endParaRPr lang="ru-RU" sz="1400" kern="1200">
            <a:latin typeface="Times New Roman" panose="02020603050405020304" pitchFamily="18" charset="0"/>
            <a:cs typeface="Times New Roman" panose="02020603050405020304" pitchFamily="18" charset="0"/>
          </a:endParaRPr>
        </a:p>
      </dsp:txBody>
      <dsp:txXfrm>
        <a:off x="322611" y="46428"/>
        <a:ext cx="4101530" cy="479482"/>
      </dsp:txXfrm>
    </dsp:sp>
    <dsp:sp modelId="{2D658208-C937-481B-8F2F-85DC470E5BC5}">
      <dsp:nvSpPr>
        <dsp:cNvPr id="0" name=""/>
        <dsp:cNvSpPr/>
      </dsp:nvSpPr>
      <dsp:spPr>
        <a:xfrm>
          <a:off x="0" y="2576850"/>
          <a:ext cx="5933440" cy="1304100"/>
        </a:xfrm>
        <a:prstGeom prst="rect">
          <a:avLst/>
        </a:prstGeom>
        <a:solidFill>
          <a:schemeClr val="lt1">
            <a:alpha val="90000"/>
            <a:hueOff val="0"/>
            <a:satOff val="0"/>
            <a:lumOff val="0"/>
            <a:alphaOff val="0"/>
          </a:schemeClr>
        </a:solidFill>
        <a:ln w="12700" cap="flat" cmpd="sng" algn="ctr">
          <a:solidFill>
            <a:schemeClr val="accent5">
              <a:hueOff val="-7353344"/>
              <a:satOff val="-10228"/>
              <a:lumOff val="-3922"/>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60501" tIns="374904" rIns="460501" bIns="99568" numCol="1" spcCol="1270" anchor="t" anchorCtr="0">
          <a:noAutofit/>
        </a:bodyPr>
        <a:lstStyle/>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cs typeface="Times New Roman" panose="02020603050405020304" pitchFamily="18" charset="0"/>
            </a:rPr>
            <a:t>Kompaniyaning bankrot bo'lishi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cs typeface="Times New Roman" panose="02020603050405020304" pitchFamily="18" charset="0"/>
            </a:rPr>
            <a:t>Kreditorlarning qarzni qaytarishni talab qilishi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cs typeface="Times New Roman" panose="02020603050405020304" pitchFamily="18" charset="0"/>
            </a:rPr>
            <a:t>Kompaniyaning bozorda ijtimoiy muammolar</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cs typeface="Times New Roman" panose="02020603050405020304" pitchFamily="18" charset="0"/>
            </a:rPr>
            <a:t>O'g'rilik, firibgarlik</a:t>
          </a:r>
          <a:endParaRPr lang="ru-RU" sz="1400" kern="1200">
            <a:latin typeface="Times New Roman" panose="02020603050405020304" pitchFamily="18" charset="0"/>
            <a:cs typeface="Times New Roman" panose="02020603050405020304" pitchFamily="18" charset="0"/>
          </a:endParaRPr>
        </a:p>
      </dsp:txBody>
      <dsp:txXfrm>
        <a:off x="0" y="2576850"/>
        <a:ext cx="5933440" cy="1304100"/>
      </dsp:txXfrm>
    </dsp:sp>
    <dsp:sp modelId="{54ACEE4E-A834-4E2F-867D-F98C5110CCF4}">
      <dsp:nvSpPr>
        <dsp:cNvPr id="0" name=""/>
        <dsp:cNvSpPr/>
      </dsp:nvSpPr>
      <dsp:spPr>
        <a:xfrm>
          <a:off x="296672" y="2311169"/>
          <a:ext cx="4153408" cy="531360"/>
        </a:xfrm>
        <a:prstGeom prst="roundRect">
          <a:avLst/>
        </a:prstGeom>
        <a:solidFill>
          <a:schemeClr val="accent5">
            <a:hueOff val="-7353344"/>
            <a:satOff val="-10228"/>
            <a:lumOff val="-3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6989" tIns="0" rIns="156989" bIns="0" numCol="1" spcCol="1270" anchor="ctr"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Tashqi omillar:</a:t>
          </a:r>
          <a:endParaRPr lang="ru-RU" sz="1400" kern="1200">
            <a:latin typeface="Times New Roman" panose="02020603050405020304" pitchFamily="18" charset="0"/>
            <a:cs typeface="Times New Roman" panose="02020603050405020304" pitchFamily="18" charset="0"/>
          </a:endParaRPr>
        </a:p>
      </dsp:txBody>
      <dsp:txXfrm>
        <a:off x="322611" y="2337108"/>
        <a:ext cx="4101530" cy="47948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ECC9495-9789-4B3E-86DA-2E25B7504E8E}">
      <dsp:nvSpPr>
        <dsp:cNvPr id="0" name=""/>
        <dsp:cNvSpPr/>
      </dsp:nvSpPr>
      <dsp:spPr>
        <a:xfrm>
          <a:off x="2770548" y="733849"/>
          <a:ext cx="91440" cy="943406"/>
        </a:xfrm>
        <a:custGeom>
          <a:avLst/>
          <a:gdLst/>
          <a:ahLst/>
          <a:cxnLst/>
          <a:rect l="0" t="0" r="0" b="0"/>
          <a:pathLst>
            <a:path>
              <a:moveTo>
                <a:pt x="45720" y="0"/>
              </a:moveTo>
              <a:lnTo>
                <a:pt x="45720" y="943406"/>
              </a:lnTo>
              <a:lnTo>
                <a:pt x="111885" y="943406"/>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C4CF7D2-13A2-4F7A-99BF-2249E8524C01}">
      <dsp:nvSpPr>
        <dsp:cNvPr id="0" name=""/>
        <dsp:cNvSpPr/>
      </dsp:nvSpPr>
      <dsp:spPr>
        <a:xfrm>
          <a:off x="2689782" y="733849"/>
          <a:ext cx="91440" cy="944999"/>
        </a:xfrm>
        <a:custGeom>
          <a:avLst/>
          <a:gdLst/>
          <a:ahLst/>
          <a:cxnLst/>
          <a:rect l="0" t="0" r="0" b="0"/>
          <a:pathLst>
            <a:path>
              <a:moveTo>
                <a:pt x="126486" y="0"/>
              </a:moveTo>
              <a:lnTo>
                <a:pt x="126486" y="944999"/>
              </a:lnTo>
              <a:lnTo>
                <a:pt x="45720" y="94499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A027719-519B-4D05-8C9D-0A9B9DED7E5E}">
      <dsp:nvSpPr>
        <dsp:cNvPr id="0" name=""/>
        <dsp:cNvSpPr/>
      </dsp:nvSpPr>
      <dsp:spPr>
        <a:xfrm>
          <a:off x="2770548" y="733849"/>
          <a:ext cx="91440" cy="358163"/>
        </a:xfrm>
        <a:custGeom>
          <a:avLst/>
          <a:gdLst/>
          <a:ahLst/>
          <a:cxnLst/>
          <a:rect l="0" t="0" r="0" b="0"/>
          <a:pathLst>
            <a:path>
              <a:moveTo>
                <a:pt x="45720" y="0"/>
              </a:moveTo>
              <a:lnTo>
                <a:pt x="45720" y="358163"/>
              </a:lnTo>
              <a:lnTo>
                <a:pt x="133612" y="358163"/>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CC6C196-AB0A-4336-B45F-0570A82078BD}">
      <dsp:nvSpPr>
        <dsp:cNvPr id="0" name=""/>
        <dsp:cNvSpPr/>
      </dsp:nvSpPr>
      <dsp:spPr>
        <a:xfrm>
          <a:off x="2684741" y="733849"/>
          <a:ext cx="91440" cy="352430"/>
        </a:xfrm>
        <a:custGeom>
          <a:avLst/>
          <a:gdLst/>
          <a:ahLst/>
          <a:cxnLst/>
          <a:rect l="0" t="0" r="0" b="0"/>
          <a:pathLst>
            <a:path>
              <a:moveTo>
                <a:pt x="131527" y="0"/>
              </a:moveTo>
              <a:lnTo>
                <a:pt x="131527" y="352430"/>
              </a:lnTo>
              <a:lnTo>
                <a:pt x="45720" y="35243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933D00E-E6EA-416E-BFA8-035215011339}">
      <dsp:nvSpPr>
        <dsp:cNvPr id="0" name=""/>
        <dsp:cNvSpPr/>
      </dsp:nvSpPr>
      <dsp:spPr>
        <a:xfrm>
          <a:off x="4193198" y="2563337"/>
          <a:ext cx="98684" cy="3179778"/>
        </a:xfrm>
        <a:custGeom>
          <a:avLst/>
          <a:gdLst/>
          <a:ahLst/>
          <a:cxnLst/>
          <a:rect l="0" t="0" r="0" b="0"/>
          <a:pathLst>
            <a:path>
              <a:moveTo>
                <a:pt x="0" y="0"/>
              </a:moveTo>
              <a:lnTo>
                <a:pt x="0" y="3179778"/>
              </a:lnTo>
              <a:lnTo>
                <a:pt x="98684" y="3179778"/>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2E3F7A7-16EB-41C9-AA2B-6BBD2AA31A08}">
      <dsp:nvSpPr>
        <dsp:cNvPr id="0" name=""/>
        <dsp:cNvSpPr/>
      </dsp:nvSpPr>
      <dsp:spPr>
        <a:xfrm>
          <a:off x="4193198" y="2563337"/>
          <a:ext cx="98684" cy="2612078"/>
        </a:xfrm>
        <a:custGeom>
          <a:avLst/>
          <a:gdLst/>
          <a:ahLst/>
          <a:cxnLst/>
          <a:rect l="0" t="0" r="0" b="0"/>
          <a:pathLst>
            <a:path>
              <a:moveTo>
                <a:pt x="0" y="0"/>
              </a:moveTo>
              <a:lnTo>
                <a:pt x="0" y="2612078"/>
              </a:lnTo>
              <a:lnTo>
                <a:pt x="98684" y="2612078"/>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AC1C7F4-F766-480B-B2B3-D914D739CC72}">
      <dsp:nvSpPr>
        <dsp:cNvPr id="0" name=""/>
        <dsp:cNvSpPr/>
      </dsp:nvSpPr>
      <dsp:spPr>
        <a:xfrm>
          <a:off x="4193198" y="2563337"/>
          <a:ext cx="98684" cy="2044378"/>
        </a:xfrm>
        <a:custGeom>
          <a:avLst/>
          <a:gdLst/>
          <a:ahLst/>
          <a:cxnLst/>
          <a:rect l="0" t="0" r="0" b="0"/>
          <a:pathLst>
            <a:path>
              <a:moveTo>
                <a:pt x="0" y="0"/>
              </a:moveTo>
              <a:lnTo>
                <a:pt x="0" y="2044378"/>
              </a:lnTo>
              <a:lnTo>
                <a:pt x="98684" y="2044378"/>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75EB706-A00E-405D-8127-1A6B193E0FBC}">
      <dsp:nvSpPr>
        <dsp:cNvPr id="0" name=""/>
        <dsp:cNvSpPr/>
      </dsp:nvSpPr>
      <dsp:spPr>
        <a:xfrm>
          <a:off x="4193198" y="2563337"/>
          <a:ext cx="98684" cy="1476678"/>
        </a:xfrm>
        <a:custGeom>
          <a:avLst/>
          <a:gdLst/>
          <a:ahLst/>
          <a:cxnLst/>
          <a:rect l="0" t="0" r="0" b="0"/>
          <a:pathLst>
            <a:path>
              <a:moveTo>
                <a:pt x="0" y="0"/>
              </a:moveTo>
              <a:lnTo>
                <a:pt x="0" y="1476678"/>
              </a:lnTo>
              <a:lnTo>
                <a:pt x="98684" y="1476678"/>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7BB7F3-DDAB-4030-95A0-1075384B44F6}">
      <dsp:nvSpPr>
        <dsp:cNvPr id="0" name=""/>
        <dsp:cNvSpPr/>
      </dsp:nvSpPr>
      <dsp:spPr>
        <a:xfrm>
          <a:off x="4193198" y="2563337"/>
          <a:ext cx="98684" cy="908978"/>
        </a:xfrm>
        <a:custGeom>
          <a:avLst/>
          <a:gdLst/>
          <a:ahLst/>
          <a:cxnLst/>
          <a:rect l="0" t="0" r="0" b="0"/>
          <a:pathLst>
            <a:path>
              <a:moveTo>
                <a:pt x="0" y="0"/>
              </a:moveTo>
              <a:lnTo>
                <a:pt x="0" y="908978"/>
              </a:lnTo>
              <a:lnTo>
                <a:pt x="98684" y="908978"/>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5ED62D9-BE6F-4E2A-9818-C2CB096EED8D}">
      <dsp:nvSpPr>
        <dsp:cNvPr id="0" name=""/>
        <dsp:cNvSpPr/>
      </dsp:nvSpPr>
      <dsp:spPr>
        <a:xfrm>
          <a:off x="4193198" y="2563337"/>
          <a:ext cx="98684" cy="341278"/>
        </a:xfrm>
        <a:custGeom>
          <a:avLst/>
          <a:gdLst/>
          <a:ahLst/>
          <a:cxnLst/>
          <a:rect l="0" t="0" r="0" b="0"/>
          <a:pathLst>
            <a:path>
              <a:moveTo>
                <a:pt x="0" y="0"/>
              </a:moveTo>
              <a:lnTo>
                <a:pt x="0" y="341278"/>
              </a:lnTo>
              <a:lnTo>
                <a:pt x="98684" y="341278"/>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65B9852-1A06-47E9-BFC5-EA4A81BFE1F4}">
      <dsp:nvSpPr>
        <dsp:cNvPr id="0" name=""/>
        <dsp:cNvSpPr/>
      </dsp:nvSpPr>
      <dsp:spPr>
        <a:xfrm>
          <a:off x="2816268" y="733849"/>
          <a:ext cx="2091945" cy="1311497"/>
        </a:xfrm>
        <a:custGeom>
          <a:avLst/>
          <a:gdLst/>
          <a:ahLst/>
          <a:cxnLst/>
          <a:rect l="0" t="0" r="0" b="0"/>
          <a:pathLst>
            <a:path>
              <a:moveTo>
                <a:pt x="0" y="0"/>
              </a:moveTo>
              <a:lnTo>
                <a:pt x="0" y="1245332"/>
              </a:lnTo>
              <a:lnTo>
                <a:pt x="2091945" y="1245332"/>
              </a:lnTo>
              <a:lnTo>
                <a:pt x="2091945" y="1311497"/>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7105D63-0BFC-4538-B278-581D88BC435A}">
      <dsp:nvSpPr>
        <dsp:cNvPr id="0" name=""/>
        <dsp:cNvSpPr/>
      </dsp:nvSpPr>
      <dsp:spPr>
        <a:xfrm>
          <a:off x="2174448" y="2561847"/>
          <a:ext cx="91440" cy="2613568"/>
        </a:xfrm>
        <a:custGeom>
          <a:avLst/>
          <a:gdLst/>
          <a:ahLst/>
          <a:cxnLst/>
          <a:rect l="0" t="0" r="0" b="0"/>
          <a:pathLst>
            <a:path>
              <a:moveTo>
                <a:pt x="45720" y="0"/>
              </a:moveTo>
              <a:lnTo>
                <a:pt x="45720" y="2613568"/>
              </a:lnTo>
              <a:lnTo>
                <a:pt x="132929" y="2613568"/>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6696305-74CA-4DF6-924F-BA46DF594D3C}">
      <dsp:nvSpPr>
        <dsp:cNvPr id="0" name=""/>
        <dsp:cNvSpPr/>
      </dsp:nvSpPr>
      <dsp:spPr>
        <a:xfrm>
          <a:off x="2174448" y="2561847"/>
          <a:ext cx="91440" cy="2045868"/>
        </a:xfrm>
        <a:custGeom>
          <a:avLst/>
          <a:gdLst/>
          <a:ahLst/>
          <a:cxnLst/>
          <a:rect l="0" t="0" r="0" b="0"/>
          <a:pathLst>
            <a:path>
              <a:moveTo>
                <a:pt x="45720" y="0"/>
              </a:moveTo>
              <a:lnTo>
                <a:pt x="45720" y="2045868"/>
              </a:lnTo>
              <a:lnTo>
                <a:pt x="132929" y="2045868"/>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6BDA0EF-8F9D-4E1A-8DFB-338FB0E721A7}">
      <dsp:nvSpPr>
        <dsp:cNvPr id="0" name=""/>
        <dsp:cNvSpPr/>
      </dsp:nvSpPr>
      <dsp:spPr>
        <a:xfrm>
          <a:off x="2174448" y="2561847"/>
          <a:ext cx="91440" cy="1478168"/>
        </a:xfrm>
        <a:custGeom>
          <a:avLst/>
          <a:gdLst/>
          <a:ahLst/>
          <a:cxnLst/>
          <a:rect l="0" t="0" r="0" b="0"/>
          <a:pathLst>
            <a:path>
              <a:moveTo>
                <a:pt x="45720" y="0"/>
              </a:moveTo>
              <a:lnTo>
                <a:pt x="45720" y="1478168"/>
              </a:lnTo>
              <a:lnTo>
                <a:pt x="132929" y="1478168"/>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EB261AB-04EF-438B-92FD-54B41893C642}">
      <dsp:nvSpPr>
        <dsp:cNvPr id="0" name=""/>
        <dsp:cNvSpPr/>
      </dsp:nvSpPr>
      <dsp:spPr>
        <a:xfrm>
          <a:off x="2174448" y="2561847"/>
          <a:ext cx="91440" cy="910468"/>
        </a:xfrm>
        <a:custGeom>
          <a:avLst/>
          <a:gdLst/>
          <a:ahLst/>
          <a:cxnLst/>
          <a:rect l="0" t="0" r="0" b="0"/>
          <a:pathLst>
            <a:path>
              <a:moveTo>
                <a:pt x="45720" y="0"/>
              </a:moveTo>
              <a:lnTo>
                <a:pt x="45720" y="910468"/>
              </a:lnTo>
              <a:lnTo>
                <a:pt x="132929" y="910468"/>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B974C53-E313-4B41-9184-CFA2B66E3C48}">
      <dsp:nvSpPr>
        <dsp:cNvPr id="0" name=""/>
        <dsp:cNvSpPr/>
      </dsp:nvSpPr>
      <dsp:spPr>
        <a:xfrm>
          <a:off x="2174448" y="2561847"/>
          <a:ext cx="91440" cy="342768"/>
        </a:xfrm>
        <a:custGeom>
          <a:avLst/>
          <a:gdLst/>
          <a:ahLst/>
          <a:cxnLst/>
          <a:rect l="0" t="0" r="0" b="0"/>
          <a:pathLst>
            <a:path>
              <a:moveTo>
                <a:pt x="45720" y="0"/>
              </a:moveTo>
              <a:lnTo>
                <a:pt x="45720" y="342768"/>
              </a:lnTo>
              <a:lnTo>
                <a:pt x="132929" y="342768"/>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A8E8BE0-6D79-4EAF-8C4E-4F02E0DFE4A6}">
      <dsp:nvSpPr>
        <dsp:cNvPr id="0" name=""/>
        <dsp:cNvSpPr/>
      </dsp:nvSpPr>
      <dsp:spPr>
        <a:xfrm>
          <a:off x="2816268" y="733849"/>
          <a:ext cx="118915" cy="1310007"/>
        </a:xfrm>
        <a:custGeom>
          <a:avLst/>
          <a:gdLst/>
          <a:ahLst/>
          <a:cxnLst/>
          <a:rect l="0" t="0" r="0" b="0"/>
          <a:pathLst>
            <a:path>
              <a:moveTo>
                <a:pt x="0" y="0"/>
              </a:moveTo>
              <a:lnTo>
                <a:pt x="0" y="1243842"/>
              </a:lnTo>
              <a:lnTo>
                <a:pt x="118915" y="1243842"/>
              </a:lnTo>
              <a:lnTo>
                <a:pt x="118915" y="1310007"/>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3699BCC-9311-493A-AC73-421185F5F88F}">
      <dsp:nvSpPr>
        <dsp:cNvPr id="0" name=""/>
        <dsp:cNvSpPr/>
      </dsp:nvSpPr>
      <dsp:spPr>
        <a:xfrm>
          <a:off x="178753" y="2561264"/>
          <a:ext cx="97002" cy="3731182"/>
        </a:xfrm>
        <a:custGeom>
          <a:avLst/>
          <a:gdLst/>
          <a:ahLst/>
          <a:cxnLst/>
          <a:rect l="0" t="0" r="0" b="0"/>
          <a:pathLst>
            <a:path>
              <a:moveTo>
                <a:pt x="0" y="0"/>
              </a:moveTo>
              <a:lnTo>
                <a:pt x="0" y="3731182"/>
              </a:lnTo>
              <a:lnTo>
                <a:pt x="97002" y="3731182"/>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233B6C0-BF21-4CAC-B244-B31C96B5C2BA}">
      <dsp:nvSpPr>
        <dsp:cNvPr id="0" name=""/>
        <dsp:cNvSpPr/>
      </dsp:nvSpPr>
      <dsp:spPr>
        <a:xfrm>
          <a:off x="178753" y="2561264"/>
          <a:ext cx="97002" cy="3167925"/>
        </a:xfrm>
        <a:custGeom>
          <a:avLst/>
          <a:gdLst/>
          <a:ahLst/>
          <a:cxnLst/>
          <a:rect l="0" t="0" r="0" b="0"/>
          <a:pathLst>
            <a:path>
              <a:moveTo>
                <a:pt x="0" y="0"/>
              </a:moveTo>
              <a:lnTo>
                <a:pt x="0" y="3167925"/>
              </a:lnTo>
              <a:lnTo>
                <a:pt x="97002" y="3167925"/>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578065D-4E07-4B14-B6F4-7672EC7C0B79}">
      <dsp:nvSpPr>
        <dsp:cNvPr id="0" name=""/>
        <dsp:cNvSpPr/>
      </dsp:nvSpPr>
      <dsp:spPr>
        <a:xfrm>
          <a:off x="178753" y="2561264"/>
          <a:ext cx="97002" cy="2604667"/>
        </a:xfrm>
        <a:custGeom>
          <a:avLst/>
          <a:gdLst/>
          <a:ahLst/>
          <a:cxnLst/>
          <a:rect l="0" t="0" r="0" b="0"/>
          <a:pathLst>
            <a:path>
              <a:moveTo>
                <a:pt x="0" y="0"/>
              </a:moveTo>
              <a:lnTo>
                <a:pt x="0" y="2604667"/>
              </a:lnTo>
              <a:lnTo>
                <a:pt x="97002" y="2604667"/>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9892DF8-87AD-4CFC-86F5-C56533B01EE4}">
      <dsp:nvSpPr>
        <dsp:cNvPr id="0" name=""/>
        <dsp:cNvSpPr/>
      </dsp:nvSpPr>
      <dsp:spPr>
        <a:xfrm>
          <a:off x="178753" y="2561264"/>
          <a:ext cx="97002" cy="2041410"/>
        </a:xfrm>
        <a:custGeom>
          <a:avLst/>
          <a:gdLst/>
          <a:ahLst/>
          <a:cxnLst/>
          <a:rect l="0" t="0" r="0" b="0"/>
          <a:pathLst>
            <a:path>
              <a:moveTo>
                <a:pt x="0" y="0"/>
              </a:moveTo>
              <a:lnTo>
                <a:pt x="0" y="2041410"/>
              </a:lnTo>
              <a:lnTo>
                <a:pt x="97002" y="2041410"/>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CE90736-E82F-4240-8281-9080D02E39DB}">
      <dsp:nvSpPr>
        <dsp:cNvPr id="0" name=""/>
        <dsp:cNvSpPr/>
      </dsp:nvSpPr>
      <dsp:spPr>
        <a:xfrm>
          <a:off x="178753" y="2561264"/>
          <a:ext cx="97002" cy="1478152"/>
        </a:xfrm>
        <a:custGeom>
          <a:avLst/>
          <a:gdLst/>
          <a:ahLst/>
          <a:cxnLst/>
          <a:rect l="0" t="0" r="0" b="0"/>
          <a:pathLst>
            <a:path>
              <a:moveTo>
                <a:pt x="0" y="0"/>
              </a:moveTo>
              <a:lnTo>
                <a:pt x="0" y="1478152"/>
              </a:lnTo>
              <a:lnTo>
                <a:pt x="97002" y="1478152"/>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100990C-6522-4568-9A24-8FE9F56E4EA6}">
      <dsp:nvSpPr>
        <dsp:cNvPr id="0" name=""/>
        <dsp:cNvSpPr/>
      </dsp:nvSpPr>
      <dsp:spPr>
        <a:xfrm>
          <a:off x="178753" y="2561264"/>
          <a:ext cx="97002" cy="914895"/>
        </a:xfrm>
        <a:custGeom>
          <a:avLst/>
          <a:gdLst/>
          <a:ahLst/>
          <a:cxnLst/>
          <a:rect l="0" t="0" r="0" b="0"/>
          <a:pathLst>
            <a:path>
              <a:moveTo>
                <a:pt x="0" y="0"/>
              </a:moveTo>
              <a:lnTo>
                <a:pt x="0" y="914895"/>
              </a:lnTo>
              <a:lnTo>
                <a:pt x="97002" y="914895"/>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5A8F07B-6644-4F5D-BCA6-FA9230770E8A}">
      <dsp:nvSpPr>
        <dsp:cNvPr id="0" name=""/>
        <dsp:cNvSpPr/>
      </dsp:nvSpPr>
      <dsp:spPr>
        <a:xfrm>
          <a:off x="178753" y="2561264"/>
          <a:ext cx="97002" cy="346384"/>
        </a:xfrm>
        <a:custGeom>
          <a:avLst/>
          <a:gdLst/>
          <a:ahLst/>
          <a:cxnLst/>
          <a:rect l="0" t="0" r="0" b="0"/>
          <a:pathLst>
            <a:path>
              <a:moveTo>
                <a:pt x="0" y="0"/>
              </a:moveTo>
              <a:lnTo>
                <a:pt x="0" y="346384"/>
              </a:lnTo>
              <a:lnTo>
                <a:pt x="97002" y="346384"/>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242985A-A82B-47B4-8D41-9EA4AB897996}">
      <dsp:nvSpPr>
        <dsp:cNvPr id="0" name=""/>
        <dsp:cNvSpPr/>
      </dsp:nvSpPr>
      <dsp:spPr>
        <a:xfrm>
          <a:off x="893769" y="733849"/>
          <a:ext cx="1922499" cy="1309424"/>
        </a:xfrm>
        <a:custGeom>
          <a:avLst/>
          <a:gdLst/>
          <a:ahLst/>
          <a:cxnLst/>
          <a:rect l="0" t="0" r="0" b="0"/>
          <a:pathLst>
            <a:path>
              <a:moveTo>
                <a:pt x="1922499" y="0"/>
              </a:moveTo>
              <a:lnTo>
                <a:pt x="1922499" y="1243259"/>
              </a:lnTo>
              <a:lnTo>
                <a:pt x="0" y="1243259"/>
              </a:lnTo>
              <a:lnTo>
                <a:pt x="0" y="1309424"/>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91F3C0-C103-47CE-B807-102B23245BFE}">
      <dsp:nvSpPr>
        <dsp:cNvPr id="0" name=""/>
        <dsp:cNvSpPr/>
      </dsp:nvSpPr>
      <dsp:spPr>
        <a:xfrm>
          <a:off x="1083444" y="220549"/>
          <a:ext cx="3465647" cy="51329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Muammoli kreditlarning kelib chiqish sabablari</a:t>
          </a:r>
          <a:endParaRPr lang="ru-RU" sz="1200" kern="1200">
            <a:solidFill>
              <a:schemeClr val="tx1"/>
            </a:solidFill>
            <a:latin typeface="Times New Roman" panose="02020603050405020304" pitchFamily="18" charset="0"/>
            <a:cs typeface="Times New Roman" panose="02020603050405020304" pitchFamily="18" charset="0"/>
          </a:endParaRPr>
        </a:p>
      </dsp:txBody>
      <dsp:txXfrm>
        <a:off x="1083444" y="220549"/>
        <a:ext cx="3465647" cy="513299"/>
      </dsp:txXfrm>
    </dsp:sp>
    <dsp:sp modelId="{BF3BA4F8-4FA0-46F7-A423-48F2FA868A83}">
      <dsp:nvSpPr>
        <dsp:cNvPr id="0" name=""/>
        <dsp:cNvSpPr/>
      </dsp:nvSpPr>
      <dsp:spPr>
        <a:xfrm>
          <a:off x="0" y="2043273"/>
          <a:ext cx="1787539" cy="517990"/>
        </a:xfrm>
        <a:prstGeom prst="rect">
          <a:avLst/>
        </a:prstGeom>
        <a:solidFill>
          <a:srgbClr val="7030A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Bankka bogʻliq boʻlgan</a:t>
          </a:r>
          <a:endParaRPr lang="ru-RU" sz="1200" kern="1200">
            <a:solidFill>
              <a:schemeClr val="tx1"/>
            </a:solidFill>
            <a:latin typeface="Times New Roman" panose="02020603050405020304" pitchFamily="18" charset="0"/>
            <a:cs typeface="Times New Roman" panose="02020603050405020304" pitchFamily="18" charset="0"/>
          </a:endParaRPr>
        </a:p>
      </dsp:txBody>
      <dsp:txXfrm>
        <a:off x="0" y="2043273"/>
        <a:ext cx="1787539" cy="517990"/>
      </dsp:txXfrm>
    </dsp:sp>
    <dsp:sp modelId="{1AAA300E-27ED-4F96-8659-B235DF83AA28}">
      <dsp:nvSpPr>
        <dsp:cNvPr id="0" name=""/>
        <dsp:cNvSpPr/>
      </dsp:nvSpPr>
      <dsp:spPr>
        <a:xfrm>
          <a:off x="275756" y="2686931"/>
          <a:ext cx="1781257" cy="441434"/>
        </a:xfrm>
        <a:prstGeom prst="rect">
          <a:avLst/>
        </a:prstGeom>
        <a:solidFill>
          <a:srgbClr val="92D050"/>
        </a:solidFill>
        <a:ln w="12700" cap="flat" cmpd="sng" algn="ctr">
          <a:solidFill>
            <a:srgbClr val="7030A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b="0" i="0" kern="1200">
              <a:solidFill>
                <a:schemeClr val="tx1"/>
              </a:solidFill>
              <a:latin typeface="Times New Roman" panose="02020603050405020304" pitchFamily="18" charset="0"/>
              <a:cs typeface="Times New Roman" panose="02020603050405020304" pitchFamily="18" charset="0"/>
            </a:rPr>
            <a:t>Kreditga layoqatlilik chuqur tahlil etilmasligi</a:t>
          </a:r>
          <a:endParaRPr lang="ru-RU" sz="1200" kern="1200">
            <a:solidFill>
              <a:schemeClr val="tx1"/>
            </a:solidFill>
            <a:latin typeface="Times New Roman" panose="02020603050405020304" pitchFamily="18" charset="0"/>
            <a:cs typeface="Times New Roman" panose="02020603050405020304" pitchFamily="18" charset="0"/>
          </a:endParaRPr>
        </a:p>
      </dsp:txBody>
      <dsp:txXfrm>
        <a:off x="275756" y="2686931"/>
        <a:ext cx="1781257" cy="441434"/>
      </dsp:txXfrm>
    </dsp:sp>
    <dsp:sp modelId="{47797515-5836-40D1-9A91-AC4E06D80000}">
      <dsp:nvSpPr>
        <dsp:cNvPr id="0" name=""/>
        <dsp:cNvSpPr/>
      </dsp:nvSpPr>
      <dsp:spPr>
        <a:xfrm>
          <a:off x="275756" y="3260696"/>
          <a:ext cx="1781257" cy="430926"/>
        </a:xfrm>
        <a:prstGeom prst="rect">
          <a:avLst/>
        </a:prstGeom>
        <a:solidFill>
          <a:srgbClr val="92D050"/>
        </a:solidFill>
        <a:ln w="12700" cap="flat" cmpd="sng" algn="ctr">
          <a:solidFill>
            <a:srgbClr val="7030A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b="0" i="0" kern="1200">
              <a:solidFill>
                <a:schemeClr val="tx1"/>
              </a:solidFill>
              <a:latin typeface="Times New Roman" panose="02020603050405020304" pitchFamily="18" charset="0"/>
              <a:cs typeface="Times New Roman" panose="02020603050405020304" pitchFamily="18" charset="0"/>
            </a:rPr>
            <a:t>Tanish-bilishchilik yoki pora evaziga kredit berish</a:t>
          </a:r>
          <a:endParaRPr lang="ru-RU" sz="1200" kern="1200">
            <a:solidFill>
              <a:schemeClr val="tx1"/>
            </a:solidFill>
            <a:latin typeface="Times New Roman" panose="02020603050405020304" pitchFamily="18" charset="0"/>
            <a:cs typeface="Times New Roman" panose="02020603050405020304" pitchFamily="18" charset="0"/>
          </a:endParaRPr>
        </a:p>
      </dsp:txBody>
      <dsp:txXfrm>
        <a:off x="275756" y="3260696"/>
        <a:ext cx="1781257" cy="430926"/>
      </dsp:txXfrm>
    </dsp:sp>
    <dsp:sp modelId="{B5DFCCB0-45B1-44BA-B79C-87058063B26D}">
      <dsp:nvSpPr>
        <dsp:cNvPr id="0" name=""/>
        <dsp:cNvSpPr/>
      </dsp:nvSpPr>
      <dsp:spPr>
        <a:xfrm>
          <a:off x="275756" y="3823954"/>
          <a:ext cx="1781257" cy="430926"/>
        </a:xfrm>
        <a:prstGeom prst="rect">
          <a:avLst/>
        </a:prstGeom>
        <a:solidFill>
          <a:srgbClr val="92D050"/>
        </a:solidFill>
        <a:ln w="12700" cap="flat" cmpd="sng" algn="ctr">
          <a:solidFill>
            <a:srgbClr val="7030A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b="0" i="0" kern="1200">
              <a:solidFill>
                <a:schemeClr val="tx1"/>
              </a:solidFill>
              <a:latin typeface="Times New Roman" panose="02020603050405020304" pitchFamily="18" charset="0"/>
              <a:cs typeface="Times New Roman" panose="02020603050405020304" pitchFamily="18" charset="0"/>
            </a:rPr>
            <a:t>Riskni notoʻgʻri baholash</a:t>
          </a:r>
          <a:endParaRPr lang="ru-RU" sz="1200" kern="1200">
            <a:solidFill>
              <a:schemeClr val="tx1"/>
            </a:solidFill>
            <a:latin typeface="Times New Roman" panose="02020603050405020304" pitchFamily="18" charset="0"/>
            <a:cs typeface="Times New Roman" panose="02020603050405020304" pitchFamily="18" charset="0"/>
          </a:endParaRPr>
        </a:p>
      </dsp:txBody>
      <dsp:txXfrm>
        <a:off x="275756" y="3823954"/>
        <a:ext cx="1781257" cy="430926"/>
      </dsp:txXfrm>
    </dsp:sp>
    <dsp:sp modelId="{0458A58F-2462-4BC0-9536-664DA94D61E4}">
      <dsp:nvSpPr>
        <dsp:cNvPr id="0" name=""/>
        <dsp:cNvSpPr/>
      </dsp:nvSpPr>
      <dsp:spPr>
        <a:xfrm>
          <a:off x="275756" y="4387211"/>
          <a:ext cx="1781257" cy="430926"/>
        </a:xfrm>
        <a:prstGeom prst="rect">
          <a:avLst/>
        </a:prstGeom>
        <a:solidFill>
          <a:srgbClr val="92D050"/>
        </a:solidFill>
        <a:ln w="12700" cap="flat" cmpd="sng" algn="ctr">
          <a:solidFill>
            <a:srgbClr val="7030A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b="0" i="0" kern="1200">
              <a:solidFill>
                <a:schemeClr val="tx1"/>
              </a:solidFill>
              <a:latin typeface="Times New Roman" panose="02020603050405020304" pitchFamily="18" charset="0"/>
              <a:cs typeface="Times New Roman" panose="02020603050405020304" pitchFamily="18" charset="0"/>
            </a:rPr>
            <a:t>Garovni yuqori baholash</a:t>
          </a:r>
          <a:endParaRPr lang="ru-RU" sz="1200" kern="1200">
            <a:solidFill>
              <a:schemeClr val="tx1"/>
            </a:solidFill>
            <a:latin typeface="Times New Roman" panose="02020603050405020304" pitchFamily="18" charset="0"/>
            <a:cs typeface="Times New Roman" panose="02020603050405020304" pitchFamily="18" charset="0"/>
          </a:endParaRPr>
        </a:p>
      </dsp:txBody>
      <dsp:txXfrm>
        <a:off x="275756" y="4387211"/>
        <a:ext cx="1781257" cy="430926"/>
      </dsp:txXfrm>
    </dsp:sp>
    <dsp:sp modelId="{78C41FDE-21DF-48EE-8588-9886A6A8578F}">
      <dsp:nvSpPr>
        <dsp:cNvPr id="0" name=""/>
        <dsp:cNvSpPr/>
      </dsp:nvSpPr>
      <dsp:spPr>
        <a:xfrm>
          <a:off x="275756" y="4950469"/>
          <a:ext cx="1781257" cy="430926"/>
        </a:xfrm>
        <a:prstGeom prst="rect">
          <a:avLst/>
        </a:prstGeom>
        <a:solidFill>
          <a:srgbClr val="92D050"/>
        </a:solidFill>
        <a:ln w="12700" cap="flat" cmpd="sng" algn="ctr">
          <a:solidFill>
            <a:srgbClr val="7030A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b="0" i="0" kern="1200">
              <a:solidFill>
                <a:schemeClr val="tx1"/>
              </a:solidFill>
              <a:latin typeface="Times New Roman" panose="02020603050405020304" pitchFamily="18" charset="0"/>
              <a:cs typeface="Times New Roman" panose="02020603050405020304" pitchFamily="18" charset="0"/>
            </a:rPr>
            <a:t>Mijoz obroʻsini e'tborga olmaslik</a:t>
          </a:r>
          <a:endParaRPr lang="ru-RU" sz="1200" kern="1200">
            <a:solidFill>
              <a:schemeClr val="tx1"/>
            </a:solidFill>
            <a:latin typeface="Times New Roman" panose="02020603050405020304" pitchFamily="18" charset="0"/>
            <a:cs typeface="Times New Roman" panose="02020603050405020304" pitchFamily="18" charset="0"/>
          </a:endParaRPr>
        </a:p>
      </dsp:txBody>
      <dsp:txXfrm>
        <a:off x="275756" y="4950469"/>
        <a:ext cx="1781257" cy="430926"/>
      </dsp:txXfrm>
    </dsp:sp>
    <dsp:sp modelId="{8AA95249-F156-49A0-97BA-19746B0B6D68}">
      <dsp:nvSpPr>
        <dsp:cNvPr id="0" name=""/>
        <dsp:cNvSpPr/>
      </dsp:nvSpPr>
      <dsp:spPr>
        <a:xfrm>
          <a:off x="275756" y="5513726"/>
          <a:ext cx="1781257" cy="430926"/>
        </a:xfrm>
        <a:prstGeom prst="rect">
          <a:avLst/>
        </a:prstGeom>
        <a:solidFill>
          <a:srgbClr val="92D050"/>
        </a:solidFill>
        <a:ln w="12700" cap="flat" cmpd="sng" algn="ctr">
          <a:solidFill>
            <a:srgbClr val="7030A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b="0" i="0" kern="1200">
              <a:solidFill>
                <a:schemeClr val="tx1"/>
              </a:solidFill>
              <a:latin typeface="Times New Roman" panose="02020603050405020304" pitchFamily="18" charset="0"/>
              <a:cs typeface="Times New Roman" panose="02020603050405020304" pitchFamily="18" charset="0"/>
            </a:rPr>
            <a:t>Mijozning kredit tarixini bilmaslik</a:t>
          </a:r>
          <a:endParaRPr lang="ru-RU" sz="1200" kern="1200">
            <a:solidFill>
              <a:schemeClr val="tx1"/>
            </a:solidFill>
            <a:latin typeface="Times New Roman" panose="02020603050405020304" pitchFamily="18" charset="0"/>
            <a:cs typeface="Times New Roman" panose="02020603050405020304" pitchFamily="18" charset="0"/>
          </a:endParaRPr>
        </a:p>
      </dsp:txBody>
      <dsp:txXfrm>
        <a:off x="275756" y="5513726"/>
        <a:ext cx="1781257" cy="430926"/>
      </dsp:txXfrm>
    </dsp:sp>
    <dsp:sp modelId="{909B0FFD-6944-41EC-BAE2-025870912314}">
      <dsp:nvSpPr>
        <dsp:cNvPr id="0" name=""/>
        <dsp:cNvSpPr/>
      </dsp:nvSpPr>
      <dsp:spPr>
        <a:xfrm>
          <a:off x="275756" y="6076983"/>
          <a:ext cx="1781257" cy="430926"/>
        </a:xfrm>
        <a:prstGeom prst="rect">
          <a:avLst/>
        </a:prstGeom>
        <a:solidFill>
          <a:srgbClr val="92D050"/>
        </a:solidFill>
        <a:ln w="12700" cap="flat" cmpd="sng" algn="ctr">
          <a:solidFill>
            <a:srgbClr val="7030A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b="0" i="0" kern="1200">
              <a:solidFill>
                <a:schemeClr val="tx1"/>
              </a:solidFill>
              <a:latin typeface="Times New Roman" panose="02020603050405020304" pitchFamily="18" charset="0"/>
              <a:cs typeface="Times New Roman" panose="02020603050405020304" pitchFamily="18" charset="0"/>
            </a:rPr>
            <a:t>Mijoz faoliyati ustidan nazoratning zaifligi</a:t>
          </a:r>
          <a:endParaRPr lang="ru-RU" sz="1200" kern="1200">
            <a:solidFill>
              <a:schemeClr val="tx1"/>
            </a:solidFill>
            <a:latin typeface="Times New Roman" panose="02020603050405020304" pitchFamily="18" charset="0"/>
            <a:cs typeface="Times New Roman" panose="02020603050405020304" pitchFamily="18" charset="0"/>
          </a:endParaRPr>
        </a:p>
      </dsp:txBody>
      <dsp:txXfrm>
        <a:off x="275756" y="6076983"/>
        <a:ext cx="1781257" cy="430926"/>
      </dsp:txXfrm>
    </dsp:sp>
    <dsp:sp modelId="{4FD0895E-7D3C-4D84-B4C7-B7E4A763F266}">
      <dsp:nvSpPr>
        <dsp:cNvPr id="0" name=""/>
        <dsp:cNvSpPr/>
      </dsp:nvSpPr>
      <dsp:spPr>
        <a:xfrm>
          <a:off x="2041414" y="2043856"/>
          <a:ext cx="1787539" cy="517990"/>
        </a:xfrm>
        <a:prstGeom prst="rect">
          <a:avLst/>
        </a:prstGeom>
        <a:solidFill>
          <a:srgbClr val="7030A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Mijozga bogʻliq boʻlgan</a:t>
          </a:r>
          <a:endParaRPr lang="ru-RU" sz="1200" kern="1200">
            <a:solidFill>
              <a:schemeClr val="tx1"/>
            </a:solidFill>
            <a:latin typeface="Times New Roman" panose="02020603050405020304" pitchFamily="18" charset="0"/>
            <a:cs typeface="Times New Roman" panose="02020603050405020304" pitchFamily="18" charset="0"/>
          </a:endParaRPr>
        </a:p>
      </dsp:txBody>
      <dsp:txXfrm>
        <a:off x="2041414" y="2043856"/>
        <a:ext cx="1787539" cy="517990"/>
      </dsp:txXfrm>
    </dsp:sp>
    <dsp:sp modelId="{9CCCDFC4-D8C1-4288-A5FF-D2011FFC546D}">
      <dsp:nvSpPr>
        <dsp:cNvPr id="0" name=""/>
        <dsp:cNvSpPr/>
      </dsp:nvSpPr>
      <dsp:spPr>
        <a:xfrm>
          <a:off x="2307377" y="2686931"/>
          <a:ext cx="1781257" cy="435368"/>
        </a:xfrm>
        <a:prstGeom prst="rect">
          <a:avLst/>
        </a:prstGeom>
        <a:solidFill>
          <a:srgbClr val="92D050"/>
        </a:solidFill>
        <a:ln w="12700" cap="flat" cmpd="sng" algn="ctr">
          <a:solidFill>
            <a:srgbClr val="7030A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b="0" i="0" kern="1200">
              <a:solidFill>
                <a:schemeClr val="tx1"/>
              </a:solidFill>
              <a:latin typeface="Times New Roman" panose="02020603050405020304" pitchFamily="18" charset="0"/>
              <a:cs typeface="Times New Roman" panose="02020603050405020304" pitchFamily="18" charset="0"/>
            </a:rPr>
            <a:t>Boshqaruvdagi xatolar</a:t>
          </a:r>
          <a:endParaRPr lang="ru-RU" sz="1200" kern="1200">
            <a:solidFill>
              <a:schemeClr val="tx1"/>
            </a:solidFill>
            <a:latin typeface="Times New Roman" panose="02020603050405020304" pitchFamily="18" charset="0"/>
            <a:cs typeface="Times New Roman" panose="02020603050405020304" pitchFamily="18" charset="0"/>
          </a:endParaRPr>
        </a:p>
      </dsp:txBody>
      <dsp:txXfrm>
        <a:off x="2307377" y="2686931"/>
        <a:ext cx="1781257" cy="435368"/>
      </dsp:txXfrm>
    </dsp:sp>
    <dsp:sp modelId="{787ECED7-36D0-4D73-B5CC-0661A759A0A7}">
      <dsp:nvSpPr>
        <dsp:cNvPr id="0" name=""/>
        <dsp:cNvSpPr/>
      </dsp:nvSpPr>
      <dsp:spPr>
        <a:xfrm>
          <a:off x="2307377" y="3254631"/>
          <a:ext cx="1781257" cy="435368"/>
        </a:xfrm>
        <a:prstGeom prst="rect">
          <a:avLst/>
        </a:prstGeom>
        <a:solidFill>
          <a:srgbClr val="92D050"/>
        </a:solidFill>
        <a:ln w="12700" cap="flat" cmpd="sng" algn="ctr">
          <a:solidFill>
            <a:srgbClr val="7030A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Mahsulot sifatining yomonlashishi</a:t>
          </a:r>
          <a:endParaRPr lang="ru-RU" sz="1200" kern="1200">
            <a:solidFill>
              <a:schemeClr val="tx1"/>
            </a:solidFill>
            <a:latin typeface="Times New Roman" panose="02020603050405020304" pitchFamily="18" charset="0"/>
            <a:cs typeface="Times New Roman" panose="02020603050405020304" pitchFamily="18" charset="0"/>
          </a:endParaRPr>
        </a:p>
      </dsp:txBody>
      <dsp:txXfrm>
        <a:off x="2307377" y="3254631"/>
        <a:ext cx="1781257" cy="435368"/>
      </dsp:txXfrm>
    </dsp:sp>
    <dsp:sp modelId="{7AEA10AE-0A03-402E-9033-A742CB535F0B}">
      <dsp:nvSpPr>
        <dsp:cNvPr id="0" name=""/>
        <dsp:cNvSpPr/>
      </dsp:nvSpPr>
      <dsp:spPr>
        <a:xfrm>
          <a:off x="2307377" y="3822331"/>
          <a:ext cx="1781257" cy="435368"/>
        </a:xfrm>
        <a:prstGeom prst="rect">
          <a:avLst/>
        </a:prstGeom>
        <a:solidFill>
          <a:srgbClr val="92D050"/>
        </a:solidFill>
        <a:ln w="12700" cap="flat" cmpd="sng" algn="ctr">
          <a:solidFill>
            <a:srgbClr val="7030A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Samarasiz marketing</a:t>
          </a:r>
          <a:endParaRPr lang="ru-RU" sz="1200" kern="1200">
            <a:solidFill>
              <a:schemeClr val="tx1"/>
            </a:solidFill>
            <a:latin typeface="Times New Roman" panose="02020603050405020304" pitchFamily="18" charset="0"/>
            <a:cs typeface="Times New Roman" panose="02020603050405020304" pitchFamily="18" charset="0"/>
          </a:endParaRPr>
        </a:p>
      </dsp:txBody>
      <dsp:txXfrm>
        <a:off x="2307377" y="3822331"/>
        <a:ext cx="1781257" cy="435368"/>
      </dsp:txXfrm>
    </dsp:sp>
    <dsp:sp modelId="{C6224464-47C8-4171-A588-C5225F2A6029}">
      <dsp:nvSpPr>
        <dsp:cNvPr id="0" name=""/>
        <dsp:cNvSpPr/>
      </dsp:nvSpPr>
      <dsp:spPr>
        <a:xfrm>
          <a:off x="2307377" y="4390031"/>
          <a:ext cx="1781257" cy="435368"/>
        </a:xfrm>
        <a:prstGeom prst="rect">
          <a:avLst/>
        </a:prstGeom>
        <a:solidFill>
          <a:srgbClr val="92D050"/>
        </a:solidFill>
        <a:ln w="12700" cap="flat" cmpd="sng" algn="ctr">
          <a:solidFill>
            <a:srgbClr val="7030A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Ichki moliyaviy nazoratning kuchsizligi</a:t>
          </a:r>
          <a:endParaRPr lang="ru-RU" sz="1200" kern="1200">
            <a:solidFill>
              <a:schemeClr val="tx1"/>
            </a:solidFill>
            <a:latin typeface="Times New Roman" panose="02020603050405020304" pitchFamily="18" charset="0"/>
            <a:cs typeface="Times New Roman" panose="02020603050405020304" pitchFamily="18" charset="0"/>
          </a:endParaRPr>
        </a:p>
      </dsp:txBody>
      <dsp:txXfrm>
        <a:off x="2307377" y="4390031"/>
        <a:ext cx="1781257" cy="435368"/>
      </dsp:txXfrm>
    </dsp:sp>
    <dsp:sp modelId="{B5A959B7-01A6-44E6-B5A5-58F078FA338F}">
      <dsp:nvSpPr>
        <dsp:cNvPr id="0" name=""/>
        <dsp:cNvSpPr/>
      </dsp:nvSpPr>
      <dsp:spPr>
        <a:xfrm>
          <a:off x="2307377" y="4957731"/>
          <a:ext cx="1781257" cy="435368"/>
        </a:xfrm>
        <a:prstGeom prst="rect">
          <a:avLst/>
        </a:prstGeom>
        <a:solidFill>
          <a:srgbClr val="92D050"/>
        </a:solidFill>
        <a:ln w="12700" cap="flat" cmpd="sng" algn="ctr">
          <a:solidFill>
            <a:srgbClr val="7030A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Debitor qarzdorlikning oʻsishi</a:t>
          </a:r>
          <a:endParaRPr lang="ru-RU" sz="1200" kern="1200">
            <a:solidFill>
              <a:schemeClr val="tx1"/>
            </a:solidFill>
            <a:latin typeface="Times New Roman" panose="02020603050405020304" pitchFamily="18" charset="0"/>
            <a:cs typeface="Times New Roman" panose="02020603050405020304" pitchFamily="18" charset="0"/>
          </a:endParaRPr>
        </a:p>
      </dsp:txBody>
      <dsp:txXfrm>
        <a:off x="2307377" y="4957731"/>
        <a:ext cx="1781257" cy="435368"/>
      </dsp:txXfrm>
    </dsp:sp>
    <dsp:sp modelId="{91ECC272-D38E-401B-B3E0-EAFCCA16F983}">
      <dsp:nvSpPr>
        <dsp:cNvPr id="0" name=""/>
        <dsp:cNvSpPr/>
      </dsp:nvSpPr>
      <dsp:spPr>
        <a:xfrm>
          <a:off x="4014444" y="2045346"/>
          <a:ext cx="1787539" cy="517990"/>
        </a:xfrm>
        <a:prstGeom prst="rect">
          <a:avLst/>
        </a:prstGeom>
        <a:solidFill>
          <a:srgbClr val="7030A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Bankka va mijozga bogʻliq boʻlmagan</a:t>
          </a:r>
          <a:endParaRPr lang="ru-RU" sz="1200" kern="1200">
            <a:solidFill>
              <a:schemeClr val="tx1"/>
            </a:solidFill>
            <a:latin typeface="Times New Roman" panose="02020603050405020304" pitchFamily="18" charset="0"/>
            <a:cs typeface="Times New Roman" panose="02020603050405020304" pitchFamily="18" charset="0"/>
          </a:endParaRPr>
        </a:p>
      </dsp:txBody>
      <dsp:txXfrm>
        <a:off x="4014444" y="2045346"/>
        <a:ext cx="1787539" cy="517990"/>
      </dsp:txXfrm>
    </dsp:sp>
    <dsp:sp modelId="{DE43A84B-36E6-427B-A15A-DC464F2912C1}">
      <dsp:nvSpPr>
        <dsp:cNvPr id="0" name=""/>
        <dsp:cNvSpPr/>
      </dsp:nvSpPr>
      <dsp:spPr>
        <a:xfrm>
          <a:off x="4291882" y="2686931"/>
          <a:ext cx="1781257" cy="435368"/>
        </a:xfrm>
        <a:prstGeom prst="rect">
          <a:avLst/>
        </a:prstGeom>
        <a:solidFill>
          <a:srgbClr val="92D050"/>
        </a:solidFill>
        <a:ln w="12700" cap="flat" cmpd="sng" algn="ctr">
          <a:solidFill>
            <a:srgbClr val="7030A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b="0" i="0" kern="1200">
              <a:solidFill>
                <a:schemeClr val="tx1"/>
              </a:solidFill>
              <a:latin typeface="Times New Roman" panose="02020603050405020304" pitchFamily="18" charset="0"/>
              <a:cs typeface="Times New Roman" panose="02020603050405020304" pitchFamily="18" charset="0"/>
            </a:rPr>
            <a:t>Kutilmagan siyosiy va iqtisodiy voqealar</a:t>
          </a:r>
          <a:endParaRPr lang="ru-RU" sz="1200" kern="1200">
            <a:solidFill>
              <a:schemeClr val="tx1"/>
            </a:solidFill>
            <a:latin typeface="Times New Roman" panose="02020603050405020304" pitchFamily="18" charset="0"/>
            <a:cs typeface="Times New Roman" panose="02020603050405020304" pitchFamily="18" charset="0"/>
          </a:endParaRPr>
        </a:p>
      </dsp:txBody>
      <dsp:txXfrm>
        <a:off x="4291882" y="2686931"/>
        <a:ext cx="1781257" cy="435368"/>
      </dsp:txXfrm>
    </dsp:sp>
    <dsp:sp modelId="{9C4FF0E2-2015-492D-B854-5956CCAEB647}">
      <dsp:nvSpPr>
        <dsp:cNvPr id="0" name=""/>
        <dsp:cNvSpPr/>
      </dsp:nvSpPr>
      <dsp:spPr>
        <a:xfrm>
          <a:off x="4291882" y="3254631"/>
          <a:ext cx="1781257" cy="435368"/>
        </a:xfrm>
        <a:prstGeom prst="rect">
          <a:avLst/>
        </a:prstGeom>
        <a:solidFill>
          <a:srgbClr val="92D050"/>
        </a:solidFill>
        <a:ln w="12700" cap="flat" cmpd="sng" algn="ctr">
          <a:solidFill>
            <a:srgbClr val="7030A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b="0" i="0" kern="1200">
              <a:solidFill>
                <a:schemeClr val="tx1"/>
              </a:solidFill>
              <a:latin typeface="Times New Roman" panose="02020603050405020304" pitchFamily="18" charset="0"/>
              <a:cs typeface="Times New Roman" panose="02020603050405020304" pitchFamily="18" charset="0"/>
            </a:rPr>
            <a:t>Qonunchilikdagi oʻzgarishlar</a:t>
          </a:r>
          <a:endParaRPr lang="ru-RU" sz="1200" kern="1200">
            <a:solidFill>
              <a:schemeClr val="tx1"/>
            </a:solidFill>
            <a:latin typeface="Times New Roman" panose="02020603050405020304" pitchFamily="18" charset="0"/>
            <a:cs typeface="Times New Roman" panose="02020603050405020304" pitchFamily="18" charset="0"/>
          </a:endParaRPr>
        </a:p>
      </dsp:txBody>
      <dsp:txXfrm>
        <a:off x="4291882" y="3254631"/>
        <a:ext cx="1781257" cy="435368"/>
      </dsp:txXfrm>
    </dsp:sp>
    <dsp:sp modelId="{A47EA553-33B5-420F-84F8-6EF32FD8B056}">
      <dsp:nvSpPr>
        <dsp:cNvPr id="0" name=""/>
        <dsp:cNvSpPr/>
      </dsp:nvSpPr>
      <dsp:spPr>
        <a:xfrm>
          <a:off x="4291882" y="3822331"/>
          <a:ext cx="1781257" cy="435368"/>
        </a:xfrm>
        <a:prstGeom prst="rect">
          <a:avLst/>
        </a:prstGeom>
        <a:solidFill>
          <a:srgbClr val="92D050"/>
        </a:solidFill>
        <a:ln w="12700" cap="flat" cmpd="sng" algn="ctr">
          <a:solidFill>
            <a:srgbClr val="7030A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Texnologik rivojlanish</a:t>
          </a:r>
          <a:endParaRPr lang="ru-RU" sz="1200" kern="1200">
            <a:solidFill>
              <a:schemeClr val="tx1"/>
            </a:solidFill>
            <a:latin typeface="Times New Roman" panose="02020603050405020304" pitchFamily="18" charset="0"/>
            <a:cs typeface="Times New Roman" panose="02020603050405020304" pitchFamily="18" charset="0"/>
          </a:endParaRPr>
        </a:p>
      </dsp:txBody>
      <dsp:txXfrm>
        <a:off x="4291882" y="3822331"/>
        <a:ext cx="1781257" cy="435368"/>
      </dsp:txXfrm>
    </dsp:sp>
    <dsp:sp modelId="{F43FC51F-1234-4073-8F4F-E82532EC93BC}">
      <dsp:nvSpPr>
        <dsp:cNvPr id="0" name=""/>
        <dsp:cNvSpPr/>
      </dsp:nvSpPr>
      <dsp:spPr>
        <a:xfrm>
          <a:off x="4291882" y="4390031"/>
          <a:ext cx="1781257" cy="435368"/>
        </a:xfrm>
        <a:prstGeom prst="rect">
          <a:avLst/>
        </a:prstGeom>
        <a:solidFill>
          <a:srgbClr val="92D050"/>
        </a:solidFill>
        <a:ln w="12700" cap="flat" cmpd="sng" algn="ctr">
          <a:solidFill>
            <a:srgbClr val="7030A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Tabiiy ofatlar</a:t>
          </a:r>
          <a:endParaRPr lang="ru-RU" sz="1200" kern="1200">
            <a:solidFill>
              <a:schemeClr val="tx1"/>
            </a:solidFill>
            <a:latin typeface="Times New Roman" panose="02020603050405020304" pitchFamily="18" charset="0"/>
            <a:cs typeface="Times New Roman" panose="02020603050405020304" pitchFamily="18" charset="0"/>
          </a:endParaRPr>
        </a:p>
      </dsp:txBody>
      <dsp:txXfrm>
        <a:off x="4291882" y="4390031"/>
        <a:ext cx="1781257" cy="435368"/>
      </dsp:txXfrm>
    </dsp:sp>
    <dsp:sp modelId="{6297A632-A9A8-443B-B8D2-01144DC28499}">
      <dsp:nvSpPr>
        <dsp:cNvPr id="0" name=""/>
        <dsp:cNvSpPr/>
      </dsp:nvSpPr>
      <dsp:spPr>
        <a:xfrm>
          <a:off x="4291882" y="4957731"/>
          <a:ext cx="1781257" cy="435368"/>
        </a:xfrm>
        <a:prstGeom prst="rect">
          <a:avLst/>
        </a:prstGeom>
        <a:solidFill>
          <a:srgbClr val="92D050"/>
        </a:solidFill>
        <a:ln w="12700" cap="flat" cmpd="sng" algn="ctr">
          <a:solidFill>
            <a:srgbClr val="7030A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Etkazib beruvchilar bilan bogʻliq muammolar</a:t>
          </a:r>
          <a:endParaRPr lang="ru-RU" sz="1200" kern="1200">
            <a:solidFill>
              <a:schemeClr val="tx1"/>
            </a:solidFill>
            <a:latin typeface="Times New Roman" panose="02020603050405020304" pitchFamily="18" charset="0"/>
            <a:cs typeface="Times New Roman" panose="02020603050405020304" pitchFamily="18" charset="0"/>
          </a:endParaRPr>
        </a:p>
      </dsp:txBody>
      <dsp:txXfrm>
        <a:off x="4291882" y="4957731"/>
        <a:ext cx="1781257" cy="435368"/>
      </dsp:txXfrm>
    </dsp:sp>
    <dsp:sp modelId="{D1D26EFC-70E5-4BF9-B930-135F40D5CD14}">
      <dsp:nvSpPr>
        <dsp:cNvPr id="0" name=""/>
        <dsp:cNvSpPr/>
      </dsp:nvSpPr>
      <dsp:spPr>
        <a:xfrm>
          <a:off x="4291882" y="5525431"/>
          <a:ext cx="1781257" cy="435368"/>
        </a:xfrm>
        <a:prstGeom prst="rect">
          <a:avLst/>
        </a:prstGeom>
        <a:solidFill>
          <a:srgbClr val="92D050"/>
        </a:solidFill>
        <a:ln w="12700" cap="flat" cmpd="sng" algn="ctr">
          <a:solidFill>
            <a:srgbClr val="7030A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Oʻgʻrilik</a:t>
          </a:r>
          <a:endParaRPr lang="ru-RU" sz="1200" kern="1200">
            <a:solidFill>
              <a:schemeClr val="tx1"/>
            </a:solidFill>
            <a:latin typeface="Times New Roman" panose="02020603050405020304" pitchFamily="18" charset="0"/>
            <a:cs typeface="Times New Roman" panose="02020603050405020304" pitchFamily="18" charset="0"/>
          </a:endParaRPr>
        </a:p>
      </dsp:txBody>
      <dsp:txXfrm>
        <a:off x="4291882" y="5525431"/>
        <a:ext cx="1781257" cy="435368"/>
      </dsp:txXfrm>
    </dsp:sp>
    <dsp:sp modelId="{FE0F589F-3C5B-479B-B98D-078740E24BAA}">
      <dsp:nvSpPr>
        <dsp:cNvPr id="0" name=""/>
        <dsp:cNvSpPr/>
      </dsp:nvSpPr>
      <dsp:spPr>
        <a:xfrm>
          <a:off x="1363280" y="858826"/>
          <a:ext cx="1367180" cy="454906"/>
        </a:xfrm>
        <a:prstGeom prst="rect">
          <a:avLst/>
        </a:prstGeom>
        <a:solidFill>
          <a:schemeClr val="accent2">
            <a:hueOff val="0"/>
            <a:satOff val="0"/>
            <a:lumOff val="0"/>
            <a:alphaOff val="0"/>
          </a:schemeClr>
        </a:solidFill>
        <a:ln w="12700" cap="flat" cmpd="sng" algn="ctr">
          <a:solidFill>
            <a:schemeClr val="accent2">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Ichki</a:t>
          </a:r>
          <a:endParaRPr lang="ru-RU" sz="1200" kern="1200">
            <a:solidFill>
              <a:schemeClr val="tx1"/>
            </a:solidFill>
            <a:latin typeface="Times New Roman" panose="02020603050405020304" pitchFamily="18" charset="0"/>
            <a:cs typeface="Times New Roman" panose="02020603050405020304" pitchFamily="18" charset="0"/>
          </a:endParaRPr>
        </a:p>
      </dsp:txBody>
      <dsp:txXfrm>
        <a:off x="1363280" y="858826"/>
        <a:ext cx="1367180" cy="454906"/>
      </dsp:txXfrm>
    </dsp:sp>
    <dsp:sp modelId="{285D460A-E85C-44BF-9436-CFA2F995478F}">
      <dsp:nvSpPr>
        <dsp:cNvPr id="0" name=""/>
        <dsp:cNvSpPr/>
      </dsp:nvSpPr>
      <dsp:spPr>
        <a:xfrm>
          <a:off x="2904161" y="866180"/>
          <a:ext cx="1352580" cy="451664"/>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Tashqi</a:t>
          </a:r>
          <a:endParaRPr lang="ru-RU" sz="1200" kern="1200">
            <a:solidFill>
              <a:schemeClr val="tx1"/>
            </a:solidFill>
            <a:latin typeface="Times New Roman" panose="02020603050405020304" pitchFamily="18" charset="0"/>
            <a:cs typeface="Times New Roman" panose="02020603050405020304" pitchFamily="18" charset="0"/>
          </a:endParaRPr>
        </a:p>
      </dsp:txBody>
      <dsp:txXfrm>
        <a:off x="2904161" y="866180"/>
        <a:ext cx="1352580" cy="451664"/>
      </dsp:txXfrm>
    </dsp:sp>
    <dsp:sp modelId="{1D9CD3AD-40E8-47BA-97C6-F2EF2AD7BD28}">
      <dsp:nvSpPr>
        <dsp:cNvPr id="0" name=""/>
        <dsp:cNvSpPr/>
      </dsp:nvSpPr>
      <dsp:spPr>
        <a:xfrm>
          <a:off x="1382922" y="1453417"/>
          <a:ext cx="1352580" cy="450861"/>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Obyektiv</a:t>
          </a:r>
          <a:endParaRPr lang="ru-RU" sz="1200" kern="1200">
            <a:solidFill>
              <a:schemeClr val="tx1"/>
            </a:solidFill>
            <a:latin typeface="Times New Roman" panose="02020603050405020304" pitchFamily="18" charset="0"/>
            <a:cs typeface="Times New Roman" panose="02020603050405020304" pitchFamily="18" charset="0"/>
          </a:endParaRPr>
        </a:p>
      </dsp:txBody>
      <dsp:txXfrm>
        <a:off x="1382922" y="1453417"/>
        <a:ext cx="1352580" cy="450861"/>
      </dsp:txXfrm>
    </dsp:sp>
    <dsp:sp modelId="{E27947A0-2330-42E8-87B7-CC78D261E3CD}">
      <dsp:nvSpPr>
        <dsp:cNvPr id="0" name=""/>
        <dsp:cNvSpPr/>
      </dsp:nvSpPr>
      <dsp:spPr>
        <a:xfrm>
          <a:off x="2882434" y="1453417"/>
          <a:ext cx="1340657" cy="447675"/>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Subyektiv</a:t>
          </a:r>
          <a:endParaRPr lang="ru-RU" sz="1200" kern="1200">
            <a:solidFill>
              <a:schemeClr val="tx1"/>
            </a:solidFill>
            <a:latin typeface="Times New Roman" panose="02020603050405020304" pitchFamily="18" charset="0"/>
            <a:cs typeface="Times New Roman" panose="02020603050405020304" pitchFamily="18" charset="0"/>
          </a:endParaRPr>
        </a:p>
      </dsp:txBody>
      <dsp:txXfrm>
        <a:off x="2882434" y="1453417"/>
        <a:ext cx="1340657" cy="447675"/>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1532</TotalTime>
  <Pages>8</Pages>
  <Words>2729</Words>
  <Characters>15558</Characters>
  <Application>Microsoft Office Word</Application>
  <DocSecurity>0</DocSecurity>
  <Lines>129</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18251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2025-12-13T15:18:00Z</dcterms:created>
  <dcterms:modified xsi:type="dcterms:W3CDTF">2026-02-02T11:41:00Z</dcterms:modified>
</cp:coreProperties>
</file>