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9F4129" w:rsidP="002E1884">
      <w:pPr>
        <w:spacing w:after="0" w:line="360" w:lineRule="auto"/>
        <w:jc w:val="center"/>
        <w:rPr>
          <w:rFonts w:ascii="Times New Roman" w:hAnsi="Times New Roman"/>
          <w:b/>
          <w:sz w:val="28"/>
          <w:lang w:val="en-US"/>
        </w:rPr>
      </w:pPr>
      <w:proofErr w:type="gramStart"/>
      <w:r>
        <w:rPr>
          <w:rFonts w:ascii="Times New Roman" w:hAnsi="Times New Roman"/>
          <w:b/>
          <w:sz w:val="28"/>
          <w:lang w:val="en-US"/>
        </w:rPr>
        <w:t>O‘</w:t>
      </w:r>
      <w:proofErr w:type="gramEnd"/>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proofErr w:type="gramEnd"/>
      <w:r w:rsidR="00653C9B" w:rsidRPr="00653C9B">
        <w:rPr>
          <w:rFonts w:ascii="Times New Roman" w:hAnsi="Times New Roman"/>
          <w:b/>
          <w:sz w:val="28"/>
          <w:lang w:val="en-US"/>
        </w:rPr>
        <w:t>yicha</w:t>
      </w:r>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48785E"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r w:rsidRPr="00653C9B">
              <w:rPr>
                <w:rFonts w:ascii="Times New Roman" w:hAnsi="Times New Roman"/>
                <w:b/>
                <w:sz w:val="28"/>
                <w:lang w:val="en-US"/>
              </w:rPr>
              <w:t>PhD</w:t>
            </w:r>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48785E"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48785E"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In the course of the study, the theoretical and methodological foundations of lending activities in commercial banks, the economic content of non-performing loans, and the internal and external factors influencing their formation were studied. Issues related to the quality of the loan portfolio, borrowers' payment discipline, the credit risk management system, credit monitoring, and internal control mechanisms of banks were also analyzed in depth.</w:t>
      </w:r>
      <w:r>
        <w:rPr>
          <w:rFonts w:ascii="Times New Roman" w:hAnsi="Times New Roman"/>
          <w:sz w:val="28"/>
          <w:lang w:val="en-US"/>
        </w:rPr>
        <w:t xml:space="preserve"> </w:t>
      </w:r>
      <w:r w:rsidRPr="001A1EE8">
        <w:rPr>
          <w:rFonts w:ascii="Times New Roman" w:hAnsi="Times New Roman"/>
          <w:sz w:val="28"/>
          <w:lang w:val="en-US"/>
        </w:rPr>
        <w:t>The impact of non-performing loans on bank liquidity, profitability, and overall financial stability was assessed.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non-performing loans (NPL), credit risk, risk management, credit policy, payment discipline, collateral, credit monitoring, non-repayable loans, restructuring, bank liquidity,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A3701A" w:rsidRPr="00C95035" w:rsidRDefault="00A3701A" w:rsidP="00A6781E">
      <w:pPr>
        <w:spacing w:after="0" w:line="240" w:lineRule="auto"/>
        <w:ind w:left="2832" w:firstLine="708"/>
        <w:rPr>
          <w:rFonts w:ascii="Times New Roman" w:eastAsia="Times New Roman" w:hAnsi="Times New Roman"/>
          <w:b/>
          <w:sz w:val="28"/>
          <w:szCs w:val="28"/>
          <w:lang w:val="en-US" w:eastAsia="ru-RU"/>
        </w:rPr>
      </w:pPr>
      <w:bookmarkStart w:id="3" w:name="_Hlk197962280"/>
      <w:r w:rsidRPr="00C95035">
        <w:rPr>
          <w:rFonts w:ascii="Times New Roman" w:eastAsia="Times New Roman" w:hAnsi="Times New Roman"/>
          <w:b/>
          <w:sz w:val="28"/>
          <w:szCs w:val="28"/>
          <w:lang w:val="uz-Cyrl-UZ" w:eastAsia="ru-RU"/>
        </w:rPr>
        <w:lastRenderedPageBreak/>
        <w:t>M U N D A R I J A</w:t>
      </w:r>
    </w:p>
    <w:tbl>
      <w:tblPr>
        <w:tblpPr w:leftFromText="180" w:rightFromText="180" w:vertAnchor="text" w:tblpY="1"/>
        <w:tblOverlap w:val="never"/>
        <w:tblW w:w="9630" w:type="dxa"/>
        <w:tblLayout w:type="fixed"/>
        <w:tblLook w:val="04A0" w:firstRow="1" w:lastRow="0" w:firstColumn="1" w:lastColumn="0" w:noHBand="0" w:noVBand="1"/>
      </w:tblPr>
      <w:tblGrid>
        <w:gridCol w:w="1284"/>
        <w:gridCol w:w="7560"/>
        <w:gridCol w:w="786"/>
      </w:tblGrid>
      <w:tr w:rsidR="00A3701A" w:rsidRPr="00A3701A" w:rsidTr="00E3038A">
        <w:trPr>
          <w:trHeight w:val="19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Annota</w:t>
            </w:r>
            <w:r w:rsidRPr="00A3701A">
              <w:rPr>
                <w:rFonts w:ascii="Times New Roman" w:eastAsia="Times New Roman" w:hAnsi="Times New Roman"/>
                <w:color w:val="000000"/>
                <w:sz w:val="28"/>
                <w:szCs w:val="28"/>
                <w:lang w:val="en-MY" w:eastAsia="ru-RU"/>
              </w:rPr>
              <w:t>t</w:t>
            </w:r>
            <w:r>
              <w:rPr>
                <w:rFonts w:ascii="Times New Roman" w:eastAsia="Times New Roman" w:hAnsi="Times New Roman"/>
                <w:color w:val="000000"/>
                <w:sz w:val="28"/>
                <w:szCs w:val="28"/>
                <w:lang w:val="uz-Cyrl-UZ" w:eastAsia="ru-RU"/>
              </w:rPr>
              <w:t>siya</w:t>
            </w:r>
            <w:r w:rsidRPr="00A3701A">
              <w:rPr>
                <w:rFonts w:ascii="Times New Roman" w:eastAsia="Times New Roman" w:hAnsi="Times New Roman"/>
                <w:color w:val="000000"/>
                <w:sz w:val="28"/>
                <w:szCs w:val="28"/>
                <w:lang w:val="uz-Cyrl-UZ" w:eastAsia="ru-RU"/>
              </w:rPr>
              <w:t>................................................................................................</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3</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uz-Cyrl-UZ" w:eastAsia="ru-RU"/>
              </w:rPr>
              <w:t>Mundarija</w:t>
            </w:r>
            <w:r w:rsidRPr="00A3701A">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5</w:t>
            </w:r>
          </w:p>
        </w:tc>
      </w:tr>
      <w:tr w:rsidR="00A3701A" w:rsidRPr="00A3701A" w:rsidTr="00E3038A">
        <w:trPr>
          <w:trHeight w:val="10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jadvallar roʻyxati.........................................................................</w:t>
            </w:r>
            <w:r w:rsidRPr="00A3701A">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rasmlar roʻyxati.....................................................</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 BOB.</w:t>
            </w:r>
          </w:p>
        </w:tc>
        <w:tc>
          <w:tcPr>
            <w:tcW w:w="7560" w:type="dxa"/>
          </w:tcPr>
          <w:p w:rsidR="00A3701A" w:rsidRPr="00A3701A" w:rsidRDefault="00A3701A" w:rsidP="000803FD">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KIRISH…</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SimSun" w:hAnsi="Times New Roman"/>
                <w:sz w:val="28"/>
                <w:szCs w:val="28"/>
                <w:lang w:val="en-US" w:eastAsia="ru-RU"/>
              </w:rPr>
              <w:t>Tadqiqot mavzusining dolzarbligi, iqtisodiyot va fan uchun ahamiyati</w:t>
            </w:r>
            <w:r>
              <w:rPr>
                <w:rFonts w:ascii="Times New Roman" w:eastAsia="SimSu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maqsadi va vazifalari.........................................</w:t>
            </w:r>
            <w:r>
              <w:rPr>
                <w:rFonts w:ascii="Times New Roman" w:eastAsia="Times New Roma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2</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1.3.</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asosiy muammolari va savollari.......................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3</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1.4.</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 obyekti va predmeti.................................................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25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1.5.</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en-US" w:eastAsia="ru-RU"/>
              </w:rPr>
              <w:t xml:space="preserve">Tadqiqot natijalarining </w:t>
            </w:r>
            <w:r w:rsidRPr="00A3701A">
              <w:rPr>
                <w:rFonts w:ascii="Times New Roman" w:eastAsia="Times New Roman" w:hAnsi="Times New Roman"/>
                <w:sz w:val="28"/>
                <w:szCs w:val="28"/>
                <w:lang w:val="uz-Cyrl-UZ" w:eastAsia="ru-RU"/>
              </w:rPr>
              <w:t>ilmiy-</w:t>
            </w:r>
            <w:r w:rsidRPr="00A3701A">
              <w:rPr>
                <w:rFonts w:ascii="Times New Roman" w:eastAsia="Times New Roman" w:hAnsi="Times New Roman"/>
                <w:sz w:val="28"/>
                <w:szCs w:val="28"/>
                <w:lang w:val="en-US" w:eastAsia="ru-RU"/>
              </w:rPr>
              <w:t>nazariy va amaliy ahamiyati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136"/>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w:t>
            </w:r>
            <w:r w:rsidRPr="00A3701A">
              <w:rPr>
                <w:rFonts w:ascii="Times New Roman" w:eastAsia="Times New Roman" w:hAnsi="Times New Roman"/>
                <w:sz w:val="28"/>
                <w:szCs w:val="28"/>
                <w:lang w:val="uz-Latn-UZ" w:eastAsia="ru-RU"/>
              </w:rPr>
              <w:t>6</w:t>
            </w:r>
            <w:r w:rsidRPr="00A3701A">
              <w:rPr>
                <w:rFonts w:ascii="Times New Roman" w:eastAsia="Times New Roman" w:hAnsi="Times New Roman"/>
                <w:sz w:val="28"/>
                <w:szCs w:val="28"/>
                <w:lang w:val="uz-Cyrl-UZ" w:eastAsia="ru-RU"/>
              </w:rPr>
              <w:t>.</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Dissertatsiya tarkibining qisqacha tavsifi….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uz-Latn-UZ"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16</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ADABIYOTLAR SHARHI</w:t>
            </w:r>
            <w:r w:rsidR="00A3701A">
              <w:rPr>
                <w:rFonts w:ascii="Times New Roman" w:eastAsia="Times New Roman" w:hAnsi="Times New Roman"/>
                <w:b/>
                <w:sz w:val="28"/>
                <w:szCs w:val="28"/>
                <w:lang w:val="en-US" w:eastAsia="ru-RU"/>
              </w:rPr>
              <w:t>………………………………...</w:t>
            </w:r>
            <w:r>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17</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Tijorat banklarida kreditlash jarayonining mazmuni va iqtisodiy mohiyati..........................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17</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color w:val="000000"/>
                <w:sz w:val="28"/>
                <w:szCs w:val="28"/>
                <w:lang w:val="uz-Cyrl-UZ" w:eastAsia="ru-RU"/>
              </w:rPr>
              <w:t>Muammoli kredit tushunchasi va uning iqtisodiy-huquqiy talqini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w:t>
            </w:r>
            <w:r w:rsidR="00EB727E">
              <w:rPr>
                <w:rFonts w:ascii="Times New Roman" w:eastAsia="Times New Roman" w:hAnsi="Times New Roman"/>
                <w:sz w:val="28"/>
                <w:szCs w:val="28"/>
                <w:lang w:val="en-US" w:eastAsia="ru-RU"/>
              </w:rPr>
              <w:t>6</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2.3.</w:t>
            </w:r>
          </w:p>
        </w:tc>
        <w:tc>
          <w:tcPr>
            <w:tcW w:w="7560" w:type="dxa"/>
          </w:tcPr>
          <w:p w:rsidR="00A3701A" w:rsidRPr="00A3701A" w:rsidRDefault="00A3701A" w:rsidP="000803FD">
            <w:pPr>
              <w:spacing w:after="0" w:line="276" w:lineRule="auto"/>
              <w:jc w:val="both"/>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Tijorat banklari kredit portfeli sifatiga ta’sir etuvchi omillar</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38</w:t>
            </w:r>
          </w:p>
        </w:tc>
      </w:tr>
      <w:tr w:rsidR="00A3701A" w:rsidRPr="00A3701A" w:rsidTr="00E3038A">
        <w:trPr>
          <w:trHeight w:val="36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METODOLOGIYA…………………………………...</w:t>
            </w:r>
            <w:r w:rsidR="00A3701A" w:rsidRPr="00A3701A">
              <w:rPr>
                <w:rFonts w:ascii="Times New Roman" w:eastAsia="Times New Roman" w:hAnsi="Times New Roman"/>
                <w:b/>
                <w:sz w:val="28"/>
                <w:szCs w:val="28"/>
                <w:lang w:val="uz-Cyrl-UZ" w:eastAsia="ru-RU"/>
              </w:rPr>
              <w:t>…</w:t>
            </w:r>
            <w:r w:rsidR="00A3701A">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44</w:t>
            </w:r>
          </w:p>
        </w:tc>
      </w:tr>
      <w:tr w:rsidR="00DA4C7D" w:rsidRPr="0048785E" w:rsidTr="003A091C">
        <w:trPr>
          <w:trHeight w:val="383"/>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.1.</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Tadqiqot dizayni va tahlil uchun qo‘llaniladigan usullar</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DA4C7D" w:rsidRPr="00CB0B3B" w:rsidTr="00A6781E">
        <w:trPr>
          <w:trHeight w:val="492"/>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.2.</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Ma’lumotlarni to‘plash jarayoni</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635CE4" w:rsidRPr="00A3701A" w:rsidTr="00E3038A">
        <w:trPr>
          <w:trHeight w:val="52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IV </w:t>
            </w:r>
            <w:r w:rsidRPr="00A3701A">
              <w:rPr>
                <w:rFonts w:ascii="Times New Roman" w:eastAsia="Times New Roman" w:hAnsi="Times New Roman"/>
                <w:b/>
                <w:sz w:val="28"/>
                <w:szCs w:val="28"/>
                <w:lang w:eastAsia="ru-RU"/>
              </w:rPr>
              <w:t>BOB.</w:t>
            </w:r>
          </w:p>
        </w:tc>
        <w:tc>
          <w:tcPr>
            <w:tcW w:w="7560" w:type="dxa"/>
          </w:tcPr>
          <w:p w:rsidR="00635CE4" w:rsidRPr="00B02E5B" w:rsidRDefault="00676D57" w:rsidP="00676D57">
            <w:pPr>
              <w:spacing w:after="0" w:line="276" w:lineRule="auto"/>
              <w:jc w:val="both"/>
              <w:rPr>
                <w:rFonts w:ascii="Times New Roman" w:eastAsia="SimSun" w:hAnsi="Times New Roman"/>
                <w:sz w:val="28"/>
                <w:szCs w:val="28"/>
                <w:lang w:val="en-US" w:eastAsia="ru-RU"/>
              </w:rPr>
            </w:pPr>
            <w:r>
              <w:rPr>
                <w:rFonts w:ascii="Times New Roman" w:eastAsia="Times New Roman" w:hAnsi="Times New Roman"/>
                <w:b/>
                <w:sz w:val="28"/>
                <w:szCs w:val="28"/>
                <w:lang w:val="en-US" w:eastAsia="ru-RU"/>
              </w:rPr>
              <w:t>TAH</w:t>
            </w:r>
            <w:r w:rsidR="00B02E5B">
              <w:rPr>
                <w:rFonts w:ascii="Times New Roman" w:eastAsia="Times New Roman" w:hAnsi="Times New Roman"/>
                <w:b/>
                <w:sz w:val="28"/>
                <w:szCs w:val="28"/>
                <w:lang w:val="en-US" w:eastAsia="ru-RU"/>
              </w:rPr>
              <w:t>LIL VA NATIJALAR</w:t>
            </w:r>
            <w:r w:rsidR="00CB0B3B">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sz w:val="28"/>
                <w:szCs w:val="28"/>
                <w:lang w:val="en-US" w:eastAsia="ru-RU"/>
              </w:rPr>
            </w:pP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.1.</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vujudga kelishiga olib keluvchi asosiy omillar tahlili.</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Pr>
                <w:rFonts w:ascii="Times New Roman" w:eastAsia="Times New Roman" w:hAnsi="Times New Roman"/>
                <w:bCs/>
                <w:iCs/>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.2.</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tijorat banklari faoliyatiga va makroiqtisodiy jarayonlarga ta’siri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49</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3</w:t>
            </w:r>
            <w:r w:rsidR="00CB0B3B" w:rsidRPr="00A3701A">
              <w:rPr>
                <w:rFonts w:ascii="Times New Roman" w:eastAsia="Times New Roman" w:hAnsi="Times New Roman"/>
                <w:sz w:val="28"/>
                <w:szCs w:val="28"/>
                <w:lang w:val="uz-Cyrl-UZ" w:eastAsia="ru-RU"/>
              </w:rPr>
              <w:t>.</w:t>
            </w:r>
          </w:p>
        </w:tc>
        <w:tc>
          <w:tcPr>
            <w:tcW w:w="7560" w:type="dxa"/>
          </w:tcPr>
          <w:p w:rsidR="00CB0B3B" w:rsidRPr="00A3701A"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en-US" w:eastAsia="ru-RU"/>
              </w:rPr>
              <w:t>Muammoli kreditlarni oldini olishda kredit xavflarini boshqarish tizimi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54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p>
        </w:tc>
        <w:tc>
          <w:tcPr>
            <w:tcW w:w="7560" w:type="dxa"/>
          </w:tcPr>
          <w:p w:rsidR="00CB0B3B" w:rsidRPr="00635CE4"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uz-Cyrl-UZ" w:eastAsia="ru-RU"/>
              </w:rPr>
              <w:t>Muammoli kreditlarni qisqartirishning xalqaro tajribalari operatsion va huquqiy mexanizmlari</w:t>
            </w:r>
            <w:r w:rsidRPr="00A3701A">
              <w:rPr>
                <w:rFonts w:ascii="Times New Roman" w:eastAsia="Times New Roman" w:hAnsi="Times New Roman"/>
                <w:sz w:val="28"/>
                <w:szCs w:val="28"/>
                <w:lang w:val="uz-Cyrl-UZ" w:eastAsia="ru-RU"/>
              </w:rPr>
              <w:t>………................</w:t>
            </w:r>
            <w:r w:rsidRPr="00635CE4">
              <w:rPr>
                <w:rFonts w:ascii="Times New Roman" w:eastAsia="Times New Roman" w:hAnsi="Times New Roman"/>
                <w:sz w:val="28"/>
                <w:szCs w:val="28"/>
                <w:lang w:val="uz-Cyrl-UZ"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5</w:t>
            </w:r>
            <w:r>
              <w:rPr>
                <w:rFonts w:ascii="Times New Roman" w:eastAsia="Times New Roman" w:hAnsi="Times New Roman"/>
                <w:sz w:val="28"/>
                <w:szCs w:val="28"/>
                <w:lang w:val="en-US" w:eastAsia="ru-RU"/>
              </w:rPr>
              <w:t>7</w:t>
            </w:r>
          </w:p>
        </w:tc>
      </w:tr>
      <w:tr w:rsidR="00635CE4" w:rsidRPr="00A3701A" w:rsidTr="00E3038A">
        <w:trPr>
          <w:trHeight w:val="34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V </w:t>
            </w:r>
            <w:r w:rsidRPr="00A3701A">
              <w:rPr>
                <w:rFonts w:ascii="Times New Roman" w:eastAsia="Times New Roman" w:hAnsi="Times New Roman"/>
                <w:b/>
                <w:sz w:val="28"/>
                <w:szCs w:val="28"/>
                <w:lang w:eastAsia="ru-RU"/>
              </w:rPr>
              <w:t>BOB.</w:t>
            </w:r>
          </w:p>
        </w:tc>
        <w:tc>
          <w:tcPr>
            <w:tcW w:w="7560" w:type="dxa"/>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XULOSA</w:t>
            </w:r>
            <w:r w:rsidRPr="00A3701A">
              <w:rPr>
                <w:rFonts w:ascii="Times New Roman" w:eastAsia="Times New Roman" w:hAnsi="Times New Roman"/>
                <w:b/>
                <w:sz w:val="28"/>
                <w:szCs w:val="28"/>
                <w:lang w:val="en-US" w:eastAsia="ru-RU"/>
              </w:rPr>
              <w:t xml:space="preserve"> VA TAKLIFLAR</w:t>
            </w:r>
            <w:r w:rsidRPr="00A3701A">
              <w:rPr>
                <w:rFonts w:ascii="Times New Roman" w:eastAsia="Times New Roman" w:hAnsi="Times New Roman"/>
                <w:b/>
                <w:sz w:val="28"/>
                <w:szCs w:val="28"/>
                <w:lang w:val="uz-Cyrl-UZ" w:eastAsia="ru-RU"/>
              </w:rPr>
              <w:t>…</w:t>
            </w:r>
            <w:r>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69</w:t>
            </w:r>
          </w:p>
        </w:tc>
      </w:tr>
      <w:tr w:rsidR="00401A69" w:rsidRPr="0048785E"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5.1.</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Tadqiqotning asosiy ilmiy va amaliy yangiligi hamda natijalari</w:t>
            </w:r>
            <w:r w:rsidR="00E11794">
              <w:rPr>
                <w:rFonts w:ascii="Times New Roman" w:eastAsia="SimSun" w:hAnsi="Times New Roman"/>
                <w:sz w:val="28"/>
                <w:szCs w:val="28"/>
                <w:lang w:val="en-US" w:eastAsia="ru-RU"/>
              </w:rPr>
              <w:t>…</w:t>
            </w:r>
            <w:r w:rsidRPr="00401A69">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48785E"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5.2.</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 natijalarida keltirilgan asosiy tavsiya va takliflar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A3701A"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5.3.</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Kelajakdagi tadqiqotlar uchun tavsiyalar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635CE4" w:rsidRPr="00A3701A" w:rsidTr="00E3038A">
        <w:trPr>
          <w:trHeight w:val="346"/>
        </w:trPr>
        <w:tc>
          <w:tcPr>
            <w:tcW w:w="8844" w:type="dxa"/>
            <w:gridSpan w:val="2"/>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FOYDALANILGAN ADABIYOTLAR ROʻYXATI......</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Pr>
                <w:rFonts w:ascii="Times New Roman" w:eastAsia="Times New Roman" w:hAnsi="Times New Roman"/>
                <w:b/>
                <w:sz w:val="28"/>
                <w:szCs w:val="28"/>
                <w:lang w:val="uz-Cyrl-UZ"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73</w:t>
            </w:r>
          </w:p>
        </w:tc>
      </w:tr>
      <w:bookmarkEnd w:id="3"/>
    </w:tbl>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Muammoli kreditlarni yuzaga keltiruvchi sabablar.…...……………</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ish uchun asosiy 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r w:rsidR="00E435DC">
              <w:rPr>
                <w:rFonts w:ascii="Times New Roman" w:eastAsia="SimSun" w:hAnsi="Times New Roman"/>
                <w:bCs/>
                <w:color w:val="000000"/>
                <w:sz w:val="24"/>
                <w:szCs w:val="24"/>
                <w:lang w:val="en-US" w:eastAsia="ru-RU"/>
              </w:rPr>
              <w:t>………....</w:t>
            </w:r>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lgan belgilar.……………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Muammoli kreditlarning vujudga kelishidagi omillar.….........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r>
              <w:rPr>
                <w:rFonts w:ascii="Times New Roman" w:eastAsia="SimSun" w:hAnsi="Times New Roman"/>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 foizlarda ulushi.…………………………………………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4" w:name="_Toc230115437"/>
      <w:r w:rsidRPr="00791642">
        <w:rPr>
          <w:rFonts w:ascii="Times New Roman" w:hAnsi="Times New Roman"/>
          <w:b/>
          <w:color w:val="000000"/>
          <w:sz w:val="28"/>
          <w:lang w:val="en-US"/>
        </w:rPr>
        <w:lastRenderedPageBreak/>
        <w:t>I BOB. KIRISH</w:t>
      </w:r>
      <w:bookmarkEnd w:id="4"/>
    </w:p>
    <w:p w:rsidR="002E1884" w:rsidRPr="00791642" w:rsidRDefault="006B3E49" w:rsidP="006B3E49">
      <w:pPr>
        <w:pStyle w:val="a3"/>
        <w:numPr>
          <w:ilvl w:val="1"/>
          <w:numId w:val="2"/>
        </w:numPr>
        <w:spacing w:after="240" w:line="360" w:lineRule="auto"/>
        <w:ind w:left="709" w:right="708" w:firstLine="0"/>
        <w:jc w:val="center"/>
        <w:outlineLvl w:val="1"/>
        <w:rPr>
          <w:rFonts w:ascii="Times New Roman" w:hAnsi="Times New Roman"/>
          <w:b/>
          <w:sz w:val="28"/>
          <w:lang w:val="en-US"/>
        </w:rPr>
      </w:pPr>
      <w:bookmarkStart w:id="5" w:name="_Toc230115438"/>
      <w:r w:rsidRPr="006B3E49">
        <w:rPr>
          <w:rFonts w:ascii="Times New Roman" w:hAnsi="Times New Roman"/>
          <w:b/>
          <w:sz w:val="28"/>
          <w:lang w:val="en-US"/>
        </w:rPr>
        <w:t>Tadqiqot mavzusining dolzarbligi, iqtisodiyot va fan uchun ahamiyati</w:t>
      </w:r>
      <w:bookmarkEnd w:id="5"/>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globallashuv jarayonlari, xalqaro moliya bozorlaridagi yuqori volatillik hamda makroiqtisodiy geosiyosiy tebranishlar sharoitida milliy bank tizimlarining barqarorligini ta’minlash har bir davlatning iqtisodiy xavfsizligi va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va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va Yevropa bank tizimlarida sodir boʻlgan 2008-yilgi global moliyaviy-iqtisodiy inqiroz darslari kredit risklarini boshqarishning an’anaviy mexanizmlari yetarli emasligini yaqqol isbotladi. Oʻsha davrda ipoteka bozorlaridagi sun’iy koʻpikning portlashi va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w:t>
      </w:r>
      <w:proofErr w:type="gramStart"/>
      <w:r w:rsidRPr="002A0BF9">
        <w:rPr>
          <w:rFonts w:ascii="Times New Roman" w:hAnsi="Times New Roman"/>
          <w:sz w:val="28"/>
          <w:lang w:val="en-US"/>
        </w:rPr>
        <w:t>Bank</w:t>
      </w:r>
      <w:proofErr w:type="gramEnd"/>
      <w:r w:rsidRPr="002A0BF9">
        <w:rPr>
          <w:rFonts w:ascii="Times New Roman" w:hAnsi="Times New Roman"/>
          <w:sz w:val="28"/>
          <w:lang w:val="en-US"/>
        </w:rPr>
        <w:t xml:space="preserve"> nazorati boʻyicha Bazel qoʻmitasini risk-menejment andozalarini tubdan qayta koʻrib chiqishga va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va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ta’sir koʻrsatdi. Bugungi kunda global miqyosda ushbu tendensiyaning tarmoqlar va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90 kundan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Yevropa Ittifoqi va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va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va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w:t>
      </w:r>
      <w:proofErr w:type="gramStart"/>
      <w:r w:rsidRPr="002A0BF9">
        <w:rPr>
          <w:rFonts w:ascii="Times New Roman" w:hAnsi="Times New Roman"/>
          <w:sz w:val="28"/>
          <w:lang w:val="en-US"/>
        </w:rPr>
        <w:t>Argentina)da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va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 Ayniqsa, soʻnggi yillarda ommaviy tus olgan chakana kreditlash (avtokreditlar, mikroqarzlar, onlayn-kreditlar) segmentida anderrayting jarayonlarining tezlashtirilgani va skoring modellarining mukammal emasligi sababli qaytmaslik xavfi ortib bormoqda. Bu esa, bank tizimining barqarorligiga daxl qiluvchi endogen va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 Agar bank tizimida muammoli aktivlar massasi toʻplanib qolsa, bu xalqaro moliya bozorlaridan arzon va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Oʻzbekiston Respublikasi Prezidenti Shavkat Mirziyoyev bank-moliya tizimini isloh qilish, uni korrupsiyadan xoli, shaffof va iqtisodiyotning chinakam drayveriga aylantirish masalalariga oʻzining dasturiy ma’ruzalari va hukumat yigʻilishlarida alohida toʻxtalib oʻtmoqdalar. Davlatimiz rahbari banklar faoliyatini va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 iqtisodiyotning qon tomiri boʻlishi kerak, lekin afsuski, bizning banklarimiz hali bu darajaga koʻtarila olgani yoʻq. Banklar faqat davlat resurslariga suyanib qolmasdan, faol investitsiyalarni jalb qilishi, mijoz ortidan yugurishi va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w:t>
      </w:r>
      <w:proofErr w:type="gramStart"/>
      <w:r w:rsidRPr="002A0BF9">
        <w:rPr>
          <w:rFonts w:ascii="Times New Roman" w:hAnsi="Times New Roman"/>
          <w:sz w:val="28"/>
          <w:lang w:val="en-US"/>
        </w:rPr>
        <w:t>Sh.Mirziyoyev</w:t>
      </w:r>
      <w:proofErr w:type="gramEnd"/>
      <w:r w:rsidRPr="002A0BF9">
        <w:rPr>
          <w:rFonts w:ascii="Times New Roman" w:hAnsi="Times New Roman"/>
          <w:sz w:val="28"/>
          <w:lang w:val="en-US"/>
        </w:rPr>
        <w:t xml:space="preserve"> tomonidan tijorat banklari boshqaruvi va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va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Kredit berish bu ishning boshlanishi, asosiysi — u qaysi sohani rivojlantiryapti, nechta ish oʻrni yaratyapti va qachon qaytadi</w:t>
      </w:r>
      <w:r>
        <w:rPr>
          <w:rFonts w:ascii="Times New Roman" w:hAnsi="Times New Roman"/>
          <w:sz w:val="28"/>
          <w:lang w:val="en-US"/>
        </w:rPr>
        <w:t>?</w:t>
      </w:r>
      <w:r w:rsidRPr="002A0BF9">
        <w:rPr>
          <w:rFonts w:ascii="Times New Roman" w:hAnsi="Times New Roman"/>
          <w:sz w:val="28"/>
          <w:lang w:val="en-US"/>
        </w:rPr>
        <w:t xml:space="preserve"> — degan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eastAsia="ru-RU"/>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r w:rsidRPr="005A1035">
        <w:rPr>
          <w:rFonts w:ascii="Times New Roman" w:hAnsi="Times New Roman"/>
          <w:b/>
          <w:sz w:val="28"/>
          <w:lang w:val="en-US"/>
        </w:rPr>
        <w:t>1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w:t>
      </w:r>
      <w:r>
        <w:rPr>
          <w:rFonts w:ascii="Times New Roman" w:hAnsi="Times New Roman"/>
          <w:i/>
          <w:szCs w:val="28"/>
          <w:lang w:val="en-US" w:eastAsia="ru-RU"/>
        </w:rPr>
        <w:t xml:space="preserve">va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va ular iqtisodiyotni kreditlashni toʻxtatadi (kredit siqilishi yuzaga keladi). Bu esa real sektorda ishlab chiqarish pasayishi va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va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va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
    <w:p w:rsidR="002E1884" w:rsidRPr="00791642" w:rsidRDefault="002E1884" w:rsidP="00C9531F">
      <w:pPr>
        <w:pStyle w:val="a3"/>
        <w:spacing w:before="240" w:after="240" w:line="360" w:lineRule="auto"/>
        <w:ind w:left="0" w:firstLine="720"/>
        <w:contextualSpacing w:val="0"/>
        <w:jc w:val="center"/>
        <w:outlineLvl w:val="1"/>
        <w:rPr>
          <w:rFonts w:ascii="Times New Roman" w:hAnsi="Times New Roman"/>
          <w:b/>
          <w:sz w:val="28"/>
          <w:lang w:val="en-US"/>
        </w:rPr>
      </w:pPr>
      <w:bookmarkStart w:id="6" w:name="_Toc230115439"/>
      <w:r w:rsidRPr="00791642">
        <w:rPr>
          <w:rFonts w:ascii="Times New Roman" w:hAnsi="Times New Roman"/>
          <w:b/>
          <w:sz w:val="28"/>
          <w:lang w:val="en-US"/>
        </w:rPr>
        <w:t>1.2. Tadqiqotning maqsadi va vazifalari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w:t>
      </w:r>
      <w:r w:rsidR="00674D94" w:rsidRPr="00674D94">
        <w:rPr>
          <w:rFonts w:ascii="Times New Roman" w:eastAsia="Times New Roman" w:hAnsi="Times New Roman"/>
          <w:color w:val="000000"/>
          <w:sz w:val="28"/>
          <w:szCs w:val="28"/>
          <w:lang w:val="en-US" w:eastAsia="ru-RU"/>
        </w:rPr>
        <w:t xml:space="preserve">banklarida muammoli kreditlarning shakllanishiga ta’sir etuvchi omillarni kompleks va chuqur ilmiy tahlil qilib </w:t>
      </w:r>
      <w:proofErr w:type="gramStart"/>
      <w:r w:rsidR="00674D94" w:rsidRPr="00674D94">
        <w:rPr>
          <w:rFonts w:ascii="Times New Roman" w:eastAsia="Times New Roman" w:hAnsi="Times New Roman"/>
          <w:color w:val="000000"/>
          <w:sz w:val="28"/>
          <w:szCs w:val="28"/>
          <w:lang w:val="en-US" w:eastAsia="ru-RU"/>
        </w:rPr>
        <w:t>ko‘</w:t>
      </w:r>
      <w:proofErr w:type="gramEnd"/>
      <w:r w:rsidR="00674D94" w:rsidRPr="00674D94">
        <w:rPr>
          <w:rFonts w:ascii="Times New Roman" w:eastAsia="Times New Roman" w:hAnsi="Times New Roman"/>
          <w:color w:val="000000"/>
          <w:sz w:val="28"/>
          <w:szCs w:val="28"/>
          <w:lang w:val="en-US" w:eastAsia="ru-RU"/>
        </w:rPr>
        <w:t xml:space="preserve">rish kerak, yani ularning banklar moliyaviy barqarorligi, hamda asosiy moliyaviy ko‘rsatkichlarga qanday ta’sir o‘tkazishini baholash muhim. Bundan tashqari muammoli kreditlar darajasini kamaytirish, ularning oldini olish, va kredit risklarini samarali boshqarishga </w:t>
      </w:r>
      <w:proofErr w:type="gramStart"/>
      <w:r w:rsidR="00674D94" w:rsidRPr="00674D94">
        <w:rPr>
          <w:rFonts w:ascii="Times New Roman" w:eastAsia="Times New Roman" w:hAnsi="Times New Roman"/>
          <w:color w:val="000000"/>
          <w:sz w:val="28"/>
          <w:szCs w:val="28"/>
          <w:lang w:val="en-US" w:eastAsia="ru-RU"/>
        </w:rPr>
        <w:t>yo‘</w:t>
      </w:r>
      <w:proofErr w:type="gramEnd"/>
      <w:r w:rsidR="00674D94" w:rsidRPr="00674D94">
        <w:rPr>
          <w:rFonts w:ascii="Times New Roman" w:eastAsia="Times New Roman" w:hAnsi="Times New Roman"/>
          <w:color w:val="000000"/>
          <w:sz w:val="28"/>
          <w:szCs w:val="28"/>
          <w:lang w:val="en-US" w:eastAsia="ru-RU"/>
        </w:rPr>
        <w:t>naltirilgan ilmiy jihatdan asoslangan takliflar hamda amaliy mexanizmlarni ishlab chiqish vazifasi turadi.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lastRenderedPageBreak/>
        <w:t>O‘</w:t>
      </w:r>
      <w:proofErr w:type="gramEnd"/>
      <w:r w:rsidR="002E1884"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dunyo bank amaliyotida </w:t>
      </w:r>
      <w:proofErr w:type="gramStart"/>
      <w:r w:rsidRPr="00791642">
        <w:rPr>
          <w:rFonts w:ascii="Times New Roman" w:eastAsia="Times New Roman" w:hAnsi="Times New Roman"/>
          <w:color w:val="000000"/>
          <w:sz w:val="28"/>
          <w:szCs w:val="28"/>
          <w:lang w:val="en-US" w:eastAsia="ru-RU"/>
        </w:rPr>
        <w:t>q</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O‘</w:t>
      </w:r>
      <w:proofErr w:type="gramEnd"/>
      <w:r w:rsidR="002E1884"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C9531F">
      <w:pPr>
        <w:pStyle w:val="a3"/>
        <w:spacing w:before="240" w:after="240" w:line="360" w:lineRule="auto"/>
        <w:ind w:left="709"/>
        <w:contextualSpacing w:val="0"/>
        <w:jc w:val="center"/>
        <w:outlineLvl w:val="1"/>
        <w:rPr>
          <w:rFonts w:ascii="Times New Roman" w:eastAsia="Times New Roman" w:hAnsi="Times New Roman"/>
          <w:b/>
          <w:color w:val="000000"/>
          <w:sz w:val="28"/>
          <w:szCs w:val="28"/>
          <w:lang w:val="en-US" w:eastAsia="ru-RU"/>
        </w:rPr>
      </w:pPr>
      <w:bookmarkStart w:id="7" w:name="_Toc230115440"/>
      <w:r w:rsidRPr="00791642">
        <w:rPr>
          <w:rFonts w:ascii="Times New Roman" w:eastAsia="Times New Roman" w:hAnsi="Times New Roman"/>
          <w:b/>
          <w:color w:val="000000"/>
          <w:sz w:val="28"/>
          <w:szCs w:val="28"/>
          <w:lang w:val="en-US" w:eastAsia="ru-RU"/>
        </w:rPr>
        <w:t>1.3. Tadqiqotning asosiy muammolari va savollari</w:t>
      </w:r>
      <w:bookmarkEnd w:id="7"/>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proofErr w:type="gramEnd"/>
      <w:r w:rsidR="002E1884" w:rsidRPr="000A17D9">
        <w:rPr>
          <w:color w:val="000000" w:themeColor="text1"/>
          <w:sz w:val="28"/>
          <w:lang w:val="en-US"/>
        </w:rPr>
        <w:t>plab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ra,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2026 yillarga kelib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rilgan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w:t>
      </w:r>
      <w:proofErr w:type="gramStart"/>
      <w:r w:rsidR="002E1884" w:rsidRPr="000A17D9">
        <w:rPr>
          <w:color w:val="000000" w:themeColor="text1"/>
          <w:sz w:val="28"/>
          <w:lang w:val="en-US"/>
        </w:rPr>
        <w:t>t</w:t>
      </w:r>
      <w:r w:rsidR="009F4129">
        <w:rPr>
          <w:color w:val="000000" w:themeColor="text1"/>
          <w:sz w:val="28"/>
          <w:lang w:val="en-US"/>
        </w:rPr>
        <w:t>o‘</w:t>
      </w:r>
      <w:proofErr w:type="gramEnd"/>
      <w:r w:rsidR="002E1884" w:rsidRPr="000A17D9">
        <w:rPr>
          <w:color w:val="000000" w:themeColor="text1"/>
          <w:sz w:val="28"/>
          <w:lang w:val="en-US"/>
        </w:rPr>
        <w:t xml:space="preserve">lov intizomini nazorat qilish va </w:t>
      </w:r>
      <w:r w:rsidR="009F4129">
        <w:rPr>
          <w:color w:val="000000" w:themeColor="text1"/>
          <w:sz w:val="28"/>
          <w:lang w:val="en-US"/>
        </w:rPr>
        <w:t>o‘</w:t>
      </w:r>
      <w:r w:rsidR="002E1884" w:rsidRPr="000A17D9">
        <w:rPr>
          <w:color w:val="000000" w:themeColor="text1"/>
          <w:sz w:val="28"/>
          <w:lang w:val="en-US"/>
        </w:rPr>
        <w:t>z vaqtida choralar k</w:t>
      </w:r>
      <w:r w:rsidR="009F4129">
        <w:rPr>
          <w:color w:val="000000" w:themeColor="text1"/>
          <w:sz w:val="28"/>
          <w:lang w:val="en-US"/>
        </w:rPr>
        <w:t>o‘</w:t>
      </w:r>
      <w:r w:rsidR="002E1884" w:rsidRPr="000A17D9">
        <w:rPr>
          <w:color w:val="000000" w:themeColor="text1"/>
          <w:sz w:val="28"/>
          <w:lang w:val="en-US"/>
        </w:rPr>
        <w:t>rish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va </w:t>
      </w:r>
      <w:proofErr w:type="gramStart"/>
      <w:r w:rsidR="002E1884" w:rsidRPr="000A17D9">
        <w:rPr>
          <w:rStyle w:val="a5"/>
          <w:b w:val="0"/>
          <w:color w:val="000000" w:themeColor="text1"/>
          <w:sz w:val="28"/>
          <w:lang w:val="en-US"/>
        </w:rPr>
        <w:t>t</w:t>
      </w:r>
      <w:r w:rsidR="009F4129">
        <w:rPr>
          <w:rStyle w:val="a5"/>
          <w:b w:val="0"/>
          <w:color w:val="000000" w:themeColor="text1"/>
          <w:sz w:val="28"/>
          <w:lang w:val="en-US"/>
        </w:rPr>
        <w:t>o‘</w:t>
      </w:r>
      <w:proofErr w:type="gramEnd"/>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va jismoniy shaxslar tomonidan kreditlardan samarali foydalanmaslik, </w:t>
      </w:r>
      <w:proofErr w:type="gramStart"/>
      <w:r w:rsidR="009F4129">
        <w:rPr>
          <w:color w:val="000000" w:themeColor="text1"/>
          <w:sz w:val="28"/>
          <w:lang w:val="en-US"/>
        </w:rPr>
        <w:t>o‘</w:t>
      </w:r>
      <w:proofErr w:type="gramEnd"/>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proofErr w:type="gramStart"/>
      <w:r w:rsidR="009F4129">
        <w:rPr>
          <w:sz w:val="28"/>
          <w:lang w:val="en-US"/>
        </w:rPr>
        <w:t>o‘</w:t>
      </w:r>
      <w:proofErr w:type="gramEnd"/>
      <w:r w:rsidR="002E1884" w:rsidRPr="000A17D9">
        <w:rPr>
          <w:sz w:val="28"/>
          <w:lang w:val="en-US"/>
        </w:rPr>
        <w:t>zgarishi, iqtisodiy sikllar, valyuta kursi tebranishlari va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w:t>
      </w:r>
      <w:r w:rsidR="009F4129">
        <w:rPr>
          <w:sz w:val="28"/>
          <w:lang w:val="en-US"/>
        </w:rPr>
        <w:t>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proofErr w:type="gramEnd"/>
      <w:r w:rsidRPr="00B83585">
        <w:rPr>
          <w:color w:val="000000" w:themeColor="text1"/>
          <w:sz w:val="28"/>
          <w:szCs w:val="28"/>
          <w:lang w:val="en-US"/>
        </w:rPr>
        <w:t xml:space="preserve">lib,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w:t>
      </w:r>
      <w:proofErr w:type="gramStart"/>
      <w:r w:rsidR="002E1884"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lov intizomi va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proofErr w:type="gramStart"/>
      <w:r w:rsidRPr="00B83585">
        <w:rPr>
          <w:rFonts w:ascii="Times New Roman" w:eastAsia="Times New Roman" w:hAnsi="Times New Roman"/>
          <w:bCs/>
          <w:color w:val="000000" w:themeColor="text1"/>
          <w:sz w:val="28"/>
          <w:szCs w:val="28"/>
          <w:lang w:val="en-US" w:eastAsia="ru-RU"/>
        </w:rPr>
        <w:lastRenderedPageBreak/>
        <w:t>T</w:t>
      </w:r>
      <w:r w:rsidR="009F4129">
        <w:rPr>
          <w:rFonts w:ascii="Times New Roman" w:eastAsia="Times New Roman" w:hAnsi="Times New Roman"/>
          <w:bCs/>
          <w:color w:val="000000" w:themeColor="text1"/>
          <w:sz w:val="28"/>
          <w:szCs w:val="28"/>
          <w:lang w:val="en-US" w:eastAsia="ru-RU"/>
        </w:rPr>
        <w:t>o‘</w:t>
      </w:r>
      <w:proofErr w:type="gramEnd"/>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llanilmoqda va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 xml:space="preserve">yicha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va monitoring tizimidagi zaif jihatlar muammoli kreditlar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proofErr w:type="gramStart"/>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8" w:name="_Toc230115441"/>
      <w:r w:rsidRPr="00791642">
        <w:rPr>
          <w:rFonts w:ascii="Times New Roman" w:hAnsi="Times New Roman"/>
          <w:b/>
          <w:color w:val="000000"/>
          <w:sz w:val="28"/>
          <w:szCs w:val="28"/>
          <w:lang w:val="en-US" w:eastAsia="ru-RU"/>
        </w:rPr>
        <w:t>1.4. Tadqiqotning obyekti va predmeti</w:t>
      </w:r>
      <w:bookmarkEnd w:id="8"/>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2"/>
      <w:r w:rsidRPr="00791642">
        <w:rPr>
          <w:rFonts w:ascii="Times New Roman" w:hAnsi="Times New Roman"/>
          <w:b/>
          <w:color w:val="000000"/>
          <w:sz w:val="28"/>
          <w:szCs w:val="28"/>
          <w:lang w:val="en-US" w:eastAsia="ru-RU"/>
        </w:rPr>
        <w:t>1.5. Tadqiqot natijalarining ilmiy-nazariy va amaliy ahamiyati</w:t>
      </w:r>
      <w:bookmarkEnd w:id="9"/>
    </w:p>
    <w:p w:rsidR="002E1884" w:rsidRPr="00791642" w:rsidRDefault="002B2B20" w:rsidP="002E1884">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sz w:val="28"/>
          <w:szCs w:val="28"/>
          <w:lang w:val="en-US" w:eastAsia="ru-RU"/>
        </w:rPr>
        <w:t xml:space="preserve">Tadqiqot natijalarining ilmiy-nazariy ahamiyati shunaqa bir </w:t>
      </w:r>
      <w:proofErr w:type="gramStart"/>
      <w:r w:rsidRPr="002B2B20">
        <w:rPr>
          <w:rFonts w:ascii="Times New Roman" w:eastAsia="Times New Roman" w:hAnsi="Times New Roman"/>
          <w:color w:val="000000"/>
          <w:sz w:val="28"/>
          <w:szCs w:val="28"/>
          <w:lang w:val="en-US" w:eastAsia="ru-RU"/>
        </w:rPr>
        <w:t>yo‘</w:t>
      </w:r>
      <w:proofErr w:type="gramEnd"/>
      <w:r w:rsidRPr="002B2B20">
        <w:rPr>
          <w:rFonts w:ascii="Times New Roman" w:eastAsia="Times New Roman" w:hAnsi="Times New Roman"/>
          <w:color w:val="000000"/>
          <w:sz w:val="28"/>
          <w:szCs w:val="28"/>
          <w:lang w:val="en-US" w:eastAsia="ru-RU"/>
        </w:rPr>
        <w:t xml:space="preserve">nalish, ya’ni muammoli kreditlarni boshqarish borasidagi nazariy asoslarni yanada chuqurroq ochib berish va tijorat banklarida kredit risklarini baholash hamda boshqarish usullarini qayta ko‘rib, ularni takomillashtirishga ham xizmat qiladi. Aytmoqchi, aynan tadqiqot doirasida muammoli kreditlarning shakllanishiga ta’sir etuvchi ichki hamda tashqi omillar tizim holatiga keltirildi, ularning banklar moliyaviy barqarorligiga ta’siri esa ilmiy jihatdan asoslandi. Shundan kelib chiqib, muammoli kreditlar darajasini pasaytirishga </w:t>
      </w:r>
      <w:proofErr w:type="gramStart"/>
      <w:r w:rsidRPr="002B2B20">
        <w:rPr>
          <w:rFonts w:ascii="Times New Roman" w:eastAsia="Times New Roman" w:hAnsi="Times New Roman"/>
          <w:color w:val="000000"/>
          <w:sz w:val="28"/>
          <w:szCs w:val="28"/>
          <w:lang w:val="en-US" w:eastAsia="ru-RU"/>
        </w:rPr>
        <w:t>yo‘</w:t>
      </w:r>
      <w:proofErr w:type="gramEnd"/>
      <w:r w:rsidRPr="002B2B20">
        <w:rPr>
          <w:rFonts w:ascii="Times New Roman" w:eastAsia="Times New Roman" w:hAnsi="Times New Roman"/>
          <w:color w:val="000000"/>
          <w:sz w:val="28"/>
          <w:szCs w:val="28"/>
          <w:lang w:val="en-US" w:eastAsia="ru-RU"/>
        </w:rPr>
        <w:t xml:space="preserve">naltirilgan zamonaviy yondashuvlarning </w:t>
      </w:r>
      <w:r w:rsidRPr="002B2B20">
        <w:rPr>
          <w:rFonts w:ascii="Times New Roman" w:eastAsia="Times New Roman" w:hAnsi="Times New Roman"/>
          <w:color w:val="000000"/>
          <w:sz w:val="28"/>
          <w:szCs w:val="28"/>
          <w:lang w:val="en-US" w:eastAsia="ru-RU"/>
        </w:rPr>
        <w:lastRenderedPageBreak/>
        <w:t>nazariy- uslubiy qirralari ancha tartibga solindi va takomillashtirildi, go‘yo bularning hammasi bir maqsadga xizmat qilayotgandek.</w:t>
      </w:r>
      <w:r w:rsidR="002E1884" w:rsidRPr="00791642">
        <w:rPr>
          <w:rFonts w:ascii="Times New Roman" w:eastAsia="Times New Roman" w:hAnsi="Times New Roman"/>
          <w:color w:val="000000"/>
          <w:sz w:val="28"/>
          <w:szCs w:val="28"/>
          <w:lang w:val="en-US" w:eastAsia="ru-RU"/>
        </w:rPr>
        <w:t xml:space="preserve">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llanishi mumkin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3"/>
      <w:r w:rsidRPr="00B83585">
        <w:rPr>
          <w:rFonts w:ascii="Times New Roman" w:hAnsi="Times New Roman"/>
          <w:b/>
          <w:color w:val="000000"/>
          <w:sz w:val="28"/>
          <w:szCs w:val="28"/>
          <w:lang w:val="en-US" w:eastAsia="ru-RU"/>
        </w:rPr>
        <w:t>1.6. Dissertatsiya tarkibining qisqacha tavsifi</w:t>
      </w:r>
      <w:bookmarkEnd w:id="10"/>
    </w:p>
    <w:p w:rsidR="002E1884" w:rsidRPr="00791642" w:rsidRDefault="002E1884" w:rsidP="009673C6">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themeColor="text1"/>
          <w:sz w:val="28"/>
          <w:szCs w:val="28"/>
          <w:lang w:val="en-US" w:eastAsia="ru-RU"/>
        </w:rPr>
        <w:t xml:space="preserve">Dissertatsiya ishi tarkibiy jihatdan kirish, beshta bob, xulosa va takliflar, foydalanilgan adabiyotlar </w:t>
      </w:r>
      <w:proofErr w:type="gramStart"/>
      <w:r w:rsidRPr="002B2B20">
        <w:rPr>
          <w:rFonts w:ascii="Times New Roman" w:eastAsia="Times New Roman" w:hAnsi="Times New Roman"/>
          <w:color w:val="000000" w:themeColor="text1"/>
          <w:sz w:val="28"/>
          <w:szCs w:val="28"/>
          <w:lang w:val="en-US" w:eastAsia="ru-RU"/>
        </w:rPr>
        <w:t>r</w:t>
      </w:r>
      <w:r w:rsidR="009F4129" w:rsidRPr="002B2B20">
        <w:rPr>
          <w:rFonts w:ascii="Times New Roman" w:eastAsia="Times New Roman" w:hAnsi="Times New Roman"/>
          <w:color w:val="000000" w:themeColor="text1"/>
          <w:sz w:val="28"/>
          <w:szCs w:val="28"/>
          <w:lang w:val="en-US" w:eastAsia="ru-RU"/>
        </w:rPr>
        <w:t>o‘</w:t>
      </w:r>
      <w:proofErr w:type="gramEnd"/>
      <w:r w:rsidRPr="002B2B20">
        <w:rPr>
          <w:rFonts w:ascii="Times New Roman" w:eastAsia="Times New Roman" w:hAnsi="Times New Roman"/>
          <w:color w:val="000000" w:themeColor="text1"/>
          <w:sz w:val="28"/>
          <w:szCs w:val="28"/>
          <w:lang w:val="en-US" w:eastAsia="ru-RU"/>
        </w:rPr>
        <w:t xml:space="preserve">yxatidan iborat. Dissertatsiyaning hajmi </w:t>
      </w:r>
      <w:r w:rsidR="002741DC" w:rsidRPr="002B2B20">
        <w:rPr>
          <w:rFonts w:ascii="Times New Roman" w:eastAsia="Times New Roman" w:hAnsi="Times New Roman"/>
          <w:color w:val="000000" w:themeColor="text1"/>
          <w:sz w:val="28"/>
          <w:szCs w:val="28"/>
          <w:lang w:val="en-US" w:eastAsia="ru-RU"/>
        </w:rPr>
        <w:t>8</w:t>
      </w:r>
      <w:r w:rsidR="002B2B20" w:rsidRPr="002B2B20">
        <w:rPr>
          <w:rFonts w:ascii="Times New Roman" w:eastAsia="Times New Roman" w:hAnsi="Times New Roman"/>
          <w:color w:val="000000" w:themeColor="text1"/>
          <w:sz w:val="28"/>
          <w:szCs w:val="28"/>
          <w:lang w:val="en-US" w:eastAsia="ru-RU"/>
        </w:rPr>
        <w:t>7</w:t>
      </w:r>
      <w:r w:rsidRPr="002B2B20">
        <w:rPr>
          <w:rFonts w:ascii="Times New Roman" w:eastAsia="Times New Roman" w:hAnsi="Times New Roman"/>
          <w:color w:val="000000" w:themeColor="text1"/>
          <w:sz w:val="28"/>
          <w:szCs w:val="28"/>
          <w:lang w:val="en-US" w:eastAsia="ru-RU"/>
        </w:rPr>
        <w:t xml:space="preserve"> sahifadan iborat b</w:t>
      </w:r>
      <w:r w:rsidR="009F4129" w:rsidRPr="002B2B20">
        <w:rPr>
          <w:rFonts w:ascii="Times New Roman" w:eastAsia="Times New Roman" w:hAnsi="Times New Roman"/>
          <w:color w:val="000000" w:themeColor="text1"/>
          <w:sz w:val="28"/>
          <w:szCs w:val="28"/>
          <w:lang w:val="en-US" w:eastAsia="ru-RU"/>
        </w:rPr>
        <w:t>o‘</w:t>
      </w:r>
      <w:r w:rsidRPr="002B2B20">
        <w:rPr>
          <w:rFonts w:ascii="Times New Roman" w:eastAsia="Times New Roman" w:hAnsi="Times New Roman"/>
          <w:color w:val="000000" w:themeColor="text1"/>
          <w:sz w:val="28"/>
          <w:szCs w:val="28"/>
          <w:lang w:val="en-US" w:eastAsia="ru-RU"/>
        </w:rPr>
        <w:t xml:space="preserve">lib, unda </w:t>
      </w:r>
      <w:r w:rsidR="002B2B20" w:rsidRPr="002B2B20">
        <w:rPr>
          <w:rFonts w:ascii="Times New Roman" w:eastAsia="Times New Roman" w:hAnsi="Times New Roman"/>
          <w:color w:val="000000" w:themeColor="text1"/>
          <w:sz w:val="28"/>
          <w:szCs w:val="28"/>
          <w:lang w:val="en-US" w:eastAsia="ru-RU"/>
        </w:rPr>
        <w:t>8</w:t>
      </w:r>
      <w:r w:rsidRPr="002B2B20">
        <w:rPr>
          <w:rFonts w:ascii="Times New Roman" w:eastAsia="Times New Roman" w:hAnsi="Times New Roman"/>
          <w:color w:val="000000" w:themeColor="text1"/>
          <w:sz w:val="28"/>
          <w:szCs w:val="28"/>
          <w:lang w:val="en-US" w:eastAsia="ru-RU"/>
        </w:rPr>
        <w:t xml:space="preserve"> ta jadval va 1</w:t>
      </w:r>
      <w:r w:rsidR="002B2B20" w:rsidRPr="002B2B20">
        <w:rPr>
          <w:rFonts w:ascii="Times New Roman" w:eastAsia="Times New Roman" w:hAnsi="Times New Roman"/>
          <w:color w:val="000000" w:themeColor="text1"/>
          <w:sz w:val="28"/>
          <w:szCs w:val="28"/>
          <w:lang w:val="en-US" w:eastAsia="ru-RU"/>
        </w:rPr>
        <w:t>2</w:t>
      </w:r>
      <w:r w:rsidRPr="002B2B20">
        <w:rPr>
          <w:rFonts w:ascii="Times New Roman" w:eastAsia="Times New Roman" w:hAnsi="Times New Roman"/>
          <w:color w:val="000000" w:themeColor="text1"/>
          <w:sz w:val="28"/>
          <w:szCs w:val="28"/>
          <w:lang w:val="en-US" w:eastAsia="ru-RU"/>
        </w:rPr>
        <w:t xml:space="preserve"> ta rasm mavjud</w:t>
      </w:r>
      <w:r w:rsidR="002B2B20">
        <w:rPr>
          <w:rFonts w:ascii="Times New Roman" w:eastAsia="Times New Roman" w:hAnsi="Times New Roman"/>
          <w:color w:val="000000" w:themeColor="text1"/>
          <w:sz w:val="28"/>
          <w:szCs w:val="28"/>
          <w:lang w:val="en-US" w:eastAsia="ru-RU"/>
        </w:rPr>
        <w:t>.</w:t>
      </w:r>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1" w:name="_Toc230115444"/>
      <w:r>
        <w:rPr>
          <w:rFonts w:ascii="Times New Roman" w:hAnsi="Times New Roman"/>
          <w:b/>
          <w:color w:val="000000"/>
          <w:sz w:val="28"/>
          <w:szCs w:val="28"/>
          <w:lang w:val="en-US" w:eastAsia="ru-RU"/>
        </w:rPr>
        <w:lastRenderedPageBreak/>
        <w:t xml:space="preserve">II BOB. </w:t>
      </w:r>
      <w:r w:rsidR="00D230EE" w:rsidRPr="00D230EE">
        <w:rPr>
          <w:rFonts w:ascii="Times New Roman" w:hAnsi="Times New Roman"/>
          <w:b/>
          <w:color w:val="000000"/>
          <w:sz w:val="28"/>
          <w:szCs w:val="28"/>
          <w:lang w:val="en-US" w:eastAsia="ru-RU"/>
        </w:rPr>
        <w:t>ADABIYOTLAR SHARHI</w:t>
      </w:r>
      <w:r w:rsidR="002E1884" w:rsidRPr="00791642">
        <w:rPr>
          <w:rFonts w:ascii="Times New Roman" w:hAnsi="Times New Roman"/>
          <w:b/>
          <w:color w:val="000000"/>
          <w:sz w:val="28"/>
          <w:szCs w:val="28"/>
          <w:lang w:val="en-US" w:eastAsia="ru-RU"/>
        </w:rPr>
        <w:t>I</w:t>
      </w:r>
      <w:bookmarkEnd w:id="11"/>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2" w:name="_Toc230115445"/>
      <w:r w:rsidRPr="00791642">
        <w:rPr>
          <w:rFonts w:ascii="Times New Roman" w:hAnsi="Times New Roman"/>
          <w:b/>
          <w:color w:val="000000"/>
          <w:sz w:val="28"/>
          <w:szCs w:val="28"/>
          <w:lang w:val="en-US" w:eastAsia="ru-RU"/>
        </w:rPr>
        <w:t>2.1. Tijorat banklarida kreditlash jarayonining mazmuni va iqtisodiy mohiyati</w:t>
      </w:r>
      <w:bookmarkEnd w:id="12"/>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ndirishgacha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lgan jarayonni kompleks boshqaruv faoliyati sifatida izohlaydi. Kreditlash jarayoni odatda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2017)","noteIndex":0},"citationItems":[{"id":"505Pv5FY/R08WGS0l","uris":["http://zotero.org/users/19232103/items/J2P9YF9Z"],"itemData":{"id":62,"type":"article-journal","ISSN":"978-92-9259-022-2","language":"en","source":"Zotero","title":"Basel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kredit riskini baholashda “5C” tamoyili – character, capacity, capital, collateral va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lastRenderedPageBreak/>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ladi.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{"citationID":"VcbxCSi0","properties":{"formattedCitation":"(Mishkin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1981)","noteIndex":0},"citationItems":[{"id":"505Pv5FY/WKHWFcgc","uris":["http://zotero.org/users/19232103/items/8XG9L7UI"],"itemData":{"id":70,"type":"article-journal","issue":"3","publisher":"merican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1968)","noteIndex":0},"citationItems":[{"id":"505Pv5FY/BapVXdEs","uris":["http://zotero.org/users/19232103/items/MZYKCPXC"],"itemData":{"id":71,"type":"article-journal","issue":"4","publisher":"ournal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va bozor qiymati kabi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2017)","noteIndex":0},"citationItems":[{"id":"505Pv5FY/WMGSNMNE","uris":["http://zotero.org/users/19232103/items/JR79Q43W"],"itemData":{"id":72,"type":"document","title":"Basel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{"citationID":"chWmkd76","properties":{"formattedCitation":"(Mishkin  F.S., 2018)","plainCitation":"(Mishkin  F.S., 2018)","dontUpdate":true,"noteIndex":0},"citationItems":[{"id":"505Pv5FY/DA9mRw7L","uris":["http://zotero.org/users/19232103/items/2TDU44LC"],"itemData":{"id":66,"type":"book","publisher":"Pearson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2009)","noteIndex":0},"citationItems":[{"id":"505Pv5FY/tvfzT7WU","uris":["http://zotero.org/users/19232103/items/6DBFPZ2P"],"itemData":{"id":67,"type":"book","publisher":"Princeton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asosida moliyaviy inqirozlarning aksariyati kredit ekspansiyasi va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Respublikasi Markaziy banki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r w:rsidR="00F36490" w:rsidRPr="00F36490">
        <w:rPr>
          <w:rFonts w:ascii="Times New Roman" w:hAnsi="Times New Roman"/>
          <w:b/>
          <w:sz w:val="28"/>
          <w:szCs w:val="28"/>
          <w:lang w:val="en-US" w:eastAsia="ru-RU"/>
        </w:rPr>
        <w:t>rasm.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lib,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2020)","noteIndex":0},"citationItems":[{"id":"505Pv5FY/u4OTUPW5","uris":["http://zotero.org/users/19232103/items/CVFQ8WPL"],"itemData":{"id":64,"type":"article-journal","container-title":"The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2021)","noteIndex":0},"citationItems":[{"id":"505Pv5FY/61Pg5TwW","uris":["http://zotero.org/users/19232103/items/YSH4XUTU"],"itemData":{"id":75,"type":"article-journal","issue":"1-2","publisher":"ournal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2021)","noteIndex":0},"citationItems":[{"id":"505Pv5FY/WPfob0yN","uris":["http://zotero.org/users/19232103/items/A9M76CGE"],"itemData":{"id":74,"type":"article-journal","publisher":"Journal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2020)","noteIndex":0},"citationItems":[{"id":"505Pv5FY/KxQiiVF8","uris":["http://zotero.org/users/19232103/items/CCU6GCIQ"],"itemData":{"id":77,"type":"article-journal","issue":"1","publisher":"Journal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va World Bank ma’lumotlariga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2021)","noteIndex":0},"citationItems":[{"id":"505Pv5FY/cJPyu6hv","uris":["http://zotero.org/users/19232103/items/6RSGUT5N"],"itemData":{"id":80,"type":"article-journal","publisher":"Iqtisodiyot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sh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rsatib, risklarni </w:t>
      </w:r>
      <w:r w:rsidRPr="00791642">
        <w:rPr>
          <w:rFonts w:ascii="Times New Roman" w:hAnsi="Times New Roman"/>
          <w:sz w:val="28"/>
          <w:szCs w:val="28"/>
          <w:lang w:val="en-US" w:eastAsia="ru-RU"/>
        </w:rPr>
        <w:lastRenderedPageBreak/>
        <w:t>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2022)","noteIndex":0},"citationItems":[{"id":"505Pv5FY/k1MIxurU","uris":["http://zotero.org/users/19232103/items/JJKN99F6"],"itemData":{"id":81,"type":"article-journal","publisher":"Fan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0048785E">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2021)","noteIndex":0},"citationItems":[{"id":"505Pv5FY/Ijwaa0Ca","uris":["http://zotero.org/users/19232103/items/RVM9IW42"],"itemData":{"id":82,"type":"article-journal","publisher":"Iqtisodiyot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berilgan. </w:t>
      </w:r>
      <w:proofErr w:type="gramStart"/>
      <w:r w:rsidRPr="00791642">
        <w:rPr>
          <w:rFonts w:ascii="Times New Roman" w:hAnsi="Times New Roman"/>
          <w:sz w:val="28"/>
          <w:szCs w:val="28"/>
          <w:lang w:val="en-US" w:eastAsia="ru-RU"/>
        </w:rPr>
        <w:t>J</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2022)","noteIndex":0},"citationItems":[{"id":"505Pv5FY/rv9CSDjh","uris":["http://zotero.org/users/19232103/items/XR7XPDT8"],"itemData":{"id":84,"type":"article-journal","publisher":"Bank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0048785E">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2023)","noteIndex":0},"citationItems":[{"id":"505Pv5FY/4S7AGhU0","uris":["http://zotero.org/users/19232103/items/A4VS74G8"],"itemData":{"id":85,"type":"article-journal","publisher":"Iqtisodiy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sh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va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va sun’iy intellekt asosidagi kredit skoring tizimlari kredit risklarini baholashda yangi imkoniyatlar yaratmoqda, biroq ular bilan birga kiberxavfsizlik va algoritmik risklar ham yuzaga kelmoqda.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zbekiston olimlarining tadqiqotlari esa kreditlash jarayonini milliy bank tizimi sharoitida yanada tartibga solish , kredit xatarlari yoki risklarni kamaytirish va real sektorni moliyalashtirish samaradorligin i oshirish kabi yo‘nalishlarga ko‘</w:t>
      </w:r>
      <w:r w:rsidR="00EC409B">
        <w:rPr>
          <w:rFonts w:ascii="Times New Roman" w:hAnsi="Times New Roman"/>
          <w:sz w:val="28"/>
          <w:szCs w:val="28"/>
          <w:lang w:val="en-US" w:eastAsia="ru-RU"/>
        </w:rPr>
        <w:t>proq qaratilgan. Umuman olganda</w:t>
      </w:r>
      <w:r w:rsidR="00EC409B" w:rsidRPr="00EC409B">
        <w:rPr>
          <w:rFonts w:ascii="Times New Roman" w:hAnsi="Times New Roman"/>
          <w:sz w:val="28"/>
          <w:szCs w:val="28"/>
          <w:lang w:val="en-US" w:eastAsia="ru-RU"/>
        </w:rPr>
        <w:t xml:space="preserve">, kreditlash jarayonini ilmiy negizga tayanib shakllantirish bank tizimining barqaror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sishiga ko‘maklashadi , bu</w:t>
      </w:r>
      <w:r w:rsidR="00EC409B">
        <w:rPr>
          <w:rFonts w:ascii="Times New Roman" w:hAnsi="Times New Roman"/>
          <w:sz w:val="28"/>
          <w:szCs w:val="28"/>
          <w:lang w:val="en-US" w:eastAsia="ru-RU"/>
        </w:rPr>
        <w:t xml:space="preserve"> esa muhim ahamiyat kasb etadi</w:t>
      </w:r>
      <w:r w:rsidRPr="00791642">
        <w:rPr>
          <w:rFonts w:ascii="Times New Roman" w:hAnsi="Times New Roman"/>
          <w:sz w:val="28"/>
          <w:szCs w:val="28"/>
          <w:lang w:val="en-US" w:eastAsia="ru-RU"/>
        </w:rPr>
        <w:t>.</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3" w:name="_Toc230115446"/>
      <w:r w:rsidRPr="00791642">
        <w:rPr>
          <w:rFonts w:ascii="Times New Roman" w:hAnsi="Times New Roman"/>
          <w:b/>
          <w:color w:val="000000"/>
          <w:sz w:val="28"/>
          <w:szCs w:val="28"/>
          <w:lang w:val="en-US" w:eastAsia="ru-RU"/>
        </w:rPr>
        <w:t>2.2.</w:t>
      </w:r>
      <w:r w:rsidR="00F467B5">
        <w:rPr>
          <w:rFonts w:ascii="Times New Roman" w:hAnsi="Times New Roman"/>
          <w:b/>
          <w:color w:val="000000"/>
          <w:sz w:val="28"/>
          <w:szCs w:val="28"/>
          <w:lang w:val="en-US" w:eastAsia="ru-RU"/>
        </w:rPr>
        <w:t xml:space="preserve"> Muammoli kredit</w:t>
      </w:r>
      <w:r w:rsidRPr="00791642">
        <w:rPr>
          <w:rFonts w:ascii="Times New Roman" w:hAnsi="Times New Roman"/>
          <w:b/>
          <w:color w:val="000000"/>
          <w:sz w:val="28"/>
          <w:szCs w:val="28"/>
          <w:lang w:val="en-US" w:eastAsia="ru-RU"/>
        </w:rPr>
        <w:t>ning iqtisodiy-huquqiy talqini</w:t>
      </w:r>
      <w:bookmarkEnd w:id="13"/>
    </w:p>
    <w:p w:rsidR="00EC409B" w:rsidRPr="00EC409B" w:rsidRDefault="00C627B4" w:rsidP="00EC409B">
      <w:pPr>
        <w:spacing w:after="0" w:line="360" w:lineRule="auto"/>
        <w:ind w:firstLine="709"/>
        <w:jc w:val="both"/>
        <w:rPr>
          <w:rFonts w:ascii="Times New Roman" w:hAnsi="Times New Roman"/>
          <w:sz w:val="28"/>
          <w:lang w:val="en-US" w:eastAsia="ru-RU"/>
        </w:rPr>
      </w:pPr>
      <w:r w:rsidRPr="00C627B4">
        <w:rPr>
          <w:rFonts w:ascii="Times New Roman" w:hAnsi="Times New Roman"/>
          <w:sz w:val="28"/>
          <w:lang w:val="en-US" w:eastAsia="ru-RU"/>
        </w:rPr>
        <w:t xml:space="preserve">Umuman olganda, muammoli kreditlarni samarali ravishda qisqartirish kredit risklarini boshqarish bilan chambarchas bog‘liq. Bu jarayon ko‘pincha muammoli kreditlarning paydo bo‘lishiga erta aralashuvni, portfelni turli yo‘llar bilan diversifikatsiya qilishni, kreditlashni oqilona amaliyotlarda ushlab turishni, garovni </w:t>
      </w:r>
      <w:r w:rsidRPr="00C627B4">
        <w:rPr>
          <w:rFonts w:ascii="Times New Roman" w:hAnsi="Times New Roman"/>
          <w:sz w:val="28"/>
          <w:lang w:val="en-US" w:eastAsia="ru-RU"/>
        </w:rPr>
        <w:lastRenderedPageBreak/>
        <w:t>doimiy ravishda nazorat qilishni, huquqiy va tartibga solish orqali ma'lum standartlarni saqlashni, va nihoyat, strategik qarzni undirish tashabbuslari orqali yanada kuchliroq ta’si</w:t>
      </w:r>
      <w:r>
        <w:rPr>
          <w:rFonts w:ascii="Times New Roman" w:hAnsi="Times New Roman"/>
          <w:sz w:val="28"/>
          <w:lang w:val="en-US" w:eastAsia="ru-RU"/>
        </w:rPr>
        <w:t>rga erishishni o‘z ichiga oladi</w:t>
      </w:r>
      <w:r w:rsidR="00EC409B" w:rsidRPr="00EC409B">
        <w:rPr>
          <w:rFonts w:ascii="Times New Roman" w:hAnsi="Times New Roman"/>
          <w:sz w:val="28"/>
          <w:lang w:val="en-US" w:eastAsia="ru-RU"/>
        </w:rPr>
        <w:t xml:space="preserve">. Bunda xodimlarni </w:t>
      </w:r>
      <w:proofErr w:type="gramStart"/>
      <w:r w:rsidR="00EC409B" w:rsidRPr="00EC409B">
        <w:rPr>
          <w:rFonts w:ascii="Times New Roman" w:hAnsi="Times New Roman"/>
          <w:sz w:val="28"/>
          <w:lang w:val="en-US" w:eastAsia="ru-RU"/>
        </w:rPr>
        <w:t>o‘</w:t>
      </w:r>
      <w:proofErr w:type="gramEnd"/>
      <w:r w:rsidR="00EC409B" w:rsidRPr="00EC409B">
        <w:rPr>
          <w:rFonts w:ascii="Times New Roman" w:hAnsi="Times New Roman"/>
          <w:sz w:val="28"/>
          <w:lang w:val="en-US" w:eastAsia="ru-RU"/>
        </w:rPr>
        <w:t xml:space="preserve">qitish va texnologik integratsiyani ham unutmaslik kerak, chunki </w:t>
      </w:r>
      <w:r w:rsidR="00445DAD">
        <w:rPr>
          <w:rFonts w:ascii="Times New Roman" w:hAnsi="Times New Roman"/>
          <w:sz w:val="28"/>
          <w:lang w:val="en-US" w:eastAsia="ru-RU"/>
        </w:rPr>
        <w:t>aks holda hammasi sekinlashadi.</w:t>
      </w:r>
    </w:p>
    <w:p w:rsidR="0040752E" w:rsidRPr="0040752E" w:rsidRDefault="00C627B4" w:rsidP="0040752E">
      <w:pPr>
        <w:spacing w:after="0" w:line="360" w:lineRule="auto"/>
        <w:ind w:firstLine="709"/>
        <w:jc w:val="both"/>
        <w:rPr>
          <w:rFonts w:ascii="Times New Roman" w:hAnsi="Times New Roman"/>
          <w:sz w:val="28"/>
          <w:lang w:val="en-US" w:eastAsia="ru-RU"/>
        </w:rPr>
      </w:pPr>
      <w:r w:rsidRPr="0048785E">
        <w:rPr>
          <w:rFonts w:ascii="Times New Roman" w:hAnsi="Times New Roman"/>
          <w:sz w:val="28"/>
          <w:lang w:val="en-US" w:eastAsia="ru-RU"/>
        </w:rPr>
        <w:t>Moliyaviy institutlar shu kabi</w:t>
      </w:r>
      <w:r w:rsidRPr="00C627B4">
        <w:rPr>
          <w:rFonts w:ascii="Times New Roman" w:hAnsi="Times New Roman"/>
          <w:sz w:val="28"/>
          <w:lang w:val="en-US" w:eastAsia="ru-RU"/>
        </w:rPr>
        <w:t xml:space="preserve"> strategiyalarni qabul qilish orqali </w:t>
      </w:r>
      <w:proofErr w:type="gramStart"/>
      <w:r w:rsidRPr="00C627B4">
        <w:rPr>
          <w:rFonts w:ascii="Times New Roman" w:hAnsi="Times New Roman"/>
          <w:sz w:val="28"/>
          <w:lang w:val="en-US" w:eastAsia="ru-RU"/>
        </w:rPr>
        <w:t>o‘</w:t>
      </w:r>
      <w:proofErr w:type="gramEnd"/>
      <w:r w:rsidRPr="00C627B4">
        <w:rPr>
          <w:rFonts w:ascii="Times New Roman" w:hAnsi="Times New Roman"/>
          <w:sz w:val="28"/>
          <w:lang w:val="en-US" w:eastAsia="ru-RU"/>
        </w:rPr>
        <w:t xml:space="preserve">z barqarorligini sezilarli darajada mustahkamlashi, daromadlarini himoya qilishi va sog‘lom, barqaror moliyaviy ekotizimga o‘ziga xos hissa qo‘shishi mumkin. Muammoli kreditlar bilan ishlashni bir tizimda, ya’ni muntazam ravishda olib borish maqsadida, muammoli kreditlarni: muddati, sifati, ta’minoti, resurs manbasi va kreditni berish </w:t>
      </w:r>
      <w:proofErr w:type="gramStart"/>
      <w:r w:rsidRPr="00C627B4">
        <w:rPr>
          <w:rFonts w:ascii="Times New Roman" w:hAnsi="Times New Roman"/>
          <w:sz w:val="28"/>
          <w:lang w:val="en-US" w:eastAsia="ru-RU"/>
        </w:rPr>
        <w:t>bo‘</w:t>
      </w:r>
      <w:proofErr w:type="gramEnd"/>
      <w:r w:rsidRPr="00C627B4">
        <w:rPr>
          <w:rFonts w:ascii="Times New Roman" w:hAnsi="Times New Roman"/>
          <w:sz w:val="28"/>
          <w:lang w:val="en-US" w:eastAsia="ru-RU"/>
        </w:rPr>
        <w:t>yicha qaror qabul qiluvchi sub’ekt kabi asosiy yo‘nalishlar bo‘yicha tasniflash maqsadga muvofiq, deb o‘yl</w:t>
      </w:r>
      <w:r>
        <w:rPr>
          <w:rFonts w:ascii="Times New Roman" w:hAnsi="Times New Roman"/>
          <w:sz w:val="28"/>
          <w:lang w:val="en-US" w:eastAsia="ru-RU"/>
        </w:rPr>
        <w:t>ayman</w:t>
      </w:r>
      <w:r w:rsidR="0040752E">
        <w:rPr>
          <w:rFonts w:ascii="Times New Roman" w:hAnsi="Times New Roman"/>
          <w:sz w:val="28"/>
          <w:lang w:val="en-US" w:eastAsia="ru-RU"/>
        </w:rPr>
        <w:t>.</w:t>
      </w:r>
    </w:p>
    <w:p w:rsidR="004428A0"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 xml:space="preserve">Bank amaliyoti shuni </w:t>
      </w:r>
      <w:proofErr w:type="gramStart"/>
      <w:r w:rsidRPr="0040752E">
        <w:rPr>
          <w:rFonts w:ascii="Times New Roman" w:hAnsi="Times New Roman"/>
          <w:sz w:val="28"/>
          <w:lang w:val="en-US" w:eastAsia="ru-RU"/>
        </w:rPr>
        <w:t>ko‘</w:t>
      </w:r>
      <w:proofErr w:type="gramEnd"/>
      <w:r w:rsidRPr="0040752E">
        <w:rPr>
          <w:rFonts w:ascii="Times New Roman" w:hAnsi="Times New Roman"/>
          <w:sz w:val="28"/>
          <w:lang w:val="en-US" w:eastAsia="ru-RU"/>
        </w:rPr>
        <w:t xml:space="preserve">rsatadiki, kreditni qaytarishga yo‘naltirilgan choratadbirlarni tayyorlash jarayonida kredit bo‘yicha undiruvni aynan nimaga qaratish kerakligini aniqlab olish, juda muhim ahamiyat kasb etadi. Kreditlash bosqichlarida esa Bank kredit </w:t>
      </w:r>
      <w:proofErr w:type="gramStart"/>
      <w:r w:rsidRPr="0040752E">
        <w:rPr>
          <w:rFonts w:ascii="Times New Roman" w:hAnsi="Times New Roman"/>
          <w:sz w:val="28"/>
          <w:lang w:val="en-US" w:eastAsia="ru-RU"/>
        </w:rPr>
        <w:t>qo‘</w:t>
      </w:r>
      <w:proofErr w:type="gramEnd"/>
      <w:r w:rsidRPr="0040752E">
        <w:rPr>
          <w:rFonts w:ascii="Times New Roman" w:hAnsi="Times New Roman"/>
          <w:sz w:val="28"/>
          <w:lang w:val="en-US" w:eastAsia="ru-RU"/>
        </w:rPr>
        <w:t xml:space="preserve">mitalarining, ba’zi holatlarda o‘z vakolati va vazifasiga sovuqqonlik bilan hamda ma’suliyatsizlikga o‘xshash munosabatlar uchrab turadi. Aytish kerakki, aynan shu omil tijorat banklari kredit berish mexanizmining asosiy </w:t>
      </w:r>
      <w:proofErr w:type="gramStart"/>
      <w:r w:rsidRPr="0040752E">
        <w:rPr>
          <w:rFonts w:ascii="Times New Roman" w:hAnsi="Times New Roman"/>
          <w:sz w:val="28"/>
          <w:lang w:val="en-US" w:eastAsia="ru-RU"/>
        </w:rPr>
        <w:t>bog‘</w:t>
      </w:r>
      <w:proofErr w:type="gramEnd"/>
      <w:r w:rsidRPr="0040752E">
        <w:rPr>
          <w:rFonts w:ascii="Times New Roman" w:hAnsi="Times New Roman"/>
          <w:sz w:val="28"/>
          <w:lang w:val="en-US" w:eastAsia="ru-RU"/>
        </w:rPr>
        <w:t>lovchi unsuri hisoblanadi.</w:t>
      </w:r>
    </w:p>
    <w:p w:rsidR="00F6718A" w:rsidRDefault="002C1354" w:rsidP="0040752E">
      <w:pPr>
        <w:spacing w:after="0" w:line="360" w:lineRule="auto"/>
        <w:ind w:firstLine="709"/>
        <w:jc w:val="both"/>
        <w:rPr>
          <w:rFonts w:ascii="Times New Roman" w:hAnsi="Times New Roman"/>
          <w:sz w:val="28"/>
          <w:lang w:val="en-US" w:eastAsia="ru-RU"/>
        </w:rPr>
      </w:pPr>
      <w:r w:rsidRPr="002C1354">
        <w:rPr>
          <w:rFonts w:ascii="Times New Roman" w:hAnsi="Times New Roman"/>
          <w:sz w:val="28"/>
          <w:lang w:val="en-US" w:eastAsia="ru-RU"/>
        </w:rPr>
        <w:t xml:space="preserve">Bank tizimi </w:t>
      </w:r>
      <w:proofErr w:type="gramStart"/>
      <w:r w:rsidRPr="002C1354">
        <w:rPr>
          <w:rFonts w:ascii="Times New Roman" w:hAnsi="Times New Roman"/>
          <w:sz w:val="28"/>
          <w:lang w:val="en-US" w:eastAsia="ru-RU"/>
        </w:rPr>
        <w:t>mablag‘</w:t>
      </w:r>
      <w:proofErr w:type="gramEnd"/>
      <w:r w:rsidRPr="002C1354">
        <w:rPr>
          <w:rFonts w:ascii="Times New Roman" w:hAnsi="Times New Roman"/>
          <w:sz w:val="28"/>
          <w:lang w:val="en-US" w:eastAsia="ru-RU"/>
        </w:rPr>
        <w:t>lar oqimini boshqarish va iqtisodiyotning turli sohalarini moliyaviy jihatdan qo‘llab-quvvatlashda muhim rol o‘ynaydi. Biroq, tijorat banklari uchun eng dolzarb masalalardan biri muammoli kreditlarni boshqarish, ya’ni NPL (</w:t>
      </w:r>
      <w:proofErr w:type="gramStart"/>
      <w:r w:rsidRPr="002C1354">
        <w:rPr>
          <w:rFonts w:ascii="Times New Roman" w:hAnsi="Times New Roman"/>
          <w:sz w:val="28"/>
          <w:lang w:val="en-US" w:eastAsia="ru-RU"/>
        </w:rPr>
        <w:t>noto‘</w:t>
      </w:r>
      <w:proofErr w:type="gramEnd"/>
      <w:r w:rsidRPr="002C1354">
        <w:rPr>
          <w:rFonts w:ascii="Times New Roman" w:hAnsi="Times New Roman"/>
          <w:sz w:val="28"/>
          <w:lang w:val="en-US" w:eastAsia="ru-RU"/>
        </w:rPr>
        <w:t xml:space="preserve">g‘ri kreditlar) masalasi. NPL bilan ishlash jarayoni juda murakkab </w:t>
      </w:r>
      <w:proofErr w:type="gramStart"/>
      <w:r w:rsidRPr="002C1354">
        <w:rPr>
          <w:rFonts w:ascii="Times New Roman" w:hAnsi="Times New Roman"/>
          <w:sz w:val="28"/>
          <w:lang w:val="en-US" w:eastAsia="ru-RU"/>
        </w:rPr>
        <w:t>bo‘</w:t>
      </w:r>
      <w:proofErr w:type="gramEnd"/>
      <w:r w:rsidRPr="002C1354">
        <w:rPr>
          <w:rFonts w:ascii="Times New Roman" w:hAnsi="Times New Roman"/>
          <w:sz w:val="28"/>
          <w:lang w:val="en-US" w:eastAsia="ru-RU"/>
        </w:rPr>
        <w:t>lib, bu risklarni boshqarish, me’yoriy hujjatlarga rioya qilish va resurslardan sam</w:t>
      </w:r>
      <w:r>
        <w:rPr>
          <w:rFonts w:ascii="Times New Roman" w:hAnsi="Times New Roman"/>
          <w:sz w:val="28"/>
          <w:lang w:val="en-US" w:eastAsia="ru-RU"/>
        </w:rPr>
        <w:t>arali foydalanishni talab etadi</w:t>
      </w:r>
      <w:r w:rsidR="00F6718A">
        <w:rPr>
          <w:rFonts w:ascii="Times New Roman" w:hAnsi="Times New Roman"/>
          <w:sz w:val="28"/>
          <w:lang w:val="en-US" w:eastAsia="ru-RU"/>
        </w:rPr>
        <w:t>.</w:t>
      </w:r>
    </w:p>
    <w:p w:rsidR="004762C7"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Agar muammoli qarzlar samarali tartibga solinmasa, moliyaviy beqarorlik yuzaga keladi va bank tizimi kredit portfeli sifati ham se</w:t>
      </w:r>
      <w:r w:rsidR="00F6718A">
        <w:rPr>
          <w:rFonts w:ascii="Times New Roman" w:hAnsi="Times New Roman"/>
          <w:sz w:val="28"/>
          <w:lang w:val="en-US" w:eastAsia="ru-RU"/>
        </w:rPr>
        <w:t xml:space="preserve">kin-asta salbiy tomonga </w:t>
      </w:r>
      <w:proofErr w:type="gramStart"/>
      <w:r w:rsidR="00F6718A">
        <w:rPr>
          <w:rFonts w:ascii="Times New Roman" w:hAnsi="Times New Roman"/>
          <w:sz w:val="28"/>
          <w:lang w:val="en-US" w:eastAsia="ru-RU"/>
        </w:rPr>
        <w:t>og‘</w:t>
      </w:r>
      <w:proofErr w:type="gramEnd"/>
      <w:r w:rsidR="00F6718A">
        <w:rPr>
          <w:rFonts w:ascii="Times New Roman" w:hAnsi="Times New Roman"/>
          <w:sz w:val="28"/>
          <w:lang w:val="en-US" w:eastAsia="ru-RU"/>
        </w:rPr>
        <w:t>adi</w:t>
      </w:r>
      <w:r w:rsidR="004428A0" w:rsidRPr="00791642">
        <w:rPr>
          <w:rFonts w:ascii="Times New Roman" w:hAnsi="Times New Roman"/>
          <w:sz w:val="28"/>
          <w:lang w:val="en-US" w:eastAsia="ru-RU"/>
        </w:rPr>
        <w:t>.</w:t>
      </w:r>
    </w:p>
    <w:p w:rsidR="004428A0" w:rsidRPr="00791642" w:rsidRDefault="00F6718A" w:rsidP="00433344">
      <w:pPr>
        <w:spacing w:after="0" w:line="360" w:lineRule="auto"/>
        <w:ind w:firstLine="709"/>
        <w:jc w:val="both"/>
        <w:rPr>
          <w:rFonts w:ascii="Times New Roman" w:hAnsi="Times New Roman"/>
          <w:sz w:val="28"/>
          <w:lang w:val="en-US" w:eastAsia="ru-RU"/>
        </w:rPr>
      </w:pPr>
      <w:r w:rsidRPr="00F6718A">
        <w:rPr>
          <w:rFonts w:ascii="Times New Roman" w:hAnsi="Times New Roman"/>
          <w:sz w:val="28"/>
          <w:lang w:val="en-US" w:eastAsia="ru-RU"/>
        </w:rPr>
        <w:t>Normativ me’yoriy huquqiy baza aslida muam</w:t>
      </w:r>
      <w:r>
        <w:rPr>
          <w:rFonts w:ascii="Times New Roman" w:hAnsi="Times New Roman"/>
          <w:sz w:val="28"/>
          <w:lang w:val="en-US" w:eastAsia="ru-RU"/>
        </w:rPr>
        <w:t>moli kreditlarning tarqalishiga</w:t>
      </w:r>
      <w:r w:rsidRPr="00F6718A">
        <w:rPr>
          <w:rFonts w:ascii="Times New Roman" w:hAnsi="Times New Roman"/>
          <w:sz w:val="28"/>
          <w:lang w:val="en-US" w:eastAsia="ru-RU"/>
        </w:rPr>
        <w:t xml:space="preserve">, sal ta’sir </w:t>
      </w:r>
      <w:proofErr w:type="gramStart"/>
      <w:r w:rsidRPr="00F6718A">
        <w:rPr>
          <w:rFonts w:ascii="Times New Roman" w:hAnsi="Times New Roman"/>
          <w:sz w:val="28"/>
          <w:lang w:val="en-US" w:eastAsia="ru-RU"/>
        </w:rPr>
        <w:t>ko‘</w:t>
      </w:r>
      <w:proofErr w:type="gramEnd"/>
      <w:r w:rsidRPr="00F6718A">
        <w:rPr>
          <w:rFonts w:ascii="Times New Roman" w:hAnsi="Times New Roman"/>
          <w:sz w:val="28"/>
          <w:lang w:val="en-US" w:eastAsia="ru-RU"/>
        </w:rPr>
        <w:t xml:space="preserve">rsatishi ehtimol. Ya’ni tadqiqotlarda tartibga keltiruvchi </w:t>
      </w:r>
      <w:proofErr w:type="gramStart"/>
      <w:r w:rsidRPr="00F6718A">
        <w:rPr>
          <w:rFonts w:ascii="Times New Roman" w:hAnsi="Times New Roman"/>
          <w:sz w:val="28"/>
          <w:lang w:val="en-US" w:eastAsia="ru-RU"/>
        </w:rPr>
        <w:t>o‘</w:t>
      </w:r>
      <w:proofErr w:type="gramEnd"/>
      <w:r w:rsidRPr="00F6718A">
        <w:rPr>
          <w:rFonts w:ascii="Times New Roman" w:hAnsi="Times New Roman"/>
          <w:sz w:val="28"/>
          <w:lang w:val="en-US" w:eastAsia="ru-RU"/>
        </w:rPr>
        <w:t xml:space="preserve">zgarishlar </w:t>
      </w:r>
      <w:r w:rsidRPr="00F6718A">
        <w:rPr>
          <w:rFonts w:ascii="Times New Roman" w:hAnsi="Times New Roman"/>
          <w:sz w:val="28"/>
          <w:lang w:val="en-US" w:eastAsia="ru-RU"/>
        </w:rPr>
        <w:lastRenderedPageBreak/>
        <w:t xml:space="preserve">muammoli kreditlar darajasiga qanday “o‘tirib” qolishini o‘rganishgan, va natijalar shuni bildiradiki, sekin- asta tartibga solish bo‘lsa muammoli kreditlarning ulushi ancha oshib ketishi mumkin.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{"citationID":"FphzKoBg","properties":{"unsorted":false,"formattedCitation":"(Stiglitz and Weiss, 1981)","plainCitation":"(Stiglitz and Weiss, 1981)","noteIndex":0},"citationItems":[{"id":85,"uris":["http://zotero.org/users/local/6pjbTfVN/items/8MASR5QN"],"itemData":{"id":85,"type":"article-journal","issue":"3","title":"Credit rationing in markets with imperfect information.","URL":"https://www.jstor.org/stable/1802787","volume":"71","author":[{"family":"Stiglitz","given":"J. E."},{"family":"Weiss","given":"A."}],"issued":{"date-parts":[["1981"]]}}}],"schema":"https://github.com/citation-style-language/schema/raw/master/csl-citation.json"}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(Stiglitz and Weiss, 1981)</w:t>
      </w:r>
      <w:r w:rsidR="0048785E">
        <w:rPr>
          <w:rFonts w:ascii="Times New Roman" w:hAnsi="Times New Roman"/>
          <w:sz w:val="28"/>
          <w:lang w:val="en-US" w:eastAsia="ru-RU"/>
        </w:rPr>
        <w:fldChar w:fldCharType="end"/>
      </w:r>
    </w:p>
    <w:p w:rsidR="002B4DD8" w:rsidRPr="002B4DD8"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 xml:space="preserve">Muammoli kreditni rejalash alohida banklar barqarorligiga, hatto bir oz </w:t>
      </w:r>
      <w:proofErr w:type="gramStart"/>
      <w:r w:rsidRPr="002B4DD8">
        <w:rPr>
          <w:rFonts w:ascii="Times New Roman" w:hAnsi="Times New Roman"/>
          <w:sz w:val="28"/>
          <w:lang w:val="en-US" w:eastAsia="ru-RU"/>
        </w:rPr>
        <w:t>ko‘</w:t>
      </w:r>
      <w:proofErr w:type="gramEnd"/>
      <w:r w:rsidRPr="002B4DD8">
        <w:rPr>
          <w:rFonts w:ascii="Times New Roman" w:hAnsi="Times New Roman"/>
          <w:sz w:val="28"/>
          <w:lang w:val="en-US" w:eastAsia="ru-RU"/>
        </w:rPr>
        <w:t>proq bo‘lsa moliyaviy tizimning o‘ziga ham tahdid solishi mumkin. Tadqiqotchilar muammoli kredit hamda moliyaviy inqirozlar o‘rtasidagi bog‘liqli</w:t>
      </w:r>
      <w:r w:rsidR="0048785E">
        <w:rPr>
          <w:rFonts w:ascii="Times New Roman" w:hAnsi="Times New Roman"/>
          <w:sz w:val="28"/>
          <w:lang w:val="en-US" w:eastAsia="ru-RU"/>
        </w:rPr>
        <w:t xml:space="preserve">kni topishgan </w:t>
      </w:r>
      <w:r w:rsidR="0048785E">
        <w:rPr>
          <w:rFonts w:ascii="Times New Roman" w:hAnsi="Times New Roman"/>
          <w:sz w:val="28"/>
          <w:lang w:val="en-US" w:eastAsia="ru-RU"/>
        </w:rPr>
        <w:fldChar w:fldCharType="begin"/>
      </w:r>
      <w:r w:rsidR="0048785E">
        <w:rPr>
          <w:rFonts w:ascii="Times New Roman" w:hAnsi="Times New Roman"/>
          <w:sz w:val="28"/>
          <w:lang w:val="en-US" w:eastAsia="ru-RU"/>
        </w:rPr>
        <w:instrText xml:space="preserve"> ADDIN ZOTERO_ITEM CSL_CITATION {"citationID":"ToE4EJdy","properties":{"unsorted":false,"formattedCitation":"(Abdullaeva, 2021)","plainCitation":"(Abdullaeva, 2021)","noteIndex":0},"citationItems":[{"id":101,"uris":["http://zotero.org/users/local/6pjbTfVN/items/QBLJ3VKD"],"itemData":{"id":101,"type":"article-journal","title":"Tijorat banklarida kreditlash jarayoni va uning samaradorligi.","author":[{"family":"Abdullaeva","given":"Sh Z."}],"issued":{"date-parts":[["2021"]]}}}],"schema":"https://github.com/citation-style-language/schema/raw/master/csl-citation.json"} </w:instrText>
      </w:r>
      <w:r w:rsidR="0048785E">
        <w:rPr>
          <w:rFonts w:ascii="Times New Roman" w:hAnsi="Times New Roman"/>
          <w:sz w:val="28"/>
          <w:lang w:val="en-US" w:eastAsia="ru-RU"/>
        </w:rPr>
        <w:fldChar w:fldCharType="separate"/>
      </w:r>
      <w:r w:rsidR="0048785E" w:rsidRPr="0048785E">
        <w:rPr>
          <w:rFonts w:ascii="Times New Roman" w:hAnsi="Times New Roman"/>
          <w:sz w:val="28"/>
          <w:lang w:val="en-US"/>
        </w:rPr>
        <w:t>(Abdullaeva, 2021)</w:t>
      </w:r>
      <w:r w:rsidR="0048785E">
        <w:rPr>
          <w:rFonts w:ascii="Times New Roman" w:hAnsi="Times New Roman"/>
          <w:sz w:val="28"/>
          <w:lang w:val="en-US" w:eastAsia="ru-RU"/>
        </w:rPr>
        <w:fldChar w:fldCharType="end"/>
      </w:r>
      <w:r w:rsidRPr="002B4DD8">
        <w:rPr>
          <w:rFonts w:ascii="Times New Roman" w:hAnsi="Times New Roman"/>
          <w:sz w:val="28"/>
          <w:lang w:val="en-US" w:eastAsia="ru-RU"/>
        </w:rPr>
        <w:t xml:space="preserve">. Bunda gap shundaki, muammo kreditlar qarz oluvchilarga xususan kichik va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rta korxonalarga kredit olish yo‘lini toraytiradi. Bu esa iqtisodiy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sish, ya’ni kengroq rivojlanish jarayoniga bevosita sezilarli ta’sir ko‘rsatadi. </w:t>
      </w:r>
    </w:p>
    <w:p w:rsidR="004428A0" w:rsidRPr="00791642"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Muammoli kredit bank rentabelligiga ham salbiy ta’sir qiladi. Muammoli kredit ulushi yuqorilashsa bankning daromadi pasayishi oson, natijada kapitalning yetarliligi ham kamayadi. Shunday qilib, bank foizli foydasini ushlab turish qiyinlashadi, deb ham aytish mumkin.</w:t>
      </w:r>
      <w:r w:rsidR="004428A0" w:rsidRPr="00791642">
        <w:rPr>
          <w:rFonts w:ascii="Times New Roman" w:hAnsi="Times New Roman"/>
          <w:sz w:val="28"/>
          <w:lang w:val="en-US" w:eastAsia="ru-RU"/>
        </w:rPr>
        <w:t xml:space="preserve"> </w:t>
      </w:r>
    </w:p>
    <w:p w:rsidR="001F16A1" w:rsidRPr="001F16A1" w:rsidRDefault="001F16A1" w:rsidP="001F16A1">
      <w:pPr>
        <w:spacing w:after="0" w:line="360" w:lineRule="auto"/>
        <w:ind w:firstLine="709"/>
        <w:jc w:val="both"/>
        <w:rPr>
          <w:rFonts w:ascii="Times New Roman" w:hAnsi="Times New Roman"/>
          <w:sz w:val="28"/>
          <w:lang w:val="en-US" w:eastAsia="ru-RU"/>
        </w:rPr>
      </w:pPr>
      <w:r w:rsidRPr="001F16A1">
        <w:rPr>
          <w:rFonts w:ascii="Times New Roman" w:hAnsi="Times New Roman"/>
          <w:sz w:val="28"/>
          <w:lang w:val="en-US" w:eastAsia="ru-RU"/>
        </w:rPr>
        <w:t xml:space="preserve">Muammoli kreditlarni boshqarishning bir necha </w:t>
      </w:r>
      <w:proofErr w:type="gramStart"/>
      <w:r w:rsidRPr="001F16A1">
        <w:rPr>
          <w:rFonts w:ascii="Times New Roman" w:hAnsi="Times New Roman"/>
          <w:sz w:val="28"/>
          <w:lang w:val="en-US" w:eastAsia="ru-RU"/>
        </w:rPr>
        <w:t>yo‘</w:t>
      </w:r>
      <w:proofErr w:type="gramEnd"/>
      <w:r w:rsidRPr="001F16A1">
        <w:rPr>
          <w:rFonts w:ascii="Times New Roman" w:hAnsi="Times New Roman"/>
          <w:sz w:val="28"/>
          <w:lang w:val="en-US" w:eastAsia="ru-RU"/>
        </w:rPr>
        <w:t>llari bor, ya’ni kreditni qayta ishlash strategiyalari bilan shug‘ullanish, risklarni boshqarish amaliyotini yo‘lga qo‘yish, hamda tartibga solish choratadbirlari orqali nazoratni kuchaytirish kabi usullar u</w:t>
      </w:r>
      <w:r w:rsidR="004012FF">
        <w:rPr>
          <w:rFonts w:ascii="Times New Roman" w:hAnsi="Times New Roman"/>
          <w:sz w:val="28"/>
          <w:lang w:val="en-US" w:eastAsia="ru-RU"/>
        </w:rPr>
        <w:t>chraydi.</w:t>
      </w:r>
    </w:p>
    <w:p w:rsidR="004428A0" w:rsidRPr="00791642" w:rsidRDefault="00790CA8" w:rsidP="001F16A1">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Tadqiqotlarda banklar ko'pincha kreditni qayta tashkil etish, aktivlarni sotish yoki garov ta’minoti orqali muammolarni hal qilishga qaratilgan turli xil kredit strategiyalarini ishlab chiqadilar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{"citationID":"RHHlqW44","properties":{"unsorted":false,"formattedCitation":"(Bekmurodova M, 2025)","plainCitation":"(Bekmurodova M, 2025)","noteIndex":0},"citationItems":[{"id":34,"uris":["http://zotero.org/users/local/6pjbTfVN/items/P7EVAN6Y"],"itemData":{"id":34,"type":"article-journal","DOI":"https://doi.org/10.5281/zenodo.15298059","issue":"4","title":"Tijorat banklarida muammoli kreditlarni kamaytirish bo'yicha tizimlarni takomillashtirish yo'llari.","volume":"3","author":[{"family":"Bekmurodova M","given":""}],"issued":{"date-parts":[["2025"]]}}}],"schema":"https://github.com/citation-style-language/schema/raw/master/csl-citation.json"}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lang w:val="en-US"/>
        </w:rPr>
        <w:t>(Bekmurodova M, 2025)</w:t>
      </w:r>
      <w:r w:rsidR="00DA679B">
        <w:rPr>
          <w:rFonts w:ascii="Times New Roman" w:hAnsi="Times New Roman"/>
          <w:sz w:val="28"/>
          <w:lang w:val="en-US" w:eastAsia="ru-RU"/>
        </w:rPr>
        <w:fldChar w:fldCharType="end"/>
      </w:r>
      <w:r w:rsidRPr="00790CA8">
        <w:rPr>
          <w:rFonts w:ascii="Times New Roman" w:hAnsi="Times New Roman"/>
          <w:sz w:val="28"/>
          <w:lang w:val="en-US" w:eastAsia="ru-RU"/>
        </w:rPr>
        <w:t>. Kredit riskini modellashtirish va stress testlarni o'z ichiga olgan samarali risklarni boshqarish amaliyoti, muammoli kreditlarning oldini olish va ularni boshqarish uchun juda muhi</w:t>
      </w:r>
      <w:r>
        <w:rPr>
          <w:rFonts w:ascii="Times New Roman" w:hAnsi="Times New Roman"/>
          <w:sz w:val="28"/>
          <w:lang w:val="en-US" w:eastAsia="ru-RU"/>
        </w:rPr>
        <w:t xml:space="preserve">mdir </w:t>
      </w:r>
      <w:r w:rsidR="00DA679B">
        <w:rPr>
          <w:rFonts w:ascii="Times New Roman" w:hAnsi="Times New Roman"/>
          <w:sz w:val="28"/>
          <w:lang w:val="en-US" w:eastAsia="ru-RU"/>
        </w:rPr>
        <w:fldChar w:fldCharType="begin"/>
      </w:r>
      <w:r w:rsidR="00DA679B">
        <w:rPr>
          <w:rFonts w:ascii="Times New Roman" w:hAnsi="Times New Roman"/>
          <w:sz w:val="28"/>
          <w:lang w:val="en-US" w:eastAsia="ru-RU"/>
        </w:rPr>
        <w:instrText xml:space="preserve"> ADDIN ZOTERO_ITEM CSL_CITATION {"citationID":"wyATZwIq","properties":{"unsorted":false,"formattedCitation":"(Mirazizov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DA679B">
        <w:rPr>
          <w:rFonts w:ascii="Times New Roman" w:hAnsi="Times New Roman"/>
          <w:sz w:val="28"/>
          <w:lang w:val="en-US" w:eastAsia="ru-RU"/>
        </w:rPr>
        <w:fldChar w:fldCharType="separate"/>
      </w:r>
      <w:r w:rsidR="00DA679B" w:rsidRPr="00DA679B">
        <w:rPr>
          <w:rFonts w:ascii="Times New Roman" w:hAnsi="Times New Roman"/>
          <w:sz w:val="28"/>
          <w:szCs w:val="24"/>
          <w:lang w:val="en-US"/>
        </w:rPr>
        <w:t xml:space="preserve">(Mirazizov A </w:t>
      </w:r>
      <w:r w:rsidR="00DA679B" w:rsidRPr="00DA679B">
        <w:rPr>
          <w:rFonts w:ascii="Times New Roman" w:hAnsi="Times New Roman"/>
          <w:i/>
          <w:iCs/>
          <w:sz w:val="28"/>
          <w:szCs w:val="24"/>
          <w:lang w:val="en-US"/>
        </w:rPr>
        <w:t>et al.</w:t>
      </w:r>
      <w:r w:rsidR="00DA679B" w:rsidRPr="00DA679B">
        <w:rPr>
          <w:rFonts w:ascii="Times New Roman" w:hAnsi="Times New Roman"/>
          <w:sz w:val="28"/>
          <w:szCs w:val="24"/>
          <w:lang w:val="en-US"/>
        </w:rPr>
        <w:t>, 2016)</w:t>
      </w:r>
      <w:r w:rsidR="00DA679B">
        <w:rPr>
          <w:rFonts w:ascii="Times New Roman" w:hAnsi="Times New Roman"/>
          <w:sz w:val="28"/>
          <w:lang w:val="en-US" w:eastAsia="ru-RU"/>
        </w:rPr>
        <w:fldChar w:fldCharType="end"/>
      </w:r>
      <w:r w:rsidR="001F16A1" w:rsidRPr="001F16A1">
        <w:rPr>
          <w:rFonts w:ascii="Times New Roman" w:hAnsi="Times New Roman"/>
          <w:sz w:val="28"/>
          <w:lang w:val="en-US" w:eastAsia="ru-RU"/>
        </w:rPr>
        <w:t>.</w:t>
      </w:r>
    </w:p>
    <w:p w:rsidR="001E00E2" w:rsidRPr="001E00E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Ushbu tadqiqot tijorat banklarida yomon kreditlar qanday paydo </w:t>
      </w:r>
      <w:proofErr w:type="gramStart"/>
      <w:r w:rsidRPr="001E00E2">
        <w:rPr>
          <w:rFonts w:ascii="Times New Roman" w:hAnsi="Times New Roman"/>
          <w:sz w:val="28"/>
          <w:lang w:val="en-US" w:eastAsia="ru-RU"/>
        </w:rPr>
        <w:t>bo‘</w:t>
      </w:r>
      <w:proofErr w:type="gramEnd"/>
      <w:r w:rsidRPr="001E00E2">
        <w:rPr>
          <w:rFonts w:ascii="Times New Roman" w:hAnsi="Times New Roman"/>
          <w:sz w:val="28"/>
          <w:lang w:val="en-US" w:eastAsia="ru-RU"/>
        </w:rPr>
        <w:t xml:space="preserve">lishi va ularni kundalik boshqarish bilan bog‘liq muammolarni ko‘rib chiqdi. Shuningdek, ushbu muammolarni hal qilish va vaqt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tishi bilan ularni kamaytirishning ba’zi usullariga ham to‘xtalib o‘tildi.</w:t>
      </w:r>
    </w:p>
    <w:p w:rsidR="004428A0" w:rsidRPr="0079164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Muammoli kreditlarning maqbul darajasi haqida gap ketganda, barcha mamlakatlar yoki banklar amal qiladigan yagona standart mavjud emas. Portfeldagi </w:t>
      </w:r>
      <w:r w:rsidRPr="001E00E2">
        <w:rPr>
          <w:rFonts w:ascii="Times New Roman" w:hAnsi="Times New Roman"/>
          <w:sz w:val="28"/>
          <w:lang w:val="en-US" w:eastAsia="ru-RU"/>
        </w:rPr>
        <w:lastRenderedPageBreak/>
        <w:t xml:space="preserve">umumiy ulush iqtisodiy sharoitlar va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 xml:space="preserve">sha joydagi qoidalarning qanchalik qat’iyligiga qarab o‘zgarishi mumkin. Banklar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z risklari bo‘yicha ham farq qiladi, shuning uchun universal cheklov hech qachon hammaga bir xil mos kelmaydi.</w:t>
      </w:r>
      <w:r w:rsidR="004428A0" w:rsidRPr="00791642">
        <w:rPr>
          <w:rFonts w:ascii="Times New Roman" w:hAnsi="Times New Roman"/>
          <w:sz w:val="28"/>
          <w:lang w:val="en-US" w:eastAsia="ru-RU"/>
        </w:rPr>
        <w:t xml:space="preserve"> </w:t>
      </w:r>
    </w:p>
    <w:p w:rsidR="004428A0" w:rsidRPr="00791642" w:rsidRDefault="00790CA8" w:rsidP="00433344">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Biroq, moliyaviy regulyatorlar va Bazel talablariga asoslanib, kredit portfelining </w:t>
      </w:r>
      <w:proofErr w:type="gramStart"/>
      <w:r w:rsidRPr="00790CA8">
        <w:rPr>
          <w:rFonts w:ascii="Times New Roman" w:hAnsi="Times New Roman"/>
          <w:sz w:val="28"/>
          <w:lang w:val="en-US" w:eastAsia="ru-RU"/>
        </w:rPr>
        <w:t>sog‘</w:t>
      </w:r>
      <w:proofErr w:type="gramEnd"/>
      <w:r w:rsidRPr="00790CA8">
        <w:rPr>
          <w:rFonts w:ascii="Times New Roman" w:hAnsi="Times New Roman"/>
          <w:sz w:val="28"/>
          <w:lang w:val="en-US" w:eastAsia="ru-RU"/>
        </w:rPr>
        <w:t>lomligini baholash uchun bir qator yo‘riqnomalar ham taqdim etiladi.</w:t>
      </w:r>
      <w:r w:rsidR="007A04F5" w:rsidRPr="007A04F5">
        <w:rPr>
          <w:rFonts w:ascii="Times New Roman" w:hAnsi="Times New Roman"/>
          <w:sz w:val="28"/>
          <w:lang w:val="en-US" w:eastAsia="ru-RU"/>
        </w:rPr>
        <w:t xml:space="preserve"> Lekin NPLning “maqbul” deb ataladigan darajasi iqtisodiy </w:t>
      </w:r>
      <w:proofErr w:type="gramStart"/>
      <w:r w:rsidR="007A04F5" w:rsidRPr="007A04F5">
        <w:rPr>
          <w:rFonts w:ascii="Times New Roman" w:hAnsi="Times New Roman"/>
          <w:sz w:val="28"/>
          <w:lang w:val="en-US" w:eastAsia="ru-RU"/>
        </w:rPr>
        <w:t>holatlar ,</w:t>
      </w:r>
      <w:proofErr w:type="gramEnd"/>
      <w:r w:rsidR="007A04F5" w:rsidRPr="007A04F5">
        <w:rPr>
          <w:rFonts w:ascii="Times New Roman" w:hAnsi="Times New Roman"/>
          <w:sz w:val="28"/>
          <w:lang w:val="en-US" w:eastAsia="ru-RU"/>
        </w:rPr>
        <w:t xml:space="preserve"> tartibga solish muhiti va har bir bankning risklarga bardoshliligi qancha ekaniga qarab sezilarli ravishda o‘zgarib turishi mumkin. </w:t>
      </w:r>
      <w:r w:rsidR="0012162E" w:rsidRPr="0012162E">
        <w:rPr>
          <w:rFonts w:ascii="Times New Roman" w:hAnsi="Times New Roman"/>
          <w:sz w:val="28"/>
          <w:lang w:val="en-US" w:eastAsia="ru-RU"/>
        </w:rPr>
        <w:t xml:space="preserve">Shunga qaramay, xalqaro moliya institutlari va bank faoliyatini nazorat qiluvchi tashkilotlar bank tizimining barqarorligini baholashda foydalanadigan umumiy mezonlar va fikrlar mavjud. Bu mezonlar </w:t>
      </w:r>
      <w:proofErr w:type="gramStart"/>
      <w:r w:rsidR="0012162E" w:rsidRPr="0012162E">
        <w:rPr>
          <w:rFonts w:ascii="Times New Roman" w:hAnsi="Times New Roman"/>
          <w:sz w:val="28"/>
          <w:lang w:val="en-US" w:eastAsia="ru-RU"/>
        </w:rPr>
        <w:t>ko‘</w:t>
      </w:r>
      <w:proofErr w:type="gramEnd"/>
      <w:r w:rsidR="0012162E" w:rsidRPr="0012162E">
        <w:rPr>
          <w:rFonts w:ascii="Times New Roman" w:hAnsi="Times New Roman"/>
          <w:sz w:val="28"/>
          <w:lang w:val="en-US" w:eastAsia="ru-RU"/>
        </w:rPr>
        <w:t>pincha bir x</w:t>
      </w:r>
      <w:r w:rsidR="0012162E">
        <w:rPr>
          <w:rFonts w:ascii="Times New Roman" w:hAnsi="Times New Roman"/>
          <w:sz w:val="28"/>
          <w:lang w:val="en-US" w:eastAsia="ru-RU"/>
        </w:rPr>
        <w:t>il yo‘nalishda ko‘rib chiqiladi</w:t>
      </w:r>
      <w:r w:rsidR="004428A0" w:rsidRPr="00791642">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7A04F5" w:rsidP="00533F89">
      <w:pPr>
        <w:pStyle w:val="a3"/>
        <w:numPr>
          <w:ilvl w:val="0"/>
          <w:numId w:val="21"/>
        </w:numPr>
        <w:spacing w:after="0" w:line="360" w:lineRule="auto"/>
        <w:ind w:left="0" w:firstLine="709"/>
        <w:jc w:val="both"/>
        <w:rPr>
          <w:rFonts w:ascii="Times New Roman" w:hAnsi="Times New Roman"/>
          <w:sz w:val="28"/>
          <w:lang w:val="en-US" w:eastAsia="ru-RU"/>
        </w:rPr>
      </w:pPr>
      <w:r w:rsidRPr="002C1F64">
        <w:rPr>
          <w:rFonts w:ascii="Times New Roman" w:hAnsi="Times New Roman"/>
          <w:i/>
          <w:sz w:val="28"/>
          <w:lang w:val="en-US" w:eastAsia="ru-RU"/>
        </w:rPr>
        <w:t xml:space="preserve">pruden(s)ial </w:t>
      </w:r>
      <w:proofErr w:type="gramStart"/>
      <w:r w:rsidRPr="002C1F64">
        <w:rPr>
          <w:rFonts w:ascii="Times New Roman" w:hAnsi="Times New Roman"/>
          <w:i/>
          <w:sz w:val="28"/>
          <w:lang w:val="en-US" w:eastAsia="ru-RU"/>
        </w:rPr>
        <w:t>ko‘</w:t>
      </w:r>
      <w:proofErr w:type="gramEnd"/>
      <w:r w:rsidRPr="002C1F64">
        <w:rPr>
          <w:rFonts w:ascii="Times New Roman" w:hAnsi="Times New Roman"/>
          <w:i/>
          <w:sz w:val="28"/>
          <w:lang w:val="en-US" w:eastAsia="ru-RU"/>
        </w:rPr>
        <w:t>rsatmalar:</w:t>
      </w:r>
      <w:r w:rsidRPr="007A04F5">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Rivojlangan mamlakatlarning ko‘pchiligida nodavlat notijorat qarzlarining maqbul miqdorini belgilovchi pruden sial ko‘rsatmalar va qoidalar mavjud. Bu </w:t>
      </w:r>
      <w:proofErr w:type="gramStart"/>
      <w:r w:rsidR="00533F89" w:rsidRPr="00533F89">
        <w:rPr>
          <w:rFonts w:ascii="Times New Roman" w:hAnsi="Times New Roman"/>
          <w:sz w:val="28"/>
          <w:lang w:val="en-US" w:eastAsia="ru-RU"/>
        </w:rPr>
        <w:t>yo‘</w:t>
      </w:r>
      <w:proofErr w:type="gramEnd"/>
      <w:r w:rsidR="00533F89" w:rsidRPr="00533F89">
        <w:rPr>
          <w:rFonts w:ascii="Times New Roman" w:hAnsi="Times New Roman"/>
          <w:sz w:val="28"/>
          <w:lang w:val="en-US" w:eastAsia="ru-RU"/>
        </w:rPr>
        <w:t>riqnomalar ko‘pincha bank tizimining barqarorligini va mustahkamligini saqlab turadigan nazorat organlari tomonidan aniqlanadi, ya'ni am</w:t>
      </w:r>
      <w:r w:rsidR="00533F89">
        <w:rPr>
          <w:rFonts w:ascii="Times New Roman" w:hAnsi="Times New Roman"/>
          <w:sz w:val="28"/>
          <w:lang w:val="en-US" w:eastAsia="ru-RU"/>
        </w:rPr>
        <w:t>alda aynan ular buni belgilaydi</w:t>
      </w:r>
      <w:r w:rsidRPr="007A04F5">
        <w:rPr>
          <w:rFonts w:ascii="Times New Roman" w:hAnsi="Times New Roman"/>
          <w:sz w:val="28"/>
          <w:lang w:val="en-US" w:eastAsia="ru-RU"/>
        </w:rPr>
        <w:t>.</w:t>
      </w:r>
    </w:p>
    <w:p w:rsidR="004762C7" w:rsidRDefault="002C1F64" w:rsidP="00533F89">
      <w:pPr>
        <w:pStyle w:val="a3"/>
        <w:numPr>
          <w:ilvl w:val="0"/>
          <w:numId w:val="21"/>
        </w:numPr>
        <w:spacing w:after="0" w:line="360" w:lineRule="auto"/>
        <w:ind w:left="0" w:firstLine="709"/>
        <w:jc w:val="both"/>
        <w:rPr>
          <w:rFonts w:ascii="Times New Roman" w:hAnsi="Times New Roman"/>
          <w:sz w:val="28"/>
          <w:lang w:val="en-US" w:eastAsia="ru-RU"/>
        </w:rPr>
      </w:pPr>
      <w:r w:rsidRPr="00F42603">
        <w:rPr>
          <w:rFonts w:ascii="Times New Roman" w:hAnsi="Times New Roman"/>
          <w:i/>
          <w:sz w:val="28"/>
          <w:lang w:val="en-US" w:eastAsia="ru-RU"/>
        </w:rPr>
        <w:t>xalqaro standartlar:</w:t>
      </w:r>
      <w:r w:rsidRPr="002C1F64">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Xalqarobank standartlarini belgilovchi bank nazorati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 xml:space="preserve">yicha Bazel qo‘mitasi kredit risklarini samarali boshqarishning muhimligini ta’kidlaydi. Garchi u NPL uchun aniq bir chegarani belgilamasa-da, banklarni risklarni boshqarish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yicha ishonchli amaliyotlarni o‘rnatishga va yetarli kapita</w:t>
      </w:r>
      <w:r w:rsidR="00533F89">
        <w:rPr>
          <w:rFonts w:ascii="Times New Roman" w:hAnsi="Times New Roman"/>
          <w:sz w:val="28"/>
          <w:lang w:val="en-US" w:eastAsia="ru-RU"/>
        </w:rPr>
        <w:t>l buferlarini saqlashga undaydi</w:t>
      </w:r>
      <w:r w:rsidRPr="002C1F64">
        <w:rPr>
          <w:rFonts w:ascii="Times New Roman" w:hAnsi="Times New Roman"/>
          <w:sz w:val="28"/>
          <w:lang w:val="en-US" w:eastAsia="ru-RU"/>
        </w:rPr>
        <w:t>.</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qiyosiy tahlil:</w:t>
      </w:r>
      <w:r w:rsidRPr="00996F18">
        <w:rPr>
          <w:rFonts w:ascii="Times New Roman" w:hAnsi="Times New Roman"/>
          <w:sz w:val="28"/>
          <w:lang w:val="en-US" w:eastAsia="ru-RU"/>
        </w:rPr>
        <w:t xml:space="preserve"> Banklarni nazorat qiluvchi organlar yoki Markaziy bank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pincha alohida banklarning yoki umumiy bank tizimining NPL ko‘rsatkichlarini o‘tgan davrlar ma’lumotlari yoki boshqa banklarning ko‘rsatkichlar bilan solishtiradilar. Odatdagi darajaga nisbatan sezilarli </w:t>
      </w:r>
      <w:proofErr w:type="gramStart"/>
      <w:r w:rsidRPr="00996F18">
        <w:rPr>
          <w:rFonts w:ascii="Times New Roman" w:hAnsi="Times New Roman"/>
          <w:sz w:val="28"/>
          <w:lang w:val="en-US" w:eastAsia="ru-RU"/>
        </w:rPr>
        <w:t>o‘</w:t>
      </w:r>
      <w:proofErr w:type="gramEnd"/>
      <w:r w:rsidRPr="00996F18">
        <w:rPr>
          <w:rFonts w:ascii="Times New Roman" w:hAnsi="Times New Roman"/>
          <w:sz w:val="28"/>
          <w:lang w:val="en-US" w:eastAsia="ru-RU"/>
        </w:rPr>
        <w:t>zgarishlar kredit sifati bilan bog‘liq potentsial muammolar borligini anglatadi.</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iqtisodiy sharoitlar:</w:t>
      </w:r>
      <w:r w:rsidRPr="00996F18">
        <w:rPr>
          <w:rFonts w:ascii="Times New Roman" w:hAnsi="Times New Roman"/>
          <w:sz w:val="28"/>
          <w:lang w:val="en-US" w:eastAsia="ru-RU"/>
        </w:rPr>
        <w:t xml:space="preserve"> NPLning maqbul darajasiga iqtisodiy sharoitlar ta’sir qilishi mumkin. Iqtisodiyotning pasayish davrida, qarz oluvchilarning </w:t>
      </w:r>
      <w:r w:rsidRPr="00996F18">
        <w:rPr>
          <w:rFonts w:ascii="Times New Roman" w:hAnsi="Times New Roman"/>
          <w:sz w:val="28"/>
          <w:lang w:val="en-US" w:eastAsia="ru-RU"/>
        </w:rPr>
        <w:lastRenderedPageBreak/>
        <w:t xml:space="preserve">moliyaviy qiyinchiliklarga duch kelganligi sababli, NPL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rsatkichlari oshishi mumkin. </w:t>
      </w:r>
    </w:p>
    <w:p w:rsidR="00996F18" w:rsidRPr="00996F18" w:rsidRDefault="00996F18" w:rsidP="00996F18">
      <w:pPr>
        <w:spacing w:after="0" w:line="360" w:lineRule="auto"/>
        <w:ind w:firstLine="709"/>
        <w:jc w:val="both"/>
        <w:rPr>
          <w:rFonts w:ascii="Times New Roman" w:hAnsi="Times New Roman"/>
          <w:sz w:val="28"/>
          <w:lang w:val="en-US" w:eastAsia="ru-RU"/>
        </w:rPr>
      </w:pPr>
      <w:r w:rsidRPr="00996F18">
        <w:rPr>
          <w:rFonts w:ascii="Times New Roman" w:hAnsi="Times New Roman"/>
          <w:sz w:val="28"/>
          <w:lang w:val="en-US" w:eastAsia="ru-RU"/>
        </w:rPr>
        <w:t xml:space="preserve">Bunday hollarda regulyatorlar moslashuvchanlikni ta’minlashi hamda tashqi omillarni ta’sirini tan olishlari mumkin. masalan, banklarning risklarga tolerantligi, ayrim banklar riskka chidamliligi orqali NPLning maqbul darajasiga bilvosita ta’sir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rsatishi mumkin. Ba’zi banklar esa </w:t>
      </w:r>
      <w:proofErr w:type="gramStart"/>
      <w:r w:rsidRPr="00996F18">
        <w:rPr>
          <w:rFonts w:ascii="Times New Roman" w:hAnsi="Times New Roman"/>
          <w:sz w:val="28"/>
          <w:lang w:val="en-US" w:eastAsia="ru-RU"/>
        </w:rPr>
        <w:t>o‘</w:t>
      </w:r>
      <w:proofErr w:type="gramEnd"/>
      <w:r w:rsidRPr="00996F18">
        <w:rPr>
          <w:rFonts w:ascii="Times New Roman" w:hAnsi="Times New Roman"/>
          <w:sz w:val="28"/>
          <w:lang w:val="en-US" w:eastAsia="ru-RU"/>
        </w:rPr>
        <w:t>zlarining risk</w:t>
      </w:r>
      <w:r w:rsidR="002941BA">
        <w:rPr>
          <w:rFonts w:ascii="Times New Roman" w:hAnsi="Times New Roman"/>
          <w:sz w:val="28"/>
          <w:lang w:val="en-US" w:eastAsia="ru-RU"/>
        </w:rPr>
        <w:t>lilik darajasiga tayangan holda</w:t>
      </w:r>
      <w:r w:rsidRPr="00996F18">
        <w:rPr>
          <w:rFonts w:ascii="Times New Roman" w:hAnsi="Times New Roman"/>
          <w:sz w:val="28"/>
          <w:lang w:val="en-US" w:eastAsia="ru-RU"/>
        </w:rPr>
        <w:t>, yuqori darajadagi NPL bilan ham nisbatan qulayroq holatda bo‘lishi mumkin, ayniqsa ularda risklarni kamaytirish bo‘yicha aniq va samarali strategiyalar bor bo‘lsa. Shunday vaziyatda bu xatarli hisoblanmasligi ham mumkin, chunki nazorat mexanizmlari yetarli darajada ishlaydi.</w:t>
      </w:r>
    </w:p>
    <w:p w:rsidR="00E77227" w:rsidRPr="00E77227" w:rsidRDefault="008A00F4" w:rsidP="00E77227">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Nazorat jarayonida, nazorat qiluvchi organlar bankning NPL darajasi maqbul chegaralardan oshib ketganini sezganida, shunday chorala</w:t>
      </w:r>
      <w:r>
        <w:rPr>
          <w:rFonts w:ascii="Times New Roman" w:hAnsi="Times New Roman"/>
          <w:sz w:val="28"/>
          <w:lang w:val="en-US" w:eastAsia="ru-RU"/>
        </w:rPr>
        <w:t xml:space="preserve">rni </w:t>
      </w:r>
      <w:proofErr w:type="gramStart"/>
      <w:r>
        <w:rPr>
          <w:rFonts w:ascii="Times New Roman" w:hAnsi="Times New Roman"/>
          <w:sz w:val="28"/>
          <w:lang w:val="en-US" w:eastAsia="ru-RU"/>
        </w:rPr>
        <w:t>ko‘</w:t>
      </w:r>
      <w:proofErr w:type="gramEnd"/>
      <w:r>
        <w:rPr>
          <w:rFonts w:ascii="Times New Roman" w:hAnsi="Times New Roman"/>
          <w:sz w:val="28"/>
          <w:lang w:val="en-US" w:eastAsia="ru-RU"/>
        </w:rPr>
        <w:t>rishga majbur bo‘lishadi</w:t>
      </w:r>
      <w:r w:rsidR="00E77227" w:rsidRPr="00E77227">
        <w:rPr>
          <w:rFonts w:ascii="Times New Roman" w:hAnsi="Times New Roman"/>
          <w:sz w:val="28"/>
          <w:lang w:val="en-US" w:eastAsia="ru-RU"/>
        </w:rPr>
        <w:t xml:space="preserve">. Bular ba’zan </w:t>
      </w:r>
      <w:proofErr w:type="gramStart"/>
      <w:r w:rsidR="00E77227" w:rsidRPr="00E77227">
        <w:rPr>
          <w:rFonts w:ascii="Times New Roman" w:hAnsi="Times New Roman"/>
          <w:sz w:val="28"/>
          <w:lang w:val="en-US" w:eastAsia="ru-RU"/>
        </w:rPr>
        <w:t>qo‘</w:t>
      </w:r>
      <w:proofErr w:type="gramEnd"/>
      <w:r w:rsidR="00E77227" w:rsidRPr="00E77227">
        <w:rPr>
          <w:rFonts w:ascii="Times New Roman" w:hAnsi="Times New Roman"/>
          <w:sz w:val="28"/>
          <w:lang w:val="en-US" w:eastAsia="ru-RU"/>
        </w:rPr>
        <w:t>shimcha talablarni qo‘lga kiritishni, ya’ni yangi qoida chiqarishni, tuzatish kiritishni va o‘ta og‘ir vaziyatlarda esa nazorat organlari bevosita aralashishini ham anglatadi.</w:t>
      </w:r>
    </w:p>
    <w:p w:rsidR="00E77227" w:rsidRDefault="00E77227" w:rsidP="00E77227">
      <w:pPr>
        <w:spacing w:after="0" w:line="360" w:lineRule="auto"/>
        <w:ind w:firstLine="709"/>
        <w:jc w:val="both"/>
        <w:rPr>
          <w:rFonts w:ascii="Times New Roman" w:hAnsi="Times New Roman"/>
          <w:sz w:val="28"/>
          <w:lang w:val="en-US" w:eastAsia="ru-RU"/>
        </w:rPr>
      </w:pPr>
      <w:r w:rsidRPr="00E77227">
        <w:rPr>
          <w:rFonts w:ascii="Times New Roman" w:hAnsi="Times New Roman"/>
          <w:sz w:val="28"/>
          <w:lang w:val="en-US" w:eastAsia="ru-RU"/>
        </w:rPr>
        <w:t xml:space="preserve">Yana bir muhim narsa shuki NPL </w:t>
      </w:r>
      <w:proofErr w:type="gramStart"/>
      <w:r w:rsidRPr="00E77227">
        <w:rPr>
          <w:rFonts w:ascii="Times New Roman" w:hAnsi="Times New Roman"/>
          <w:sz w:val="28"/>
          <w:lang w:val="en-US" w:eastAsia="ru-RU"/>
        </w:rPr>
        <w:t>ko‘</w:t>
      </w:r>
      <w:proofErr w:type="gramEnd"/>
      <w:r w:rsidRPr="00E77227">
        <w:rPr>
          <w:rFonts w:ascii="Times New Roman" w:hAnsi="Times New Roman"/>
          <w:sz w:val="28"/>
          <w:lang w:val="en-US" w:eastAsia="ru-RU"/>
        </w:rPr>
        <w:t xml:space="preserve">rsatkichlari faqat bir raqam emas, u bankning moliyaviy barqarorligi, kredit portfelning sog‘lom tuzilmasi qay darajada ekanini ko‘rsatadigan mezon sifatida ishlatiladi. Shuning uchun bu indikatorni bank kapitalining yetarliligi, likvidlik, foydalilik hamda boshqa </w:t>
      </w:r>
      <w:proofErr w:type="gramStart"/>
      <w:r w:rsidRPr="00E77227">
        <w:rPr>
          <w:rFonts w:ascii="Times New Roman" w:hAnsi="Times New Roman"/>
          <w:sz w:val="28"/>
          <w:lang w:val="en-US" w:eastAsia="ru-RU"/>
        </w:rPr>
        <w:t>o‘</w:t>
      </w:r>
      <w:proofErr w:type="gramEnd"/>
      <w:r w:rsidRPr="00E77227">
        <w:rPr>
          <w:rFonts w:ascii="Times New Roman" w:hAnsi="Times New Roman"/>
          <w:sz w:val="28"/>
          <w:lang w:val="en-US" w:eastAsia="ru-RU"/>
        </w:rPr>
        <w:t>lchovlar bilan birga, ya’ni jamlab tahlil qilish kerak, aks holda umumiy manzara aniq chiqmay qoladi.</w:t>
      </w:r>
    </w:p>
    <w:p w:rsidR="00CC41B6" w:rsidRPr="00CC41B6" w:rsidRDefault="008A00F4" w:rsidP="00CC41B6">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 xml:space="preserve">Moliyaviy barqarorlik va prudensial qoidalar banklarning risk sharoitlari bilan moliyaviy barqarorlik </w:t>
      </w:r>
      <w:proofErr w:type="gramStart"/>
      <w:r w:rsidRPr="008A00F4">
        <w:rPr>
          <w:rFonts w:ascii="Times New Roman" w:hAnsi="Times New Roman"/>
          <w:sz w:val="28"/>
          <w:lang w:val="en-US" w:eastAsia="ru-RU"/>
        </w:rPr>
        <w:t>o</w:t>
      </w:r>
      <w:r w:rsidR="002941BA">
        <w:rPr>
          <w:rFonts w:ascii="Times New Roman" w:hAnsi="Times New Roman"/>
          <w:sz w:val="28"/>
          <w:lang w:val="en-US" w:eastAsia="ru-RU"/>
        </w:rPr>
        <w:t>‘</w:t>
      </w:r>
      <w:proofErr w:type="gramEnd"/>
      <w:r w:rsidRPr="008A00F4">
        <w:rPr>
          <w:rFonts w:ascii="Times New Roman" w:hAnsi="Times New Roman"/>
          <w:sz w:val="28"/>
          <w:lang w:val="en-US" w:eastAsia="ru-RU"/>
        </w:rPr>
        <w:t>rtasida muvozanatni saqlashga qaratilgan b</w:t>
      </w:r>
      <w:r w:rsidR="002941BA" w:rsidRPr="008A00F4">
        <w:rPr>
          <w:rFonts w:ascii="Times New Roman" w:hAnsi="Times New Roman"/>
          <w:sz w:val="28"/>
          <w:lang w:val="en-US" w:eastAsia="ru-RU"/>
        </w:rPr>
        <w:t>o</w:t>
      </w:r>
      <w:r w:rsidR="002941BA">
        <w:rPr>
          <w:rFonts w:ascii="Times New Roman" w:hAnsi="Times New Roman"/>
          <w:sz w:val="28"/>
          <w:lang w:val="en-US" w:eastAsia="ru-RU"/>
        </w:rPr>
        <w:t>‘</w:t>
      </w:r>
      <w:r w:rsidRPr="008A00F4">
        <w:rPr>
          <w:rFonts w:ascii="Times New Roman" w:hAnsi="Times New Roman"/>
          <w:sz w:val="28"/>
          <w:lang w:val="en-US" w:eastAsia="ru-RU"/>
        </w:rPr>
        <w:t>lsa-da, har bir mamlakatda me</w:t>
      </w:r>
      <w:r w:rsidR="002941BA">
        <w:rPr>
          <w:rFonts w:ascii="Times New Roman" w:hAnsi="Times New Roman"/>
          <w:sz w:val="28"/>
          <w:lang w:val="en-US" w:eastAsia="ru-RU"/>
        </w:rPr>
        <w:t>’</w:t>
      </w:r>
      <w:r w:rsidRPr="008A00F4">
        <w:rPr>
          <w:rFonts w:ascii="Times New Roman" w:hAnsi="Times New Roman"/>
          <w:sz w:val="28"/>
          <w:lang w:val="en-US" w:eastAsia="ru-RU"/>
        </w:rPr>
        <w:t>yoriy-huquqiy bazasi farq qiladi. Shuning uchun, banklar moliyaviy barqarorligini ta</w:t>
      </w:r>
      <w:r w:rsidR="002941BA">
        <w:rPr>
          <w:rFonts w:ascii="Times New Roman" w:hAnsi="Times New Roman"/>
          <w:sz w:val="28"/>
          <w:lang w:val="en-US" w:eastAsia="ru-RU"/>
        </w:rPr>
        <w:t>’</w:t>
      </w:r>
      <w:r w:rsidRPr="008A00F4">
        <w:rPr>
          <w:rFonts w:ascii="Times New Roman" w:hAnsi="Times New Roman"/>
          <w:sz w:val="28"/>
          <w:lang w:val="en-US" w:eastAsia="ru-RU"/>
        </w:rPr>
        <w:t>minlashda NPL bo'yicha aniq c</w:t>
      </w:r>
      <w:r w:rsidR="00354C6F">
        <w:rPr>
          <w:rFonts w:ascii="Times New Roman" w:hAnsi="Times New Roman"/>
          <w:sz w:val="28"/>
          <w:lang w:val="en-US" w:eastAsia="ru-RU"/>
        </w:rPr>
        <w:t>hegaralarni belgilashlari kerak</w:t>
      </w:r>
      <w:r w:rsidR="00CC41B6" w:rsidRPr="00CC41B6">
        <w:rPr>
          <w:rFonts w:ascii="Times New Roman" w:hAnsi="Times New Roman"/>
          <w:sz w:val="28"/>
          <w:lang w:val="en-US" w:eastAsia="ru-RU"/>
        </w:rPr>
        <w:t xml:space="preserve">. Masalan, bu chegara banklar uchun “qizil </w:t>
      </w:r>
      <w:proofErr w:type="gramStart"/>
      <w:r w:rsidR="00CC41B6" w:rsidRPr="00CC41B6">
        <w:rPr>
          <w:rFonts w:ascii="Times New Roman" w:hAnsi="Times New Roman"/>
          <w:sz w:val="28"/>
          <w:lang w:val="en-US" w:eastAsia="ru-RU"/>
        </w:rPr>
        <w:t>chiroq”dek</w:t>
      </w:r>
      <w:proofErr w:type="gramEnd"/>
      <w:r w:rsidR="00CC41B6" w:rsidRPr="00CC41B6">
        <w:rPr>
          <w:rFonts w:ascii="Times New Roman" w:hAnsi="Times New Roman"/>
          <w:sz w:val="28"/>
          <w:lang w:val="en-US" w:eastAsia="ru-RU"/>
        </w:rPr>
        <w:t xml:space="preserve"> ishlaydi, va amalda prudensial talablar bilan uyg‘unlashadi. </w:t>
      </w: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8A0644" w:rsidRPr="00B83585" w:rsidRDefault="006B0DE6" w:rsidP="008A0644">
      <w:pPr>
        <w:spacing w:after="0" w:line="36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1</w:t>
      </w:r>
      <w:r w:rsidR="008A0644" w:rsidRPr="00B83585">
        <w:rPr>
          <w:rFonts w:ascii="Times New Roman" w:hAnsi="Times New Roman"/>
          <w:b/>
          <w:sz w:val="28"/>
          <w:lang w:val="en-US" w:eastAsia="ru-RU"/>
        </w:rPr>
        <w:t xml:space="preserve">-jadval </w:t>
      </w:r>
    </w:p>
    <w:p w:rsidR="008A0644" w:rsidRPr="00B83585" w:rsidRDefault="008A0644" w:rsidP="008A06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A0644" w:rsidRPr="0048785E" w:rsidTr="0048785E">
        <w:trPr>
          <w:trHeight w:val="607"/>
        </w:trPr>
        <w:tc>
          <w:tcPr>
            <w:tcW w:w="690"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A0644" w:rsidRPr="00791642" w:rsidRDefault="008A0644" w:rsidP="0048785E">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Pr>
                <w:rFonts w:ascii="Times New Roman" w:hAnsi="Times New Roman"/>
                <w:sz w:val="28"/>
                <w:lang w:val="en-US" w:eastAsia="ru-RU"/>
              </w:rPr>
              <w:t>o‘</w:t>
            </w:r>
            <w:r w:rsidRPr="00791642">
              <w:rPr>
                <w:rFonts w:ascii="Times New Roman" w:hAnsi="Times New Roman"/>
                <w:sz w:val="28"/>
                <w:lang w:val="en-US" w:eastAsia="ru-RU"/>
              </w:rPr>
              <w:t>p yoki kam baholab q</w:t>
            </w:r>
            <w:r>
              <w:rPr>
                <w:rFonts w:ascii="Times New Roman" w:hAnsi="Times New Roman"/>
                <w:sz w:val="28"/>
                <w:lang w:val="en-US" w:eastAsia="ru-RU"/>
              </w:rPr>
              <w:t>o‘</w:t>
            </w:r>
            <w:r w:rsidRPr="00791642">
              <w:rPr>
                <w:rFonts w:ascii="Times New Roman" w:hAnsi="Times New Roman"/>
                <w:sz w:val="28"/>
                <w:lang w:val="en-US" w:eastAsia="ru-RU"/>
              </w:rPr>
              <w:t>yish t</w:t>
            </w:r>
            <w:r>
              <w:rPr>
                <w:rFonts w:ascii="Times New Roman" w:hAnsi="Times New Roman"/>
                <w:sz w:val="28"/>
                <w:lang w:val="en-US" w:eastAsia="ru-RU"/>
              </w:rPr>
              <w:t>o‘</w:t>
            </w:r>
            <w:r w:rsidRPr="00791642">
              <w:rPr>
                <w:rFonts w:ascii="Times New Roman" w:hAnsi="Times New Roman"/>
                <w:sz w:val="28"/>
                <w:lang w:val="en-US" w:eastAsia="ru-RU"/>
              </w:rPr>
              <w:t>lov miqdori va moliyaviy natijalarga ta’sir qilishi mumkin</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Pr>
                <w:rFonts w:ascii="Times New Roman" w:hAnsi="Times New Roman"/>
                <w:sz w:val="28"/>
                <w:lang w:val="en-US" w:eastAsia="ru-RU"/>
              </w:rPr>
              <w:t>o‘</w:t>
            </w:r>
            <w:r w:rsidRPr="00791642">
              <w:rPr>
                <w:rFonts w:ascii="Times New Roman" w:hAnsi="Times New Roman"/>
                <w:sz w:val="28"/>
                <w:lang w:val="en-US" w:eastAsia="ru-RU"/>
              </w:rPr>
              <w:t>z vaqtida hal qilishga t</w:t>
            </w:r>
            <w:r>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Ma’lumotlarning doimiy tahlili avtomatlashmaganligi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ma’lumotlar tahlili, muammoli kreditlarni erta aniqlashda texnologiyalaridan yetarlicha foydalanilmayotganligi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mas’ul b</w:t>
            </w:r>
            <w:r>
              <w:rPr>
                <w:rFonts w:ascii="Times New Roman" w:hAnsi="Times New Roman"/>
                <w:sz w:val="28"/>
                <w:lang w:val="en-US" w:eastAsia="ru-RU"/>
              </w:rPr>
              <w:t>o‘</w:t>
            </w:r>
            <w:r w:rsidRPr="00791642">
              <w:rPr>
                <w:rFonts w:ascii="Times New Roman" w:hAnsi="Times New Roman"/>
                <w:sz w:val="28"/>
                <w:lang w:val="en-US" w:eastAsia="ru-RU"/>
              </w:rPr>
              <w:t>lgan turli b</w:t>
            </w:r>
            <w:r>
              <w:rPr>
                <w:rFonts w:ascii="Times New Roman" w:hAnsi="Times New Roman"/>
                <w:sz w:val="28"/>
                <w:lang w:val="en-US" w:eastAsia="ru-RU"/>
              </w:rPr>
              <w:t>o‘</w:t>
            </w:r>
            <w:r w:rsidRPr="00791642">
              <w:rPr>
                <w:rFonts w:ascii="Times New Roman" w:hAnsi="Times New Roman"/>
                <w:sz w:val="28"/>
                <w:lang w:val="en-US" w:eastAsia="ru-RU"/>
              </w:rPr>
              <w:t xml:space="preserve">limlari </w:t>
            </w:r>
            <w:r>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8A0644" w:rsidRPr="0048785E" w:rsidTr="0048785E">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8A0644" w:rsidRPr="00791642" w:rsidRDefault="008A0644" w:rsidP="0048785E">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8A0644" w:rsidRDefault="008A0644" w:rsidP="00CC41B6">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Pr>
          <w:rFonts w:ascii="Times New Roman" w:hAnsi="Times New Roman"/>
          <w:i/>
          <w:szCs w:val="28"/>
          <w:lang w:val="en-US" w:eastAsia="ru-RU"/>
        </w:rPr>
        <w:t>O‘</w:t>
      </w:r>
      <w:proofErr w:type="gramEnd"/>
      <w:r w:rsidRPr="003B5901">
        <w:rPr>
          <w:rFonts w:ascii="Times New Roman" w:hAnsi="Times New Roman"/>
          <w:i/>
          <w:szCs w:val="28"/>
          <w:lang w:val="en-US" w:eastAsia="ru-RU"/>
        </w:rPr>
        <w:t>zbekiston Respublikasi Markaziy banki ma’lumotlari asosida muallif tomonidan tayyorlandi.</w:t>
      </w:r>
    </w:p>
    <w:p w:rsidR="004428A0" w:rsidRPr="00791642" w:rsidRDefault="00CC41B6" w:rsidP="00CC41B6">
      <w:pPr>
        <w:spacing w:after="0" w:line="360" w:lineRule="auto"/>
        <w:ind w:firstLine="709"/>
        <w:jc w:val="both"/>
        <w:rPr>
          <w:rFonts w:ascii="Times New Roman" w:hAnsi="Times New Roman"/>
          <w:sz w:val="28"/>
          <w:lang w:val="en-US" w:eastAsia="ru-RU"/>
        </w:rPr>
      </w:pPr>
      <w:r w:rsidRPr="00CC41B6">
        <w:rPr>
          <w:rFonts w:ascii="Times New Roman" w:hAnsi="Times New Roman"/>
          <w:sz w:val="28"/>
          <w:lang w:val="en-US" w:eastAsia="ru-RU"/>
        </w:rPr>
        <w:t xml:space="preserve">Tijorat banklarida muammoli kreditlar bilan ishlashga oid umumiy qiyinchiliklar, hamda muayyan </w:t>
      </w:r>
      <w:proofErr w:type="gramStart"/>
      <w:r w:rsidRPr="00CC41B6">
        <w:rPr>
          <w:rFonts w:ascii="Times New Roman" w:hAnsi="Times New Roman"/>
          <w:sz w:val="28"/>
          <w:lang w:val="en-US" w:eastAsia="ru-RU"/>
        </w:rPr>
        <w:t>to‘</w:t>
      </w:r>
      <w:proofErr w:type="gramEnd"/>
      <w:r w:rsidRPr="00CC41B6">
        <w:rPr>
          <w:rFonts w:ascii="Times New Roman" w:hAnsi="Times New Roman"/>
          <w:sz w:val="28"/>
          <w:lang w:val="en-US" w:eastAsia="ru-RU"/>
        </w:rPr>
        <w:t>siqlar 1-jadvalda keltirilgan.</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lastRenderedPageBreak/>
        <w:t xml:space="preserve">Banklarda NPLning yuqori darajasi bilan </w:t>
      </w:r>
      <w:proofErr w:type="gramStart"/>
      <w:r w:rsidRPr="00D1384E">
        <w:rPr>
          <w:rFonts w:ascii="Times New Roman" w:hAnsi="Times New Roman"/>
          <w:sz w:val="28"/>
          <w:lang w:val="en-US" w:eastAsia="ru-RU"/>
        </w:rPr>
        <w:t>bog‘</w:t>
      </w:r>
      <w:proofErr w:type="gramEnd"/>
      <w:r w:rsidRPr="00D1384E">
        <w:rPr>
          <w:rFonts w:ascii="Times New Roman" w:hAnsi="Times New Roman"/>
          <w:sz w:val="28"/>
          <w:lang w:val="en-US" w:eastAsia="ru-RU"/>
        </w:rPr>
        <w:t>liq muammolarni bartaraf etish uchun xatarlarni boshqarishni sinovdan o‘tgan usullar bilan hal qilish kerak - jumladan, yaxshi kredit monitoringi tizimlari va turli xil tahlillarni qo‘llash, samaradorlikni oshirish va tartibga solishga rioya qilish uchun texnologiyalardan foydalanish va boshqalar, shu bilan birga yaxlit yondashuvni qabul qilish.</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Bundan tashqari, xodimlarning muntazam seminarlar va </w:t>
      </w:r>
      <w:proofErr w:type="gramStart"/>
      <w:r w:rsidRPr="00D1384E">
        <w:rPr>
          <w:rFonts w:ascii="Times New Roman" w:hAnsi="Times New Roman"/>
          <w:sz w:val="28"/>
          <w:lang w:val="en-US" w:eastAsia="ru-RU"/>
        </w:rPr>
        <w:t>mashg‘</w:t>
      </w:r>
      <w:proofErr w:type="gramEnd"/>
      <w:r w:rsidRPr="00D1384E">
        <w:rPr>
          <w:rFonts w:ascii="Times New Roman" w:hAnsi="Times New Roman"/>
          <w:sz w:val="28"/>
          <w:lang w:val="en-US" w:eastAsia="ru-RU"/>
        </w:rPr>
        <w:t>ulotlar orqali yaxshi o‘qitilishini ta’minlash muhim, shunda ular sohadagi ilg‘or tajribalardan xabardor bo‘lib, umidsiz qarzlarni aniqlash va boshqarish bo‘yicha xabardorlikni oshiradilar.</w:t>
      </w:r>
    </w:p>
    <w:p w:rsidR="005344FC" w:rsidRPr="005344FC"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Banklar muammoli kreditlar darajasini kamaytirish </w:t>
      </w:r>
      <w:proofErr w:type="gramStart"/>
      <w:r w:rsidRPr="00D1384E">
        <w:rPr>
          <w:rFonts w:ascii="Times New Roman" w:hAnsi="Times New Roman"/>
          <w:sz w:val="28"/>
          <w:lang w:val="en-US" w:eastAsia="ru-RU"/>
        </w:rPr>
        <w:t>bo‘</w:t>
      </w:r>
      <w:proofErr w:type="gramEnd"/>
      <w:r w:rsidRPr="00D1384E">
        <w:rPr>
          <w:rFonts w:ascii="Times New Roman" w:hAnsi="Times New Roman"/>
          <w:sz w:val="28"/>
          <w:lang w:val="en-US" w:eastAsia="ru-RU"/>
        </w:rPr>
        <w:t>yicha kuchli strategiyalar ishlab chiqib, tezkor harakat qilish uchun samarali choralar ko‘rish orqali moliyaviy barqarorlikni ta’minlashi lozim.</w:t>
      </w:r>
    </w:p>
    <w:p w:rsidR="008A0644" w:rsidRPr="003B5901" w:rsidRDefault="005344FC" w:rsidP="008A0644">
      <w:pPr>
        <w:spacing w:after="0" w:line="360" w:lineRule="auto"/>
        <w:ind w:firstLine="709"/>
        <w:jc w:val="both"/>
        <w:rPr>
          <w:rFonts w:ascii="Times New Roman" w:hAnsi="Times New Roman"/>
          <w:i/>
          <w:szCs w:val="28"/>
          <w:lang w:val="en-US" w:eastAsia="ru-RU"/>
        </w:rPr>
      </w:pPr>
      <w:r w:rsidRPr="005344FC">
        <w:rPr>
          <w:rFonts w:ascii="Times New Roman" w:hAnsi="Times New Roman"/>
          <w:sz w:val="28"/>
          <w:lang w:val="en-US" w:eastAsia="ru-RU"/>
        </w:rPr>
        <w:t xml:space="preserve">Muammoli kreditlar (NPL) banklarning moliyaviy ahvoliga ham barqarorligiga jiddiy xavf solib </w:t>
      </w:r>
      <w:proofErr w:type="gramStart"/>
      <w:r w:rsidRPr="005344FC">
        <w:rPr>
          <w:rFonts w:ascii="Times New Roman" w:hAnsi="Times New Roman"/>
          <w:sz w:val="28"/>
          <w:lang w:val="en-US" w:eastAsia="ru-RU"/>
        </w:rPr>
        <w:t>qo‘</w:t>
      </w:r>
      <w:proofErr w:type="gramEnd"/>
      <w:r w:rsidRPr="005344FC">
        <w:rPr>
          <w:rFonts w:ascii="Times New Roman" w:hAnsi="Times New Roman"/>
          <w:sz w:val="28"/>
          <w:lang w:val="en-US" w:eastAsia="ru-RU"/>
        </w:rPr>
        <w:t xml:space="preserve">yadi. Muammoli kreditlar faqat bankning rentabelligiga ta’sir qilib qolmaydi, aksincha iqtisodiyotga ham ancha sezilarli ta’sir </w:t>
      </w:r>
      <w:proofErr w:type="gramStart"/>
      <w:r w:rsidRPr="005344FC">
        <w:rPr>
          <w:rFonts w:ascii="Times New Roman" w:hAnsi="Times New Roman"/>
          <w:sz w:val="28"/>
          <w:lang w:val="en-US" w:eastAsia="ru-RU"/>
        </w:rPr>
        <w:t>ko‘</w:t>
      </w:r>
      <w:proofErr w:type="gramEnd"/>
      <w:r w:rsidRPr="005344FC">
        <w:rPr>
          <w:rFonts w:ascii="Times New Roman" w:hAnsi="Times New Roman"/>
          <w:sz w:val="28"/>
          <w:lang w:val="en-US" w:eastAsia="ru-RU"/>
        </w:rPr>
        <w:t>rsatishi mumkin.</w:t>
      </w:r>
      <w:r w:rsidR="004428A0" w:rsidRPr="00791642">
        <w:rPr>
          <w:rFonts w:ascii="Times New Roman" w:hAnsi="Times New Roman"/>
          <w:sz w:val="28"/>
          <w:lang w:val="en-US" w:eastAsia="ru-RU"/>
        </w:rPr>
        <w:t xml:space="preserve"> </w:t>
      </w:r>
    </w:p>
    <w:p w:rsidR="009E4A06" w:rsidRPr="009E4A06" w:rsidRDefault="009D794A" w:rsidP="00433344">
      <w:pPr>
        <w:spacing w:after="0" w:line="360" w:lineRule="auto"/>
        <w:ind w:firstLine="709"/>
        <w:jc w:val="both"/>
        <w:rPr>
          <w:rFonts w:ascii="Times New Roman" w:hAnsi="Times New Roman"/>
          <w:sz w:val="28"/>
          <w:lang w:val="en-US" w:eastAsia="ru-RU"/>
        </w:rPr>
      </w:pPr>
      <w:r w:rsidRPr="009D794A">
        <w:rPr>
          <w:rFonts w:ascii="Times New Roman" w:hAnsi="Times New Roman"/>
          <w:sz w:val="28"/>
          <w:lang w:val="en-US" w:eastAsia="ru-RU"/>
        </w:rPr>
        <w:t xml:space="preserve">Banklar muammoli kreditlarni kamaytirish va kredit portfelini </w:t>
      </w:r>
      <w:proofErr w:type="gramStart"/>
      <w:r w:rsidRPr="009D794A">
        <w:rPr>
          <w:rFonts w:ascii="Times New Roman" w:hAnsi="Times New Roman"/>
          <w:sz w:val="28"/>
          <w:lang w:val="en-US" w:eastAsia="ru-RU"/>
        </w:rPr>
        <w:t>sog‘</w:t>
      </w:r>
      <w:proofErr w:type="gramEnd"/>
      <w:r w:rsidRPr="009D794A">
        <w:rPr>
          <w:rFonts w:ascii="Times New Roman" w:hAnsi="Times New Roman"/>
          <w:sz w:val="28"/>
          <w:lang w:val="en-US" w:eastAsia="ru-RU"/>
        </w:rPr>
        <w:t xml:space="preserve">lomlashtirish uchun tez va kompleks yondashuvlarni tanlashi kerak. Tashabbusni kechiktirish foyda bermaydi. Endi, banklar muammoli qarzlarni tez va samarali hal qilish uchun foydalanishi mumkin </w:t>
      </w:r>
      <w:proofErr w:type="gramStart"/>
      <w:r w:rsidRPr="009D794A">
        <w:rPr>
          <w:rFonts w:ascii="Times New Roman" w:hAnsi="Times New Roman"/>
          <w:sz w:val="28"/>
          <w:lang w:val="en-US" w:eastAsia="ru-RU"/>
        </w:rPr>
        <w:t>bo‘</w:t>
      </w:r>
      <w:proofErr w:type="gramEnd"/>
      <w:r w:rsidRPr="009D794A">
        <w:rPr>
          <w:rFonts w:ascii="Times New Roman" w:hAnsi="Times New Roman"/>
          <w:sz w:val="28"/>
          <w:lang w:val="en-US" w:eastAsia="ru-RU"/>
        </w:rPr>
        <w:t xml:space="preserve">lgan asosiy </w:t>
      </w:r>
      <w:r>
        <w:rPr>
          <w:rFonts w:ascii="Times New Roman" w:hAnsi="Times New Roman"/>
          <w:sz w:val="28"/>
          <w:lang w:val="en-US" w:eastAsia="ru-RU"/>
        </w:rPr>
        <w:t>yo‘nalishlar haqida gaplashamiz</w:t>
      </w:r>
      <w:r w:rsidR="005344FC" w:rsidRPr="005344FC">
        <w:rPr>
          <w:rFonts w:ascii="Times New Roman" w:hAnsi="Times New Roman"/>
          <w:sz w:val="28"/>
          <w:lang w:val="en-US" w:eastAsia="ru-RU"/>
        </w:rPr>
        <w:t>.</w:t>
      </w:r>
    </w:p>
    <w:p w:rsidR="008A0644" w:rsidRPr="00791642" w:rsidRDefault="008A0644" w:rsidP="00433344">
      <w:pPr>
        <w:spacing w:after="0" w:line="360" w:lineRule="auto"/>
        <w:ind w:firstLine="709"/>
        <w:jc w:val="both"/>
        <w:rPr>
          <w:rFonts w:ascii="Times New Roman" w:hAnsi="Times New Roman"/>
          <w:sz w:val="28"/>
          <w:lang w:val="en-US" w:eastAsia="ru-RU"/>
        </w:rPr>
      </w:pPr>
      <w:r w:rsidRPr="008A0644">
        <w:rPr>
          <w:rFonts w:ascii="Times New Roman" w:hAnsi="Times New Roman"/>
          <w:i/>
          <w:sz w:val="28"/>
          <w:lang w:val="en-US" w:eastAsia="ru-RU"/>
        </w:rPr>
        <w:t>Birinchidan,</w:t>
      </w:r>
      <w:r w:rsidRPr="008A0644">
        <w:rPr>
          <w:rFonts w:ascii="Times New Roman" w:hAnsi="Times New Roman"/>
          <w:sz w:val="28"/>
          <w:lang w:val="en-US" w:eastAsia="ru-RU"/>
        </w:rPr>
        <w:t xml:space="preserve"> </w:t>
      </w:r>
      <w:r w:rsidR="00603B3F" w:rsidRPr="00603B3F">
        <w:rPr>
          <w:rFonts w:ascii="Times New Roman" w:hAnsi="Times New Roman"/>
          <w:sz w:val="28"/>
          <w:lang w:val="en-US" w:eastAsia="ru-RU"/>
        </w:rPr>
        <w:t xml:space="preserve">kredit risklarini samarali boshqarish juda muhim. Aslida, banklar uchun bu – barqarorlik va uzoq muddatli muvaffaqiyatning asosi. Agar bank kredit riskini </w:t>
      </w:r>
      <w:proofErr w:type="gramStart"/>
      <w:r w:rsidR="00603B3F" w:rsidRPr="00603B3F">
        <w:rPr>
          <w:rFonts w:ascii="Times New Roman" w:hAnsi="Times New Roman"/>
          <w:sz w:val="28"/>
          <w:lang w:val="en-US" w:eastAsia="ru-RU"/>
        </w:rPr>
        <w:t>to‘</w:t>
      </w:r>
      <w:proofErr w:type="gramEnd"/>
      <w:r w:rsidR="00603B3F" w:rsidRPr="00603B3F">
        <w:rPr>
          <w:rFonts w:ascii="Times New Roman" w:hAnsi="Times New Roman"/>
          <w:sz w:val="28"/>
          <w:lang w:val="en-US" w:eastAsia="ru-RU"/>
        </w:rPr>
        <w:t xml:space="preserve">g‘ri baholasa va kamaytira olsa, bu bevosita uning rentabelligi, likvidligi va portfeli sog‘lom turishiga yordam beradi. Kredit riskini boshqarishda faqat yaxshi tizimlar yoki </w:t>
      </w:r>
      <w:proofErr w:type="gramStart"/>
      <w:r w:rsidR="00603B3F" w:rsidRPr="00603B3F">
        <w:rPr>
          <w:rFonts w:ascii="Times New Roman" w:hAnsi="Times New Roman"/>
          <w:sz w:val="28"/>
          <w:lang w:val="en-US" w:eastAsia="ru-RU"/>
        </w:rPr>
        <w:t>ilg‘</w:t>
      </w:r>
      <w:proofErr w:type="gramEnd"/>
      <w:r w:rsidR="00603B3F" w:rsidRPr="00603B3F">
        <w:rPr>
          <w:rFonts w:ascii="Times New Roman" w:hAnsi="Times New Roman"/>
          <w:sz w:val="28"/>
          <w:lang w:val="en-US" w:eastAsia="ru-RU"/>
        </w:rPr>
        <w:t>or texnologiyalar yetarli emas. Bu ishda faol tashkiliy madaniyat ham, barqaror va aniq jarayonlar ham birdek zarur. Banklar har doim kredit riskini kamaytirish uchun yangicha yondashuvlar va aniq chora-tadbi</w:t>
      </w:r>
      <w:r w:rsidR="00603B3F">
        <w:rPr>
          <w:rFonts w:ascii="Times New Roman" w:hAnsi="Times New Roman"/>
          <w:sz w:val="28"/>
          <w:lang w:val="en-US" w:eastAsia="ru-RU"/>
        </w:rPr>
        <w:t>rlarni amalga oshirishga majbur</w:t>
      </w:r>
      <w:r w:rsidRPr="008A0644">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1. </w:t>
      </w:r>
      <w:r w:rsidR="00DA617F" w:rsidRPr="00DA617F">
        <w:rPr>
          <w:rFonts w:ascii="Times New Roman" w:hAnsi="Times New Roman"/>
          <w:sz w:val="28"/>
          <w:lang w:val="en-US" w:eastAsia="ru-RU"/>
        </w:rPr>
        <w:t xml:space="preserve">Kredit riskini </w:t>
      </w:r>
      <w:proofErr w:type="gramStart"/>
      <w:r w:rsidR="00DA617F" w:rsidRPr="00DA617F">
        <w:rPr>
          <w:rFonts w:ascii="Times New Roman" w:hAnsi="Times New Roman"/>
          <w:sz w:val="28"/>
          <w:lang w:val="en-US" w:eastAsia="ru-RU"/>
        </w:rPr>
        <w:t>to‘</w:t>
      </w:r>
      <w:proofErr w:type="gramEnd"/>
      <w:r w:rsidR="00DA617F" w:rsidRPr="00DA617F">
        <w:rPr>
          <w:rFonts w:ascii="Times New Roman" w:hAnsi="Times New Roman"/>
          <w:sz w:val="28"/>
          <w:lang w:val="en-US" w:eastAsia="ru-RU"/>
        </w:rPr>
        <w:t xml:space="preserve">g‘ri baholash uchun faqat bitta omilga qarab to‘xtab qolish yetarli emas. Qarz oluvchining moliyaviy holati, kredit tarixidagi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 xml:space="preserve">rsatkichlari va umuman, uning kreditga layoqatliligi bir qatorda ko‘rib chiqilishi kerak. Ana shunda yirik xatolar kamayadi. Zamonaviy kredit skoring modellari va ma’lumotlarni tahlil qilish, bosqichma-bosqich joriy qilinsa, risklarni aniqroq hisoblash osonlashadi. Lekin bozor hamisha </w:t>
      </w:r>
      <w:proofErr w:type="gramStart"/>
      <w:r w:rsidR="00DA617F" w:rsidRPr="00DA617F">
        <w:rPr>
          <w:rFonts w:ascii="Times New Roman" w:hAnsi="Times New Roman"/>
          <w:sz w:val="28"/>
          <w:lang w:val="en-US" w:eastAsia="ru-RU"/>
        </w:rPr>
        <w:t>o‘</w:t>
      </w:r>
      <w:proofErr w:type="gramEnd"/>
      <w:r w:rsidR="00DA617F" w:rsidRPr="00DA617F">
        <w:rPr>
          <w:rFonts w:ascii="Times New Roman" w:hAnsi="Times New Roman"/>
          <w:sz w:val="28"/>
          <w:lang w:val="en-US" w:eastAsia="ru-RU"/>
        </w:rPr>
        <w:t>zgarsa, iqtisodiy vaziyat bir joyda turmaydi. Shu sabab, kredit riskini baholash modellari ham doim yangilanishi shart. Aks holda, riskni ani</w:t>
      </w:r>
      <w:r w:rsidR="00DA617F">
        <w:rPr>
          <w:rFonts w:ascii="Times New Roman" w:hAnsi="Times New Roman"/>
          <w:sz w:val="28"/>
          <w:lang w:val="en-US" w:eastAsia="ru-RU"/>
        </w:rPr>
        <w:t xml:space="preserve">q </w:t>
      </w:r>
      <w:proofErr w:type="gramStart"/>
      <w:r w:rsidR="00DA617F">
        <w:rPr>
          <w:rFonts w:ascii="Times New Roman" w:hAnsi="Times New Roman"/>
          <w:sz w:val="28"/>
          <w:lang w:val="en-US" w:eastAsia="ru-RU"/>
        </w:rPr>
        <w:t>o‘</w:t>
      </w:r>
      <w:proofErr w:type="gramEnd"/>
      <w:r w:rsidR="00DA617F">
        <w:rPr>
          <w:rFonts w:ascii="Times New Roman" w:hAnsi="Times New Roman"/>
          <w:sz w:val="28"/>
          <w:lang w:val="en-US" w:eastAsia="ru-RU"/>
        </w:rPr>
        <w:t>lchashning foydasi qolmaydi</w:t>
      </w:r>
      <w:r w:rsidR="006B0DE6" w:rsidRPr="006B0DE6">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{"citationID":"eU537HXF","properties":{"formattedCitation":"(Mirazizov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2. </w:t>
      </w:r>
      <w:r w:rsidR="00DA617F" w:rsidRPr="00DA617F">
        <w:rPr>
          <w:rFonts w:ascii="Times New Roman" w:hAnsi="Times New Roman"/>
          <w:sz w:val="28"/>
          <w:lang w:val="en-US" w:eastAsia="ru-RU"/>
        </w:rPr>
        <w:t xml:space="preserve">Kredit portfelini diversifikatsiya qilish aslida juda muhim. Sababi, moliyaviy inqiroz yuz berganida, birgina sanoat yoki tarmoqqa haddan tashqari ishonish xatarlarni oshiradi. Portfelni turli xavf profillari </w:t>
      </w:r>
      <w:proofErr w:type="gramStart"/>
      <w:r w:rsidR="00DA617F" w:rsidRPr="00DA617F">
        <w:rPr>
          <w:rFonts w:ascii="Times New Roman" w:hAnsi="Times New Roman"/>
          <w:sz w:val="28"/>
          <w:lang w:val="en-US" w:eastAsia="ru-RU"/>
        </w:rPr>
        <w:t>bo‘</w:t>
      </w:r>
      <w:proofErr w:type="gramEnd"/>
      <w:r w:rsidR="00DA617F" w:rsidRPr="00DA617F">
        <w:rPr>
          <w:rFonts w:ascii="Times New Roman" w:hAnsi="Times New Roman"/>
          <w:sz w:val="28"/>
          <w:lang w:val="en-US" w:eastAsia="ru-RU"/>
        </w:rPr>
        <w:t xml:space="preserve">yicha, geografik hududlar va har xil tarmoqlar orasida taqsimlab borish — yomon vaziyatlarda zararlarni kamaytirishga yordam beradi. Qisqasi,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proq yo‘nalishlarga kreditlar ajratish — riskni t</w:t>
      </w:r>
      <w:r w:rsidR="00B42DDB">
        <w:rPr>
          <w:rFonts w:ascii="Times New Roman" w:hAnsi="Times New Roman"/>
          <w:sz w:val="28"/>
          <w:lang w:val="en-US" w:eastAsia="ru-RU"/>
        </w:rPr>
        <w:t>arqatish uchun eng to‘g‘ri yo‘l</w:t>
      </w:r>
      <w:r w:rsidR="006B0DE6" w:rsidRPr="006B0DE6">
        <w:rPr>
          <w:rFonts w:ascii="Times New Roman" w:hAnsi="Times New Roman"/>
          <w:sz w:val="28"/>
          <w:lang w:val="en-US" w:eastAsia="ru-RU"/>
        </w:rPr>
        <w:t>. Bundan tashqari, kredit portfel tarkibini muntazam ravishda tekshirib, risklar qayerda to‘planayapti deb ko‘rib, keyin kreditlash yondashuvlarini o‘zgartirish, ya’ni kreditlash strategiyalariga mos ravishda tuzatish kiritish sezilarli darajada samara berishi mumkin.</w:t>
      </w:r>
      <w:r w:rsidR="002562F4">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{"citationID":"G1UVu7xO","properties":{"formattedCitation":"(Xudoyberdiyev, 2023)","plainCitation":"(Xudoyberdiyev, 2023)","noteIndex":0},"citationItems":[{"id":117,"uris":["http://zotero.org/users/local/6pjbTfVN/items/RHAMA4XH"],"itemData":{"id":117,"type":"article-journal","title":"Tijorat banklarida kredit risklarini diversifikatsiya qilish.","author":[{"family":"Xudoyberdiyev","given":"A. A."}],"issued":{"date-parts":[["2023"]]}}}],"schema":"https://github.com/citation-style-language/schema/raw/master/csl-citation.json"}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lang w:val="en-US"/>
        </w:rPr>
        <w:t>(Xudoyberdiyev, 2023)</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w:t>
      </w:r>
      <w:r w:rsidR="00611888" w:rsidRPr="00611888">
        <w:rPr>
          <w:rFonts w:ascii="Times New Roman" w:hAnsi="Times New Roman"/>
          <w:sz w:val="28"/>
          <w:lang w:val="en-US" w:eastAsia="ru-RU"/>
        </w:rPr>
        <w:t xml:space="preserve">Bankning kredit siyosati va uning tartiblarini aniqro q hamda oqilona, deyarli “hayotiy” tarzda ishlab chiqish kerak. </w:t>
      </w:r>
      <w:r w:rsidR="00B42DDB" w:rsidRPr="00B42DDB">
        <w:rPr>
          <w:rFonts w:ascii="Times New Roman" w:hAnsi="Times New Roman"/>
          <w:sz w:val="28"/>
          <w:lang w:val="en-US" w:eastAsia="ru-RU"/>
        </w:rPr>
        <w:t xml:space="preserve">Bank aniq va izchil kredit siyosati tuzishi kerak. Bu siyosatda risklarga chidamlilik, kredit ajratish mezonlari va anderrayting talablarini ochiq-oydin belgilash zarur. Shunda bank kredit berishda </w:t>
      </w:r>
      <w:proofErr w:type="gramStart"/>
      <w:r w:rsidR="00B42DDB" w:rsidRPr="00B42DDB">
        <w:rPr>
          <w:rFonts w:ascii="Times New Roman" w:hAnsi="Times New Roman"/>
          <w:sz w:val="28"/>
          <w:lang w:val="en-US" w:eastAsia="ru-RU"/>
        </w:rPr>
        <w:t>o‘</w:t>
      </w:r>
      <w:proofErr w:type="gramEnd"/>
      <w:r w:rsidR="00B42DDB" w:rsidRPr="00B42DDB">
        <w:rPr>
          <w:rFonts w:ascii="Times New Roman" w:hAnsi="Times New Roman"/>
          <w:sz w:val="28"/>
          <w:lang w:val="en-US" w:eastAsia="ru-RU"/>
        </w:rPr>
        <w:t xml:space="preserve">zining risklarni boshqarish qoidalariga rioya qilgan holda qaror qabul qiladi. Faqat bir marta siyosat tuzib, chetda olib </w:t>
      </w:r>
      <w:proofErr w:type="gramStart"/>
      <w:r w:rsidR="00B42DDB" w:rsidRPr="00B42DDB">
        <w:rPr>
          <w:rFonts w:ascii="Times New Roman" w:hAnsi="Times New Roman"/>
          <w:sz w:val="28"/>
          <w:lang w:val="en-US" w:eastAsia="ru-RU"/>
        </w:rPr>
        <w:t>qo‘</w:t>
      </w:r>
      <w:proofErr w:type="gramEnd"/>
      <w:r w:rsidR="00B42DDB" w:rsidRPr="00B42DDB">
        <w:rPr>
          <w:rFonts w:ascii="Times New Roman" w:hAnsi="Times New Roman"/>
          <w:sz w:val="28"/>
          <w:lang w:val="en-US" w:eastAsia="ru-RU"/>
        </w:rPr>
        <w:t xml:space="preserve">yish yetarli emas. Bozor va iqtisodiy sharoit doim </w:t>
      </w:r>
      <w:proofErr w:type="gramStart"/>
      <w:r w:rsidR="00B42DDB" w:rsidRPr="00B42DDB">
        <w:rPr>
          <w:rFonts w:ascii="Times New Roman" w:hAnsi="Times New Roman"/>
          <w:sz w:val="28"/>
          <w:lang w:val="en-US" w:eastAsia="ru-RU"/>
        </w:rPr>
        <w:t>o‘</w:t>
      </w:r>
      <w:proofErr w:type="gramEnd"/>
      <w:r w:rsidR="00B42DDB" w:rsidRPr="00B42DDB">
        <w:rPr>
          <w:rFonts w:ascii="Times New Roman" w:hAnsi="Times New Roman"/>
          <w:sz w:val="28"/>
          <w:lang w:val="en-US" w:eastAsia="ru-RU"/>
        </w:rPr>
        <w:t>zgarib boradi, shuning uchun kredit siyosatini ham vaqti-vaqti bilan qayta ko‘rib chiqish va zaruriy joylarini takomill</w:t>
      </w:r>
      <w:r w:rsidR="00B42DDB">
        <w:rPr>
          <w:rFonts w:ascii="Times New Roman" w:hAnsi="Times New Roman"/>
          <w:sz w:val="28"/>
          <w:lang w:val="en-US" w:eastAsia="ru-RU"/>
        </w:rPr>
        <w:t>ashtirib, yangilab borish kerak</w:t>
      </w:r>
      <w:r w:rsidR="00611888" w:rsidRPr="00611888">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{"citationID":"O8QAnzFK","properties":{"formattedCitation":"(Karimov, 2022)","plainCitation":"(Karimov, 2022)","noteIndex":0},"citationItems":[{"id":115,"uris":["http://zotero.org/users/local/6pjbTfVN/items/756877AR"],"itemData":{"id":115,"type":"article-journal","title":"Kichik biznesni bank kreditlari orqali moliyalashtirish.","author":[{"family":"Karimov","given":"S. R."}],"issued":{"date-parts":[["2022"]]}}}],"schema":"https://github.com/citation-style-language/schema/raw/master/csl-citation.json"} </w:instrText>
      </w:r>
      <w:r w:rsidR="002562F4">
        <w:rPr>
          <w:rFonts w:ascii="Times New Roman" w:hAnsi="Times New Roman"/>
          <w:sz w:val="28"/>
          <w:lang w:val="en-US" w:eastAsia="ru-RU"/>
        </w:rPr>
        <w:fldChar w:fldCharType="separate"/>
      </w:r>
      <w:r w:rsidR="00387BFF" w:rsidRPr="00387BFF">
        <w:rPr>
          <w:rFonts w:ascii="Times New Roman" w:hAnsi="Times New Roman"/>
          <w:sz w:val="28"/>
          <w:lang w:val="en-US"/>
        </w:rPr>
        <w:t>(Karimov, 2022)</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4. </w:t>
      </w:r>
      <w:r w:rsidR="00B42DDB" w:rsidRPr="00B42DDB">
        <w:rPr>
          <w:rFonts w:ascii="Times New Roman" w:hAnsi="Times New Roman"/>
          <w:sz w:val="28"/>
          <w:lang w:val="en-US" w:eastAsia="ru-RU"/>
        </w:rPr>
        <w:t xml:space="preserve">Ma’lumotlarni tez va samarali tahlil qilish uchun bank tizimini zamonaviy texnologiyalar bilan birlashtirish lozim. Sun'iy intellekt yordamida risklarni modellashtirish, prognozli tahlil qilish va bank mahsulotlari hamda mijozlar </w:t>
      </w:r>
      <w:proofErr w:type="gramStart"/>
      <w:r w:rsidR="00B42DDB" w:rsidRPr="00B42DDB">
        <w:rPr>
          <w:rFonts w:ascii="Times New Roman" w:hAnsi="Times New Roman"/>
          <w:sz w:val="28"/>
          <w:lang w:val="en-US" w:eastAsia="ru-RU"/>
        </w:rPr>
        <w:lastRenderedPageBreak/>
        <w:t>bo‘</w:t>
      </w:r>
      <w:proofErr w:type="gramEnd"/>
      <w:r w:rsidR="00B42DDB" w:rsidRPr="00B42DDB">
        <w:rPr>
          <w:rFonts w:ascii="Times New Roman" w:hAnsi="Times New Roman"/>
          <w:sz w:val="28"/>
          <w:lang w:val="en-US" w:eastAsia="ru-RU"/>
        </w:rPr>
        <w:t xml:space="preserve">yicha biznes tahlillarini yo‘lga qo‘yish — bularning barchasi jarayonlarni soddalashtiradi va qarorlarni yanada aniqroq qabul qilishga imkon beradi. Murakkab kredit risklarini boshqarish dasturini joriy qilish, kredit portfelini real vaqtda monitoring qilish va potentsial risklarni erta aniqlaydigan texnologiyalarni bankning ma’lumotlar bazasi bilan birlashtirish ham muhim. Natijada, bank mijozlarga tezroq xizmat </w:t>
      </w:r>
      <w:proofErr w:type="gramStart"/>
      <w:r w:rsidR="00B42DDB" w:rsidRPr="00B42DDB">
        <w:rPr>
          <w:rFonts w:ascii="Times New Roman" w:hAnsi="Times New Roman"/>
          <w:sz w:val="28"/>
          <w:lang w:val="en-US" w:eastAsia="ru-RU"/>
        </w:rPr>
        <w:t>ko‘</w:t>
      </w:r>
      <w:proofErr w:type="gramEnd"/>
      <w:r w:rsidR="00B42DDB" w:rsidRPr="00B42DDB">
        <w:rPr>
          <w:rFonts w:ascii="Times New Roman" w:hAnsi="Times New Roman"/>
          <w:sz w:val="28"/>
          <w:lang w:val="en-US" w:eastAsia="ru-RU"/>
        </w:rPr>
        <w:t xml:space="preserve">rsatadi va xarajatlarni </w:t>
      </w:r>
      <w:r w:rsidR="00B42DDB">
        <w:rPr>
          <w:rFonts w:ascii="Times New Roman" w:hAnsi="Times New Roman"/>
          <w:sz w:val="28"/>
          <w:lang w:val="en-US" w:eastAsia="ru-RU"/>
        </w:rPr>
        <w:t>sezilarli darajada qisqartiradi</w:t>
      </w:r>
      <w:r w:rsidR="00611888" w:rsidRPr="00611888">
        <w:rPr>
          <w:rFonts w:ascii="Times New Roman" w:hAnsi="Times New Roman"/>
          <w:sz w:val="28"/>
          <w:lang w:val="en-US" w:eastAsia="ru-RU"/>
        </w:rPr>
        <w:t>.</w:t>
      </w:r>
      <w:r w:rsidR="00387BFF">
        <w:rPr>
          <w:rFonts w:ascii="Times New Roman" w:hAnsi="Times New Roman"/>
          <w:sz w:val="28"/>
          <w:lang w:val="en-US" w:eastAsia="ru-RU"/>
        </w:rPr>
        <w:t xml:space="preserve"> </w:t>
      </w:r>
      <w:r w:rsidR="00387BFF">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{"citationID":"Qfpf3JxV","properties":{"formattedCitation":"(Olimov, 2023)","plainCitation":"(Olimov, 2023)","noteIndex":0},"citationItems":[{"id":111,"uris":["http://zotero.org/users/local/6pjbTfVN/items/W8F2L9YY"],"itemData":{"id":111,"type":"article-journal","title":"Tijorat banklarida kreditlash jarayonining raqamli transformatsiyasi.","author":[{"family":"Olimov","given":"D. A."}],"issued":{"date-parts":[["2023"]]}}}],"schema":"https://github.com/citation-style-language/schema/raw/master/csl-citation.json"} </w:instrText>
      </w:r>
      <w:r w:rsidR="00387BFF">
        <w:rPr>
          <w:rFonts w:ascii="Times New Roman" w:hAnsi="Times New Roman"/>
          <w:sz w:val="28"/>
          <w:lang w:val="en-US" w:eastAsia="ru-RU"/>
        </w:rPr>
        <w:fldChar w:fldCharType="separate"/>
      </w:r>
      <w:r w:rsidR="00387BFF" w:rsidRPr="00387BFF">
        <w:rPr>
          <w:rFonts w:ascii="Times New Roman" w:hAnsi="Times New Roman"/>
          <w:sz w:val="28"/>
          <w:lang w:val="en-US"/>
        </w:rPr>
        <w:t>(Olimov, 2023)</w:t>
      </w:r>
      <w:r w:rsidR="00387BFF">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w:t>
      </w:r>
      <w:r w:rsidR="00755C2F" w:rsidRPr="00755C2F">
        <w:rPr>
          <w:rFonts w:ascii="Times New Roman" w:hAnsi="Times New Roman"/>
          <w:sz w:val="28"/>
          <w:lang w:val="en-US" w:eastAsia="ru-RU"/>
        </w:rPr>
        <w:t xml:space="preserve">Banklar stress testlari va stsenariy tahlillarini tez-tez </w:t>
      </w:r>
      <w:proofErr w:type="gramStart"/>
      <w:r w:rsidR="00755C2F" w:rsidRPr="00755C2F">
        <w:rPr>
          <w:rFonts w:ascii="Times New Roman" w:hAnsi="Times New Roman"/>
          <w:sz w:val="28"/>
          <w:lang w:val="en-US" w:eastAsia="ru-RU"/>
        </w:rPr>
        <w:t>o‘</w:t>
      </w:r>
      <w:proofErr w:type="gramEnd"/>
      <w:r w:rsidR="00755C2F" w:rsidRPr="00755C2F">
        <w:rPr>
          <w:rFonts w:ascii="Times New Roman" w:hAnsi="Times New Roman"/>
          <w:sz w:val="28"/>
          <w:lang w:val="en-US" w:eastAsia="ru-RU"/>
        </w:rPr>
        <w:t>tkazishi kerak — ayniqsa iqtisodiy muammolar yuzaga kelganda, kredit portfeliga qanchalik ta’</w:t>
      </w:r>
      <w:r w:rsidR="005E5CDC">
        <w:rPr>
          <w:rFonts w:ascii="Times New Roman" w:hAnsi="Times New Roman"/>
          <w:sz w:val="28"/>
          <w:lang w:val="en-US" w:eastAsia="ru-RU"/>
        </w:rPr>
        <w:t>sir qilishini bilib olish uchun</w:t>
      </w:r>
      <w:r w:rsidR="001310FD" w:rsidRPr="001310FD">
        <w:rPr>
          <w:rFonts w:ascii="Times New Roman" w:hAnsi="Times New Roman"/>
          <w:sz w:val="28"/>
          <w:lang w:val="en-US" w:eastAsia="ru-RU"/>
        </w:rPr>
        <w:t xml:space="preserve">. Amalda esa, turli makroiqtisodiy ssenariylar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 xml:space="preserve">yicha portfelning barqarorligini baholash, risklarni pasaytirish yo‘llari va favqulodda vaziyatlarga oldindan tayyorgarlik ko‘rish masalalarini tushuntirish uchun stress test natijalaridan foydalanish kerak. Shu bilan birga, stress testi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yicha xodimlar o‘qitilishi va malakasini oshirish ham juda muhim, bank bo‘limlari orasida esa samarali hamkorlik hamda muloqotni yo‘lga qo‘yish, kerak bo‘ladi.</w:t>
      </w:r>
    </w:p>
    <w:p w:rsidR="00886680" w:rsidRPr="00886680" w:rsidRDefault="005E5CDC" w:rsidP="00886680">
      <w:pPr>
        <w:spacing w:after="0" w:line="360" w:lineRule="auto"/>
        <w:ind w:firstLine="709"/>
        <w:jc w:val="both"/>
        <w:rPr>
          <w:rFonts w:ascii="Times New Roman" w:hAnsi="Times New Roman"/>
          <w:sz w:val="28"/>
          <w:lang w:val="en-US" w:eastAsia="ru-RU"/>
        </w:rPr>
      </w:pPr>
      <w:r w:rsidRPr="005E5CDC">
        <w:rPr>
          <w:rFonts w:ascii="Times New Roman" w:hAnsi="Times New Roman"/>
          <w:sz w:val="28"/>
          <w:lang w:val="en-US" w:eastAsia="ru-RU"/>
        </w:rPr>
        <w:t xml:space="preserve">Shu usullarni joriy qilish banklarga bir nechta foyda keltiradi. Ular kredit risklarini aniqroq nazorat qiladilar, bozordagi </w:t>
      </w:r>
      <w:proofErr w:type="gramStart"/>
      <w:r w:rsidRPr="005E5CDC">
        <w:rPr>
          <w:rFonts w:ascii="Times New Roman" w:hAnsi="Times New Roman"/>
          <w:sz w:val="28"/>
          <w:lang w:val="en-US" w:eastAsia="ru-RU"/>
        </w:rPr>
        <w:t>o‘</w:t>
      </w:r>
      <w:proofErr w:type="gramEnd"/>
      <w:r w:rsidRPr="005E5CDC">
        <w:rPr>
          <w:rFonts w:ascii="Times New Roman" w:hAnsi="Times New Roman"/>
          <w:sz w:val="28"/>
          <w:lang w:val="en-US" w:eastAsia="ru-RU"/>
        </w:rPr>
        <w:t xml:space="preserve">zgarishlarga moslasha oladilar va poydevori mustahkam moliyaviy tuzilmani yaratadilar. Kredit riskini sifatli boshqarish bankni faqat </w:t>
      </w:r>
      <w:proofErr w:type="gramStart"/>
      <w:r w:rsidRPr="005E5CDC">
        <w:rPr>
          <w:rFonts w:ascii="Times New Roman" w:hAnsi="Times New Roman"/>
          <w:sz w:val="28"/>
          <w:lang w:val="en-US" w:eastAsia="ru-RU"/>
        </w:rPr>
        <w:t>yo‘</w:t>
      </w:r>
      <w:proofErr w:type="gramEnd"/>
      <w:r w:rsidRPr="005E5CDC">
        <w:rPr>
          <w:rFonts w:ascii="Times New Roman" w:hAnsi="Times New Roman"/>
          <w:sz w:val="28"/>
          <w:lang w:val="en-US" w:eastAsia="ru-RU"/>
        </w:rPr>
        <w:t>qotishlardan asrab qolmaydi, balki barqaror o‘sish va moliyaviy holatni yaxshilashga yordam beradi.</w:t>
      </w:r>
    </w:p>
    <w:p w:rsidR="004762C7" w:rsidRPr="00791642" w:rsidRDefault="00886680" w:rsidP="00886680">
      <w:pPr>
        <w:spacing w:after="0" w:line="360" w:lineRule="auto"/>
        <w:ind w:firstLine="709"/>
        <w:jc w:val="both"/>
        <w:rPr>
          <w:rFonts w:ascii="Times New Roman" w:hAnsi="Times New Roman"/>
          <w:sz w:val="28"/>
          <w:lang w:val="en-US" w:eastAsia="ru-RU"/>
        </w:rPr>
      </w:pPr>
      <w:r w:rsidRPr="00886680">
        <w:rPr>
          <w:rFonts w:ascii="Times New Roman" w:hAnsi="Times New Roman"/>
          <w:sz w:val="28"/>
          <w:lang w:val="en-US" w:eastAsia="ru-RU"/>
        </w:rPr>
        <w:t xml:space="preserve">Kredit riskini boshqarishning mustahkam mexanizmi muammoli kreditlarni kamaytirish uchun chindan ham poydevor </w:t>
      </w:r>
      <w:proofErr w:type="gramStart"/>
      <w:r w:rsidRPr="00886680">
        <w:rPr>
          <w:rFonts w:ascii="Times New Roman" w:hAnsi="Times New Roman"/>
          <w:sz w:val="28"/>
          <w:lang w:val="en-US" w:eastAsia="ru-RU"/>
        </w:rPr>
        <w:t>bo‘</w:t>
      </w:r>
      <w:proofErr w:type="gramEnd"/>
      <w:r w:rsidRPr="00886680">
        <w:rPr>
          <w:rFonts w:ascii="Times New Roman" w:hAnsi="Times New Roman"/>
          <w:sz w:val="28"/>
          <w:lang w:val="en-US" w:eastAsia="ru-RU"/>
        </w:rPr>
        <w:t xml:space="preserve">lib xizmat qiladi. Bunda qarz oluvchilarning kreditga layoqatini </w:t>
      </w:r>
      <w:proofErr w:type="gramStart"/>
      <w:r w:rsidRPr="00886680">
        <w:rPr>
          <w:rFonts w:ascii="Times New Roman" w:hAnsi="Times New Roman"/>
          <w:sz w:val="28"/>
          <w:lang w:val="en-US" w:eastAsia="ru-RU"/>
        </w:rPr>
        <w:t>to‘</w:t>
      </w:r>
      <w:proofErr w:type="gramEnd"/>
      <w:r w:rsidRPr="00886680">
        <w:rPr>
          <w:rFonts w:ascii="Times New Roman" w:hAnsi="Times New Roman"/>
          <w:sz w:val="28"/>
          <w:lang w:val="en-US" w:eastAsia="ru-RU"/>
        </w:rPr>
        <w:t>g‘ri aniqlash, ya’ni qat’iy kredit baholash jarayonlarini yuritish nazarda tutiladi. Bundan tashqari, ilg‘or asosga tayangan tahlil orqali xulosalar, hamda ma’lumotlarga tayanib qaror qiladigan yondashuvdan foydalanish moliya institutlariga yuzaga kelishi mumkin bo‘lgan tahdidlarni erta sezish va kredit berish bo‘yicha ongliroq yechimlar qabul qilish imkonini beradi</w:t>
      </w:r>
      <w:r w:rsidR="006E6886">
        <w:rPr>
          <w:rFonts w:ascii="Times New Roman" w:hAnsi="Times New Roman"/>
          <w:sz w:val="28"/>
          <w:lang w:val="en-US" w:eastAsia="ru-RU"/>
        </w:rPr>
        <w:t xml:space="preserve"> </w:t>
      </w:r>
      <w:r w:rsidR="004878D2">
        <w:rPr>
          <w:rFonts w:ascii="Times New Roman" w:hAnsi="Times New Roman"/>
          <w:sz w:val="28"/>
          <w:lang w:val="en-US" w:eastAsia="ru-RU"/>
        </w:rPr>
        <w:fldChar w:fldCharType="begin"/>
      </w:r>
      <w:r w:rsidR="004878D2">
        <w:rPr>
          <w:rFonts w:ascii="Times New Roman" w:hAnsi="Times New Roman"/>
          <w:sz w:val="28"/>
          <w:lang w:val="en-US" w:eastAsia="ru-RU"/>
        </w:rPr>
        <w:instrText xml:space="preserve"> ADDIN ZOTERO_ITEM CSL_CITATION {"citationID":"JdUzZ4Wz","properties":{"formattedCitation":"(DeYoung R and Frame W. S, 2021)","plainCitation":"(DeYoung R and Frame W. S, 2021)","noteIndex":0},"citationItems":[{"id":92,"uris":["http://zotero.org/users/local/6pjbTfVN/items/EUVMDTB3"],"itemData":{"id":92,"type":"article-journal","issue":"1-2","title":"Fintech lending and the future of banking","volume":"59","author":[{"family":"DeYoung R","given":""},{"family":"Frame W. S","given":""}],"issued":{"date-parts":[["2021"]]}}}],"schema":"https://github.com/citation-style-language/schema/raw/master/csl-citation.json"} </w:instrText>
      </w:r>
      <w:r w:rsidR="004878D2">
        <w:rPr>
          <w:rFonts w:ascii="Times New Roman" w:hAnsi="Times New Roman"/>
          <w:sz w:val="28"/>
          <w:lang w:val="en-US" w:eastAsia="ru-RU"/>
        </w:rPr>
        <w:fldChar w:fldCharType="separate"/>
      </w:r>
      <w:r w:rsidR="004878D2" w:rsidRPr="004878D2">
        <w:rPr>
          <w:rFonts w:ascii="Times New Roman" w:hAnsi="Times New Roman"/>
          <w:sz w:val="28"/>
          <w:lang w:val="en-US"/>
        </w:rPr>
        <w:t xml:space="preserve">(DeYoung R and </w:t>
      </w:r>
      <w:bookmarkStart w:id="14" w:name="_GoBack"/>
      <w:bookmarkEnd w:id="14"/>
      <w:r w:rsidR="004878D2" w:rsidRPr="004878D2">
        <w:rPr>
          <w:rFonts w:ascii="Times New Roman" w:hAnsi="Times New Roman"/>
          <w:sz w:val="28"/>
          <w:lang w:val="en-US"/>
        </w:rPr>
        <w:t>Frame W. S, 2021)</w:t>
      </w:r>
      <w:r w:rsidR="004878D2">
        <w:rPr>
          <w:rFonts w:ascii="Times New Roman" w:hAnsi="Times New Roman"/>
          <w:sz w:val="28"/>
          <w:lang w:val="en-US" w:eastAsia="ru-RU"/>
        </w:rPr>
        <w:fldChar w:fldCharType="end"/>
      </w:r>
      <w:r w:rsidR="004762C7" w:rsidRPr="00791642">
        <w:rPr>
          <w:rFonts w:ascii="Times New Roman" w:hAnsi="Times New Roman"/>
          <w:sz w:val="28"/>
          <w:lang w:val="en-US" w:eastAsia="ru-RU"/>
        </w:rPr>
        <w:t xml:space="preserve">. </w:t>
      </w:r>
    </w:p>
    <w:p w:rsidR="000E32CB" w:rsidRPr="000E32CB" w:rsidRDefault="000E32CB" w:rsidP="000E32CB">
      <w:pPr>
        <w:spacing w:after="0" w:line="360" w:lineRule="auto"/>
        <w:ind w:firstLine="709"/>
        <w:jc w:val="both"/>
        <w:rPr>
          <w:rFonts w:ascii="Times New Roman" w:hAnsi="Times New Roman"/>
          <w:sz w:val="28"/>
          <w:lang w:val="en-US" w:eastAsia="ru-RU"/>
        </w:rPr>
      </w:pPr>
      <w:r w:rsidRPr="000E32CB">
        <w:rPr>
          <w:rFonts w:ascii="Times New Roman" w:hAnsi="Times New Roman"/>
          <w:i/>
          <w:sz w:val="28"/>
          <w:lang w:val="en-US" w:eastAsia="ru-RU"/>
        </w:rPr>
        <w:t>Ikkinchidan,</w:t>
      </w:r>
      <w:r w:rsidRPr="000E32CB">
        <w:rPr>
          <w:rFonts w:ascii="Times New Roman" w:hAnsi="Times New Roman"/>
          <w:sz w:val="28"/>
          <w:lang w:val="en-US" w:eastAsia="ru-RU"/>
        </w:rPr>
        <w:t xml:space="preserve"> </w:t>
      </w:r>
      <w:r w:rsidR="00446F37" w:rsidRPr="00446F37">
        <w:rPr>
          <w:rFonts w:ascii="Times New Roman" w:hAnsi="Times New Roman"/>
          <w:sz w:val="28"/>
          <w:lang w:val="en-US" w:eastAsia="ru-RU"/>
        </w:rPr>
        <w:t xml:space="preserve">banklar uchun mijozlarining moliyaviy qiyinchilikka uchrayotganini iloji boricha erta aniqlash juda muhim. Bu, asosan, kreditor portfeliga jiddiy zarar yetishi mumkin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 xml:space="preserve">lgan holatlarga ilk javob, birinchi himoya </w:t>
      </w:r>
      <w:r w:rsidR="00446F37" w:rsidRPr="00446F37">
        <w:rPr>
          <w:rFonts w:ascii="Times New Roman" w:hAnsi="Times New Roman"/>
          <w:sz w:val="28"/>
          <w:lang w:val="en-US" w:eastAsia="ru-RU"/>
        </w:rPr>
        <w:lastRenderedPageBreak/>
        <w:t xml:space="preserve">chizig‘i sanaladi. Agar banklar kuchli tizimlar va mos strategiyalarni ishga tushirsa, risklarni oldindan va faol boshqaradi. Natijada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lishi mumkin bo‘lgan yo‘qotishlarni ancha kamaytirishadi, shu bilan birga o‘z mijozlariga mas'uliyat bilan yondashgan bank si</w:t>
      </w:r>
      <w:r w:rsidR="00446F37">
        <w:rPr>
          <w:rFonts w:ascii="Times New Roman" w:hAnsi="Times New Roman"/>
          <w:sz w:val="28"/>
          <w:lang w:val="en-US" w:eastAsia="ru-RU"/>
        </w:rPr>
        <w:t>fatida ishonchni mustahkamlaydi</w:t>
      </w:r>
      <w:r w:rsidR="00CF69D1">
        <w:rPr>
          <w:rFonts w:ascii="Times New Roman" w:hAnsi="Times New Roman"/>
          <w:sz w:val="28"/>
          <w:lang w:val="en-US" w:eastAsia="ru-RU"/>
        </w:rPr>
        <w:t>.</w:t>
      </w:r>
    </w:p>
    <w:p w:rsidR="001126D1" w:rsidRDefault="00446F37" w:rsidP="000E32CB">
      <w:pPr>
        <w:spacing w:after="0" w:line="360" w:lineRule="auto"/>
        <w:ind w:firstLine="709"/>
        <w:jc w:val="both"/>
        <w:rPr>
          <w:rFonts w:ascii="Times New Roman" w:hAnsi="Times New Roman"/>
          <w:sz w:val="28"/>
          <w:lang w:val="en-US" w:eastAsia="ru-RU"/>
        </w:rPr>
      </w:pPr>
      <w:r w:rsidRPr="00446F37">
        <w:rPr>
          <w:rFonts w:ascii="Times New Roman" w:hAnsi="Times New Roman"/>
          <w:sz w:val="28"/>
          <w:lang w:val="en-US" w:eastAsia="ru-RU"/>
        </w:rPr>
        <w:t xml:space="preserve">Erta ogohlantirish tizimlarini ishga tushirish muhim. Bu tizimlar moliyaviy muammolarni kredit oluvchilar orasida juda erta aniqlashga yordam beradi. Kredit portfelini doimiy kuzatib borish va muammoli vaziyatlarni tezda hal qilish esa kreditlarni “ishlamaydigan aktiv” darajasiga tushishdan himoya qiladi. </w:t>
      </w:r>
      <w:proofErr w:type="gramStart"/>
      <w:r w:rsidRPr="00446F37">
        <w:rPr>
          <w:rFonts w:ascii="Times New Roman" w:hAnsi="Times New Roman"/>
          <w:sz w:val="28"/>
          <w:lang w:val="en-US" w:eastAsia="ru-RU"/>
        </w:rPr>
        <w:t>O‘</w:t>
      </w:r>
      <w:proofErr w:type="gramEnd"/>
      <w:r w:rsidRPr="00446F37">
        <w:rPr>
          <w:rFonts w:ascii="Times New Roman" w:hAnsi="Times New Roman"/>
          <w:sz w:val="28"/>
          <w:lang w:val="en-US" w:eastAsia="ru-RU"/>
        </w:rPr>
        <w:t>z vaqtida aralashsangiz, qarz oluvchining holatiga qarab kreditni qayta tuzish, rejalashtirish yoki moliyaviy yordam ko‘rsatish imkoni</w:t>
      </w:r>
      <w:r>
        <w:rPr>
          <w:rFonts w:ascii="Times New Roman" w:hAnsi="Times New Roman"/>
          <w:sz w:val="28"/>
          <w:lang w:val="en-US" w:eastAsia="ru-RU"/>
        </w:rPr>
        <w:t>yati paydo bo‘ladi</w:t>
      </w:r>
      <w:r w:rsidR="000E32CB" w:rsidRPr="000E32CB">
        <w:rPr>
          <w:rFonts w:ascii="Times New Roman" w:hAnsi="Times New Roman"/>
          <w:sz w:val="28"/>
          <w:lang w:val="en-US" w:eastAsia="ru-RU"/>
        </w:rPr>
        <w:t>.</w:t>
      </w:r>
    </w:p>
    <w:p w:rsidR="002A38A2" w:rsidRPr="002A38A2"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Qarz oluvchilarda yuzaga kelishi mumkin </w:t>
      </w:r>
      <w:proofErr w:type="gramStart"/>
      <w:r w:rsidRPr="002A38A2">
        <w:rPr>
          <w:rFonts w:ascii="Times New Roman" w:hAnsi="Times New Roman"/>
          <w:sz w:val="28"/>
          <w:szCs w:val="28"/>
          <w:lang w:val="en-US"/>
        </w:rPr>
        <w:t>bo‘</w:t>
      </w:r>
      <w:proofErr w:type="gramEnd"/>
      <w:r w:rsidRPr="002A38A2">
        <w:rPr>
          <w:rFonts w:ascii="Times New Roman" w:hAnsi="Times New Roman"/>
          <w:sz w:val="28"/>
          <w:szCs w:val="28"/>
          <w:lang w:val="en-US"/>
        </w:rPr>
        <w:t xml:space="preserve">lgan moliyaviy qiyinchiliklarni imkon qadar dastlabki bosqichlarda aniqlash va ularga o‘z vaqtida ta’sir ko‘rsatish muhim ahamiyat kasb etadi. Bunda bir qator samarali mexanizmlardan foydalanish maqsadga muvofiq hisoblanadi. Jumladan, real vaqt rejimida ishlovchi monitoring tizimlarini joriy etish, qarz oluvchilar faoliyatini muntazam ravishda tahlil qilib borish hamda kredit portfeli sifati yomonlashishi ehtimoli yuzaga kelganda tezkor choralar </w:t>
      </w:r>
      <w:proofErr w:type="gramStart"/>
      <w:r w:rsidRPr="002A38A2">
        <w:rPr>
          <w:rFonts w:ascii="Times New Roman" w:hAnsi="Times New Roman"/>
          <w:sz w:val="28"/>
          <w:szCs w:val="28"/>
          <w:lang w:val="en-US"/>
        </w:rPr>
        <w:t>ko‘</w:t>
      </w:r>
      <w:proofErr w:type="gramEnd"/>
      <w:r w:rsidRPr="002A38A2">
        <w:rPr>
          <w:rFonts w:ascii="Times New Roman" w:hAnsi="Times New Roman"/>
          <w:sz w:val="28"/>
          <w:szCs w:val="28"/>
          <w:lang w:val="en-US"/>
        </w:rPr>
        <w:t>rish imkonini beruvchi erta ogohlantirish mexanizmlarini shakllantirish zarur.</w:t>
      </w:r>
    </w:p>
    <w:p w:rsidR="002A38A2" w:rsidRPr="000E32CB"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Shuningdek, kredit portfelining turli iqtisodiy sharoitlarga nisbatan chidamliligini aniqlash maqsadida stress-testlar va stsenariy tahlillarini amalga oshirish muhim hisoblanadi. Qarz oluvchilar bilan doimiy va faol muloqotni </w:t>
      </w:r>
      <w:proofErr w:type="gramStart"/>
      <w:r w:rsidRPr="002A38A2">
        <w:rPr>
          <w:rFonts w:ascii="Times New Roman" w:hAnsi="Times New Roman"/>
          <w:sz w:val="28"/>
          <w:szCs w:val="28"/>
          <w:lang w:val="en-US"/>
        </w:rPr>
        <w:t>yo‘</w:t>
      </w:r>
      <w:proofErr w:type="gramEnd"/>
      <w:r w:rsidRPr="002A38A2">
        <w:rPr>
          <w:rFonts w:ascii="Times New Roman" w:hAnsi="Times New Roman"/>
          <w:sz w:val="28"/>
          <w:szCs w:val="28"/>
          <w:lang w:val="en-US"/>
        </w:rPr>
        <w:t>lga qo‘yish, bankning tegishli bo‘linmalari o‘rtasida samarali hamkorlikni ta’minlash ham muammoli kreditlarning oldini olishda muhim o‘rin tutadi. Bundan tashqari, prognozli tahlil usullaridan muntazam foydalanish hamda xodimlarning malakasini oshirish maqsadida stsenariy asosidagi amaliy treninglarni tashkil etish banklarda risklarni samarali boshqarish imkoniyatlarini kengaytiradi.</w:t>
      </w:r>
    </w:p>
    <w:p w:rsidR="00CB58D5" w:rsidRPr="00CB58D5" w:rsidRDefault="00CB58D5" w:rsidP="00CB58D5">
      <w:pPr>
        <w:spacing w:after="0" w:line="360" w:lineRule="auto"/>
        <w:ind w:firstLine="709"/>
        <w:jc w:val="both"/>
        <w:rPr>
          <w:rFonts w:ascii="Times New Roman" w:hAnsi="Times New Roman"/>
          <w:sz w:val="28"/>
          <w:szCs w:val="28"/>
          <w:lang w:val="en-US"/>
        </w:rPr>
      </w:pPr>
      <w:r w:rsidRPr="00CB58D5">
        <w:rPr>
          <w:rFonts w:ascii="Times New Roman" w:hAnsi="Times New Roman"/>
          <w:sz w:val="28"/>
          <w:szCs w:val="28"/>
          <w:lang w:val="en-US"/>
        </w:rPr>
        <w:t xml:space="preserve">Bank mijozlarining moliyaviy muammolarini tezda payqash va zarur paytda aralashish — bu shunchaki strategiya emas, balki har qanday mas’uliyatli bank faoliyatining ajralmas qismi. Banklar potentsial risklarni oldindan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rib, ularni hal </w:t>
      </w:r>
      <w:r w:rsidRPr="00CB58D5">
        <w:rPr>
          <w:rFonts w:ascii="Times New Roman" w:hAnsi="Times New Roman"/>
          <w:sz w:val="28"/>
          <w:szCs w:val="28"/>
          <w:lang w:val="en-US"/>
        </w:rPr>
        <w:lastRenderedPageBreak/>
        <w:t>qilishga harakat qilganda faqat o‘z manfaatini o‘ylab qolmaydi. Bu bilan ular butun bank tizimining barqarorligini ham mustahkamlaydi.</w:t>
      </w:r>
    </w:p>
    <w:p w:rsidR="00C22BD3" w:rsidRPr="00C22BD3" w:rsidRDefault="00CB58D5" w:rsidP="00CB58D5">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w:t>
      </w:r>
      <w:r>
        <w:rPr>
          <w:rFonts w:ascii="Times New Roman" w:hAnsi="Times New Roman"/>
          <w:sz w:val="28"/>
          <w:szCs w:val="28"/>
          <w:lang w:val="en-US"/>
        </w:rPr>
        <w:t xml:space="preserve"> </w:t>
      </w:r>
      <w:r w:rsidRPr="00CB58D5">
        <w:rPr>
          <w:rFonts w:ascii="Times New Roman" w:hAnsi="Times New Roman"/>
          <w:sz w:val="28"/>
          <w:szCs w:val="28"/>
          <w:lang w:val="en-US"/>
        </w:rPr>
        <w:t xml:space="preserve">ehtiyotkorlik bilan kreditlash. Bu amaliyot bankni </w:t>
      </w:r>
      <w:proofErr w:type="gramStart"/>
      <w:r w:rsidRPr="00CB58D5">
        <w:rPr>
          <w:rFonts w:ascii="Times New Roman" w:hAnsi="Times New Roman"/>
          <w:sz w:val="28"/>
          <w:szCs w:val="28"/>
          <w:lang w:val="en-US"/>
        </w:rPr>
        <w:t>og‘</w:t>
      </w:r>
      <w:proofErr w:type="gramEnd"/>
      <w:r w:rsidRPr="00CB58D5">
        <w:rPr>
          <w:rFonts w:ascii="Times New Roman" w:hAnsi="Times New Roman"/>
          <w:sz w:val="28"/>
          <w:szCs w:val="28"/>
          <w:lang w:val="en-US"/>
        </w:rPr>
        <w:t xml:space="preserve">ir vaziyatlarda ham barqaror ushlab turishda katta rol o‘ynaydi. Chunki, bank qanchalik ehtiyotkor </w:t>
      </w:r>
      <w:proofErr w:type="gramStart"/>
      <w:r w:rsidRPr="00CB58D5">
        <w:rPr>
          <w:rFonts w:ascii="Times New Roman" w:hAnsi="Times New Roman"/>
          <w:sz w:val="28"/>
          <w:szCs w:val="28"/>
          <w:lang w:val="en-US"/>
        </w:rPr>
        <w:t>bo‘</w:t>
      </w:r>
      <w:proofErr w:type="gramEnd"/>
      <w:r w:rsidRPr="00CB58D5">
        <w:rPr>
          <w:rFonts w:ascii="Times New Roman" w:hAnsi="Times New Roman"/>
          <w:sz w:val="28"/>
          <w:szCs w:val="28"/>
          <w:lang w:val="en-US"/>
        </w:rPr>
        <w:t xml:space="preserve">lsa, shunchalik mustahkam turadi. “Kasalga chalingandan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ra, oldini olish oson,” degan gap bor. Aynan shu tamoyil, kreditlashda ham to‘g‘ri keladi. Strategik va ehtiyotkor qarorlar orqali bank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plab muammolarning ildizini quritadi.</w:t>
      </w:r>
    </w:p>
    <w:p w:rsidR="007F7E99" w:rsidRPr="007F7E99"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Kreditlash jarayonida ehtiyotkor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lish kerak. Mana, bu degani – mijozni har tomonlama tekshirish, risklarni oldindan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rib chiqish va aniq yo‘l xaritalarini ishlab chiqish zarur. Qolaversa, bank qoidalariga qat’iy rioya qilish lozim. Avvalo, qarz oluvchining </w:t>
      </w:r>
      <w:proofErr w:type="gramStart"/>
      <w:r w:rsidRPr="007F7E99">
        <w:rPr>
          <w:rFonts w:ascii="Times New Roman" w:hAnsi="Times New Roman"/>
          <w:sz w:val="28"/>
          <w:szCs w:val="28"/>
          <w:lang w:val="en-US"/>
        </w:rPr>
        <w:t>to‘</w:t>
      </w:r>
      <w:proofErr w:type="gramEnd"/>
      <w:r w:rsidRPr="007F7E99">
        <w:rPr>
          <w:rFonts w:ascii="Times New Roman" w:hAnsi="Times New Roman"/>
          <w:sz w:val="28"/>
          <w:szCs w:val="28"/>
          <w:lang w:val="en-US"/>
        </w:rPr>
        <w:t xml:space="preserve">lov qobiliyatiga ishonch hosil qilinadi. Shundan </w:t>
      </w:r>
      <w:proofErr w:type="gramStart"/>
      <w:r w:rsidRPr="007F7E99">
        <w:rPr>
          <w:rFonts w:ascii="Times New Roman" w:hAnsi="Times New Roman"/>
          <w:sz w:val="28"/>
          <w:szCs w:val="28"/>
          <w:lang w:val="en-US"/>
        </w:rPr>
        <w:t>so‘</w:t>
      </w:r>
      <w:proofErr w:type="gramEnd"/>
      <w:r w:rsidRPr="007F7E99">
        <w:rPr>
          <w:rFonts w:ascii="Times New Roman" w:hAnsi="Times New Roman"/>
          <w:sz w:val="28"/>
          <w:szCs w:val="28"/>
          <w:lang w:val="en-US"/>
        </w:rPr>
        <w:t xml:space="preserve">ng, amaliyotni to‘g‘ri va o‘ylab yo‘lga qo‘yish kerak. Masalan, kredit va garov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rtasidagi nisbat ko‘rsatkichi – ya’ni, LTV to‘g‘ri ishlatilsa, katta ahamiyatga ega bo‘ladi.</w:t>
      </w:r>
    </w:p>
    <w:p w:rsidR="007F7E99" w:rsidRPr="007F7E99" w:rsidRDefault="007F7E99" w:rsidP="007F7E99">
      <w:pPr>
        <w:spacing w:after="0" w:line="360" w:lineRule="auto"/>
        <w:ind w:firstLine="709"/>
        <w:jc w:val="both"/>
        <w:rPr>
          <w:rFonts w:ascii="Times New Roman" w:hAnsi="Times New Roman"/>
          <w:sz w:val="28"/>
          <w:szCs w:val="28"/>
          <w:lang w:val="en-US"/>
        </w:rPr>
      </w:pP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 xml:space="preserve">zbekistondagi banklarda, odatda, qarzdor kreditni ta’minlash uchun kredit summasining kamida 125 foizi miqdorida garov ko‘rsatishi zarur. Bu talab kredit tashkiloti bergan garov qiymatiga qarab, eng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p qancha kredit olish mumkinligini belgilab beradi. Shu bilan birga, bu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rsatkich xaridor qancha boshlang‘ich to‘lov kiritishini ham taxminan aniqlab beradi.</w:t>
      </w:r>
    </w:p>
    <w:p w:rsidR="00C22BD3"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Bank belgilagan koeffitsient qanchalik yuqori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lsa, qarz oluvchining o‘z mablag‘larini ishlatish majburiyati shunchalik kam bo‘ladi. Boshqacha qilib aytganda, kreditlar uchun aniq mezonlar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rnatilsa, qarz oluvchilar to‘lovlarni kechiktirish ehtimoli keskin kamayadi va qaytarilmaydigan kreditlar soni ham ancha qisqaradi.</w:t>
      </w:r>
    </w:p>
    <w:p w:rsidR="00E333EC" w:rsidRPr="00E333EC" w:rsidRDefault="00C22BD3" w:rsidP="00E333EC">
      <w:pPr>
        <w:spacing w:after="0" w:line="300" w:lineRule="auto"/>
        <w:ind w:firstLine="709"/>
        <w:jc w:val="both"/>
        <w:rPr>
          <w:rFonts w:ascii="Times New Roman" w:hAnsi="Times New Roman"/>
          <w:sz w:val="28"/>
          <w:szCs w:val="28"/>
          <w:lang w:val="en-US"/>
        </w:rPr>
      </w:pPr>
      <w:proofErr w:type="gramStart"/>
      <w:r w:rsidRPr="00C22BD3">
        <w:rPr>
          <w:rFonts w:ascii="Times New Roman" w:hAnsi="Times New Roman"/>
          <w:i/>
          <w:sz w:val="28"/>
          <w:szCs w:val="28"/>
          <w:lang w:val="en-US"/>
        </w:rPr>
        <w:t>To‘</w:t>
      </w:r>
      <w:proofErr w:type="gramEnd"/>
      <w:r w:rsidRPr="00C22BD3">
        <w:rPr>
          <w:rFonts w:ascii="Times New Roman" w:hAnsi="Times New Roman"/>
          <w:i/>
          <w:sz w:val="28"/>
          <w:szCs w:val="28"/>
          <w:lang w:val="en-US"/>
        </w:rPr>
        <w:t xml:space="preserve">rtinchidan, </w:t>
      </w:r>
      <w:r w:rsidR="009028B9" w:rsidRPr="00E333EC">
        <w:rPr>
          <w:rFonts w:ascii="Times New Roman" w:hAnsi="Times New Roman"/>
          <w:sz w:val="28"/>
          <w:szCs w:val="28"/>
          <w:lang w:val="en-US"/>
        </w:rPr>
        <w:t>g</w:t>
      </w:r>
      <w:r w:rsidR="00E333EC" w:rsidRPr="00E333EC">
        <w:rPr>
          <w:rFonts w:ascii="Times New Roman" w:hAnsi="Times New Roman"/>
          <w:sz w:val="28"/>
          <w:szCs w:val="28"/>
          <w:lang w:val="en-US"/>
        </w:rPr>
        <w:t xml:space="preserve">ap bank kreditlari uchun olinadigan garovlarni qanday boshqarish haqida. Garovlarga </w:t>
      </w:r>
      <w:proofErr w:type="gramStart"/>
      <w:r w:rsidR="00E333EC" w:rsidRPr="00E333EC">
        <w:rPr>
          <w:rFonts w:ascii="Times New Roman" w:hAnsi="Times New Roman"/>
          <w:sz w:val="28"/>
          <w:szCs w:val="28"/>
          <w:lang w:val="en-US"/>
        </w:rPr>
        <w:t>to‘</w:t>
      </w:r>
      <w:proofErr w:type="gramEnd"/>
      <w:r w:rsidR="00E333EC" w:rsidRPr="00E333EC">
        <w:rPr>
          <w:rFonts w:ascii="Times New Roman" w:hAnsi="Times New Roman"/>
          <w:sz w:val="28"/>
          <w:szCs w:val="28"/>
          <w:lang w:val="en-US"/>
        </w:rPr>
        <w:t xml:space="preserve">g‘ri munosabatda bo‘lish, ularni boshqarishni kuchaytirish — bu kredit bilan bog‘liq muammolar paydo bo‘lsa, bankning yo‘qotishlarini kamaytiradi. Garovlarning qiymatini doimiy ravishda qayta </w:t>
      </w:r>
      <w:r w:rsidR="00E333EC" w:rsidRPr="00E333EC">
        <w:rPr>
          <w:rFonts w:ascii="Times New Roman" w:hAnsi="Times New Roman"/>
          <w:sz w:val="28"/>
          <w:szCs w:val="28"/>
          <w:lang w:val="en-US"/>
        </w:rPr>
        <w:lastRenderedPageBreak/>
        <w:t xml:space="preserve">baholash, bozordagi real holatga mos keltirish kerak. Chunki garov kredit xavfini kamaytirishda juda muhim — hatto hal qiluvchi rol </w:t>
      </w:r>
      <w:proofErr w:type="gramStart"/>
      <w:r w:rsidR="00E333EC" w:rsidRPr="00E333EC">
        <w:rPr>
          <w:rFonts w:ascii="Times New Roman" w:hAnsi="Times New Roman"/>
          <w:sz w:val="28"/>
          <w:szCs w:val="28"/>
          <w:lang w:val="en-US"/>
        </w:rPr>
        <w:t>o‘</w:t>
      </w:r>
      <w:proofErr w:type="gramEnd"/>
      <w:r w:rsidR="00E333EC" w:rsidRPr="00E333EC">
        <w:rPr>
          <w:rFonts w:ascii="Times New Roman" w:hAnsi="Times New Roman"/>
          <w:sz w:val="28"/>
          <w:szCs w:val="28"/>
          <w:lang w:val="en-US"/>
        </w:rPr>
        <w:t>ynaydi.</w:t>
      </w:r>
    </w:p>
    <w:p w:rsidR="00E333EC" w:rsidRPr="00E333EC" w:rsidRDefault="00E333EC" w:rsidP="00E333EC">
      <w:pPr>
        <w:spacing w:after="0" w:line="300" w:lineRule="auto"/>
        <w:ind w:firstLine="709"/>
        <w:jc w:val="both"/>
        <w:rPr>
          <w:rFonts w:ascii="Times New Roman" w:hAnsi="Times New Roman"/>
          <w:sz w:val="28"/>
          <w:szCs w:val="28"/>
          <w:lang w:val="en-US"/>
        </w:rPr>
      </w:pPr>
      <w:r w:rsidRPr="00E333EC">
        <w:rPr>
          <w:rFonts w:ascii="Times New Roman" w:hAnsi="Times New Roman"/>
          <w:sz w:val="28"/>
          <w:szCs w:val="28"/>
          <w:lang w:val="en-US"/>
        </w:rPr>
        <w:t xml:space="preserve">Moliyaviy tizim rivojlanayotganda, risklarni boshqarish mexanizmlarini kuchaytirishga intilgan banklar uchun garovlarni boshqarishni yaxshilash endi shunchaki muhim vazifa emas, balki strategik zarurat </w:t>
      </w:r>
      <w:proofErr w:type="gramStart"/>
      <w:r w:rsidRPr="00E333EC">
        <w:rPr>
          <w:rFonts w:ascii="Times New Roman" w:hAnsi="Times New Roman"/>
          <w:sz w:val="28"/>
          <w:szCs w:val="28"/>
          <w:lang w:val="en-US"/>
        </w:rPr>
        <w:t>bo‘</w:t>
      </w:r>
      <w:proofErr w:type="gramEnd"/>
      <w:r w:rsidRPr="00E333EC">
        <w:rPr>
          <w:rFonts w:ascii="Times New Roman" w:hAnsi="Times New Roman"/>
          <w:sz w:val="28"/>
          <w:szCs w:val="28"/>
          <w:lang w:val="en-US"/>
        </w:rPr>
        <w:t>lib qoldi. Bu bir martalik ish emas. Garovlarni boshqarish doimiy hamda faollik talab qiladigan jarayon.</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48785E"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48785E"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48785E"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48785E"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48785E"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48785E"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48785E"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800E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9028B9"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lastRenderedPageBreak/>
        <w:t xml:space="preserve">Umuman olganda, garovlarni </w:t>
      </w:r>
      <w:proofErr w:type="gramStart"/>
      <w:r w:rsidRPr="009028B9">
        <w:rPr>
          <w:rFonts w:ascii="Times New Roman" w:hAnsi="Times New Roman"/>
          <w:sz w:val="28"/>
          <w:szCs w:val="28"/>
          <w:lang w:val="en-US"/>
        </w:rPr>
        <w:t>to‘</w:t>
      </w:r>
      <w:proofErr w:type="gramEnd"/>
      <w:r w:rsidRPr="009028B9">
        <w:rPr>
          <w:rFonts w:ascii="Times New Roman" w:hAnsi="Times New Roman"/>
          <w:sz w:val="28"/>
          <w:szCs w:val="28"/>
          <w:lang w:val="en-US"/>
        </w:rPr>
        <w:t xml:space="preserve">g‘ri boshqarish deganda banklar texnologiyani yangilaydi, risklarni aniq baholaydi, jarayonlarni samarali yo‘lga qo‘yadi va doimiy monitoring qiladi. Ularni birgalikda </w:t>
      </w:r>
      <w:proofErr w:type="gramStart"/>
      <w:r w:rsidRPr="009028B9">
        <w:rPr>
          <w:rFonts w:ascii="Times New Roman" w:hAnsi="Times New Roman"/>
          <w:sz w:val="28"/>
          <w:szCs w:val="28"/>
          <w:lang w:val="en-US"/>
        </w:rPr>
        <w:t>qo‘</w:t>
      </w:r>
      <w:proofErr w:type="gramEnd"/>
      <w:r w:rsidRPr="009028B9">
        <w:rPr>
          <w:rFonts w:ascii="Times New Roman" w:hAnsi="Times New Roman"/>
          <w:sz w:val="28"/>
          <w:szCs w:val="28"/>
          <w:lang w:val="en-US"/>
        </w:rPr>
        <w:t>llash natijasida banklar garovlar bilan bog‘liq tavakkalchilikni ham, jarayonlarni ham ancha yaxshi boshqara oladi.</w:t>
      </w:r>
    </w:p>
    <w:p w:rsidR="00A55561" w:rsidRPr="00791642"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t xml:space="preserve">Agar banklar shu strategiyalarga amal qilsalar, garov ta'minotidan yanada samarali foydalana olishadi, xavflarni kamaytirishda harakatlari kuchayadi va kredit operatsiyalari ham barqarorroq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ladi. Proaktiv, ya'ni keng qamrovli garovni boshqarish usuli esa hozirgi bank ishlaridagi turli murakkab vaziyatlarda mustahkam asos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lib xizmat qiladi. Har bir bosqichda ehtiyotkorlik bilan ish yuritish ham </w:t>
      </w:r>
      <w:r>
        <w:rPr>
          <w:rFonts w:ascii="Times New Roman" w:hAnsi="Times New Roman"/>
          <w:sz w:val="28"/>
          <w:szCs w:val="28"/>
          <w:lang w:val="en-US"/>
        </w:rPr>
        <w:t>aslo e’tibordan chetda qolmaydi</w:t>
      </w:r>
      <w:r w:rsidR="00A55561" w:rsidRPr="00791642">
        <w:rPr>
          <w:rFonts w:ascii="Times New Roman" w:hAnsi="Times New Roman"/>
          <w:sz w:val="28"/>
          <w:szCs w:val="28"/>
          <w:lang w:val="en-US"/>
        </w:rPr>
        <w:t xml:space="preserve">. </w:t>
      </w:r>
    </w:p>
    <w:p w:rsidR="00D873B9" w:rsidRPr="00D873B9" w:rsidRDefault="00394D13" w:rsidP="00D873B9">
      <w:pPr>
        <w:spacing w:after="0" w:line="360" w:lineRule="auto"/>
        <w:ind w:firstLine="709"/>
        <w:jc w:val="both"/>
        <w:rPr>
          <w:rFonts w:ascii="Times New Roman" w:hAnsi="Times New Roman"/>
          <w:sz w:val="28"/>
          <w:szCs w:val="28"/>
          <w:lang w:val="en-US"/>
        </w:rPr>
      </w:pPr>
      <w:r w:rsidRPr="00394D13">
        <w:rPr>
          <w:rFonts w:ascii="Times New Roman" w:hAnsi="Times New Roman"/>
          <w:i/>
          <w:sz w:val="28"/>
          <w:szCs w:val="28"/>
          <w:lang w:val="en-US"/>
        </w:rPr>
        <w:t>Beshinchidan</w:t>
      </w:r>
      <w:r w:rsidRPr="00394D13">
        <w:rPr>
          <w:rFonts w:ascii="Times New Roman" w:hAnsi="Times New Roman"/>
          <w:sz w:val="28"/>
          <w:szCs w:val="28"/>
          <w:lang w:val="en-US"/>
        </w:rPr>
        <w:t xml:space="preserve">, </w:t>
      </w:r>
      <w:r w:rsidR="00D873B9" w:rsidRPr="00D873B9">
        <w:rPr>
          <w:rFonts w:ascii="Times New Roman" w:hAnsi="Times New Roman"/>
          <w:sz w:val="28"/>
          <w:szCs w:val="28"/>
          <w:lang w:val="en-US"/>
        </w:rPr>
        <w:t xml:space="preserve">samarali huquqiy me’yoriy asoslar va </w:t>
      </w:r>
      <w:proofErr w:type="gramStart"/>
      <w:r w:rsidR="00D873B9" w:rsidRPr="00D873B9">
        <w:rPr>
          <w:rFonts w:ascii="Times New Roman" w:hAnsi="Times New Roman"/>
          <w:sz w:val="28"/>
          <w:szCs w:val="28"/>
          <w:lang w:val="en-US"/>
        </w:rPr>
        <w:t>qo‘</w:t>
      </w:r>
      <w:proofErr w:type="gramEnd"/>
      <w:r w:rsidR="00D873B9" w:rsidRPr="00D873B9">
        <w:rPr>
          <w:rFonts w:ascii="Times New Roman" w:hAnsi="Times New Roman"/>
          <w:sz w:val="28"/>
          <w:szCs w:val="28"/>
          <w:lang w:val="en-US"/>
        </w:rPr>
        <w:t xml:space="preserve">shimcha chora-tadbirlar haqida gapirganda, eng avvalo aniq va ishlaydigan huquqiy baza kerak. Bu, aynan, NPLlarni — ya’ni muammoli kreditlarni — samarali boshqarish va kamaytirishda asosiy rol </w:t>
      </w:r>
      <w:proofErr w:type="gramStart"/>
      <w:r w:rsidR="00D873B9" w:rsidRPr="00D873B9">
        <w:rPr>
          <w:rFonts w:ascii="Times New Roman" w:hAnsi="Times New Roman"/>
          <w:sz w:val="28"/>
          <w:szCs w:val="28"/>
          <w:lang w:val="en-US"/>
        </w:rPr>
        <w:t>o‘</w:t>
      </w:r>
      <w:proofErr w:type="gramEnd"/>
      <w:r w:rsidR="00D873B9" w:rsidRPr="00D873B9">
        <w:rPr>
          <w:rFonts w:ascii="Times New Roman" w:hAnsi="Times New Roman"/>
          <w:sz w:val="28"/>
          <w:szCs w:val="28"/>
          <w:lang w:val="en-US"/>
        </w:rPr>
        <w:t>ynaydi. Shu sababli jarayonlarni o</w:t>
      </w:r>
      <w:r w:rsidR="00D873B9">
        <w:rPr>
          <w:rFonts w:ascii="Times New Roman" w:hAnsi="Times New Roman"/>
          <w:sz w:val="28"/>
          <w:szCs w:val="28"/>
          <w:lang w:val="en-US"/>
        </w:rPr>
        <w:t xml:space="preserve">ldindan belgilab </w:t>
      </w:r>
      <w:proofErr w:type="gramStart"/>
      <w:r w:rsidR="00D873B9">
        <w:rPr>
          <w:rFonts w:ascii="Times New Roman" w:hAnsi="Times New Roman"/>
          <w:sz w:val="28"/>
          <w:szCs w:val="28"/>
          <w:lang w:val="en-US"/>
        </w:rPr>
        <w:t>qo‘</w:t>
      </w:r>
      <w:proofErr w:type="gramEnd"/>
      <w:r w:rsidR="00D873B9">
        <w:rPr>
          <w:rFonts w:ascii="Times New Roman" w:hAnsi="Times New Roman"/>
          <w:sz w:val="28"/>
          <w:szCs w:val="28"/>
          <w:lang w:val="en-US"/>
        </w:rPr>
        <w:t>yish zarur.</w:t>
      </w:r>
    </w:p>
    <w:p w:rsidR="00D873B9" w:rsidRPr="00D873B9"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Qarzni undirish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yicha huquqiy jarayonlar tez va samarali ishlasa, banklarga vaziyatga zudlik bilan javob qaytarishga yordam berad</w:t>
      </w:r>
      <w:r>
        <w:rPr>
          <w:rFonts w:ascii="Times New Roman" w:hAnsi="Times New Roman"/>
          <w:sz w:val="28"/>
          <w:szCs w:val="28"/>
          <w:lang w:val="en-US"/>
        </w:rPr>
        <w:t>i va o‘z natijasini ko‘rsatadi.</w:t>
      </w:r>
    </w:p>
    <w:p w:rsidR="00B3516B" w:rsidRPr="00791642"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Banklar uchun doimiy tarzda yangi tartiblar va talablar paydo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lib turadi, bu har doim o‘sib boradi. Huquqiy va tartibga soluvchi standartlarga rioya qilish — bu nafaqat qonun </w:t>
      </w:r>
      <w:proofErr w:type="gramStart"/>
      <w:r w:rsidRPr="00D873B9">
        <w:rPr>
          <w:rFonts w:ascii="Times New Roman" w:hAnsi="Times New Roman"/>
          <w:sz w:val="28"/>
          <w:szCs w:val="28"/>
          <w:lang w:val="en-US"/>
        </w:rPr>
        <w:t>yo‘</w:t>
      </w:r>
      <w:proofErr w:type="gramEnd"/>
      <w:r w:rsidRPr="00D873B9">
        <w:rPr>
          <w:rFonts w:ascii="Times New Roman" w:hAnsi="Times New Roman"/>
          <w:sz w:val="28"/>
          <w:szCs w:val="28"/>
          <w:lang w:val="en-US"/>
        </w:rPr>
        <w:t xml:space="preserve">li, balki butun boshli bank tizimining halol va barqaror ishlashiga asos bo‘ladi. Banklar muvofiqlikni saqlash, huquqiy xatarlardan qochish uchun doimo faol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lishi, va manfaatdor tomonlarning ishonchini saqlashi kerak.Oqibatda, banklar uchun oldindan ish yuritish va tartibli huquqiy choralarni ishlab chiqish — ularning strategiyasini muvaffaqiyatli </w:t>
      </w:r>
      <w:r>
        <w:rPr>
          <w:rFonts w:ascii="Times New Roman" w:hAnsi="Times New Roman"/>
          <w:sz w:val="28"/>
          <w:szCs w:val="28"/>
          <w:lang w:val="en-US"/>
        </w:rPr>
        <w:t>amalga oshirishga xizmat qiladi</w:t>
      </w:r>
      <w:r w:rsidR="00394D13">
        <w:rPr>
          <w:rFonts w:ascii="Times New Roman" w:hAnsi="Times New Roman"/>
          <w:sz w:val="28"/>
          <w:szCs w:val="28"/>
          <w:lang w:val="en-US"/>
        </w:rPr>
        <w:t>:</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eastAsia="ru-RU"/>
        </w:rPr>
        <w:t>1. Ba</w:t>
      </w:r>
      <w:r w:rsidRPr="00A34D32">
        <w:rPr>
          <w:rFonts w:ascii="Times New Roman" w:hAnsi="Times New Roman"/>
          <w:sz w:val="28"/>
          <w:szCs w:val="28"/>
          <w:lang w:val="en-US"/>
        </w:rPr>
        <w:t xml:space="preserve">nk sohasida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 xml:space="preserve">liq va samarali moslikni ta'minlash uchun birdan-bir yo‘l – huquqiy va me'yoriy talablarga moslikni boshqaradigan yaxlit tizim yaratish. Bu tizim nafaqat mavjud talablarni qamrab oladi, balki qonunlarda yoki me’yoriy </w:t>
      </w:r>
      <w:r w:rsidRPr="00A34D32">
        <w:rPr>
          <w:rFonts w:ascii="Times New Roman" w:hAnsi="Times New Roman"/>
          <w:sz w:val="28"/>
          <w:szCs w:val="28"/>
          <w:lang w:val="en-US"/>
        </w:rPr>
        <w:lastRenderedPageBreak/>
        <w:t xml:space="preserve">hujjatlarda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ladigan har qanday o‘zgarishlarni tezda payqab, javob qaytaradigan monitoring mexanizmlarini joriy etishni ham o‘z ichiga oladi.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2. Doimiy ichki auditlar ham juda muhim. Ularsiz, bank huquqiy va me'yoriy talablarga qanchalik mos harakat qilayotganini baholash qiyin. Auditlar orqali jarayonlar </w:t>
      </w:r>
      <w:proofErr w:type="gramStart"/>
      <w:r w:rsidRPr="00A34D32">
        <w:rPr>
          <w:rFonts w:ascii="Times New Roman" w:hAnsi="Times New Roman"/>
          <w:sz w:val="28"/>
          <w:szCs w:val="28"/>
          <w:lang w:val="en-US"/>
        </w:rPr>
        <w:t>notog‘</w:t>
      </w:r>
      <w:proofErr w:type="gramEnd"/>
      <w:r w:rsidRPr="00A34D32">
        <w:rPr>
          <w:rFonts w:ascii="Times New Roman" w:hAnsi="Times New Roman"/>
          <w:sz w:val="28"/>
          <w:szCs w:val="28"/>
          <w:lang w:val="en-US"/>
        </w:rPr>
        <w:t>riliklar yoki bo‘shliqlarga imkon qoldirmasdan tekshirib turiladi.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Pr>
          <w:rFonts w:ascii="Times New Roman" w:hAnsi="Times New Roman"/>
          <w:sz w:val="28"/>
          <w:szCs w:val="28"/>
          <w:lang w:val="en-US"/>
        </w:rPr>
        <w:t xml:space="preserve">3. </w:t>
      </w:r>
      <w:r w:rsidRPr="00A34D32">
        <w:rPr>
          <w:rFonts w:ascii="Times New Roman" w:hAnsi="Times New Roman"/>
          <w:sz w:val="28"/>
          <w:szCs w:val="28"/>
          <w:lang w:val="en-US"/>
        </w:rPr>
        <w:t xml:space="preserve">Har bir bankda aniq va majburiy siyosatlar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 xml:space="preserve">lishi shart. Ular amaldagi qonunlar va qoidalarga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 xml:space="preserve">la rioya qilinishini kafolatlashi kerak. Eng muhimi, bu siyosatlar </w:t>
      </w:r>
      <w:proofErr w:type="gramStart"/>
      <w:r w:rsidRPr="00A34D32">
        <w:rPr>
          <w:rFonts w:ascii="Times New Roman" w:hAnsi="Times New Roman"/>
          <w:sz w:val="28"/>
          <w:szCs w:val="28"/>
          <w:lang w:val="en-US"/>
        </w:rPr>
        <w:t>qog‘</w:t>
      </w:r>
      <w:proofErr w:type="gramEnd"/>
      <w:r w:rsidRPr="00A34D32">
        <w:rPr>
          <w:rFonts w:ascii="Times New Roman" w:hAnsi="Times New Roman"/>
          <w:sz w:val="28"/>
          <w:szCs w:val="28"/>
          <w:lang w:val="en-US"/>
        </w:rPr>
        <w:t>ozda qolib ketmasin – real hayotda ishlasin va yangi qonunchilik hamda me’yoriy o‘zgarishlardan orqada qolmasdan muntazam yangilansin.</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4. Nazorat qiluvchi organlar bilan doim aloqada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 xml:space="preserve">lish kerak. Shu bois, ochiq muloqot </w:t>
      </w:r>
      <w:proofErr w:type="gramStart"/>
      <w:r w:rsidRPr="00A34D32">
        <w:rPr>
          <w:rFonts w:ascii="Times New Roman" w:hAnsi="Times New Roman"/>
          <w:sz w:val="28"/>
          <w:szCs w:val="28"/>
          <w:lang w:val="en-US"/>
        </w:rPr>
        <w:t>yo‘</w:t>
      </w:r>
      <w:proofErr w:type="gramEnd"/>
      <w:r w:rsidRPr="00A34D32">
        <w:rPr>
          <w:rFonts w:ascii="Times New Roman" w:hAnsi="Times New Roman"/>
          <w:sz w:val="28"/>
          <w:szCs w:val="28"/>
          <w:lang w:val="en-US"/>
        </w:rPr>
        <w:t>llarini ochish va bankka tegishli forumlarda qatnashish o‘zini oqlaydi. Bu qoidalarni yaxshi tushunishga ham, me’yoriy-huquqiy bazani kuchaytirishga ham yordam beradi.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eastAsia="ru-RU"/>
        </w:rPr>
      </w:pPr>
      <w:r w:rsidRPr="00A34D32">
        <w:rPr>
          <w:rFonts w:ascii="Times New Roman" w:hAnsi="Times New Roman"/>
          <w:sz w:val="28"/>
          <w:szCs w:val="28"/>
          <w:lang w:val="en-US"/>
        </w:rPr>
        <w:t xml:space="preserve">5. Huquqiy risklarni boshqarishda proaktiv yondashuv muhim. Bank doimiy ravishda mavjud va potentsial huquqiy risklarni aniqlab, baholab va ularni kamaytirish choralarini </w:t>
      </w:r>
      <w:proofErr w:type="gramStart"/>
      <w:r w:rsidRPr="00A34D32">
        <w:rPr>
          <w:rFonts w:ascii="Times New Roman" w:hAnsi="Times New Roman"/>
          <w:sz w:val="28"/>
          <w:szCs w:val="28"/>
          <w:lang w:val="en-US"/>
        </w:rPr>
        <w:t>ko‘</w:t>
      </w:r>
      <w:proofErr w:type="gramEnd"/>
      <w:r w:rsidRPr="00A34D32">
        <w:rPr>
          <w:rFonts w:ascii="Times New Roman" w:hAnsi="Times New Roman"/>
          <w:sz w:val="28"/>
          <w:szCs w:val="28"/>
          <w:lang w:val="en-US"/>
        </w:rPr>
        <w:t xml:space="preserve">rishi kerak. Bu uchun samarali boshqaruv asoslarini </w:t>
      </w:r>
      <w:r w:rsidRPr="00A34D32">
        <w:rPr>
          <w:rFonts w:ascii="Times New Roman" w:hAnsi="Times New Roman"/>
          <w:sz w:val="28"/>
          <w:szCs w:val="28"/>
          <w:lang w:val="en-US" w:eastAsia="ru-RU"/>
        </w:rPr>
        <w:t xml:space="preserve">ishlab chiqish va tajribali huquqshunoslar maslahatidan foydalanish kerak. Aks holda, yangi muammolar kutilmagan vaqtda chiqsa, ularni bartaraf etish ancha qiyin </w:t>
      </w:r>
      <w:proofErr w:type="gramStart"/>
      <w:r w:rsidRPr="00A34D32">
        <w:rPr>
          <w:rFonts w:ascii="Times New Roman" w:hAnsi="Times New Roman"/>
          <w:sz w:val="28"/>
          <w:szCs w:val="28"/>
          <w:lang w:val="en-US" w:eastAsia="ru-RU"/>
        </w:rPr>
        <w:t>bo‘</w:t>
      </w:r>
      <w:proofErr w:type="gramEnd"/>
      <w:r w:rsidRPr="00A34D32">
        <w:rPr>
          <w:rFonts w:ascii="Times New Roman" w:hAnsi="Times New Roman"/>
          <w:sz w:val="28"/>
          <w:szCs w:val="28"/>
          <w:lang w:val="en-US" w:eastAsia="ru-RU"/>
        </w:rPr>
        <w:t>ladi.</w:t>
      </w:r>
    </w:p>
    <w:p w:rsidR="004762C7" w:rsidRPr="00791642" w:rsidRDefault="00116832" w:rsidP="00116832">
      <w:pPr>
        <w:pStyle w:val="a3"/>
        <w:spacing w:after="0" w:line="360" w:lineRule="auto"/>
        <w:ind w:left="0" w:firstLine="709"/>
        <w:jc w:val="both"/>
        <w:rPr>
          <w:rFonts w:ascii="Times New Roman" w:hAnsi="Times New Roman"/>
          <w:sz w:val="28"/>
          <w:szCs w:val="28"/>
          <w:lang w:val="en-US" w:eastAsia="ru-RU"/>
        </w:rPr>
      </w:pPr>
      <w:r w:rsidRPr="00116832">
        <w:rPr>
          <w:rFonts w:ascii="Times New Roman" w:hAnsi="Times New Roman"/>
          <w:sz w:val="28"/>
          <w:szCs w:val="28"/>
          <w:lang w:val="en-US"/>
        </w:rPr>
        <w:t xml:space="preserve">Umuman olganda, faol huquqiy va tartibga solish choralarisiz banklar bugungi murakkab va tez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zgarayotgan muhitda o‘z o‘rnini topa olmaydi. Yuqorida sanab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tilgan strategiyalarni hayotga tadbiq etgan banklar nafaqat muvofiqlikni ta’minlaydi, balki shaffoflik, halollik va javobgarlikni ham yanada chuqurroq targ‘ib qiladi. Qonun-qoidalarni hurmat qilish bank va uning manfaatdor tomonlari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rtasida ishonchni mustahkamlab, bank obro‘siga ham kuchli asos bo‘ladi. Bu esa oxir-oqibat mijozlarning ishonchini oshiradi va hamkorlik uchun yangi imkoniyat eshigini ochadi. Yana bir muhim nuqta — banklar problemali kreditlar ustida ishlashda aniqlangan kamchiliklarga yechim topish </w:t>
      </w:r>
      <w:proofErr w:type="gramStart"/>
      <w:r w:rsidRPr="00116832">
        <w:rPr>
          <w:rFonts w:ascii="Times New Roman" w:hAnsi="Times New Roman"/>
          <w:sz w:val="28"/>
          <w:szCs w:val="28"/>
          <w:lang w:val="en-US"/>
        </w:rPr>
        <w:t>yo‘</w:t>
      </w:r>
      <w:proofErr w:type="gramEnd"/>
      <w:r w:rsidRPr="00116832">
        <w:rPr>
          <w:rFonts w:ascii="Times New Roman" w:hAnsi="Times New Roman"/>
          <w:sz w:val="28"/>
          <w:szCs w:val="28"/>
          <w:lang w:val="en-US"/>
        </w:rPr>
        <w:t>llarini izlash imkoniga ega bo‘ladi.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5" w:name="_Toc230115447"/>
      <w:r w:rsidRPr="00791642">
        <w:rPr>
          <w:rFonts w:ascii="Times New Roman" w:hAnsi="Times New Roman"/>
          <w:b/>
          <w:color w:val="000000"/>
          <w:sz w:val="28"/>
          <w:szCs w:val="28"/>
          <w:lang w:val="en-US" w:eastAsia="ru-RU"/>
        </w:rPr>
        <w:lastRenderedPageBreak/>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5"/>
    </w:p>
    <w:p w:rsidR="004328A7" w:rsidRPr="004328A7" w:rsidRDefault="004328A7" w:rsidP="004328A7">
      <w:pPr>
        <w:spacing w:after="0" w:line="360" w:lineRule="auto"/>
        <w:ind w:firstLine="709"/>
        <w:jc w:val="both"/>
        <w:rPr>
          <w:rFonts w:ascii="Times New Roman" w:hAnsi="Times New Roman"/>
          <w:sz w:val="28"/>
          <w:lang w:val="en-US" w:eastAsia="ru-RU"/>
        </w:rPr>
      </w:pPr>
      <w:r w:rsidRPr="004328A7">
        <w:rPr>
          <w:rFonts w:ascii="Times New Roman" w:hAnsi="Times New Roman"/>
          <w:sz w:val="28"/>
          <w:lang w:val="en-US" w:eastAsia="ru-RU"/>
        </w:rPr>
        <w:t xml:space="preserve">Mamlakat iqtisodiyotining barqaror taraqqiyotida bank tizimi ancha muhim rol </w:t>
      </w:r>
      <w:proofErr w:type="gramStart"/>
      <w:r w:rsidRPr="004328A7">
        <w:rPr>
          <w:rFonts w:ascii="Times New Roman" w:hAnsi="Times New Roman"/>
          <w:sz w:val="28"/>
          <w:lang w:val="en-US" w:eastAsia="ru-RU"/>
        </w:rPr>
        <w:t>o‘</w:t>
      </w:r>
      <w:proofErr w:type="gramEnd"/>
      <w:r w:rsidRPr="004328A7">
        <w:rPr>
          <w:rFonts w:ascii="Times New Roman" w:hAnsi="Times New Roman"/>
          <w:sz w:val="28"/>
          <w:lang w:val="en-US" w:eastAsia="ru-RU"/>
        </w:rPr>
        <w:t xml:space="preserve">ynaydi, ya’ni u doimiy ravishda real sektor bilan “bog‘lanib” turadi. Ayniqsa tijorat banklari </w:t>
      </w:r>
      <w:proofErr w:type="gramStart"/>
      <w:r w:rsidRPr="004328A7">
        <w:rPr>
          <w:rFonts w:ascii="Times New Roman" w:hAnsi="Times New Roman"/>
          <w:sz w:val="28"/>
          <w:lang w:val="en-US" w:eastAsia="ru-RU"/>
        </w:rPr>
        <w:t>ko‘</w:t>
      </w:r>
      <w:proofErr w:type="gramEnd"/>
      <w:r w:rsidRPr="004328A7">
        <w:rPr>
          <w:rFonts w:ascii="Times New Roman" w:hAnsi="Times New Roman"/>
          <w:sz w:val="28"/>
          <w:lang w:val="en-US" w:eastAsia="ru-RU"/>
        </w:rPr>
        <w:t xml:space="preserve">rsatadigan moliyaviy xizmatlar ishlab chiqarish hajmining o‘sishiga, yangi ish o‘rinlari paydo bo‘lishiga va umumiqtisodiy faollikning kuchayishiga, bilvosita bo‘lsa ham xizmat qilib keladi. Banklar faoliyatini baholashda bir nechta mezonlar bor </w:t>
      </w:r>
      <w:proofErr w:type="gramStart"/>
      <w:r w:rsidRPr="004328A7">
        <w:rPr>
          <w:rFonts w:ascii="Times New Roman" w:hAnsi="Times New Roman"/>
          <w:sz w:val="28"/>
          <w:lang w:val="en-US" w:eastAsia="ru-RU"/>
        </w:rPr>
        <w:t>bo‘</w:t>
      </w:r>
      <w:proofErr w:type="gramEnd"/>
      <w:r w:rsidRPr="004328A7">
        <w:rPr>
          <w:rFonts w:ascii="Times New Roman" w:hAnsi="Times New Roman"/>
          <w:sz w:val="28"/>
          <w:lang w:val="en-US" w:eastAsia="ru-RU"/>
        </w:rPr>
        <w:t xml:space="preserve">lib, aktivlar tuzilmasi, likvidlik ko‘rsatkichi, rentabellik bilan bir qatorda kredit portfeli sifati alohida e’tibor so‘raydi, chunki aynan u eng ko‘p “ta’sir” qiladigan joylardan biri hisoblanadi. Tijorat banklari </w:t>
      </w:r>
      <w:proofErr w:type="gramStart"/>
      <w:r w:rsidRPr="004328A7">
        <w:rPr>
          <w:rFonts w:ascii="Times New Roman" w:hAnsi="Times New Roman"/>
          <w:sz w:val="28"/>
          <w:lang w:val="en-US" w:eastAsia="ru-RU"/>
        </w:rPr>
        <w:t>o‘</w:t>
      </w:r>
      <w:proofErr w:type="gramEnd"/>
      <w:r w:rsidRPr="004328A7">
        <w:rPr>
          <w:rFonts w:ascii="Times New Roman" w:hAnsi="Times New Roman"/>
          <w:sz w:val="28"/>
          <w:lang w:val="en-US" w:eastAsia="ru-RU"/>
        </w:rPr>
        <w:t xml:space="preserve">zlarining kredit siyosatini tahlil qilib borishadi, tez-tez va tizimli ravishda. </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siyosatini tahlil qilganda, bank boshqaruvi kredit faoliyatini </w:t>
      </w:r>
      <w:proofErr w:type="gramStart"/>
      <w:r w:rsidRPr="00800EA8">
        <w:rPr>
          <w:rFonts w:ascii="Times New Roman" w:hAnsi="Times New Roman"/>
          <w:sz w:val="28"/>
          <w:lang w:val="en-US" w:eastAsia="ru-RU"/>
        </w:rPr>
        <w:t>to‘</w:t>
      </w:r>
      <w:proofErr w:type="gramEnd"/>
      <w:r w:rsidRPr="00800EA8">
        <w:rPr>
          <w:rFonts w:ascii="Times New Roman" w:hAnsi="Times New Roman"/>
          <w:sz w:val="28"/>
          <w:lang w:val="en-US" w:eastAsia="ru-RU"/>
        </w:rPr>
        <w:t xml:space="preserve">g‘ri yo‘lga qo‘yish, portfelni samarali boshqarish va xavfsiz kreditlash usullarini tanlash imkoniyatlarini yaratishi kerak. Kredit portfeli – bu bank aktivlarining eng katta qismi. Aslida, bankning moliyaviy holati, xavfsizligi va foyda topish qobiliyati </w:t>
      </w:r>
      <w:proofErr w:type="gramStart"/>
      <w:r w:rsidRPr="00800EA8">
        <w:rPr>
          <w:rFonts w:ascii="Times New Roman" w:hAnsi="Times New Roman"/>
          <w:sz w:val="28"/>
          <w:lang w:val="en-US" w:eastAsia="ru-RU"/>
        </w:rPr>
        <w:t>ko‘</w:t>
      </w:r>
      <w:proofErr w:type="gramEnd"/>
      <w:r w:rsidRPr="00800EA8">
        <w:rPr>
          <w:rFonts w:ascii="Times New Roman" w:hAnsi="Times New Roman"/>
          <w:sz w:val="28"/>
          <w:lang w:val="en-US" w:eastAsia="ru-RU"/>
        </w:rPr>
        <w:t>proq aynan shu portfelning sifati va uni qanday boshqarishiga bog‘liq.</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portfeli sifatini tahlil qilish orqali bank </w:t>
      </w:r>
      <w:proofErr w:type="gramStart"/>
      <w:r w:rsidRPr="00800EA8">
        <w:rPr>
          <w:rFonts w:ascii="Times New Roman" w:hAnsi="Times New Roman"/>
          <w:sz w:val="28"/>
          <w:lang w:val="en-US" w:eastAsia="ru-RU"/>
        </w:rPr>
        <w:t>o‘</w:t>
      </w:r>
      <w:proofErr w:type="gramEnd"/>
      <w:r w:rsidRPr="00800EA8">
        <w:rPr>
          <w:rFonts w:ascii="Times New Roman" w:hAnsi="Times New Roman"/>
          <w:sz w:val="28"/>
          <w:lang w:val="en-US" w:eastAsia="ru-RU"/>
        </w:rPr>
        <w:t>ziga xos xatarlarni ko‘radi, muammoli kreditlarning oldini oladi, qarz oluvchilarning moliyaviy intizomini batafsil baholaydi va kredit siyosatini doimo takomillashtirib boradi.</w:t>
      </w:r>
    </w:p>
    <w:p w:rsidR="00956E6C" w:rsidRPr="00956E6C" w:rsidRDefault="00800EA8" w:rsidP="00800EA8">
      <w:pPr>
        <w:spacing w:after="0" w:line="360" w:lineRule="auto"/>
        <w:ind w:firstLine="709"/>
        <w:jc w:val="both"/>
        <w:rPr>
          <w:rFonts w:ascii="Times New Roman" w:hAnsi="Times New Roman"/>
          <w:sz w:val="28"/>
          <w:lang w:val="en-US" w:eastAsia="ru-RU"/>
        </w:rPr>
      </w:pPr>
      <w:proofErr w:type="gramStart"/>
      <w:r w:rsidRPr="00800EA8">
        <w:rPr>
          <w:rFonts w:ascii="Times New Roman" w:hAnsi="Times New Roman"/>
          <w:sz w:val="28"/>
          <w:lang w:val="en-US" w:eastAsia="ru-RU"/>
        </w:rPr>
        <w:t>O‘</w:t>
      </w:r>
      <w:proofErr w:type="gramEnd"/>
      <w:r w:rsidRPr="00800EA8">
        <w:rPr>
          <w:rFonts w:ascii="Times New Roman" w:hAnsi="Times New Roman"/>
          <w:sz w:val="28"/>
          <w:lang w:val="en-US" w:eastAsia="ru-RU"/>
        </w:rPr>
        <w:t xml:space="preserve">zbekiston Respublikasi qonunchiligida ham kredit portfeli tushunchasi aniq berilgan. Unda barcha kreditlarga oid balans hisobvaraqlaridagi summalar (brutto), banklar ishlab chiqarish korxonalari asosida tashkil qilgan kompaniyalar aktivlariga </w:t>
      </w:r>
      <w:proofErr w:type="gramStart"/>
      <w:r w:rsidRPr="00800EA8">
        <w:rPr>
          <w:rFonts w:ascii="Times New Roman" w:hAnsi="Times New Roman"/>
          <w:sz w:val="28"/>
          <w:lang w:val="en-US" w:eastAsia="ru-RU"/>
        </w:rPr>
        <w:t>yo‘</w:t>
      </w:r>
      <w:proofErr w:type="gramEnd"/>
      <w:r w:rsidRPr="00800EA8">
        <w:rPr>
          <w:rFonts w:ascii="Times New Roman" w:hAnsi="Times New Roman"/>
          <w:sz w:val="28"/>
          <w:lang w:val="en-US" w:eastAsia="ru-RU"/>
        </w:rPr>
        <w:t>naltirgan mablag‘lar va uch yildan ko‘p bo‘lmagan muddatga berilgan lizing xizmatlari yig‘indisi kredit portfeliga kiradi.</w:t>
      </w:r>
    </w:p>
    <w:p w:rsidR="00845026" w:rsidRPr="00845026"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t xml:space="preserve">Dunyo va Oʻzbekistondagi banklar kredit portfelini tahlil qilish </w:t>
      </w:r>
      <w:proofErr w:type="gramStart"/>
      <w:r w:rsidRPr="00845026">
        <w:rPr>
          <w:rFonts w:ascii="Times New Roman" w:hAnsi="Times New Roman"/>
          <w:sz w:val="28"/>
          <w:lang w:val="en-US" w:eastAsia="ru-RU"/>
        </w:rPr>
        <w:t>bo‘</w:t>
      </w:r>
      <w:proofErr w:type="gramEnd"/>
      <w:r w:rsidRPr="00845026">
        <w:rPr>
          <w:rFonts w:ascii="Times New Roman" w:hAnsi="Times New Roman"/>
          <w:sz w:val="28"/>
          <w:lang w:val="en-US" w:eastAsia="ru-RU"/>
        </w:rPr>
        <w:t xml:space="preserve">yicha anchagina tajriba to‘plagan. Odatda, banklar kredit portfelini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rganayotganida, asosan, balans va hisobotlardagi raqamlarga tayanishadi. Lekin ba’zi banklar buni yetarli deb bilmaydi. Ular jarayonni tez va samarali qilish uchun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zlarining maxsus axborot bazalari yoki reestrlarini ham ishlab chiqadi.</w:t>
      </w:r>
    </w:p>
    <w:p w:rsidR="00850E30"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lastRenderedPageBreak/>
        <w:t xml:space="preserve">Kredit </w:t>
      </w:r>
      <w:proofErr w:type="gramStart"/>
      <w:r w:rsidRPr="00845026">
        <w:rPr>
          <w:rFonts w:ascii="Times New Roman" w:hAnsi="Times New Roman"/>
          <w:sz w:val="28"/>
          <w:lang w:val="en-US" w:eastAsia="ru-RU"/>
        </w:rPr>
        <w:t>mablag‘</w:t>
      </w:r>
      <w:proofErr w:type="gramEnd"/>
      <w:r w:rsidRPr="00845026">
        <w:rPr>
          <w:rFonts w:ascii="Times New Roman" w:hAnsi="Times New Roman"/>
          <w:sz w:val="28"/>
          <w:lang w:val="en-US" w:eastAsia="ru-RU"/>
        </w:rPr>
        <w:t xml:space="preserve">larining harakati tahlilini olishda ham asosiy manba – bu bankning moliyaviy hisobotlari va portfel ma’lumotlari bo‘ladi. Tahlil davomida oddiygina raqamlarga qarab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tirmaydilar – umumiy qoldiq va yangi berilgan kreditlar ulushini solishtirishadi, kredit hisob raqamlari bo‘yicha debet va kredit aylanmalariga qarashadi. Hisobot davrida qaytarilgan kreditlarning foizi, kredit </w:t>
      </w:r>
      <w:proofErr w:type="gramStart"/>
      <w:r w:rsidRPr="00845026">
        <w:rPr>
          <w:rFonts w:ascii="Times New Roman" w:hAnsi="Times New Roman"/>
          <w:sz w:val="28"/>
          <w:lang w:val="en-US" w:eastAsia="ru-RU"/>
        </w:rPr>
        <w:t>qo‘</w:t>
      </w:r>
      <w:proofErr w:type="gramEnd"/>
      <w:r w:rsidRPr="00845026">
        <w:rPr>
          <w:rFonts w:ascii="Times New Roman" w:hAnsi="Times New Roman"/>
          <w:sz w:val="28"/>
          <w:lang w:val="en-US" w:eastAsia="ru-RU"/>
        </w:rPr>
        <w:t>yilmalari dinamikasi, potentsial yo‘qotilishi mumkin bo‘lgan kreditlar uchun ajratilgan zaxira yetarlimi yoki yo‘qligini tekshiradilar. Muddati uzaytirilgan kreditlar ulushiga ham alohida e’tibor berishadi. Shu tariqa, banklar kredit portfelini har tomonlama tahlil qilishni muhim deb hisoblashadi.</w:t>
      </w:r>
      <w:r w:rsidR="00956E6C" w:rsidRPr="00956E6C">
        <w:rPr>
          <w:rFonts w:ascii="Times New Roman" w:hAnsi="Times New Roman"/>
          <w:sz w:val="28"/>
          <w:lang w:val="en-US" w:eastAsia="ru-RU"/>
        </w:rPr>
        <w:t xml:space="preserve"> Kredit portfelining sifati esa bank uchun bir necha sabab </w:t>
      </w:r>
      <w:proofErr w:type="gramStart"/>
      <w:r w:rsidR="00956E6C" w:rsidRPr="00956E6C">
        <w:rPr>
          <w:rFonts w:ascii="Times New Roman" w:hAnsi="Times New Roman"/>
          <w:sz w:val="28"/>
          <w:lang w:val="en-US" w:eastAsia="ru-RU"/>
        </w:rPr>
        <w:t>bo‘</w:t>
      </w:r>
      <w:proofErr w:type="gramEnd"/>
      <w:r w:rsidR="00956E6C" w:rsidRPr="00956E6C">
        <w:rPr>
          <w:rFonts w:ascii="Times New Roman" w:hAnsi="Times New Roman"/>
          <w:sz w:val="28"/>
          <w:lang w:val="en-US" w:eastAsia="ru-RU"/>
        </w:rPr>
        <w:t>yicha, ya’ni juda katta ahamiyatga ega, chunki bu borada risklar va barqarorlik bir-biriga juda yaqin turadi.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Yuqori sifatli kredit portfeli bankka foyda keltiradi va uni barqaror saqlashga yordam beradi. Bundan tashqari, u moliyaviy xavflarni ham sezilarli darajada kamaytiradi. Ammo past sifatli portfel bilan ishlash boshlanganida, muammolar paydo </w:t>
      </w:r>
      <w:proofErr w:type="gramStart"/>
      <w:r w:rsidRPr="00057EB6">
        <w:rPr>
          <w:rFonts w:ascii="Times New Roman" w:hAnsi="Times New Roman"/>
          <w:sz w:val="28"/>
          <w:lang w:val="en-US" w:eastAsia="ru-RU"/>
        </w:rPr>
        <w:t>bo‘</w:t>
      </w:r>
      <w:proofErr w:type="gramEnd"/>
      <w:r w:rsidRPr="00057EB6">
        <w:rPr>
          <w:rFonts w:ascii="Times New Roman" w:hAnsi="Times New Roman"/>
          <w:sz w:val="28"/>
          <w:lang w:val="en-US" w:eastAsia="ru-RU"/>
        </w:rPr>
        <w:t>ladi: kreditlar qaytmaydi, muammoli kreditlar ko‘payadi, bank aktivlarining qiymati tushib ketadi.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sifatini aniqlashda bir nechta asosiy mezonlar bor: </w:t>
      </w:r>
      <w:proofErr w:type="gramStart"/>
      <w:r w:rsidRPr="00057EB6">
        <w:rPr>
          <w:rFonts w:ascii="Times New Roman" w:hAnsi="Times New Roman"/>
          <w:sz w:val="28"/>
          <w:lang w:val="en-US" w:eastAsia="ru-RU"/>
        </w:rPr>
        <w:t>to‘</w:t>
      </w:r>
      <w:proofErr w:type="gramEnd"/>
      <w:r w:rsidRPr="00057EB6">
        <w:rPr>
          <w:rFonts w:ascii="Times New Roman" w:hAnsi="Times New Roman"/>
          <w:sz w:val="28"/>
          <w:lang w:val="en-US" w:eastAsia="ru-RU"/>
        </w:rPr>
        <w:t>lovlar o‘z vaqtida keladimi, qarzdorning moliyaviy ahvoli barqarormi, kreditni ta’minlash borligi va uning sifati qanday, hamda bank kreditni baholash va monitoring qilish tizimini qanchalik yaxshi yo‘lga qo‘ygan.</w:t>
      </w:r>
    </w:p>
    <w:p w:rsidR="00FB1D65"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 asosan ichidagi har bir kreditning yoki bir xil turdagi kreditlarning sifatiga </w:t>
      </w:r>
      <w:proofErr w:type="gramStart"/>
      <w:r w:rsidRPr="00057EB6">
        <w:rPr>
          <w:rFonts w:ascii="Times New Roman" w:hAnsi="Times New Roman"/>
          <w:sz w:val="28"/>
          <w:lang w:val="en-US" w:eastAsia="ru-RU"/>
        </w:rPr>
        <w:t>bog‘</w:t>
      </w:r>
      <w:proofErr w:type="gramEnd"/>
      <w:r w:rsidRPr="00057EB6">
        <w:rPr>
          <w:rFonts w:ascii="Times New Roman" w:hAnsi="Times New Roman"/>
          <w:sz w:val="28"/>
          <w:lang w:val="en-US" w:eastAsia="ru-RU"/>
        </w:rPr>
        <w:t>liq. Portfel tahlil qilinayotganda esa, eng avvalo quyidagi kreditlarga alohida e’tibor berish kerak:</w:t>
      </w:r>
      <w:r w:rsidR="00FB1D65" w:rsidRPr="00791642">
        <w:rPr>
          <w:rFonts w:ascii="Times New Roman" w:hAnsi="Times New Roman"/>
          <w:sz w:val="28"/>
          <w:lang w:val="en-US" w:eastAsia="ru-RU"/>
        </w:rPr>
        <w:t xml:space="preserve"> </w:t>
      </w:r>
    </w:p>
    <w:p w:rsidR="00C840AD" w:rsidRDefault="008F0BC7" w:rsidP="00D73C2B">
      <w:pPr>
        <w:tabs>
          <w:tab w:val="left" w:pos="851"/>
        </w:tabs>
        <w:spacing w:after="0" w:line="360" w:lineRule="auto"/>
        <w:ind w:firstLine="709"/>
        <w:jc w:val="both"/>
        <w:rPr>
          <w:rFonts w:ascii="Times New Roman" w:hAnsi="Times New Roman"/>
          <w:sz w:val="28"/>
          <w:lang w:val="en-US" w:eastAsia="ru-RU"/>
        </w:rPr>
      </w:pPr>
      <w:r w:rsidRPr="008F0BC7">
        <w:rPr>
          <w:rFonts w:ascii="Times New Roman" w:hAnsi="Times New Roman"/>
          <w:sz w:val="28"/>
          <w:lang w:val="en-US" w:eastAsia="ru-RU"/>
        </w:rPr>
        <w:t xml:space="preserve">Kredit portfeli tahlilida asosiy e’tibor kreditlar diversifikatsiyasiga </w:t>
      </w:r>
      <w:proofErr w:type="gramStart"/>
      <w:r w:rsidRPr="008F0BC7">
        <w:rPr>
          <w:rFonts w:ascii="Times New Roman" w:hAnsi="Times New Roman"/>
          <w:sz w:val="28"/>
          <w:lang w:val="en-US" w:eastAsia="ru-RU"/>
        </w:rPr>
        <w:t>qaratilmog‘</w:t>
      </w:r>
      <w:proofErr w:type="gramEnd"/>
      <w:r w:rsidRPr="008F0BC7">
        <w:rPr>
          <w:rFonts w:ascii="Times New Roman" w:hAnsi="Times New Roman"/>
          <w:sz w:val="28"/>
          <w:lang w:val="en-US" w:eastAsia="ru-RU"/>
        </w:rPr>
        <w:t xml:space="preserve">i kerak , ya’ni baribir biror narsani “hamma narsa bir joyda” qilib qo‘yib bo‘lmaydi. </w:t>
      </w:r>
      <w:r w:rsidR="007B37AB" w:rsidRPr="007B37AB">
        <w:rPr>
          <w:rFonts w:ascii="Times New Roman" w:hAnsi="Times New Roman"/>
          <w:sz w:val="28"/>
          <w:lang w:val="en-US" w:eastAsia="ru-RU"/>
        </w:rPr>
        <w:t xml:space="preserve">Shu </w:t>
      </w:r>
      <w:proofErr w:type="gramStart"/>
      <w:r w:rsidR="007B37AB" w:rsidRPr="007B37AB">
        <w:rPr>
          <w:rFonts w:ascii="Times New Roman" w:hAnsi="Times New Roman"/>
          <w:sz w:val="28"/>
          <w:lang w:val="en-US" w:eastAsia="ru-RU"/>
        </w:rPr>
        <w:t>o‘</w:t>
      </w:r>
      <w:proofErr w:type="gramEnd"/>
      <w:r w:rsidR="007B37AB" w:rsidRPr="007B37AB">
        <w:rPr>
          <w:rFonts w:ascii="Times New Roman" w:hAnsi="Times New Roman"/>
          <w:sz w:val="28"/>
          <w:lang w:val="en-US" w:eastAsia="ru-RU"/>
        </w:rPr>
        <w:t xml:space="preserve">rinda kreditlar qaysi sohalarga berilayotganiga ham e’tibor qaratish kerak. Banklar hech qachon kreditlarning asosiy qismini faqat bitta tarmoqqa </w:t>
      </w:r>
      <w:proofErr w:type="gramStart"/>
      <w:r w:rsidR="007B37AB" w:rsidRPr="007B37AB">
        <w:rPr>
          <w:rFonts w:ascii="Times New Roman" w:hAnsi="Times New Roman"/>
          <w:sz w:val="28"/>
          <w:lang w:val="en-US" w:eastAsia="ru-RU"/>
        </w:rPr>
        <w:t>yo‘</w:t>
      </w:r>
      <w:proofErr w:type="gramEnd"/>
      <w:r w:rsidR="007B37AB" w:rsidRPr="007B37AB">
        <w:rPr>
          <w:rFonts w:ascii="Times New Roman" w:hAnsi="Times New Roman"/>
          <w:sz w:val="28"/>
          <w:lang w:val="en-US" w:eastAsia="ru-RU"/>
        </w:rPr>
        <w:t xml:space="preserve">naltira olmaydi, chunki shunda kredit portfelida tarmoq riski paydo bo‘ladi. Bank foizlari, likvidlilik va </w:t>
      </w:r>
      <w:proofErr w:type="gramStart"/>
      <w:r w:rsidR="007B37AB" w:rsidRPr="007B37AB">
        <w:rPr>
          <w:rFonts w:ascii="Times New Roman" w:hAnsi="Times New Roman"/>
          <w:sz w:val="28"/>
          <w:lang w:val="en-US" w:eastAsia="ru-RU"/>
        </w:rPr>
        <w:t>to‘</w:t>
      </w:r>
      <w:proofErr w:type="gramEnd"/>
      <w:r w:rsidR="007B37AB" w:rsidRPr="007B37AB">
        <w:rPr>
          <w:rFonts w:ascii="Times New Roman" w:hAnsi="Times New Roman"/>
          <w:sz w:val="28"/>
          <w:lang w:val="en-US" w:eastAsia="ru-RU"/>
        </w:rPr>
        <w:t xml:space="preserve">lovga qobiliyat ko‘proq ana shu tarmoqning ahvoliga bog‘liq bo‘lib qolishi mumkin. Bu esa xatar. Diversifikatsiya bu </w:t>
      </w:r>
      <w:r w:rsidR="007B37AB" w:rsidRPr="007B37AB">
        <w:rPr>
          <w:rFonts w:ascii="Times New Roman" w:hAnsi="Times New Roman"/>
          <w:sz w:val="28"/>
          <w:lang w:val="en-US" w:eastAsia="ru-RU"/>
        </w:rPr>
        <w:lastRenderedPageBreak/>
        <w:t xml:space="preserve">muammoni kamaytiribgina qolmay, portfelni ham ancha foydaliroq qiladi. Yana bir muhim jihat — banklarda kredit monitoringi va baholash tizimlari ichki audit bilan birga ishlashi, muammoli kreditlar bilan ishlash tajribasi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 xml:space="preserve">lishi zarur. Ana shu choralar kredit portfelining sifatli va barqaror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lishiga yordam beradi.</w:t>
      </w:r>
    </w:p>
    <w:p w:rsidR="00B91C21" w:rsidRPr="00791642" w:rsidRDefault="00B91C21" w:rsidP="00B91C21">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14:anchorId="5852C5B9" wp14:editId="7A781D99">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 xml:space="preserve">Kredit portfeli sifatini tahlil qilishda alohida e’tibor qaratish lozim </w:t>
      </w:r>
      <w:proofErr w:type="gramStart"/>
      <w:r w:rsidRPr="004F339D">
        <w:rPr>
          <w:rFonts w:ascii="Times New Roman" w:hAnsi="Times New Roman"/>
          <w:b/>
          <w:sz w:val="28"/>
          <w:lang w:val="en-US" w:eastAsia="ru-RU"/>
        </w:rPr>
        <w:t>b</w:t>
      </w:r>
      <w:r>
        <w:rPr>
          <w:rFonts w:ascii="Times New Roman" w:hAnsi="Times New Roman"/>
          <w:b/>
          <w:sz w:val="28"/>
          <w:lang w:val="en-US" w:eastAsia="ru-RU"/>
        </w:rPr>
        <w:t>o‘</w:t>
      </w:r>
      <w:proofErr w:type="gramEnd"/>
      <w:r w:rsidRPr="004F339D">
        <w:rPr>
          <w:rFonts w:ascii="Times New Roman" w:hAnsi="Times New Roman"/>
          <w:b/>
          <w:sz w:val="28"/>
          <w:lang w:val="en-US" w:eastAsia="ru-RU"/>
        </w:rPr>
        <w:t>lgan belgilar.</w:t>
      </w:r>
    </w:p>
    <w:p w:rsidR="00B91C21" w:rsidRPr="003B5901" w:rsidRDefault="00B91C21" w:rsidP="00B91C2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Pr>
          <w:rFonts w:ascii="Times New Roman" w:hAnsi="Times New Roman"/>
          <w:i/>
          <w:szCs w:val="28"/>
          <w:lang w:val="en-US" w:eastAsia="ru-RU"/>
        </w:rPr>
        <w:t>O‘</w:t>
      </w:r>
      <w:proofErr w:type="gramEnd"/>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C840AD" w:rsidRPr="00C840AD" w:rsidRDefault="007B37AB" w:rsidP="00C840AD">
      <w:pPr>
        <w:spacing w:after="0" w:line="360" w:lineRule="auto"/>
        <w:ind w:firstLine="709"/>
        <w:jc w:val="both"/>
        <w:rPr>
          <w:rFonts w:ascii="Times New Roman" w:hAnsi="Times New Roman"/>
          <w:sz w:val="28"/>
          <w:lang w:val="en-US" w:eastAsia="ru-RU"/>
        </w:rPr>
      </w:pPr>
      <w:r w:rsidRPr="007B37AB">
        <w:rPr>
          <w:rFonts w:ascii="Times New Roman" w:hAnsi="Times New Roman"/>
          <w:sz w:val="28"/>
          <w:lang w:val="en-US" w:eastAsia="ru-RU"/>
        </w:rPr>
        <w:t xml:space="preserve">Dunyo tajribasiga bir qarasangiz, rivojlangan davlatlar banklari kredit portfelining sifatiga juda jiddiy qaraydi. Masalan, AQShda banklar kredit berishdan avval CECL modelini </w:t>
      </w:r>
      <w:proofErr w:type="gramStart"/>
      <w:r w:rsidRPr="007B37AB">
        <w:rPr>
          <w:rFonts w:ascii="Times New Roman" w:hAnsi="Times New Roman"/>
          <w:sz w:val="28"/>
          <w:lang w:val="en-US" w:eastAsia="ru-RU"/>
        </w:rPr>
        <w:t>qo‘</w:t>
      </w:r>
      <w:proofErr w:type="gramEnd"/>
      <w:r w:rsidRPr="007B37AB">
        <w:rPr>
          <w:rFonts w:ascii="Times New Roman" w:hAnsi="Times New Roman"/>
          <w:sz w:val="28"/>
          <w:lang w:val="en-US" w:eastAsia="ru-RU"/>
        </w:rPr>
        <w:t xml:space="preserve">llab, ehtimoliy yo‘qotishlarni aniq hisoblab chiqaradi. Bu jarayonni ular avvaldan, puxta rejalashtirib </w:t>
      </w:r>
      <w:proofErr w:type="gramStart"/>
      <w:r w:rsidRPr="007B37AB">
        <w:rPr>
          <w:rFonts w:ascii="Times New Roman" w:hAnsi="Times New Roman"/>
          <w:sz w:val="28"/>
          <w:lang w:val="en-US" w:eastAsia="ru-RU"/>
        </w:rPr>
        <w:t>qo‘</w:t>
      </w:r>
      <w:proofErr w:type="gramEnd"/>
      <w:r w:rsidRPr="007B37AB">
        <w:rPr>
          <w:rFonts w:ascii="Times New Roman" w:hAnsi="Times New Roman"/>
          <w:sz w:val="28"/>
          <w:lang w:val="en-US" w:eastAsia="ru-RU"/>
        </w:rPr>
        <w:t xml:space="preserve">yadi. Yevropa banklarida ham vaziyat shunga yaqin: muammoli aktivlarni boshqarishga ixtisoslashgan </w:t>
      </w:r>
      <w:proofErr w:type="gramStart"/>
      <w:r w:rsidRPr="007B37AB">
        <w:rPr>
          <w:rFonts w:ascii="Times New Roman" w:hAnsi="Times New Roman"/>
          <w:sz w:val="28"/>
          <w:lang w:val="en-US" w:eastAsia="ru-RU"/>
        </w:rPr>
        <w:t>bo‘</w:t>
      </w:r>
      <w:proofErr w:type="gramEnd"/>
      <w:r w:rsidRPr="007B37AB">
        <w:rPr>
          <w:rFonts w:ascii="Times New Roman" w:hAnsi="Times New Roman"/>
          <w:sz w:val="28"/>
          <w:lang w:val="en-US" w:eastAsia="ru-RU"/>
        </w:rPr>
        <w:t xml:space="preserve">linmalar bor, ular kreditlarni doimiy nazorat qiladi va hech bir holatda kuzatuvni bo‘sh qo‘ymaydi. Janubiy Koreyada esa vaziyat yanada qiziq – bu yerda davlat </w:t>
      </w:r>
      <w:proofErr w:type="gramStart"/>
      <w:r w:rsidRPr="007B37AB">
        <w:rPr>
          <w:rFonts w:ascii="Times New Roman" w:hAnsi="Times New Roman"/>
          <w:sz w:val="28"/>
          <w:lang w:val="en-US" w:eastAsia="ru-RU"/>
        </w:rPr>
        <w:t>ko‘</w:t>
      </w:r>
      <w:proofErr w:type="gramEnd"/>
      <w:r w:rsidRPr="007B37AB">
        <w:rPr>
          <w:rFonts w:ascii="Times New Roman" w:hAnsi="Times New Roman"/>
          <w:sz w:val="28"/>
          <w:lang w:val="en-US" w:eastAsia="ru-RU"/>
        </w:rPr>
        <w:t xml:space="preserve">magida </w:t>
      </w:r>
      <w:r w:rsidRPr="007B37AB">
        <w:rPr>
          <w:rFonts w:ascii="Times New Roman" w:hAnsi="Times New Roman"/>
          <w:sz w:val="28"/>
          <w:lang w:val="en-US" w:eastAsia="ru-RU"/>
        </w:rPr>
        <w:lastRenderedPageBreak/>
        <w:t>ishlaydigan maxsus agentliklar mavjud. Ular muammoli kreditlarni tezroq tiklashga harakat qiladi va jarayonni tezlashtirish uchun barcha imkoniyatni ishga soladi.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733B2F" w:rsidRPr="00733B2F" w:rsidRDefault="00733B2F" w:rsidP="00733B2F">
      <w:pPr>
        <w:spacing w:before="240" w:after="0" w:line="360" w:lineRule="auto"/>
        <w:ind w:firstLine="709"/>
        <w:jc w:val="both"/>
        <w:rPr>
          <w:rFonts w:ascii="Times New Roman" w:hAnsi="Times New Roman"/>
          <w:sz w:val="28"/>
          <w:lang w:val="en-US" w:eastAsia="ru-RU"/>
        </w:rPr>
      </w:pPr>
      <w:r w:rsidRPr="00733B2F">
        <w:rPr>
          <w:rFonts w:ascii="Times New Roman" w:hAnsi="Times New Roman"/>
          <w:sz w:val="28"/>
          <w:lang w:val="en-US" w:eastAsia="ru-RU"/>
        </w:rPr>
        <w:t xml:space="preserve">Xalqaro tajribaga </w:t>
      </w:r>
      <w:proofErr w:type="gramStart"/>
      <w:r w:rsidRPr="00733B2F">
        <w:rPr>
          <w:rFonts w:ascii="Times New Roman" w:hAnsi="Times New Roman"/>
          <w:sz w:val="28"/>
          <w:lang w:val="en-US" w:eastAsia="ru-RU"/>
        </w:rPr>
        <w:t>ko‘</w:t>
      </w:r>
      <w:proofErr w:type="gramEnd"/>
      <w:r w:rsidRPr="00733B2F">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 xml:space="preserve">yicha umumiy qoldiq summalari segmentlar kesimida (masalan, kichik biznes, korporativ, tijorat ko‘chmas mulki);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lastRenderedPageBreak/>
        <w:t xml:space="preserve">kreditlarning tasniflanishi (masalan, amal qilayotgan, muddatidan </w:t>
      </w:r>
      <w:proofErr w:type="gramStart"/>
      <w:r w:rsidRPr="00733B2F">
        <w:rPr>
          <w:rFonts w:ascii="Times New Roman" w:hAnsi="Times New Roman"/>
          <w:sz w:val="28"/>
          <w:lang w:val="en-US" w:eastAsia="ru-RU"/>
        </w:rPr>
        <w:t>o‘</w:t>
      </w:r>
      <w:proofErr w:type="gramEnd"/>
      <w:r w:rsidRPr="00733B2F">
        <w:rPr>
          <w:rFonts w:ascii="Times New Roman" w:hAnsi="Times New Roman"/>
          <w:sz w:val="28"/>
          <w:lang w:val="en-US" w:eastAsia="ru-RU"/>
        </w:rPr>
        <w:t xml:space="preserve">tgan, muammoli);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muddat buzilishi </w:t>
      </w:r>
      <w:proofErr w:type="gramStart"/>
      <w:r w:rsidRPr="00733B2F">
        <w:rPr>
          <w:rFonts w:ascii="Times New Roman" w:hAnsi="Times New Roman"/>
          <w:sz w:val="28"/>
          <w:lang w:val="en-US" w:eastAsia="ru-RU"/>
        </w:rPr>
        <w:t>ko‘</w:t>
      </w:r>
      <w:proofErr w:type="gramEnd"/>
      <w:r w:rsidRPr="00733B2F">
        <w:rPr>
          <w:rFonts w:ascii="Times New Roman" w:hAnsi="Times New Roman"/>
          <w:sz w:val="28"/>
          <w:lang w:val="en-US" w:eastAsia="ru-RU"/>
        </w:rPr>
        <w:t>rsatkichlari va muammoli kreditlar (npl) darajasi;</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 xml:space="preserve">yicha zaxira ma’lumotlari;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tarmoqlar/sohalar kesimidagi ekspozitsiyalar va belgilangan limitlar;</w:t>
      </w:r>
    </w:p>
    <w:p w:rsidR="00BF5468" w:rsidRPr="00BF5468"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ta’minotlar (agar mavjud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lsa, chuqurroq xavf baholash uchun foydali)</w:t>
      </w:r>
      <w:r w:rsidR="00BF5468" w:rsidRPr="00BF5468">
        <w:rPr>
          <w:rFonts w:ascii="Times New Roman" w:hAnsi="Times New Roman"/>
          <w:sz w:val="28"/>
          <w:lang w:val="en-US" w:eastAsia="ru-RU"/>
        </w:rPr>
        <w:t>.</w:t>
      </w:r>
    </w:p>
    <w:p w:rsidR="00E20E36" w:rsidRPr="00E20E36"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Tahlilni bosqichma-bosqich amalga oshirish va olingan natijalarni </w:t>
      </w:r>
      <w:proofErr w:type="gramStart"/>
      <w:r w:rsidRPr="00E20E36">
        <w:rPr>
          <w:rFonts w:ascii="Times New Roman" w:hAnsi="Times New Roman"/>
          <w:sz w:val="28"/>
          <w:lang w:val="en-US" w:eastAsia="ru-RU"/>
        </w:rPr>
        <w:t>to‘</w:t>
      </w:r>
      <w:proofErr w:type="gramEnd"/>
      <w:r w:rsidRPr="00E20E36">
        <w:rPr>
          <w:rFonts w:ascii="Times New Roman" w:hAnsi="Times New Roman"/>
          <w:sz w:val="28"/>
          <w:lang w:val="en-US" w:eastAsia="ru-RU"/>
        </w:rPr>
        <w:t xml:space="preserve">g‘ri talqin qilish juda muhim, chunki bunday yondashuv narsalarni ko‘zga aniqroq keltiradi. Xususan muammoli kreditlar (NPL) darajasining oshib borishi yoki ayrim segmentlarda keskin </w:t>
      </w:r>
      <w:proofErr w:type="gramStart"/>
      <w:r w:rsidRPr="00E20E36">
        <w:rPr>
          <w:rFonts w:ascii="Times New Roman" w:hAnsi="Times New Roman"/>
          <w:sz w:val="28"/>
          <w:lang w:val="en-US" w:eastAsia="ru-RU"/>
        </w:rPr>
        <w:t>ko‘</w:t>
      </w:r>
      <w:proofErr w:type="gramEnd"/>
      <w:r w:rsidRPr="00E20E36">
        <w:rPr>
          <w:rFonts w:ascii="Times New Roman" w:hAnsi="Times New Roman"/>
          <w:sz w:val="28"/>
          <w:lang w:val="en-US" w:eastAsia="ru-RU"/>
        </w:rPr>
        <w:t xml:space="preserve">payish ko‘pincha kredit siyosatida mavjud bo‘lgan kamchiliklar shuningdek tashqi iqtisodiy omillar ta’siri kuchayganini ham anglatishi mumkin. Bundan tashqari kredit portfelining ma’lum bir tarmoq, yoki qarzdorlar toifasida haddan tashqari jamlanib qolishi iqtisodiyotning </w:t>
      </w:r>
      <w:proofErr w:type="gramStart"/>
      <w:r w:rsidRPr="00E20E36">
        <w:rPr>
          <w:rFonts w:ascii="Times New Roman" w:hAnsi="Times New Roman"/>
          <w:sz w:val="28"/>
          <w:lang w:val="en-US" w:eastAsia="ru-RU"/>
        </w:rPr>
        <w:t>o‘</w:t>
      </w:r>
      <w:proofErr w:type="gramEnd"/>
      <w:r w:rsidRPr="00E20E36">
        <w:rPr>
          <w:rFonts w:ascii="Times New Roman" w:hAnsi="Times New Roman"/>
          <w:sz w:val="28"/>
          <w:lang w:val="en-US" w:eastAsia="ru-RU"/>
        </w:rPr>
        <w:t>sha sektorida yuzaga keladigan notinch vaziyatlarda bankning moliyaviy barq</w:t>
      </w:r>
      <w:r>
        <w:rPr>
          <w:rFonts w:ascii="Times New Roman" w:hAnsi="Times New Roman"/>
          <w:sz w:val="28"/>
          <w:lang w:val="en-US" w:eastAsia="ru-RU"/>
        </w:rPr>
        <w:t>arorligiga salbiy ta’sir qiladi</w:t>
      </w:r>
      <w:r w:rsidRPr="00E20E36">
        <w:rPr>
          <w:rFonts w:ascii="Times New Roman" w:hAnsi="Times New Roman"/>
          <w:sz w:val="28"/>
          <w:lang w:val="en-US" w:eastAsia="ru-RU"/>
        </w:rPr>
        <w:t xml:space="preserve"> va shu tariqa uning zaifligin i kuchaytiradi.</w:t>
      </w:r>
    </w:p>
    <w:p w:rsidR="00FB1D65" w:rsidRPr="00791642"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Umuman olganda, tijorat banklari moliyaviy barqarorligini ushlab turishda kredit portfeli sifati alohida </w:t>
      </w:r>
      <w:proofErr w:type="gramStart"/>
      <w:r w:rsidRPr="00E20E36">
        <w:rPr>
          <w:rFonts w:ascii="Times New Roman" w:hAnsi="Times New Roman"/>
          <w:sz w:val="28"/>
          <w:lang w:val="en-US" w:eastAsia="ru-RU"/>
        </w:rPr>
        <w:t>o‘</w:t>
      </w:r>
      <w:proofErr w:type="gramEnd"/>
      <w:r w:rsidRPr="00E20E36">
        <w:rPr>
          <w:rFonts w:ascii="Times New Roman" w:hAnsi="Times New Roman"/>
          <w:sz w:val="28"/>
          <w:lang w:val="en-US" w:eastAsia="ru-RU"/>
        </w:rPr>
        <w:t xml:space="preserve">rin tutadi. Kredit portfelini samarali boshqarish uchun esa, puxta tayyorlangan kredit siyosati muhim omil hisoblanadi. Shuning uchun kredit portfeli sifatini yaxshilash, kredit xatarlarini pasaytirish, hamda zamonaviy innovatsion yondashuvlarni joriy qilish banklar faoliyatining ustuvor strategik </w:t>
      </w:r>
      <w:proofErr w:type="gramStart"/>
      <w:r w:rsidRPr="00E20E36">
        <w:rPr>
          <w:rFonts w:ascii="Times New Roman" w:hAnsi="Times New Roman"/>
          <w:sz w:val="28"/>
          <w:lang w:val="en-US" w:eastAsia="ru-RU"/>
        </w:rPr>
        <w:t>yo‘</w:t>
      </w:r>
      <w:proofErr w:type="gramEnd"/>
      <w:r w:rsidRPr="00E20E36">
        <w:rPr>
          <w:rFonts w:ascii="Times New Roman" w:hAnsi="Times New Roman"/>
          <w:sz w:val="28"/>
          <w:lang w:val="en-US" w:eastAsia="ru-RU"/>
        </w:rPr>
        <w:t>nalishlaridan biri bo‘lishi kerak.</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Default="002E1884" w:rsidP="002E1884">
      <w:pPr>
        <w:pStyle w:val="1"/>
        <w:jc w:val="center"/>
        <w:rPr>
          <w:rFonts w:ascii="Times New Roman" w:hAnsi="Times New Roman"/>
          <w:b/>
          <w:bCs/>
          <w:color w:val="000000"/>
          <w:sz w:val="28"/>
          <w:szCs w:val="28"/>
          <w:lang w:val="en-US" w:eastAsia="ru-RU"/>
        </w:rPr>
      </w:pPr>
      <w:bookmarkStart w:id="16" w:name="_Toc230115448"/>
      <w:r w:rsidRPr="00791642">
        <w:rPr>
          <w:rFonts w:ascii="Times New Roman" w:hAnsi="Times New Roman"/>
          <w:b/>
          <w:bCs/>
          <w:color w:val="000000"/>
          <w:kern w:val="36"/>
          <w:sz w:val="28"/>
          <w:szCs w:val="28"/>
          <w:lang w:val="en-US" w:eastAsia="ru-RU"/>
        </w:rPr>
        <w:lastRenderedPageBreak/>
        <w:t xml:space="preserve">III BOB. </w:t>
      </w:r>
      <w:bookmarkEnd w:id="16"/>
      <w:r w:rsidR="00676D57" w:rsidRPr="00676D57">
        <w:rPr>
          <w:rFonts w:ascii="Times New Roman" w:hAnsi="Times New Roman"/>
          <w:b/>
          <w:bCs/>
          <w:color w:val="000000"/>
          <w:sz w:val="28"/>
          <w:szCs w:val="28"/>
          <w:lang w:val="en-US" w:eastAsia="ru-RU"/>
        </w:rPr>
        <w:t>METODOLOGIYA</w:t>
      </w:r>
    </w:p>
    <w:p w:rsidR="00EB72A6" w:rsidRPr="00EB72A6" w:rsidRDefault="00EB72A6" w:rsidP="00EB72A6">
      <w:pPr>
        <w:pStyle w:val="2"/>
        <w:spacing w:after="240"/>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3.1. </w:t>
      </w:r>
      <w:r w:rsidRPr="00EB72A6">
        <w:rPr>
          <w:rFonts w:ascii="Times New Roman" w:hAnsi="Times New Roman"/>
          <w:b/>
          <w:bCs/>
          <w:color w:val="000000"/>
          <w:kern w:val="36"/>
          <w:sz w:val="28"/>
          <w:szCs w:val="28"/>
          <w:lang w:val="en-US" w:eastAsia="ru-RU"/>
        </w:rPr>
        <w:t xml:space="preserve">Tadqiqot dizayni va tahlil uchun </w:t>
      </w:r>
      <w:proofErr w:type="gramStart"/>
      <w:r w:rsidRPr="00EB72A6">
        <w:rPr>
          <w:rFonts w:ascii="Times New Roman" w:hAnsi="Times New Roman"/>
          <w:b/>
          <w:bCs/>
          <w:color w:val="000000"/>
          <w:kern w:val="36"/>
          <w:sz w:val="28"/>
          <w:szCs w:val="28"/>
          <w:lang w:val="en-US" w:eastAsia="ru-RU"/>
        </w:rPr>
        <w:t>qo‘</w:t>
      </w:r>
      <w:proofErr w:type="gramEnd"/>
      <w:r w:rsidRPr="00EB72A6">
        <w:rPr>
          <w:rFonts w:ascii="Times New Roman" w:hAnsi="Times New Roman"/>
          <w:b/>
          <w:bCs/>
          <w:color w:val="000000"/>
          <w:kern w:val="36"/>
          <w:sz w:val="28"/>
          <w:szCs w:val="28"/>
          <w:lang w:val="en-US" w:eastAsia="ru-RU"/>
        </w:rPr>
        <w:t>llaniladigan usullar</w:t>
      </w:r>
    </w:p>
    <w:p w:rsidR="00676D57" w:rsidRDefault="00EB72A6" w:rsidP="00EB72A6">
      <w:pPr>
        <w:spacing w:after="0" w:line="360" w:lineRule="auto"/>
        <w:ind w:firstLine="709"/>
        <w:jc w:val="both"/>
        <w:rPr>
          <w:rFonts w:ascii="Times New Roman" w:hAnsi="Times New Roman"/>
          <w:sz w:val="28"/>
          <w:lang w:val="en-US" w:eastAsia="ru-RU"/>
        </w:rPr>
      </w:pPr>
      <w:r w:rsidRPr="00EB72A6">
        <w:rPr>
          <w:rFonts w:ascii="Times New Roman" w:hAnsi="Times New Roman"/>
          <w:sz w:val="28"/>
          <w:lang w:val="en-US" w:eastAsia="ru-RU"/>
        </w:rPr>
        <w:t xml:space="preserve">Mazkur tadqiqot aralash (mixed-methods) tadqiqot dizayni asosida, tashkil etilgan </w:t>
      </w:r>
      <w:proofErr w:type="gramStart"/>
      <w:r w:rsidRPr="00EB72A6">
        <w:rPr>
          <w:rFonts w:ascii="Times New Roman" w:hAnsi="Times New Roman"/>
          <w:sz w:val="28"/>
          <w:lang w:val="en-US" w:eastAsia="ru-RU"/>
        </w:rPr>
        <w:t>bo‘</w:t>
      </w:r>
      <w:proofErr w:type="gramEnd"/>
      <w:r w:rsidRPr="00EB72A6">
        <w:rPr>
          <w:rFonts w:ascii="Times New Roman" w:hAnsi="Times New Roman"/>
          <w:sz w:val="28"/>
          <w:lang w:val="en-US" w:eastAsia="ru-RU"/>
        </w:rPr>
        <w:t xml:space="preserve">lib, unda nazariy va amaliy yondashuvlar ancha uyg‘unlashtirilgan, desak ham bo‘ladi. Tadqiqot obyekti sifatida </w:t>
      </w:r>
      <w:proofErr w:type="gramStart"/>
      <w:r w:rsidRPr="00EB72A6">
        <w:rPr>
          <w:rFonts w:ascii="Times New Roman" w:hAnsi="Times New Roman"/>
          <w:sz w:val="28"/>
          <w:lang w:val="en-US" w:eastAsia="ru-RU"/>
        </w:rPr>
        <w:t>O‘</w:t>
      </w:r>
      <w:proofErr w:type="gramEnd"/>
      <w:r w:rsidRPr="00EB72A6">
        <w:rPr>
          <w:rFonts w:ascii="Times New Roman" w:hAnsi="Times New Roman"/>
          <w:sz w:val="28"/>
          <w:lang w:val="en-US" w:eastAsia="ru-RU"/>
        </w:rPr>
        <w:t xml:space="preserve">zbekiston Respublikasi tijorat banklari ko‘riladi, xususan, ATB Hamkorbank faoliyatida muammoli kreditlarning shakllanishi va ularning oqibatlari ham alohida e’tibor qaratilgan holda o‘rganilgan. Dissertatsiyada muammoli kreditlarning vujudga kelish omillari, bank faoliyati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 xml:space="preserve">rsatkichlariga ta’siri, shuningdek ularni kamaytirish mexanizmlari bir butun tarzda tahlil qilinadi, garchi ayrim jihatlar turlicha yoritilgan bo‘lsa ham. Bu yerda tadqiqot obyekti va predmeti sifatida tijorat banklari kredit faoliyati, hamda muammoli kreditlarni boshqarish jarayonlari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rsatib berilgan , ya’ni masala mantiqan bir zanjirday tushuntiriladi.</w:t>
      </w:r>
    </w:p>
    <w:p w:rsidR="006751FC" w:rsidRPr="006751FC" w:rsidRDefault="006751FC" w:rsidP="006751FC">
      <w:pPr>
        <w:spacing w:after="0" w:line="360" w:lineRule="auto"/>
        <w:ind w:firstLine="709"/>
        <w:jc w:val="both"/>
        <w:rPr>
          <w:rFonts w:ascii="Times New Roman" w:hAnsi="Times New Roman"/>
          <w:sz w:val="28"/>
          <w:lang w:val="en-US" w:eastAsia="ru-RU"/>
        </w:rPr>
      </w:pPr>
      <w:r w:rsidRPr="006751FC">
        <w:rPr>
          <w:rFonts w:ascii="Times New Roman" w:hAnsi="Times New Roman"/>
          <w:sz w:val="28"/>
          <w:lang w:val="en-US" w:eastAsia="ru-RU"/>
        </w:rPr>
        <w:t>Tadqiqot davomida bir nechta ilmiy usullardan foydalandik.</w:t>
      </w:r>
    </w:p>
    <w:p w:rsidR="006751FC" w:rsidRPr="006751FC"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t</w:t>
      </w:r>
      <w:r>
        <w:rPr>
          <w:rFonts w:ascii="Times New Roman" w:hAnsi="Times New Roman"/>
          <w:sz w:val="28"/>
          <w:lang w:val="en-US" w:eastAsia="ru-RU"/>
        </w:rPr>
        <w:t>izimli va qiyosiy tahlil usuli</w:t>
      </w:r>
      <w:r w:rsidRPr="00337246">
        <w:rPr>
          <w:rFonts w:ascii="Times New Roman" w:hAnsi="Times New Roman"/>
          <w:sz w:val="28"/>
          <w:lang w:val="en-US" w:eastAsia="ru-RU"/>
        </w:rPr>
        <w:t xml:space="preserve"> – </w:t>
      </w:r>
      <w:r w:rsidR="006751FC" w:rsidRPr="006751FC">
        <w:rPr>
          <w:rFonts w:ascii="Times New Roman" w:hAnsi="Times New Roman"/>
          <w:sz w:val="28"/>
          <w:lang w:val="en-US" w:eastAsia="ru-RU"/>
        </w:rPr>
        <w:t xml:space="preserve">bu </w:t>
      </w:r>
      <w:proofErr w:type="gramStart"/>
      <w:r w:rsidR="006751FC" w:rsidRPr="006751FC">
        <w:rPr>
          <w:rFonts w:ascii="Times New Roman" w:hAnsi="Times New Roman"/>
          <w:sz w:val="28"/>
          <w:lang w:val="en-US" w:eastAsia="ru-RU"/>
        </w:rPr>
        <w:t>yo‘</w:t>
      </w:r>
      <w:proofErr w:type="gramEnd"/>
      <w:r w:rsidR="006751FC" w:rsidRPr="006751FC">
        <w:rPr>
          <w:rFonts w:ascii="Times New Roman" w:hAnsi="Times New Roman"/>
          <w:sz w:val="28"/>
          <w:lang w:val="en-US" w:eastAsia="ru-RU"/>
        </w:rPr>
        <w:t>l bilan muammoli kreditlarning iqtisodiy asosini, ularning vujudga kelishiga ta’sir qiladigan ichki va tashqi omillarni ochib oldik, xorijiy tajribalarni ham o‘zimizdagi holat bilan taqqosladik.</w:t>
      </w:r>
    </w:p>
    <w:p w:rsidR="00337246" w:rsidRPr="00B022C7"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statistik tahlil usulini</w:t>
      </w:r>
      <w:r w:rsidRPr="00337246">
        <w:rPr>
          <w:rFonts w:ascii="Times New Roman" w:hAnsi="Times New Roman"/>
          <w:sz w:val="28"/>
          <w:lang w:val="en-US" w:eastAsia="ru-RU"/>
        </w:rPr>
        <w:t xml:space="preserve"> – </w:t>
      </w:r>
      <w:proofErr w:type="gramStart"/>
      <w:r w:rsidR="006751FC" w:rsidRPr="006751FC">
        <w:rPr>
          <w:rFonts w:ascii="Times New Roman" w:hAnsi="Times New Roman"/>
          <w:sz w:val="28"/>
          <w:lang w:val="en-US" w:eastAsia="ru-RU"/>
        </w:rPr>
        <w:t>O‘</w:t>
      </w:r>
      <w:proofErr w:type="gramEnd"/>
      <w:r w:rsidR="006751FC" w:rsidRPr="006751FC">
        <w:rPr>
          <w:rFonts w:ascii="Times New Roman" w:hAnsi="Times New Roman"/>
          <w:sz w:val="28"/>
          <w:lang w:val="en-US" w:eastAsia="ru-RU"/>
        </w:rPr>
        <w:t>zbekiston Respublikasi Markaziy banki raqamlari, tijorat banklarining moliyaviy hisobotlari va xalqaro moliya institutlari statistikasiga tayangan holda, muammoli kreditlar dinamikasi, kredit portfelining sifati va banklarning asosiy faoli</w:t>
      </w:r>
      <w:r>
        <w:rPr>
          <w:rFonts w:ascii="Times New Roman" w:hAnsi="Times New Roman"/>
          <w:sz w:val="28"/>
          <w:lang w:val="en-US" w:eastAsia="ru-RU"/>
        </w:rPr>
        <w:t>yat ko‘rsatkichlarini o‘rgandik</w:t>
      </w:r>
      <w:r w:rsidR="006751FC" w:rsidRPr="00B022C7">
        <w:rPr>
          <w:rFonts w:ascii="Times New Roman" w:hAnsi="Times New Roman"/>
          <w:sz w:val="28"/>
          <w:lang w:val="en-US" w:eastAsia="ru-RU"/>
        </w:rPr>
        <w:t>.</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dinamik qatorlar tahlili – 2021–2025-yillar davomida kredit portfeli hajmi, muammoli kreditlar ulushi va ularning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zgarish tendensiyalarini baholashda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grafik va jadval usullari – olingan natijalarni vizual </w:t>
      </w:r>
      <w:proofErr w:type="gramStart"/>
      <w:r w:rsidRPr="00337246">
        <w:rPr>
          <w:rFonts w:ascii="Times New Roman" w:hAnsi="Times New Roman"/>
          <w:sz w:val="28"/>
          <w:lang w:val="en-US" w:eastAsia="ru-RU"/>
        </w:rPr>
        <w:t>ko‘</w:t>
      </w:r>
      <w:proofErr w:type="gramEnd"/>
      <w:r w:rsidRPr="00337246">
        <w:rPr>
          <w:rFonts w:ascii="Times New Roman" w:hAnsi="Times New Roman"/>
          <w:sz w:val="28"/>
          <w:lang w:val="en-US" w:eastAsia="ru-RU"/>
        </w:rPr>
        <w:t>rinishda ifodalash, kredit portfeli va npl ko‘rsatkichlarining o‘zgarishini namoyish etish maqsadida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sabab-oqibat (cause</w:t>
      </w:r>
      <w:r w:rsidR="00337246" w:rsidRPr="00337246">
        <w:rPr>
          <w:rFonts w:ascii="Times New Roman" w:hAnsi="Times New Roman"/>
          <w:sz w:val="28"/>
          <w:lang w:val="en-US" w:eastAsia="ru-RU"/>
        </w:rPr>
        <w:t>-effect) tahlili – muammoli kreditlarning bank likvidligi, rentabelligi va moliyaviy barqarorligiga ta’sirini aniqlashda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ekspert baholash usuli – kredit risklarini boshqarish, kredit monitoringi va muammoli kreditlarni qisqartirish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yicha ilmiy-amaliy tavsiyalar ishlab chiqishda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induksiya va deduksiya usullari – umumiy nazariy qarashlardan kelib chiqib amaliy xulosalar chiqarish hamda alohida holatlar asosida umumiy qonuniyatlarni aniqlash imkonini berdi.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ekonomik</w:t>
      </w:r>
      <w:r w:rsidR="00337246" w:rsidRPr="00337246">
        <w:rPr>
          <w:rFonts w:ascii="Times New Roman" w:hAnsi="Times New Roman"/>
          <w:sz w:val="28"/>
          <w:lang w:val="en-US" w:eastAsia="ru-RU"/>
        </w:rPr>
        <w:t xml:space="preserve">-mantiqiy tahlil usuli – kredit risklarini boshqarish tizimini takomillashtirish, kredit portfelini diversifikatsiya qilish va </w:t>
      </w:r>
      <w:proofErr w:type="gramStart"/>
      <w:r w:rsidR="00337246" w:rsidRPr="00337246">
        <w:rPr>
          <w:rFonts w:ascii="Times New Roman" w:hAnsi="Times New Roman"/>
          <w:sz w:val="28"/>
          <w:lang w:val="en-US" w:eastAsia="ru-RU"/>
        </w:rPr>
        <w:t>ilg‘</w:t>
      </w:r>
      <w:proofErr w:type="gramEnd"/>
      <w:r w:rsidR="00337246" w:rsidRPr="00337246">
        <w:rPr>
          <w:rFonts w:ascii="Times New Roman" w:hAnsi="Times New Roman"/>
          <w:sz w:val="28"/>
          <w:lang w:val="en-US" w:eastAsia="ru-RU"/>
        </w:rPr>
        <w:t>or xalqaro tajribalarni milliy bank amaliyotiga moslashtirish bo‘yicha takliflarni ishlab chiqishda qo‘llanildi.</w:t>
      </w:r>
    </w:p>
    <w:p w:rsidR="00337246" w:rsidRPr="00EB72A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Shunday qilib, </w:t>
      </w:r>
      <w:proofErr w:type="gramStart"/>
      <w:r w:rsidRPr="00337246">
        <w:rPr>
          <w:rFonts w:ascii="Times New Roman" w:hAnsi="Times New Roman"/>
          <w:sz w:val="28"/>
          <w:lang w:val="en-US" w:eastAsia="ru-RU"/>
        </w:rPr>
        <w:t>qo‘</w:t>
      </w:r>
      <w:proofErr w:type="gramEnd"/>
      <w:r w:rsidRPr="00337246">
        <w:rPr>
          <w:rFonts w:ascii="Times New Roman" w:hAnsi="Times New Roman"/>
          <w:sz w:val="28"/>
          <w:lang w:val="en-US" w:eastAsia="ru-RU"/>
        </w:rPr>
        <w:t>llanilgan tadqiqot dizayni va tahlil usullari tijorat banklarida muammoli kreditlarning kelib chiqish sabablari va oqibatlarini har tomonlama o‘rganish hamda ularni kamaytirishga qaratilgan ilmiy asoslangan xulosa va tavsiyalar ishlab chiqish imkonini berdi. Mazkur yondashuv tadqiqot natijalarining ishonchliligi va amaliy ahamiyatini ta’minlaydi.</w:t>
      </w:r>
    </w:p>
    <w:p w:rsidR="00EB72A6" w:rsidRPr="00EB72A6" w:rsidRDefault="00EB72A6" w:rsidP="00EB72A6">
      <w:pPr>
        <w:pStyle w:val="2"/>
        <w:spacing w:before="240" w:after="240" w:line="360" w:lineRule="auto"/>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3.2. </w:t>
      </w:r>
      <w:r w:rsidRPr="00EB72A6">
        <w:rPr>
          <w:rFonts w:ascii="Times New Roman" w:hAnsi="Times New Roman"/>
          <w:b/>
          <w:bCs/>
          <w:color w:val="000000"/>
          <w:kern w:val="36"/>
          <w:sz w:val="28"/>
          <w:szCs w:val="28"/>
          <w:lang w:val="en-US" w:eastAsia="ru-RU"/>
        </w:rPr>
        <w:t xml:space="preserve">Ma’lumotlarni </w:t>
      </w:r>
      <w:proofErr w:type="gramStart"/>
      <w:r w:rsidRPr="00EB72A6">
        <w:rPr>
          <w:rFonts w:ascii="Times New Roman" w:hAnsi="Times New Roman"/>
          <w:b/>
          <w:bCs/>
          <w:color w:val="000000"/>
          <w:kern w:val="36"/>
          <w:sz w:val="28"/>
          <w:szCs w:val="28"/>
          <w:lang w:val="en-US" w:eastAsia="ru-RU"/>
        </w:rPr>
        <w:t>to‘</w:t>
      </w:r>
      <w:proofErr w:type="gramEnd"/>
      <w:r w:rsidRPr="00EB72A6">
        <w:rPr>
          <w:rFonts w:ascii="Times New Roman" w:hAnsi="Times New Roman"/>
          <w:b/>
          <w:bCs/>
          <w:color w:val="000000"/>
          <w:kern w:val="36"/>
          <w:sz w:val="28"/>
          <w:szCs w:val="28"/>
          <w:lang w:val="en-US" w:eastAsia="ru-RU"/>
        </w:rPr>
        <w:t>plash jarayoni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Mazkur tadqiqotda ma’lumotlarni </w:t>
      </w:r>
      <w:proofErr w:type="gramStart"/>
      <w:r w:rsidRPr="00337246">
        <w:rPr>
          <w:rFonts w:ascii="Times New Roman" w:hAnsi="Times New Roman"/>
          <w:sz w:val="28"/>
          <w:lang w:val="en-US" w:eastAsia="ru-RU"/>
        </w:rPr>
        <w:t>to‘</w:t>
      </w:r>
      <w:proofErr w:type="gramEnd"/>
      <w:r w:rsidRPr="00337246">
        <w:rPr>
          <w:rFonts w:ascii="Times New Roman" w:hAnsi="Times New Roman"/>
          <w:sz w:val="28"/>
          <w:lang w:val="en-US" w:eastAsia="ru-RU"/>
        </w:rPr>
        <w:t xml:space="preserve">plash jarayoni tadqiqot maqsadi va vazifalaridan kelib chiqqan holda tizimli ravishda amalga oshirildi. Tadqiqot uchun zarur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lgan ma’lumotlar birlamchi va ikkilamchi manbalar asosida shakllantirildi.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Birinchidan, ikkilamchi ma’lumotlar manbalari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Respublikasi Markaziy bankining statistik ma’lumotlari, tijorat banklarining yillik moliyaviy hisobotlari, Xalqaro valyuta jamg‘armasi (IMF), Jahon banki (World Bank), Bank nazorati bo‘yicha Bazel qo‘mitasi (BCBS) materiallari hamda mahalliy va xorijiy olimlarning ilmiy maqolalari va monografiyalaridan foydalanildi. Dissertatsiyada Markaziy bank ma’lumotlari, tijorat banklarining moliyaviy hisobotlari va xalqaro moliya institutlari materiallaridan k</w:t>
      </w:r>
      <w:r w:rsidR="00F01638">
        <w:rPr>
          <w:rFonts w:ascii="Times New Roman" w:hAnsi="Times New Roman"/>
          <w:sz w:val="28"/>
          <w:lang w:val="en-US" w:eastAsia="ru-RU"/>
        </w:rPr>
        <w:t>eng foydalanilgani qayd etilgan</w:t>
      </w:r>
      <w:r w:rsidRPr="00337246">
        <w:rPr>
          <w:rFonts w:ascii="Times New Roman" w:hAnsi="Times New Roman"/>
          <w:sz w:val="28"/>
          <w:lang w:val="en-US" w:eastAsia="ru-RU"/>
        </w:rPr>
        <w:t>.</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Ikkinchidan, tadqiqot obyekti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 xml:space="preserve">zbekiston tijorat banklari, xususan, ATB Hamkorbank faoliyati tanlab olinib, bankning kredit portfeli, muammoli kreditlar ulushi, kredit risklarini boshqarish tizimi hamda kredit monitoringi bilan bog‘liq ma’lumotlar o‘rganildi. Tadqiqot obyekti tijorat banklarining kredit faoliyati va muammoli kreditlar bilan </w:t>
      </w:r>
      <w:proofErr w:type="gramStart"/>
      <w:r w:rsidRPr="00337246">
        <w:rPr>
          <w:rFonts w:ascii="Times New Roman" w:hAnsi="Times New Roman"/>
          <w:sz w:val="28"/>
          <w:lang w:val="en-US" w:eastAsia="ru-RU"/>
        </w:rPr>
        <w:t>bog‘</w:t>
      </w:r>
      <w:proofErr w:type="gramEnd"/>
      <w:r w:rsidRPr="00337246">
        <w:rPr>
          <w:rFonts w:ascii="Times New Roman" w:hAnsi="Times New Roman"/>
          <w:sz w:val="28"/>
          <w:lang w:val="en-US" w:eastAsia="ru-RU"/>
        </w:rPr>
        <w:t>liq amaliy jarayonlar ekanligi ko‘rsatilgan .</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Ma’lumotlarni </w:t>
      </w: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ish jarayonida quyidagi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Hujjatlarni </w:t>
      </w:r>
      <w:proofErr w:type="gramStart"/>
      <w:r w:rsidRPr="00F01638">
        <w:rPr>
          <w:rFonts w:ascii="Times New Roman" w:hAnsi="Times New Roman"/>
          <w:i/>
          <w:sz w:val="28"/>
          <w:lang w:val="en-US" w:eastAsia="ru-RU"/>
        </w:rPr>
        <w:t>o‘</w:t>
      </w:r>
      <w:proofErr w:type="gramEnd"/>
      <w:r w:rsidRPr="00F01638">
        <w:rPr>
          <w:rFonts w:ascii="Times New Roman" w:hAnsi="Times New Roman"/>
          <w:i/>
          <w:sz w:val="28"/>
          <w:lang w:val="en-US" w:eastAsia="ru-RU"/>
        </w:rPr>
        <w:t>rganish usuli</w:t>
      </w:r>
      <w:r w:rsidRPr="00337246">
        <w:rPr>
          <w:rFonts w:ascii="Times New Roman" w:hAnsi="Times New Roman"/>
          <w:sz w:val="28"/>
          <w:lang w:val="en-US" w:eastAsia="ru-RU"/>
        </w:rPr>
        <w:t xml:space="preserve"> – qonunchilik hujjatlari, Markaziy bank me’yoriy hujjatlari, banklarning moliyaviy hisobotlari va ilmiy adabiyotlar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Statistik ma’lumotlarni </w:t>
      </w:r>
      <w:proofErr w:type="gramStart"/>
      <w:r w:rsidRPr="00F01638">
        <w:rPr>
          <w:rFonts w:ascii="Times New Roman" w:hAnsi="Times New Roman"/>
          <w:i/>
          <w:sz w:val="28"/>
          <w:lang w:val="en-US" w:eastAsia="ru-RU"/>
        </w:rPr>
        <w:t>yig‘</w:t>
      </w:r>
      <w:proofErr w:type="gramEnd"/>
      <w:r w:rsidRPr="00F01638">
        <w:rPr>
          <w:rFonts w:ascii="Times New Roman" w:hAnsi="Times New Roman"/>
          <w:i/>
          <w:sz w:val="28"/>
          <w:lang w:val="en-US" w:eastAsia="ru-RU"/>
        </w:rPr>
        <w:t>ish usuli</w:t>
      </w:r>
      <w:r w:rsidRPr="00337246">
        <w:rPr>
          <w:rFonts w:ascii="Times New Roman" w:hAnsi="Times New Roman"/>
          <w:sz w:val="28"/>
          <w:lang w:val="en-US" w:eastAsia="ru-RU"/>
        </w:rPr>
        <w:t xml:space="preserve"> – kredit portfeli hajmi, muammoli kreditlar darajasi, likvidlik va rentabellik ko‘rsatkichlariga oid ma’lumotlar jamlandi;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Qiyosiy ma’lumotlar bazasini shakllantirish usuli</w:t>
      </w:r>
      <w:r w:rsidRPr="00337246">
        <w:rPr>
          <w:rFonts w:ascii="Times New Roman" w:hAnsi="Times New Roman"/>
          <w:sz w:val="28"/>
          <w:lang w:val="en-US" w:eastAsia="ru-RU"/>
        </w:rPr>
        <w:t xml:space="preserve"> –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va xorijiy mamlakatlar bank tizimi ko‘rsatkichlari bo‘yicha ma’lumotlar umumlashtirildi;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Kontent-tahlil usuli</w:t>
      </w:r>
      <w:r w:rsidRPr="00337246">
        <w:rPr>
          <w:rFonts w:ascii="Times New Roman" w:hAnsi="Times New Roman"/>
          <w:sz w:val="28"/>
          <w:lang w:val="en-US" w:eastAsia="ru-RU"/>
        </w:rPr>
        <w:t xml:space="preserve"> – ilmiy maqolalar, xalqaro tashkilotlar hisobotlari va bank amaliyotiga oid materiallar mazmunan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Dinamik qatorlar </w:t>
      </w:r>
      <w:proofErr w:type="gramStart"/>
      <w:r w:rsidRPr="00F01638">
        <w:rPr>
          <w:rFonts w:ascii="Times New Roman" w:hAnsi="Times New Roman"/>
          <w:i/>
          <w:sz w:val="28"/>
          <w:lang w:val="en-US" w:eastAsia="ru-RU"/>
        </w:rPr>
        <w:t>bo‘</w:t>
      </w:r>
      <w:proofErr w:type="gramEnd"/>
      <w:r w:rsidRPr="00F01638">
        <w:rPr>
          <w:rFonts w:ascii="Times New Roman" w:hAnsi="Times New Roman"/>
          <w:i/>
          <w:sz w:val="28"/>
          <w:lang w:val="en-US" w:eastAsia="ru-RU"/>
        </w:rPr>
        <w:t>yicha ma’lumotlarni yig‘ish usuli</w:t>
      </w:r>
      <w:r w:rsidRPr="00337246">
        <w:rPr>
          <w:rFonts w:ascii="Times New Roman" w:hAnsi="Times New Roman"/>
          <w:sz w:val="28"/>
          <w:lang w:val="en-US" w:eastAsia="ru-RU"/>
        </w:rPr>
        <w:t xml:space="preserve"> – 2021–2025-yillar davomida muammoli kreditlar va kredit portfeli ko‘rsatkichlarining o‘zgarishiga oid ma’lumotlar tizimlashtirildi.</w:t>
      </w:r>
    </w:p>
    <w:p w:rsidR="00676D57" w:rsidRPr="00337246" w:rsidRDefault="00337246" w:rsidP="00337246">
      <w:pPr>
        <w:spacing w:after="0" w:line="360" w:lineRule="auto"/>
        <w:ind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ilgan ma’lumotlar ishonchlilik, dolzarblik va taqqoslanish tamoyillari asosida saralandi hamda statistik va iqtisodiy tahlil usullari yordamida qayta ishlanib, tadqiqot natijalarini shakllantirishda foydalanildi. Ushbu yondashuv muammoli kreditlarning vujudga kelish sabablari va ularning tijorat banklari faoliyatiga ta’sirini obyektiv baholash imkonini berdi.</w:t>
      </w:r>
    </w:p>
    <w:p w:rsidR="00676D57" w:rsidRDefault="00676D57" w:rsidP="00676D57">
      <w:pPr>
        <w:rPr>
          <w:lang w:val="en-US" w:eastAsia="ru-RU"/>
        </w:rPr>
      </w:pPr>
    </w:p>
    <w:p w:rsidR="00676D57" w:rsidRDefault="00676D57" w:rsidP="00676D57">
      <w:pPr>
        <w:rPr>
          <w:lang w:val="en-US" w:eastAsia="ru-RU"/>
        </w:rPr>
      </w:pPr>
    </w:p>
    <w:p w:rsidR="00676D57" w:rsidRDefault="00676D57" w:rsidP="00676D57">
      <w:pPr>
        <w:rPr>
          <w:lang w:val="en-US" w:eastAsia="ru-RU"/>
        </w:rPr>
      </w:pPr>
    </w:p>
    <w:p w:rsidR="00745C7A" w:rsidRDefault="00745C7A">
      <w:pPr>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br w:type="page"/>
      </w:r>
    </w:p>
    <w:p w:rsidR="00676D57" w:rsidRDefault="00676D57" w:rsidP="00745C7A">
      <w:pPr>
        <w:jc w:val="center"/>
        <w:rPr>
          <w:lang w:val="en-US" w:eastAsia="ru-RU"/>
        </w:rPr>
      </w:pPr>
      <w:r>
        <w:rPr>
          <w:rFonts w:ascii="Times New Roman" w:eastAsia="Times New Roman" w:hAnsi="Times New Roman"/>
          <w:b/>
          <w:sz w:val="28"/>
          <w:szCs w:val="28"/>
          <w:lang w:val="en-US" w:eastAsia="ru-RU"/>
        </w:rPr>
        <w:lastRenderedPageBreak/>
        <w:t>IV</w:t>
      </w:r>
      <w:r w:rsidR="00745C7A">
        <w:rPr>
          <w:rFonts w:ascii="Times New Roman" w:eastAsia="Times New Roman" w:hAnsi="Times New Roman"/>
          <w:b/>
          <w:sz w:val="28"/>
          <w:szCs w:val="28"/>
          <w:lang w:val="en-US" w:eastAsia="ru-RU"/>
        </w:rPr>
        <w:t xml:space="preserve"> BOB. </w:t>
      </w:r>
      <w:r>
        <w:rPr>
          <w:rFonts w:ascii="Times New Roman" w:eastAsia="Times New Roman" w:hAnsi="Times New Roman"/>
          <w:b/>
          <w:sz w:val="28"/>
          <w:szCs w:val="28"/>
          <w:lang w:val="en-US" w:eastAsia="ru-RU"/>
        </w:rPr>
        <w:t>TAHLIL VA NATIJALAR</w:t>
      </w:r>
    </w:p>
    <w:p w:rsidR="002E1884" w:rsidRDefault="00745C7A" w:rsidP="002E1884">
      <w:pPr>
        <w:pStyle w:val="2"/>
        <w:jc w:val="center"/>
        <w:rPr>
          <w:rFonts w:ascii="Times New Roman" w:hAnsi="Times New Roman"/>
          <w:b/>
          <w:bCs/>
          <w:color w:val="000000"/>
          <w:sz w:val="28"/>
          <w:szCs w:val="28"/>
          <w:lang w:val="en-US" w:eastAsia="ru-RU"/>
        </w:rPr>
      </w:pPr>
      <w:bookmarkStart w:id="17" w:name="_Toc230115449"/>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 xml:space="preserve">.1.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kreditlarning vujudga kelishiga olib keluvchi asosiy omillar tahlili</w:t>
      </w:r>
      <w:bookmarkEnd w:id="17"/>
    </w:p>
    <w:p w:rsidR="002858A1" w:rsidRPr="002858A1" w:rsidRDefault="00B10D4B" w:rsidP="002858A1">
      <w:pPr>
        <w:spacing w:after="0" w:line="360" w:lineRule="auto"/>
        <w:ind w:firstLine="709"/>
        <w:jc w:val="both"/>
        <w:rPr>
          <w:rFonts w:ascii="Times New Roman" w:hAnsi="Times New Roman"/>
          <w:sz w:val="28"/>
          <w:szCs w:val="28"/>
          <w:lang w:val="en-US" w:eastAsia="ru-RU"/>
        </w:rPr>
      </w:pPr>
      <w:r w:rsidRPr="00B10D4B">
        <w:rPr>
          <w:rFonts w:ascii="Times New Roman" w:hAnsi="Times New Roman"/>
          <w:sz w:val="28"/>
          <w:szCs w:val="28"/>
          <w:lang w:val="en-US" w:eastAsia="ru-RU"/>
        </w:rPr>
        <w:t xml:space="preserve">Mamlakat moliya tizimining barqarorligi va mustahkamligi bank sohasida, ayniqsa tijorat banki sektori </w:t>
      </w:r>
      <w:proofErr w:type="gramStart"/>
      <w:r w:rsidRPr="00B10D4B">
        <w:rPr>
          <w:rFonts w:ascii="Times New Roman" w:hAnsi="Times New Roman"/>
          <w:sz w:val="28"/>
          <w:szCs w:val="28"/>
          <w:lang w:val="en-US" w:eastAsia="ru-RU"/>
        </w:rPr>
        <w:t>sog‘</w:t>
      </w:r>
      <w:proofErr w:type="gramEnd"/>
      <w:r w:rsidRPr="00B10D4B">
        <w:rPr>
          <w:rFonts w:ascii="Times New Roman" w:hAnsi="Times New Roman"/>
          <w:sz w:val="28"/>
          <w:szCs w:val="28"/>
          <w:lang w:val="en-US" w:eastAsia="ru-RU"/>
        </w:rPr>
        <w:t xml:space="preserve">lomligi bilan uzviy ravishda bog‘liq, deb aytish mumkin. Bu </w:t>
      </w:r>
      <w:proofErr w:type="gramStart"/>
      <w:r w:rsidRPr="00B10D4B">
        <w:rPr>
          <w:rFonts w:ascii="Times New Roman" w:hAnsi="Times New Roman"/>
          <w:sz w:val="28"/>
          <w:szCs w:val="28"/>
          <w:lang w:val="en-US" w:eastAsia="ru-RU"/>
        </w:rPr>
        <w:t>yo‘</w:t>
      </w:r>
      <w:proofErr w:type="gramEnd"/>
      <w:r w:rsidRPr="00B10D4B">
        <w:rPr>
          <w:rFonts w:ascii="Times New Roman" w:hAnsi="Times New Roman"/>
          <w:sz w:val="28"/>
          <w:szCs w:val="28"/>
          <w:lang w:val="en-US" w:eastAsia="ru-RU"/>
        </w:rPr>
        <w:t xml:space="preserve">nalishda doimiy bir xil tashvish turadi, u ham bo‘lsa muammoli kreditlarning asta sekin paydo bo‘lishi bilan bog‘liq. Kechiktirilgan toʻlovlardan tortib defoltgacha bo‘lgan noqulay belgilari ko‘rinadigan bu kreditlar, moliyaviy institutlar uchun ham, tartibga soluvchilar uchun ham, haqiqatan jiddiy sinov bo‘lib qoladi. Muammoli kreditlarni yuzaga chiqaradigan omillarni anglash, shuningdek, ularning </w:t>
      </w:r>
      <w:proofErr w:type="gramStart"/>
      <w:r w:rsidRPr="00B10D4B">
        <w:rPr>
          <w:rFonts w:ascii="Times New Roman" w:hAnsi="Times New Roman"/>
          <w:sz w:val="28"/>
          <w:szCs w:val="28"/>
          <w:lang w:val="en-US" w:eastAsia="ru-RU"/>
        </w:rPr>
        <w:t>o‘</w:t>
      </w:r>
      <w:proofErr w:type="gramEnd"/>
      <w:r w:rsidRPr="00B10D4B">
        <w:rPr>
          <w:rFonts w:ascii="Times New Roman" w:hAnsi="Times New Roman"/>
          <w:sz w:val="28"/>
          <w:szCs w:val="28"/>
          <w:lang w:val="en-US" w:eastAsia="ru-RU"/>
        </w:rPr>
        <w:t xml:space="preserve">ziga xos jihatlarini ajratib olish esa risklarni samarali nazorat qilish va aniq yo‘naltirilgan choralarni belgilash uchun juda muhim hisoblanadi. Iqtisodiy mexanizimda tijorat banklari uchun salmoqli xavf </w:t>
      </w:r>
      <w:proofErr w:type="gramStart"/>
      <w:r w:rsidRPr="00B10D4B">
        <w:rPr>
          <w:rFonts w:ascii="Times New Roman" w:hAnsi="Times New Roman"/>
          <w:sz w:val="28"/>
          <w:szCs w:val="28"/>
          <w:lang w:val="en-US" w:eastAsia="ru-RU"/>
        </w:rPr>
        <w:t>tug‘</w:t>
      </w:r>
      <w:proofErr w:type="gramEnd"/>
      <w:r w:rsidRPr="00B10D4B">
        <w:rPr>
          <w:rFonts w:ascii="Times New Roman" w:hAnsi="Times New Roman"/>
          <w:sz w:val="28"/>
          <w:szCs w:val="28"/>
          <w:lang w:val="en-US" w:eastAsia="ru-RU"/>
        </w:rPr>
        <w:t xml:space="preserve">diradigan bank amaliyotlaridan biri aynan muammoli kredit amaliyotidir, desak ham bo‘ladi. Shunday kreditlar bugungi kunda faqat bank sektorining </w:t>
      </w:r>
      <w:proofErr w:type="gramStart"/>
      <w:r w:rsidRPr="00B10D4B">
        <w:rPr>
          <w:rFonts w:ascii="Times New Roman" w:hAnsi="Times New Roman"/>
          <w:sz w:val="28"/>
          <w:szCs w:val="28"/>
          <w:lang w:val="en-US" w:eastAsia="ru-RU"/>
        </w:rPr>
        <w:t>o‘</w:t>
      </w:r>
      <w:proofErr w:type="gramEnd"/>
      <w:r w:rsidRPr="00B10D4B">
        <w:rPr>
          <w:rFonts w:ascii="Times New Roman" w:hAnsi="Times New Roman"/>
          <w:sz w:val="28"/>
          <w:szCs w:val="28"/>
          <w:lang w:val="en-US" w:eastAsia="ru-RU"/>
        </w:rPr>
        <w:t>ziga emas, balki butun iqtisodiyotga ham ta’sir etadigan moliyaviy qiyinchilik sifatida qaralib kelmoqda.</w:t>
      </w:r>
    </w:p>
    <w:p w:rsidR="00D36E41" w:rsidRPr="00D36E4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iqtisodiy faoliyatni moliyalashtirishda muhim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rin tutadi. Ularning samaradorligi umumiy iqtisodiyotga yaxshi ta’sir qiladi. Yaxshi ishlaydigan, daromadli bank sektori turli muammolarga bardosh bera oladi va moliyaviy tizim barqarorligini yanada mustahkam qiladi. Lekin, muammoli kreditlar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 xml:space="preserve">payganda moliyaviy barqarorlik zaiflashishi seziladi — ayniqsa bu holatda makroiqtisodiy omillarning ahamiyati oshadi va ularning ta’siri yanada aniqroq ko‘rinadi. Xalqaro tajriba ham shuni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rsatadi: Markaziy banklar hisobotlarida bank sektorining barqarorligiga eng katta tahdid sifatida aynan m</w:t>
      </w:r>
      <w:r>
        <w:rPr>
          <w:rFonts w:ascii="Times New Roman" w:hAnsi="Times New Roman"/>
          <w:sz w:val="28"/>
          <w:szCs w:val="28"/>
          <w:lang w:val="en-US" w:eastAsia="ru-RU"/>
        </w:rPr>
        <w:t>uammoli kreditlar tilga olinadi</w:t>
      </w:r>
      <w:r w:rsidR="00D36E41">
        <w:rPr>
          <w:rFonts w:ascii="Times New Roman" w:hAnsi="Times New Roman"/>
          <w:sz w:val="28"/>
          <w:szCs w:val="28"/>
          <w:lang w:val="en-US" w:eastAsia="ru-RU"/>
        </w:rPr>
        <w:t>.</w:t>
      </w:r>
    </w:p>
    <w:p w:rsidR="002858A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hozir faqat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z moliyaviy ishlarini emas, balki butun moliya tizimining barqarorligini kuchaytirishni ham o‘ylashyapti. Ayniqsa, muammoli kreditlarni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z vaqtida aniqlash va to‘g‘ri boshqarish zarurligini amalda tushunib yetishgan. Banklar iqtisodiy faoliyat uchun kredit berishini davom ettiradi, bu esa bevosita iqtisodiy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sishga va taraqqiyotga yordam beradi. Lekin kredit ajratish </w:t>
      </w:r>
      <w:r w:rsidRPr="0089380F">
        <w:rPr>
          <w:rFonts w:ascii="Times New Roman" w:hAnsi="Times New Roman"/>
          <w:sz w:val="28"/>
          <w:szCs w:val="28"/>
          <w:lang w:val="en-US" w:eastAsia="ru-RU"/>
        </w:rPr>
        <w:lastRenderedPageBreak/>
        <w:t xml:space="preserve">jarayonida har bir bank uchun eng katta savol doim bir xil: ajratilgan </w:t>
      </w:r>
      <w:proofErr w:type="gramStart"/>
      <w:r w:rsidRPr="0089380F">
        <w:rPr>
          <w:rFonts w:ascii="Times New Roman" w:hAnsi="Times New Roman"/>
          <w:sz w:val="28"/>
          <w:szCs w:val="28"/>
          <w:lang w:val="en-US" w:eastAsia="ru-RU"/>
        </w:rPr>
        <w:t>mablag‘</w:t>
      </w:r>
      <w:proofErr w:type="gramEnd"/>
      <w:r w:rsidRPr="0089380F">
        <w:rPr>
          <w:rFonts w:ascii="Times New Roman" w:hAnsi="Times New Roman"/>
          <w:sz w:val="28"/>
          <w:szCs w:val="28"/>
          <w:lang w:val="en-US" w:eastAsia="ru-RU"/>
        </w:rPr>
        <w:t xml:space="preserve">lar qay tarzda va qachon qaytadi? Muammoli kreditlarga kelsak, eng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p uchraydigan xavf — bu qarz oluvchilarning shartlarni bajarmasdan, kreditni o‘z vaqtida to‘lamasligi. Bu holat esa bank portfelida muammoli kreditlar</w:t>
      </w:r>
      <w:r>
        <w:rPr>
          <w:rFonts w:ascii="Times New Roman" w:hAnsi="Times New Roman"/>
          <w:sz w:val="28"/>
          <w:szCs w:val="28"/>
          <w:lang w:val="en-US" w:eastAsia="ru-RU"/>
        </w:rPr>
        <w:t xml:space="preserve"> sonining ortishiga olib keladi</w:t>
      </w:r>
      <w:r w:rsidR="002858A1" w:rsidRPr="002858A1">
        <w:rPr>
          <w:rFonts w:ascii="Times New Roman" w:hAnsi="Times New Roman"/>
          <w:sz w:val="28"/>
          <w:szCs w:val="28"/>
          <w:lang w:val="en-US" w:eastAsia="ru-RU"/>
        </w:rPr>
        <w:t>.</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D36E41">
        <w:trPr>
          <w:trHeight w:val="603"/>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D36E41">
        <w:trPr>
          <w:trHeight w:val="449"/>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D36E41">
        <w:trPr>
          <w:trHeight w:val="42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D36E41">
        <w:trPr>
          <w:trHeight w:val="54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D36E41">
        <w:trPr>
          <w:trHeight w:val="428"/>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D36E41">
        <w:trPr>
          <w:trHeight w:val="40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D36E41">
        <w:trPr>
          <w:trHeight w:val="42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8F6001" w:rsidRDefault="00AD6148" w:rsidP="002858A1">
      <w:pPr>
        <w:spacing w:after="0" w:line="360" w:lineRule="auto"/>
        <w:ind w:firstLine="709"/>
        <w:jc w:val="both"/>
        <w:rPr>
          <w:rFonts w:ascii="Times New Roman" w:hAnsi="Times New Roman"/>
          <w:sz w:val="28"/>
          <w:szCs w:val="28"/>
          <w:lang w:val="en-US" w:eastAsia="ru-RU"/>
        </w:rPr>
      </w:pPr>
      <w:r w:rsidRPr="00AD6148">
        <w:rPr>
          <w:rFonts w:ascii="Times New Roman" w:hAnsi="Times New Roman"/>
          <w:sz w:val="28"/>
          <w:szCs w:val="28"/>
          <w:lang w:val="en-US" w:eastAsia="ru-RU"/>
        </w:rPr>
        <w:t xml:space="preserve">Moliyaviy bozorlar va iqtisodiy muhit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 xml:space="preserve">zgargan sari, banklar uchun muammoli kreditlarni yanada chuqur tahlil qilish muhim bo‘lib boryapti. Buning orqasida turli omillar va ularning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 xml:space="preserve">ziga xos tomoni bor, jarayonning o‘zi ham ancha murakkab. Shu bois, bu tadqiqot raqamlar bilan cheklanmaydi. Gap shundaki, tijorat banklari, tartibga soluvchilar yoki iqtisodchilar uchun muammoli kreditlar qayerdan chiqadi, bunga moliyaviy tizim qanday javob beradi, degan savollarga ham javob izlanadi. Aslida, tadqiqot, moliyaviy tizim barqarorligini mustahkamlash uchun foydali </w:t>
      </w:r>
      <w:proofErr w:type="gramStart"/>
      <w:r w:rsidRPr="00AD6148">
        <w:rPr>
          <w:rFonts w:ascii="Times New Roman" w:hAnsi="Times New Roman"/>
          <w:sz w:val="28"/>
          <w:szCs w:val="28"/>
          <w:lang w:val="en-US" w:eastAsia="ru-RU"/>
        </w:rPr>
        <w:t>g‘</w:t>
      </w:r>
      <w:proofErr w:type="gramEnd"/>
      <w:r w:rsidRPr="00AD6148">
        <w:rPr>
          <w:rFonts w:ascii="Times New Roman" w:hAnsi="Times New Roman"/>
          <w:sz w:val="28"/>
          <w:szCs w:val="28"/>
          <w:lang w:val="en-US" w:eastAsia="ru-RU"/>
        </w:rPr>
        <w:t>oyalar taklif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55A3B" w:rsidRPr="002858A1" w:rsidRDefault="002858A1" w:rsidP="00087C79">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lgan kreditlar sifatida ta’riflanadi. </w:t>
      </w:r>
      <w:r w:rsidR="00AD6148" w:rsidRPr="00AD6148">
        <w:rPr>
          <w:rFonts w:ascii="Times New Roman" w:hAnsi="Times New Roman"/>
          <w:sz w:val="28"/>
          <w:szCs w:val="28"/>
          <w:lang w:val="en-US" w:eastAsia="ru-RU"/>
        </w:rPr>
        <w:t xml:space="preserve">Ular moliyaviy tizimda qayerda muammo borligini aniq </w:t>
      </w:r>
      <w:proofErr w:type="gramStart"/>
      <w:r w:rsidR="00AD6148" w:rsidRPr="00AD6148">
        <w:rPr>
          <w:rFonts w:ascii="Times New Roman" w:hAnsi="Times New Roman"/>
          <w:sz w:val="28"/>
          <w:szCs w:val="28"/>
          <w:lang w:val="en-US" w:eastAsia="ru-RU"/>
        </w:rPr>
        <w:t>ko‘</w:t>
      </w:r>
      <w:proofErr w:type="gramEnd"/>
      <w:r w:rsidR="00AD6148" w:rsidRPr="00AD6148">
        <w:rPr>
          <w:rFonts w:ascii="Times New Roman" w:hAnsi="Times New Roman"/>
          <w:sz w:val="28"/>
          <w:szCs w:val="28"/>
          <w:lang w:val="en-US" w:eastAsia="ru-RU"/>
        </w:rPr>
        <w:t xml:space="preserve">rsatadi. Shu tadqiqot bu omillar va </w:t>
      </w:r>
      <w:proofErr w:type="gramStart"/>
      <w:r w:rsidR="00AD6148" w:rsidRPr="00AD6148">
        <w:rPr>
          <w:rFonts w:ascii="Times New Roman" w:hAnsi="Times New Roman"/>
          <w:sz w:val="28"/>
          <w:szCs w:val="28"/>
          <w:lang w:val="en-US" w:eastAsia="ru-RU"/>
        </w:rPr>
        <w:t>o‘</w:t>
      </w:r>
      <w:proofErr w:type="gramEnd"/>
      <w:r w:rsidR="00AD6148" w:rsidRPr="00AD6148">
        <w:rPr>
          <w:rFonts w:ascii="Times New Roman" w:hAnsi="Times New Roman"/>
          <w:sz w:val="28"/>
          <w:szCs w:val="28"/>
          <w:lang w:val="en-US" w:eastAsia="ru-RU"/>
        </w:rPr>
        <w:t>ziga xos jihatlarning murakkab tomonlarini ochib beradi. Natijada tijorat banklari, nazorat organlari va iqtisodchilar muammoli kreditlarga qarshi moliyaviy tizimni mustahkamlash uc</w:t>
      </w:r>
      <w:r w:rsidR="00AD6148">
        <w:rPr>
          <w:rFonts w:ascii="Times New Roman" w:hAnsi="Times New Roman"/>
          <w:sz w:val="28"/>
          <w:szCs w:val="28"/>
          <w:lang w:val="en-US" w:eastAsia="ru-RU"/>
        </w:rPr>
        <w:t>hun aniq va foydali bilim oladi</w:t>
      </w:r>
      <w:r w:rsidRPr="002858A1">
        <w:rPr>
          <w:rFonts w:ascii="Times New Roman" w:hAnsi="Times New Roman"/>
          <w:sz w:val="28"/>
          <w:szCs w:val="28"/>
          <w:lang w:val="en-US" w:eastAsia="ru-RU"/>
        </w:rPr>
        <w:t>.</w:t>
      </w:r>
      <w:r w:rsidR="00087C79">
        <w:rPr>
          <w:rFonts w:ascii="Times New Roman" w:hAnsi="Times New Roman"/>
          <w:sz w:val="28"/>
          <w:szCs w:val="28"/>
          <w:lang w:val="en-US" w:eastAsia="ru-RU"/>
        </w:rPr>
        <w:t xml:space="preserve"> </w:t>
      </w:r>
      <w:proofErr w:type="gramStart"/>
      <w:r w:rsidR="009F4129">
        <w:rPr>
          <w:rFonts w:ascii="Times New Roman" w:hAnsi="Times New Roman"/>
          <w:sz w:val="28"/>
          <w:szCs w:val="28"/>
          <w:lang w:val="en-US" w:eastAsia="ru-RU"/>
        </w:rPr>
        <w:t>O‘</w:t>
      </w:r>
      <w:proofErr w:type="gramEnd"/>
      <w:r w:rsidR="00F55A3B"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lib,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rsatayotgan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zbekiston kabi rivojlanayotgan 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lastRenderedPageBreak/>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AD6148" w:rsidRPr="00AD6148" w:rsidRDefault="00AD6148" w:rsidP="00F55A3B">
      <w:pPr>
        <w:spacing w:after="0" w:line="240" w:lineRule="auto"/>
        <w:ind w:firstLine="709"/>
        <w:jc w:val="both"/>
        <w:rPr>
          <w:rFonts w:ascii="Times New Roman" w:hAnsi="Times New Roman"/>
          <w:i/>
          <w:sz w:val="14"/>
          <w:szCs w:val="28"/>
          <w:lang w:val="en-US" w:eastAsia="ru-RU"/>
        </w:rPr>
      </w:pPr>
    </w:p>
    <w:p w:rsidR="00C47DD4" w:rsidRPr="00C47DD4"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Bank tizimining barqarorligini kuchaytirish uchun muammoli kreditlarni yaxshiroq boshqarish, risklarni aniq nazorat qilish, monitoring tizimlarini raqamlashtirish va huquqiy mexanizmlarni yanada mustahkamlash juda muhim. Bu </w:t>
      </w:r>
      <w:proofErr w:type="gramStart"/>
      <w:r w:rsidRPr="00C47DD4">
        <w:rPr>
          <w:rFonts w:ascii="Times New Roman" w:hAnsi="Times New Roman"/>
          <w:sz w:val="28"/>
          <w:szCs w:val="28"/>
          <w:lang w:val="en-US" w:eastAsia="ru-RU"/>
        </w:rPr>
        <w:t>o‘</w:t>
      </w:r>
      <w:proofErr w:type="gramEnd"/>
      <w:r w:rsidRPr="00C47DD4">
        <w:rPr>
          <w:rFonts w:ascii="Times New Roman" w:hAnsi="Times New Roman"/>
          <w:sz w:val="28"/>
          <w:szCs w:val="28"/>
          <w:lang w:val="en-US" w:eastAsia="ru-RU"/>
        </w:rPr>
        <w:t>zgarishlar nafaqat moliya sektoriga, balki butun iqtisodiyotning barqaror rivojlani</w:t>
      </w:r>
      <w:r>
        <w:rPr>
          <w:rFonts w:ascii="Times New Roman" w:hAnsi="Times New Roman"/>
          <w:sz w:val="28"/>
          <w:szCs w:val="28"/>
          <w:lang w:val="en-US" w:eastAsia="ru-RU"/>
        </w:rPr>
        <w:t>shiga ham katta hissa qo‘shadi.</w:t>
      </w:r>
    </w:p>
    <w:p w:rsidR="00F55A3B" w:rsidRPr="00F55A3B"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Tijorat banklarida muammoli kreditlar qanday paydo </w:t>
      </w:r>
      <w:proofErr w:type="gramStart"/>
      <w:r w:rsidRPr="00C47DD4">
        <w:rPr>
          <w:rFonts w:ascii="Times New Roman" w:hAnsi="Times New Roman"/>
          <w:sz w:val="28"/>
          <w:szCs w:val="28"/>
          <w:lang w:val="en-US" w:eastAsia="ru-RU"/>
        </w:rPr>
        <w:t>bo‘</w:t>
      </w:r>
      <w:proofErr w:type="gramEnd"/>
      <w:r w:rsidRPr="00C47DD4">
        <w:rPr>
          <w:rFonts w:ascii="Times New Roman" w:hAnsi="Times New Roman"/>
          <w:sz w:val="28"/>
          <w:szCs w:val="28"/>
          <w:lang w:val="en-US" w:eastAsia="ru-RU"/>
        </w:rPr>
        <w:t>lishi, ularning o‘ziga xos tomonlari, nazariy va amaliy jihatlari haqida ko‘plab iqtisodchi olimlar tadqiqotlar olib borgan. Ular bu sohada turli ilmiy ishlanmalar yaratishgan, aniq ta’riflar ham shakllangan. Shu bilan birga, bu kreditlar yuzaga keladigan muammolar haqida ham chu</w:t>
      </w:r>
      <w:r>
        <w:rPr>
          <w:rFonts w:ascii="Times New Roman" w:hAnsi="Times New Roman"/>
          <w:sz w:val="28"/>
          <w:szCs w:val="28"/>
          <w:lang w:val="en-US" w:eastAsia="ru-RU"/>
        </w:rPr>
        <w:t>qur tahlillar qilinib kelinadi</w:t>
      </w:r>
      <w:r w:rsidR="00C74323">
        <w:rPr>
          <w:rFonts w:ascii="Times New Roman" w:hAnsi="Times New Roman"/>
          <w:sz w:val="28"/>
          <w:szCs w:val="28"/>
          <w:lang w:val="en-US" w:eastAsia="ru-RU"/>
        </w:rPr>
        <w:t>.</w:t>
      </w:r>
    </w:p>
    <w:p w:rsidR="007B6B72" w:rsidRDefault="007B6B72" w:rsidP="00F55A3B">
      <w:pPr>
        <w:spacing w:after="0" w:line="360" w:lineRule="auto"/>
        <w:ind w:firstLine="709"/>
        <w:jc w:val="both"/>
        <w:rPr>
          <w:rFonts w:ascii="Times New Roman" w:hAnsi="Times New Roman"/>
          <w:sz w:val="28"/>
          <w:szCs w:val="28"/>
          <w:lang w:val="en-US" w:eastAsia="ru-RU"/>
        </w:rPr>
      </w:pPr>
      <w:r w:rsidRPr="007B6B72">
        <w:rPr>
          <w:rFonts w:ascii="Times New Roman" w:hAnsi="Times New Roman"/>
          <w:sz w:val="28"/>
          <w:szCs w:val="28"/>
          <w:lang w:val="en-US" w:eastAsia="ru-RU"/>
        </w:rPr>
        <w:t xml:space="preserve">Xususan, iqtisodchi olimlar Ximenez va Saurina kreditlarning juda tez </w:t>
      </w:r>
      <w:proofErr w:type="gramStart"/>
      <w:r w:rsidRPr="007B6B72">
        <w:rPr>
          <w:rFonts w:ascii="Times New Roman" w:hAnsi="Times New Roman"/>
          <w:sz w:val="28"/>
          <w:szCs w:val="28"/>
          <w:lang w:val="en-US" w:eastAsia="ru-RU"/>
        </w:rPr>
        <w:t>o‘</w:t>
      </w:r>
      <w:proofErr w:type="gramEnd"/>
      <w:r w:rsidRPr="007B6B72">
        <w:rPr>
          <w:rFonts w:ascii="Times New Roman" w:hAnsi="Times New Roman"/>
          <w:sz w:val="28"/>
          <w:szCs w:val="28"/>
          <w:lang w:val="en-US" w:eastAsia="ru-RU"/>
        </w:rPr>
        <w:t xml:space="preserve">sishida kredit portlashiga ta’sirini o‘rganishganida kreditning tez kengayishi muammoli kreditlarning ko‘payishi orasida kuchli ijobiy bog‘liqlik borligini empirik tahlillar orqali tushuntirib berishgan. </w:t>
      </w:r>
      <w:r w:rsidR="00C47DD4" w:rsidRPr="00C47DD4">
        <w:rPr>
          <w:rFonts w:ascii="Times New Roman" w:hAnsi="Times New Roman"/>
          <w:sz w:val="28"/>
          <w:szCs w:val="28"/>
          <w:lang w:val="en-US" w:eastAsia="ru-RU"/>
        </w:rPr>
        <w:t xml:space="preserve">Tadqiqotlar </w:t>
      </w:r>
      <w:proofErr w:type="gramStart"/>
      <w:r w:rsidR="00C47DD4" w:rsidRPr="00C47DD4">
        <w:rPr>
          <w:rFonts w:ascii="Times New Roman" w:hAnsi="Times New Roman"/>
          <w:sz w:val="28"/>
          <w:szCs w:val="28"/>
          <w:lang w:val="en-US" w:eastAsia="ru-RU"/>
        </w:rPr>
        <w:t>ko‘</w:t>
      </w:r>
      <w:proofErr w:type="gramEnd"/>
      <w:r w:rsidR="00C47DD4" w:rsidRPr="00C47DD4">
        <w:rPr>
          <w:rFonts w:ascii="Times New Roman" w:hAnsi="Times New Roman"/>
          <w:sz w:val="28"/>
          <w:szCs w:val="28"/>
          <w:lang w:val="en-US" w:eastAsia="ru-RU"/>
        </w:rPr>
        <w:t xml:space="preserve">rsatadi, muammoli kreditlarning paydo bo‘lishiga bir nechta sabablar bor. Iqtisodiy tanazzul, kredit riskini noto‘g‘ri baholash, garovning zaifligi — bularning hammasi kreditlarda </w:t>
      </w:r>
      <w:r w:rsidR="00C47DD4" w:rsidRPr="00C47DD4">
        <w:rPr>
          <w:rFonts w:ascii="Times New Roman" w:hAnsi="Times New Roman"/>
          <w:sz w:val="28"/>
          <w:szCs w:val="28"/>
          <w:lang w:val="en-US" w:eastAsia="ru-RU"/>
        </w:rPr>
        <w:lastRenderedPageBreak/>
        <w:t xml:space="preserve">muammo yuzaga chiqaradi. Qarz oluvchiga xos omillar ham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 xml:space="preserve">z ta’sirini qiladi. Tanqidiy iqtisodchi olimlar bu holatni faqat bankirlarni emas, balki butun biznes olamni xavotirga soladigan muammo deb hisoblaydi. Kredit riski oshsa, savdo hamkorlari ham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 xml:space="preserve">z majburiyatini o‘z vaqtida bajarmay qo‘yishi mumkin. Olimlar, ba’zida bu muammolar banklar nazoratidan tashqaridagi vaziyatlar sabab yuzaga kelishini ham aytadi. Masalan, bozor keskin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zgarsa yoki geosiyosiy vaziyat, global inqirozlar kutilmaganda bosalsa, kreditlar bilan bog‘liq muammolar ko‘payadi.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Xorijlik olimlar nazarida muammoli kreditlar banklar faoliyatining bir qismini ancha “</w:t>
      </w:r>
      <w:proofErr w:type="gramStart"/>
      <w:r w:rsidRPr="00854DF3">
        <w:rPr>
          <w:rFonts w:ascii="Times New Roman" w:hAnsi="Times New Roman"/>
          <w:sz w:val="28"/>
          <w:szCs w:val="28"/>
          <w:lang w:val="en-US" w:eastAsia="ru-RU"/>
        </w:rPr>
        <w:t>ko‘</w:t>
      </w:r>
      <w:proofErr w:type="gramEnd"/>
      <w:r w:rsidRPr="00854DF3">
        <w:rPr>
          <w:rFonts w:ascii="Times New Roman" w:hAnsi="Times New Roman"/>
          <w:sz w:val="28"/>
          <w:szCs w:val="28"/>
          <w:lang w:val="en-US" w:eastAsia="ru-RU"/>
        </w:rPr>
        <w:t xml:space="preserve">rsatib” beradi, ya’ni ular orasida xos muammo bor. Banklar kredit berish amaliyoti orqali iqtisodiy o‘sishni taraqqqiy ettirishni yo‘lga qo‘yish bilan birga risklarni kamaytirish uchun zarur bo‘lgan himoya mexanizmlarini qo‘llab-quvvatlash o‘rtasida o‘ziga xos muvozanatni topishga intiladi. Muammoli kreditlar yuzaga chiqa boshlaganda, tijorat banklari javobgarlikni his qilgan holda ish tutishni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z oldiga qoida qilib qo‘yadi.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Tadqiqotchilar esa aylanma </w:t>
      </w:r>
      <w:proofErr w:type="gramStart"/>
      <w:r w:rsidRPr="00854DF3">
        <w:rPr>
          <w:rFonts w:ascii="Times New Roman" w:hAnsi="Times New Roman"/>
          <w:sz w:val="28"/>
          <w:szCs w:val="28"/>
          <w:lang w:val="en-US" w:eastAsia="ru-RU"/>
        </w:rPr>
        <w:t>mablag‘</w:t>
      </w:r>
      <w:proofErr w:type="gramEnd"/>
      <w:r w:rsidRPr="00854DF3">
        <w:rPr>
          <w:rFonts w:ascii="Times New Roman" w:hAnsi="Times New Roman"/>
          <w:sz w:val="28"/>
          <w:szCs w:val="28"/>
          <w:lang w:val="en-US" w:eastAsia="ru-RU"/>
        </w:rPr>
        <w:t xml:space="preserve">larni yuritish strategiyalarini tahlil qilarkan, moliyaviy qarorlar ta’minot zanjiri jarayonlariga qanday qilib ta’sir qilishini anglash muhimligini alohida ta’kidlaydi. Shuningdek, ta’minot zanjirida uchraydigan moliyaviy xatarlarni pasaytirish maqsadida aylanma </w:t>
      </w:r>
      <w:proofErr w:type="gramStart"/>
      <w:r w:rsidRPr="00854DF3">
        <w:rPr>
          <w:rFonts w:ascii="Times New Roman" w:hAnsi="Times New Roman"/>
          <w:sz w:val="28"/>
          <w:szCs w:val="28"/>
          <w:lang w:val="en-US" w:eastAsia="ru-RU"/>
        </w:rPr>
        <w:t>mablag‘</w:t>
      </w:r>
      <w:proofErr w:type="gramEnd"/>
      <w:r w:rsidRPr="00854DF3">
        <w:rPr>
          <w:rFonts w:ascii="Times New Roman" w:hAnsi="Times New Roman"/>
          <w:sz w:val="28"/>
          <w:szCs w:val="28"/>
          <w:lang w:val="en-US" w:eastAsia="ru-RU"/>
        </w:rPr>
        <w:t>lar aylanuvchanligini kuchaytirish kerak degan fikr ham uchraydi, go‘yo u zarurat darajasiga ko‘tarilgandek.</w:t>
      </w:r>
    </w:p>
    <w:p w:rsidR="008F6001" w:rsidRPr="00F55A3B"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Xorijlik iqtisodchi olimlar fikricha, muammoli kreditlarni qisqartirish esa bank infratuzilmasi butunlay qayta shakllanayotgan sharoitda, biznes modellari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 xml:space="preserve">zgarib borishi, tartibga solish va muvofiqlik bo‘yicha talablar kuchayishi, hamda innovotsion texnologiyalar sabab yangi raqobat paydo bo‘lishi fonida o‘z aktsiyadorlariga foyda keltirishda davom etadi. Binobarin, moliya bozorlarida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z mavqeini barqarorroq ushlab turish uchun muammoli kreditlar bo‘yicha amaliyotlarni samarali boshqarish va nazorat qilish ehtiyoji tobora ortib boryapti.</w:t>
      </w:r>
    </w:p>
    <w:p w:rsidR="003B282C" w:rsidRPr="003B282C" w:rsidRDefault="009F4129" w:rsidP="003B282C">
      <w:pPr>
        <w:spacing w:after="0" w:line="360" w:lineRule="auto"/>
        <w:ind w:firstLine="709"/>
        <w:jc w:val="both"/>
        <w:rPr>
          <w:rFonts w:ascii="Times New Roman" w:hAnsi="Times New Roman"/>
          <w:sz w:val="28"/>
          <w:szCs w:val="28"/>
          <w:lang w:val="en-US" w:eastAsia="ru-RU"/>
        </w:rPr>
      </w:pP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rsatmoqdaki, muammoli kreditlar ulushining yuqori 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w:t>
      </w:r>
      <w:r w:rsidR="003B282C" w:rsidRPr="003B282C">
        <w:rPr>
          <w:rFonts w:ascii="Times New Roman" w:hAnsi="Times New Roman"/>
          <w:sz w:val="28"/>
          <w:szCs w:val="28"/>
          <w:lang w:val="en-US" w:eastAsia="ru-RU"/>
        </w:rPr>
        <w:lastRenderedPageBreak/>
        <w:t xml:space="preserve">Xususan, moliya resurslarining aylanish tezligi pasayib, banklarning yangi kreditlar ajratish salohiyati qisqaradi. Bu esa, </w:t>
      </w: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 xml:space="preserve">z navbatida, real iqtisodiyot tarmoqlarini, ayniqsa, kichik va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proofErr w:type="gramStart"/>
      <w:r w:rsidR="009F4129">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layotgan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F55A3B" w:rsidRPr="003B282C" w:rsidRDefault="0013320F" w:rsidP="003B282C">
      <w:pPr>
        <w:spacing w:after="0" w:line="360" w:lineRule="auto"/>
        <w:ind w:firstLine="709"/>
        <w:jc w:val="both"/>
        <w:rPr>
          <w:rFonts w:ascii="Times New Roman" w:hAnsi="Times New Roman"/>
          <w:sz w:val="28"/>
          <w:szCs w:val="28"/>
          <w:lang w:val="en-US" w:eastAsia="ru-RU"/>
        </w:rPr>
      </w:pPr>
      <w:r w:rsidRPr="0013320F">
        <w:rPr>
          <w:rFonts w:ascii="Times New Roman" w:hAnsi="Times New Roman"/>
          <w:sz w:val="28"/>
          <w:szCs w:val="28"/>
          <w:lang w:val="en-US" w:eastAsia="ru-RU"/>
        </w:rPr>
        <w:t xml:space="preserve">Tijorat banklarining kredit portfelini </w:t>
      </w:r>
      <w:proofErr w:type="gramStart"/>
      <w:r w:rsidRPr="0013320F">
        <w:rPr>
          <w:rFonts w:ascii="Times New Roman" w:hAnsi="Times New Roman"/>
          <w:sz w:val="28"/>
          <w:szCs w:val="28"/>
          <w:lang w:val="en-US" w:eastAsia="ru-RU"/>
        </w:rPr>
        <w:t>sog‘</w:t>
      </w:r>
      <w:proofErr w:type="gramEnd"/>
      <w:r w:rsidRPr="0013320F">
        <w:rPr>
          <w:rFonts w:ascii="Times New Roman" w:hAnsi="Times New Roman"/>
          <w:sz w:val="28"/>
          <w:szCs w:val="28"/>
          <w:lang w:val="en-US" w:eastAsia="ru-RU"/>
        </w:rPr>
        <w:t>lomlashtirish hamda ularning uzoq muddatli moliyaviy barqarorligini ta’minlash maqsadida, kredit portfeli sifatiga ta’sir etuvchi omillarni chuqur tahlil qilish va ularning salbiy ta’sirini minimallashtirishga qaratilgan samarali mexanizmlarni ishlab chiqish va amaliyotga joriy etish muhim ahamiyat kasb etadi. Mazkur chora-tadbirlar kredit risklarini kamaytirish, bank aktivlari sifatini yaxshilash hamda bank tizimining barqaror rivojlanishini ta’minlashga xizmat qiladi.</w:t>
      </w:r>
    </w:p>
    <w:p w:rsidR="002E1884" w:rsidRDefault="00745C7A" w:rsidP="002654C6">
      <w:pPr>
        <w:pStyle w:val="2"/>
        <w:spacing w:before="240" w:after="240" w:line="240" w:lineRule="auto"/>
        <w:jc w:val="center"/>
        <w:rPr>
          <w:rFonts w:ascii="Times New Roman" w:hAnsi="Times New Roman"/>
          <w:b/>
          <w:color w:val="000000"/>
          <w:sz w:val="28"/>
          <w:lang w:val="en-US"/>
        </w:rPr>
      </w:pPr>
      <w:bookmarkStart w:id="18" w:name="_Toc230115450"/>
      <w:r>
        <w:rPr>
          <w:rFonts w:ascii="Times New Roman" w:hAnsi="Times New Roman"/>
          <w:b/>
          <w:color w:val="000000"/>
          <w:sz w:val="28"/>
          <w:lang w:val="en-US"/>
        </w:rPr>
        <w:t>4</w:t>
      </w:r>
      <w:r w:rsidR="002E1884" w:rsidRPr="00791642">
        <w:rPr>
          <w:rFonts w:ascii="Times New Roman" w:hAnsi="Times New Roman"/>
          <w:b/>
          <w:color w:val="000000"/>
          <w:sz w:val="28"/>
          <w:lang w:val="en-US"/>
        </w:rPr>
        <w:t xml:space="preserve">.2. Muammoli kreditlarning tijorat banklari faoliyatiga va </w:t>
      </w:r>
      <w:r w:rsidR="002E1884" w:rsidRPr="00791642">
        <w:rPr>
          <w:rFonts w:ascii="Times New Roman" w:hAnsi="Times New Roman"/>
          <w:b/>
          <w:bCs/>
          <w:color w:val="000000"/>
          <w:sz w:val="28"/>
          <w:szCs w:val="28"/>
          <w:lang w:val="en-US" w:eastAsia="ru-RU"/>
        </w:rPr>
        <w:t xml:space="preserve">makroiqtisodiy jarayonlarga </w:t>
      </w:r>
      <w:r w:rsidR="002E1884"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002E1884" w:rsidRPr="00791642">
        <w:rPr>
          <w:rFonts w:ascii="Times New Roman" w:hAnsi="Times New Roman"/>
          <w:b/>
          <w:color w:val="000000"/>
          <w:sz w:val="28"/>
          <w:lang w:val="en-US"/>
        </w:rPr>
        <w:t>siri</w:t>
      </w:r>
      <w:bookmarkEnd w:id="18"/>
    </w:p>
    <w:p w:rsidR="00A32B9D" w:rsidRDefault="00B266C2" w:rsidP="00A32B9D">
      <w:pPr>
        <w:spacing w:after="0" w:line="360" w:lineRule="auto"/>
        <w:ind w:firstLine="709"/>
        <w:jc w:val="both"/>
        <w:rPr>
          <w:rFonts w:ascii="Times New Roman" w:hAnsi="Times New Roman"/>
          <w:sz w:val="28"/>
          <w:lang w:val="en-US" w:eastAsia="ru-RU"/>
        </w:rPr>
      </w:pPr>
      <w:r w:rsidRPr="00B266C2">
        <w:rPr>
          <w:rFonts w:ascii="Times New Roman" w:hAnsi="Times New Roman"/>
          <w:sz w:val="28"/>
          <w:lang w:val="en-US" w:eastAsia="ru-RU"/>
        </w:rPr>
        <w:t xml:space="preserve">Bozor iqtisodiyotida tijorat banklari moliya tizimining yuragi, desak xato </w:t>
      </w:r>
      <w:proofErr w:type="gramStart"/>
      <w:r w:rsidRPr="00B266C2">
        <w:rPr>
          <w:rFonts w:ascii="Times New Roman" w:hAnsi="Times New Roman"/>
          <w:sz w:val="28"/>
          <w:lang w:val="en-US" w:eastAsia="ru-RU"/>
        </w:rPr>
        <w:t>bo‘</w:t>
      </w:r>
      <w:proofErr w:type="gramEnd"/>
      <w:r w:rsidRPr="00B266C2">
        <w:rPr>
          <w:rFonts w:ascii="Times New Roman" w:hAnsi="Times New Roman"/>
          <w:sz w:val="28"/>
          <w:lang w:val="en-US" w:eastAsia="ru-RU"/>
        </w:rPr>
        <w:t xml:space="preserve">lmaydi. Ular nafaqat iqtisodiy </w:t>
      </w:r>
      <w:proofErr w:type="gramStart"/>
      <w:r w:rsidRPr="00B266C2">
        <w:rPr>
          <w:rFonts w:ascii="Times New Roman" w:hAnsi="Times New Roman"/>
          <w:sz w:val="28"/>
          <w:lang w:val="en-US" w:eastAsia="ru-RU"/>
        </w:rPr>
        <w:t>o‘</w:t>
      </w:r>
      <w:proofErr w:type="gramEnd"/>
      <w:r w:rsidRPr="00B266C2">
        <w:rPr>
          <w:rFonts w:ascii="Times New Roman" w:hAnsi="Times New Roman"/>
          <w:sz w:val="28"/>
          <w:lang w:val="en-US" w:eastAsia="ru-RU"/>
        </w:rPr>
        <w:t xml:space="preserve">sishni oldinga siljitadi, balki pul-kredit </w:t>
      </w:r>
      <w:r w:rsidRPr="00B266C2">
        <w:rPr>
          <w:rFonts w:ascii="Times New Roman" w:hAnsi="Times New Roman"/>
          <w:sz w:val="28"/>
          <w:lang w:val="en-US" w:eastAsia="ru-RU"/>
        </w:rPr>
        <w:lastRenderedPageBreak/>
        <w:t>munosabatlarini tartibga soladi. Eng asosiysi — aholi va tadbirkorlarning moliyaviy xizmatlarga ehtiyojini man etmay, ular uchun doim tayyor turadi. Shuning uchun ham, banklar har bir soh</w:t>
      </w:r>
      <w:r>
        <w:rPr>
          <w:rFonts w:ascii="Times New Roman" w:hAnsi="Times New Roman"/>
          <w:sz w:val="28"/>
          <w:lang w:val="en-US" w:eastAsia="ru-RU"/>
        </w:rPr>
        <w:t>ada hal qiluvchi ahamiyatga ega</w:t>
      </w:r>
      <w:r w:rsidR="00A32B9D" w:rsidRPr="00A32B9D">
        <w:rPr>
          <w:rFonts w:ascii="Times New Roman" w:hAnsi="Times New Roman"/>
          <w:sz w:val="28"/>
          <w:lang w:val="en-US" w:eastAsia="ru-RU"/>
        </w:rPr>
        <w:t xml:space="preserve">. Ularning asosiy </w:t>
      </w:r>
      <w:proofErr w:type="gramStart"/>
      <w:r w:rsidR="00A32B9D" w:rsidRPr="00A32B9D">
        <w:rPr>
          <w:rFonts w:ascii="Times New Roman" w:hAnsi="Times New Roman"/>
          <w:sz w:val="28"/>
          <w:lang w:val="en-US" w:eastAsia="ru-RU"/>
        </w:rPr>
        <w:t>ko‘</w:t>
      </w:r>
      <w:proofErr w:type="gramEnd"/>
      <w:r w:rsidR="00A32B9D" w:rsidRPr="00A32B9D">
        <w:rPr>
          <w:rFonts w:ascii="Times New Roman" w:hAnsi="Times New Roman"/>
          <w:sz w:val="28"/>
          <w:lang w:val="en-US" w:eastAsia="ru-RU"/>
        </w:rPr>
        <w:t xml:space="preserve">rinishdagi funksiyalaridan biri kredit berish faoliyati bo‘lib, shu jarayon, yani resursni yo‘naltirish, bank daromadining katta qismini ham yig‘adi. Biroq shu bilan birga aynan kreditlash </w:t>
      </w:r>
      <w:proofErr w:type="gramStart"/>
      <w:r w:rsidR="00A32B9D" w:rsidRPr="00A32B9D">
        <w:rPr>
          <w:rFonts w:ascii="Times New Roman" w:hAnsi="Times New Roman"/>
          <w:sz w:val="28"/>
          <w:lang w:val="en-US" w:eastAsia="ru-RU"/>
        </w:rPr>
        <w:t>yo‘</w:t>
      </w:r>
      <w:proofErr w:type="gramEnd"/>
      <w:r w:rsidR="00A32B9D" w:rsidRPr="00A32B9D">
        <w:rPr>
          <w:rFonts w:ascii="Times New Roman" w:hAnsi="Times New Roman"/>
          <w:sz w:val="28"/>
          <w:lang w:val="en-US" w:eastAsia="ru-RU"/>
        </w:rPr>
        <w:t>nalishi banklar uchun eng yuqori riskni ham olib keladi, bu</w:t>
      </w:r>
      <w:r w:rsidR="00A32B9D">
        <w:rPr>
          <w:rFonts w:ascii="Times New Roman" w:hAnsi="Times New Roman"/>
          <w:sz w:val="28"/>
          <w:lang w:val="en-US" w:eastAsia="ru-RU"/>
        </w:rPr>
        <w:t xml:space="preserve"> yerda gap faqat foizlar emas.</w:t>
      </w:r>
    </w:p>
    <w:p w:rsidR="008D66DC" w:rsidRPr="008D66DC"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Aslida, muammoli kreditlar — ya’ni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 xml:space="preserve">z vaqtida qaytmayotgan yoki qaytarilishi shubha ostidagi kreditlar — soni oshsa, bankning barqarorligi jiddiy xavf ostida qoladi.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zbekiston iqtisodiyotida so‘nggi yillarda katta islohotlar bo‘layapti: bank-moliya tizimini liberallashtirish, raqobatni kuchaytirish, banklar ishini ochiq qilish bo‘yicha ancha ish qilindi. Lekin, tijorat banklarida muammoli kreditlarning ulushi hanuz eng dolzarb ma</w:t>
      </w:r>
      <w:r>
        <w:rPr>
          <w:rFonts w:ascii="Times New Roman" w:hAnsi="Times New Roman"/>
          <w:sz w:val="28"/>
          <w:lang w:val="en-US" w:eastAsia="ru-RU"/>
        </w:rPr>
        <w:t xml:space="preserve">salalardan biri </w:t>
      </w:r>
      <w:proofErr w:type="gramStart"/>
      <w:r>
        <w:rPr>
          <w:rFonts w:ascii="Times New Roman" w:hAnsi="Times New Roman"/>
          <w:sz w:val="28"/>
          <w:lang w:val="en-US" w:eastAsia="ru-RU"/>
        </w:rPr>
        <w:t>bo‘</w:t>
      </w:r>
      <w:proofErr w:type="gramEnd"/>
      <w:r>
        <w:rPr>
          <w:rFonts w:ascii="Times New Roman" w:hAnsi="Times New Roman"/>
          <w:sz w:val="28"/>
          <w:lang w:val="en-US" w:eastAsia="ru-RU"/>
        </w:rPr>
        <w:t>lib turibdi.</w:t>
      </w:r>
    </w:p>
    <w:p w:rsidR="008B07AB"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holat banklarning likvidligi, </w:t>
      </w:r>
      <w:proofErr w:type="gramStart"/>
      <w:r w:rsidRPr="008D66DC">
        <w:rPr>
          <w:rFonts w:ascii="Times New Roman" w:hAnsi="Times New Roman"/>
          <w:sz w:val="28"/>
          <w:lang w:val="en-US" w:eastAsia="ru-RU"/>
        </w:rPr>
        <w:t>to‘</w:t>
      </w:r>
      <w:proofErr w:type="gramEnd"/>
      <w:r w:rsidRPr="008D66DC">
        <w:rPr>
          <w:rFonts w:ascii="Times New Roman" w:hAnsi="Times New Roman"/>
          <w:sz w:val="28"/>
          <w:lang w:val="en-US" w:eastAsia="ru-RU"/>
        </w:rPr>
        <w:t xml:space="preserve">lovga qobiliyati va foyda olish imkoniyatiga to‘g‘ridan-to‘g‘ri salbiy ta’sir qiladi. Umuman olganda, moliyaviy barqarorlik ham bundan zarar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 xml:space="preserve">radi. Muammoli kreditlar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payganda, faqat banklarning o‘zi emas, balki butun moliyaviy tizim va real sektor o‘rtasi</w:t>
      </w:r>
      <w:r>
        <w:rPr>
          <w:rFonts w:ascii="Times New Roman" w:hAnsi="Times New Roman"/>
          <w:sz w:val="28"/>
          <w:lang w:val="en-US" w:eastAsia="ru-RU"/>
        </w:rPr>
        <w:t>dagi ishonchga ham putur yetadi</w:t>
      </w:r>
      <w:r w:rsidR="00A32B9D" w:rsidRPr="00A32B9D">
        <w:rPr>
          <w:rFonts w:ascii="Times New Roman" w:hAnsi="Times New Roman"/>
          <w:sz w:val="28"/>
          <w:lang w:val="en-US" w:eastAsia="ru-RU"/>
        </w:rPr>
        <w:t>.</w:t>
      </w:r>
    </w:p>
    <w:p w:rsidR="00127235" w:rsidRPr="0012723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vaziyat, asosan, kredit oluvchilarning moliyaviy savodxonligi yetarli emasligi, kafolatlash tizimida mavjud kamchiliklar, tarmoq va hududiy xatarlarga e’tiborning sustligi, iqtisodiy beqarorlik, ba’zan esa bank xodimlarining risklarni </w:t>
      </w:r>
      <w:proofErr w:type="gramStart"/>
      <w:r w:rsidRPr="008D66DC">
        <w:rPr>
          <w:rFonts w:ascii="Times New Roman" w:hAnsi="Times New Roman"/>
          <w:sz w:val="28"/>
          <w:lang w:val="en-US" w:eastAsia="ru-RU"/>
        </w:rPr>
        <w:t>noto‘</w:t>
      </w:r>
      <w:proofErr w:type="gramEnd"/>
      <w:r w:rsidRPr="008D66DC">
        <w:rPr>
          <w:rFonts w:ascii="Times New Roman" w:hAnsi="Times New Roman"/>
          <w:sz w:val="28"/>
          <w:lang w:val="en-US" w:eastAsia="ru-RU"/>
        </w:rPr>
        <w:t xml:space="preserve">g‘ri baholashi tufayli yuzaga keladi. Shu sababli, bu maqolada tijorat banklarida muammoli kreditlar qanday paydo </w:t>
      </w:r>
      <w:proofErr w:type="gramStart"/>
      <w:r w:rsidRPr="008D66DC">
        <w:rPr>
          <w:rFonts w:ascii="Times New Roman" w:hAnsi="Times New Roman"/>
          <w:sz w:val="28"/>
          <w:lang w:val="en-US" w:eastAsia="ru-RU"/>
        </w:rPr>
        <w:t>bo‘</w:t>
      </w:r>
      <w:proofErr w:type="gramEnd"/>
      <w:r w:rsidRPr="008D66DC">
        <w:rPr>
          <w:rFonts w:ascii="Times New Roman" w:hAnsi="Times New Roman"/>
          <w:sz w:val="28"/>
          <w:lang w:val="en-US" w:eastAsia="ru-RU"/>
        </w:rPr>
        <w:t xml:space="preserve">lishi, asosiy sabablari, omillar turi va bu muammolar yechimi uchun samarali ilmiy-amaliy yondashuvlar keng yoritiladi. Asosiy maqsad – tijorat banklarining kredit siyosatini yaxshi </w:t>
      </w:r>
      <w:proofErr w:type="gramStart"/>
      <w:r w:rsidRPr="008D66DC">
        <w:rPr>
          <w:rFonts w:ascii="Times New Roman" w:hAnsi="Times New Roman"/>
          <w:sz w:val="28"/>
          <w:lang w:val="en-US" w:eastAsia="ru-RU"/>
        </w:rPr>
        <w:t>yo‘</w:t>
      </w:r>
      <w:proofErr w:type="gramEnd"/>
      <w:r w:rsidRPr="008D66DC">
        <w:rPr>
          <w:rFonts w:ascii="Times New Roman" w:hAnsi="Times New Roman"/>
          <w:sz w:val="28"/>
          <w:lang w:val="en-US" w:eastAsia="ru-RU"/>
        </w:rPr>
        <w:t>lga qo‘yish, kredit risklarini kamaytirish, muammoli kreditlar ulushini nazoratda ushlab turish va kredit portfelining sifatini oshirish uchu</w:t>
      </w:r>
      <w:r>
        <w:rPr>
          <w:rFonts w:ascii="Times New Roman" w:hAnsi="Times New Roman"/>
          <w:sz w:val="28"/>
          <w:lang w:val="en-US" w:eastAsia="ru-RU"/>
        </w:rPr>
        <w:t>n aniq takliflar ishlab chiqish</w:t>
      </w:r>
      <w:r w:rsidR="00127235" w:rsidRPr="00127235">
        <w:rPr>
          <w:rFonts w:ascii="Times New Roman" w:hAnsi="Times New Roman"/>
          <w:sz w:val="28"/>
          <w:lang w:val="en-US" w:eastAsia="ru-RU"/>
        </w:rPr>
        <w:t>.</w:t>
      </w:r>
    </w:p>
    <w:p w:rsidR="008F6001" w:rsidRPr="00501CC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Tijorat banklarida muammoli kreditlar qayerdan kelib chiqadi, nima ta’sir qiladi — mana shu savollarga javob topish uchun tadqiqotda bir nechta ilmiy va uslubiy yondashuvlarni birga ishlatishdi. Bu yerda sifatli va miqdoriy tahlil </w:t>
      </w:r>
      <w:r w:rsidRPr="008D66DC">
        <w:rPr>
          <w:rFonts w:ascii="Times New Roman" w:hAnsi="Times New Roman"/>
          <w:sz w:val="28"/>
          <w:lang w:val="en-US" w:eastAsia="ru-RU"/>
        </w:rPr>
        <w:lastRenderedPageBreak/>
        <w:t xml:space="preserve">metodlari </w:t>
      </w:r>
      <w:proofErr w:type="gramStart"/>
      <w:r w:rsidRPr="008D66DC">
        <w:rPr>
          <w:rFonts w:ascii="Times New Roman" w:hAnsi="Times New Roman"/>
          <w:sz w:val="28"/>
          <w:lang w:val="en-US" w:eastAsia="ru-RU"/>
        </w:rPr>
        <w:t>uyg‘</w:t>
      </w:r>
      <w:proofErr w:type="gramEnd"/>
      <w:r w:rsidRPr="008D66DC">
        <w:rPr>
          <w:rFonts w:ascii="Times New Roman" w:hAnsi="Times New Roman"/>
          <w:sz w:val="28"/>
          <w:lang w:val="en-US" w:eastAsia="ru-RU"/>
        </w:rPr>
        <w:t xml:space="preserve">un tarzda qo‘llanilgan. Asos sifatida esa, bank tizimi barqarorligini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rganishda klassik yondashuvlar, zamonaviy ilmiy qarashlar, shuningdek, iqtisodiy hamda statistik tah</w:t>
      </w:r>
      <w:r>
        <w:rPr>
          <w:rFonts w:ascii="Times New Roman" w:hAnsi="Times New Roman"/>
          <w:sz w:val="28"/>
          <w:lang w:val="en-US" w:eastAsia="ru-RU"/>
        </w:rPr>
        <w:t>lil vositalaridan foydalanishdi</w:t>
      </w:r>
      <w:r w:rsidR="00127235" w:rsidRPr="00127235">
        <w:rPr>
          <w:rFonts w:ascii="Times New Roman" w:hAnsi="Times New Roman"/>
          <w:sz w:val="28"/>
          <w:lang w:val="en-US" w:eastAsia="ru-RU"/>
        </w:rPr>
        <w:t>.</w:t>
      </w:r>
    </w:p>
    <w:p w:rsidR="008F6001" w:rsidRDefault="000760AB" w:rsidP="008F6001">
      <w:pPr>
        <w:ind w:firstLine="709"/>
        <w:rPr>
          <w:rFonts w:ascii="Times New Roman" w:hAnsi="Times New Roman"/>
          <w:sz w:val="28"/>
          <w:lang w:val="en-US" w:eastAsia="ru-RU"/>
        </w:rPr>
      </w:pPr>
      <w:r>
        <w:rPr>
          <w:noProof/>
          <w:lang w:eastAsia="ru-RU"/>
        </w:rPr>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E44A55" w:rsidRPr="00E44A55">
        <w:rPr>
          <w:rFonts w:ascii="Times New Roman" w:hAnsi="Times New Roman"/>
          <w:b/>
          <w:sz w:val="28"/>
          <w:lang w:val="en-US" w:eastAsia="ru-RU"/>
        </w:rPr>
        <w:t>lishiga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Avvalo,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zbekiston Respublikasidagi tijorat banklarining 2023-2025 yillardagi moliyaviy hisobotlari, Markaziy bank ma’lumotlari, bank nazorati va risklarni boshqarish bo‘yicha normativ-huquqiy hujjatlarni yig‘ib chiqdim. Shu davr davomida muammoli kreditlarning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zgarishiga oid statistika, kredit portfelining sifati, banklar qanday risklarni boshqarish usullaridan foydalangani va boshqa iqtisodiy ko‘rsatkichlar bosqichma-bosqich jamlandi.</w:t>
      </w: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Keyin, muammoli kreditlarga nima sabab </w:t>
      </w:r>
      <w:proofErr w:type="gramStart"/>
      <w:r w:rsidRPr="00E45F09">
        <w:rPr>
          <w:rFonts w:ascii="Times New Roman" w:hAnsi="Times New Roman"/>
          <w:sz w:val="28"/>
          <w:lang w:val="en-US" w:eastAsia="ru-RU"/>
        </w:rPr>
        <w:t>bo‘</w:t>
      </w:r>
      <w:proofErr w:type="gramEnd"/>
      <w:r w:rsidRPr="00E45F09">
        <w:rPr>
          <w:rFonts w:ascii="Times New Roman" w:hAnsi="Times New Roman"/>
          <w:sz w:val="28"/>
          <w:lang w:val="en-US" w:eastAsia="ru-RU"/>
        </w:rPr>
        <w:t xml:space="preserve">layotganini aniqlash uchun korrelyatsion va regressiyaviy tahlil usullarini qo‘lladim. Bu tahlilda quyidagi omillar mustaqil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zgaruvchi sifatida tanlandi: kredit foiz stavkasi, kredit rasmiylashtirish uchun kerakli garov qiymati, mijozlarning to‘lov qobiliyati, bank xodimlarining bilim darajasi, milliy valyutadagi inflyatsiya, valyuta kursidagi tebranishlar, kredit portfelining qanchalik diversifikatsiya qilinganligi, kredit </w:t>
      </w:r>
      <w:r w:rsidRPr="00E45F09">
        <w:rPr>
          <w:rFonts w:ascii="Times New Roman" w:hAnsi="Times New Roman"/>
          <w:sz w:val="28"/>
          <w:lang w:val="en-US" w:eastAsia="ru-RU"/>
        </w:rPr>
        <w:lastRenderedPageBreak/>
        <w:t>nazorat mexanizmlarining samaradorligi va boshqa tegishli makroiqtisodiy ko‘rsatkichlar.</w:t>
      </w:r>
    </w:p>
    <w:p w:rsidR="00A8524E" w:rsidRPr="00A8524E"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Tadqiqot davomida “Muammoli kreditlarning </w:t>
      </w:r>
      <w:proofErr w:type="gramStart"/>
      <w:r w:rsidRPr="00E45F09">
        <w:rPr>
          <w:rFonts w:ascii="Times New Roman" w:hAnsi="Times New Roman"/>
          <w:sz w:val="28"/>
          <w:lang w:val="en-US" w:eastAsia="ru-RU"/>
        </w:rPr>
        <w:t>ko‘</w:t>
      </w:r>
      <w:proofErr w:type="gramEnd"/>
      <w:r w:rsidRPr="00E45F09">
        <w:rPr>
          <w:rFonts w:ascii="Times New Roman" w:hAnsi="Times New Roman"/>
          <w:sz w:val="28"/>
          <w:lang w:val="en-US" w:eastAsia="ru-RU"/>
        </w:rPr>
        <w:t xml:space="preserve">payishi bankning ichki boshqaruv tizimi, makroiqtisodiy beqarorlik va mijozlarning to‘lov qobiliyati bilan bevosita bog‘liq” degan gipotezani statistik usullar yordamida sinovdan o‘tkazdim. Olingan natijalar asosida barcha omillar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zaro solishtirildi va ularning muammoli kreditlar ulushiga qay darajada ta’siri borligi aniqlandi.</w:t>
      </w:r>
    </w:p>
    <w:p w:rsidR="00A8524E" w:rsidRPr="00A8524E" w:rsidRDefault="004B7E67" w:rsidP="004B7E67">
      <w:pPr>
        <w:spacing w:after="0" w:line="360" w:lineRule="auto"/>
        <w:ind w:firstLine="709"/>
        <w:jc w:val="both"/>
        <w:rPr>
          <w:rFonts w:ascii="Times New Roman" w:hAnsi="Times New Roman"/>
          <w:sz w:val="28"/>
          <w:lang w:val="en-US" w:eastAsia="ru-RU"/>
        </w:rPr>
      </w:pPr>
      <w:r w:rsidRPr="004B7E67">
        <w:rPr>
          <w:rFonts w:ascii="Times New Roman" w:hAnsi="Times New Roman"/>
          <w:sz w:val="28"/>
          <w:lang w:val="en-US" w:eastAsia="ru-RU"/>
        </w:rPr>
        <w:t xml:space="preserve">Metodologik jihatdan empirik kuzatuvlar, intervyular va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rovnomalar natijalari hamda ularning kompleks tahliliga asoslangan ko‘p manbali yondashuv (triangulyatsiya) qo‘llanildi.</w:t>
      </w:r>
      <w:r>
        <w:rPr>
          <w:rFonts w:ascii="Times New Roman" w:hAnsi="Times New Roman"/>
          <w:sz w:val="28"/>
          <w:lang w:val="en-US" w:eastAsia="ru-RU"/>
        </w:rPr>
        <w:t xml:space="preserve">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 risk-menejerlar, kredit bo‘limi bo‘lim boshliqlari va tajribali tahlilchilar o‘rtasida o‘tkazildi.</w:t>
      </w:r>
      <w:r>
        <w:rPr>
          <w:rFonts w:ascii="Times New Roman" w:hAnsi="Times New Roman"/>
          <w:sz w:val="28"/>
          <w:lang w:val="en-US" w:eastAsia="ru-RU"/>
        </w:rPr>
        <w:t xml:space="preserve"> </w:t>
      </w:r>
      <w:r w:rsidRPr="004B7E67">
        <w:rPr>
          <w:rFonts w:ascii="Times New Roman" w:hAnsi="Times New Roman"/>
          <w:sz w:val="28"/>
          <w:lang w:val="en-US" w:eastAsia="ru-RU"/>
        </w:rPr>
        <w:t xml:space="preserve">Usul mavjud vaziyatni har tomonlama tahlil qilish bilan bir qatorda, kredit siyosatida muammoli kreditlarning oldini olish </w:t>
      </w:r>
      <w:proofErr w:type="gramStart"/>
      <w:r w:rsidRPr="004B7E67">
        <w:rPr>
          <w:rFonts w:ascii="Times New Roman" w:hAnsi="Times New Roman"/>
          <w:sz w:val="28"/>
          <w:lang w:val="en-US" w:eastAsia="ru-RU"/>
        </w:rPr>
        <w:t>bo‘</w:t>
      </w:r>
      <w:proofErr w:type="gramEnd"/>
      <w:r w:rsidRPr="004B7E67">
        <w:rPr>
          <w:rFonts w:ascii="Times New Roman" w:hAnsi="Times New Roman"/>
          <w:sz w:val="28"/>
          <w:lang w:val="en-US" w:eastAsia="ru-RU"/>
        </w:rPr>
        <w:t>yicha amaliy va strategik tavsiyalar tayyorlashga yordam berdi.</w:t>
      </w:r>
      <w:r w:rsidR="00A8524E" w:rsidRPr="00A8524E">
        <w:rPr>
          <w:rFonts w:ascii="Times New Roman" w:hAnsi="Times New Roman"/>
          <w:sz w:val="28"/>
          <w:lang w:val="en-US" w:eastAsia="ru-RU"/>
        </w:rPr>
        <w:t>.</w:t>
      </w:r>
    </w:p>
    <w:p w:rsidR="004F0D27" w:rsidRPr="004F0D27"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Tahlil natijalari shuni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rsatdiki, o‘rganilgan tijorat banklarida kredit portfelining yetarli darajada diversifikatsiya qilinmaganligi muammoli kreditlar yuzaga kelishining asosiy omillaridan biri hisoblanadi. Xususan, ayrim hollarda kredit ajratish jarayonida biznes-rejalarning chuqur tahlil qilinmaganligi hamda mavjud bozor risklarining yetarli darajada baholanmaganligi kredit qarorlarining sifatiga salbiy ta’sir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rsatgan. Natijada, ajratilgan kreditlarning </w:t>
      </w:r>
      <w:proofErr w:type="gramStart"/>
      <w:r w:rsidRPr="00A8524E">
        <w:rPr>
          <w:rFonts w:ascii="Times New Roman" w:hAnsi="Times New Roman"/>
          <w:sz w:val="28"/>
          <w:lang w:val="en-US" w:eastAsia="ru-RU"/>
        </w:rPr>
        <w:t>o‘</w:t>
      </w:r>
      <w:proofErr w:type="gramEnd"/>
      <w:r w:rsidRPr="00A8524E">
        <w:rPr>
          <w:rFonts w:ascii="Times New Roman" w:hAnsi="Times New Roman"/>
          <w:sz w:val="28"/>
          <w:lang w:val="en-US" w:eastAsia="ru-RU"/>
        </w:rPr>
        <w:t>z vaqtida qaytarilmasligi va muammoli kreditlar ulushining ortishi kuzatilgan.</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Ikkinchidan, </w:t>
      </w:r>
      <w:r w:rsidR="00581B9B" w:rsidRPr="00581B9B">
        <w:rPr>
          <w:rFonts w:ascii="Times New Roman" w:hAnsi="Times New Roman"/>
          <w:sz w:val="28"/>
          <w:lang w:val="en-US" w:eastAsia="ru-RU"/>
        </w:rPr>
        <w:t xml:space="preserve">yana bir muhim narsa shundaki, kredit oluvchilarning moliyaviy savodxonligi hali ham past. Ustiga-ustak, ular iqtisodiy vaziyat tubdan </w:t>
      </w:r>
      <w:proofErr w:type="gramStart"/>
      <w:r w:rsidR="00581B9B" w:rsidRPr="00581B9B">
        <w:rPr>
          <w:rFonts w:ascii="Times New Roman" w:hAnsi="Times New Roman"/>
          <w:sz w:val="28"/>
          <w:lang w:val="en-US" w:eastAsia="ru-RU"/>
        </w:rPr>
        <w:t>o‘</w:t>
      </w:r>
      <w:proofErr w:type="gramEnd"/>
      <w:r w:rsidR="00581B9B" w:rsidRPr="00581B9B">
        <w:rPr>
          <w:rFonts w:ascii="Times New Roman" w:hAnsi="Times New Roman"/>
          <w:sz w:val="28"/>
          <w:lang w:val="en-US" w:eastAsia="ru-RU"/>
        </w:rPr>
        <w:t xml:space="preserve">zgarib ketganida ham tezda moslasha olmayapti. Masalan, kichik biznes egalarini olaylik yoki oddiy odamlarni —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p hollarda ular o‘z qarzini, to‘lov imkoniyatini va risk darajasini to‘g‘ri baholay olmaydi. Shu sababli ham</w:t>
      </w:r>
      <w:r w:rsidR="00581B9B">
        <w:rPr>
          <w:rFonts w:ascii="Times New Roman" w:hAnsi="Times New Roman"/>
          <w:sz w:val="28"/>
          <w:lang w:val="en-US" w:eastAsia="ru-RU"/>
        </w:rPr>
        <w:t xml:space="preserve"> muammoli kreditlar soni oshgan</w:t>
      </w:r>
      <w:r w:rsidRPr="00A8524E">
        <w:rPr>
          <w:rFonts w:ascii="Times New Roman" w:hAnsi="Times New Roman"/>
          <w:sz w:val="28"/>
          <w:lang w:val="en-US" w:eastAsia="ru-RU"/>
        </w:rPr>
        <w:t>.</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Uchinchidan, </w:t>
      </w:r>
      <w:r w:rsidR="00581B9B" w:rsidRPr="00581B9B">
        <w:rPr>
          <w:rFonts w:ascii="Times New Roman" w:hAnsi="Times New Roman"/>
          <w:sz w:val="28"/>
          <w:lang w:val="en-US" w:eastAsia="ru-RU"/>
        </w:rPr>
        <w:t xml:space="preserve">tahlil natijalari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 xml:space="preserve">rsatadi: kreditlarni monitoring qilish va nazorat tizimi yetarli darajada kuchli emas. Ba’zi banklar kredit ajratilganining dastlabki bosqichida holatni sinchkov kuzatadi, lekin keyinchalik e’tibor sustlashib </w:t>
      </w:r>
      <w:r w:rsidR="00581B9B" w:rsidRPr="00581B9B">
        <w:rPr>
          <w:rFonts w:ascii="Times New Roman" w:hAnsi="Times New Roman"/>
          <w:sz w:val="28"/>
          <w:lang w:val="en-US" w:eastAsia="ru-RU"/>
        </w:rPr>
        <w:lastRenderedPageBreak/>
        <w:t xml:space="preserve">ketadi. Natijada, qarzdorning moliyaviy ahvoli </w:t>
      </w:r>
      <w:proofErr w:type="gramStart"/>
      <w:r w:rsidR="00581B9B" w:rsidRPr="00581B9B">
        <w:rPr>
          <w:rFonts w:ascii="Times New Roman" w:hAnsi="Times New Roman"/>
          <w:sz w:val="28"/>
          <w:lang w:val="en-US" w:eastAsia="ru-RU"/>
        </w:rPr>
        <w:t>o‘</w:t>
      </w:r>
      <w:proofErr w:type="gramEnd"/>
      <w:r w:rsidR="00581B9B" w:rsidRPr="00581B9B">
        <w:rPr>
          <w:rFonts w:ascii="Times New Roman" w:hAnsi="Times New Roman"/>
          <w:sz w:val="28"/>
          <w:lang w:val="en-US" w:eastAsia="ru-RU"/>
        </w:rPr>
        <w:t>zgarib qolsa, bunga o‘z vaqtida</w:t>
      </w:r>
      <w:r w:rsidR="00581B9B">
        <w:rPr>
          <w:rFonts w:ascii="Times New Roman" w:hAnsi="Times New Roman"/>
          <w:sz w:val="28"/>
          <w:lang w:val="en-US" w:eastAsia="ru-RU"/>
        </w:rPr>
        <w:t xml:space="preserve"> chora ko‘rish imkoni bo‘lmaydi.</w:t>
      </w:r>
    </w:p>
    <w:p w:rsidR="004F0D27" w:rsidRPr="004F0D27" w:rsidRDefault="005107D1" w:rsidP="00A8524E">
      <w:pPr>
        <w:spacing w:after="0" w:line="360" w:lineRule="auto"/>
        <w:ind w:firstLine="709"/>
        <w:jc w:val="both"/>
        <w:rPr>
          <w:rFonts w:ascii="Times New Roman" w:hAnsi="Times New Roman"/>
          <w:sz w:val="28"/>
          <w:lang w:val="en-US" w:eastAsia="ru-RU"/>
        </w:rPr>
      </w:pPr>
      <w:proofErr w:type="gramStart"/>
      <w:r w:rsidRPr="005107D1">
        <w:rPr>
          <w:rFonts w:ascii="Times New Roman" w:hAnsi="Times New Roman"/>
          <w:sz w:val="28"/>
          <w:lang w:val="en-US" w:eastAsia="ru-RU"/>
        </w:rPr>
        <w:t>So‘</w:t>
      </w:r>
      <w:proofErr w:type="gramEnd"/>
      <w:r w:rsidRPr="005107D1">
        <w:rPr>
          <w:rFonts w:ascii="Times New Roman" w:hAnsi="Times New Roman"/>
          <w:sz w:val="28"/>
          <w:lang w:val="en-US" w:eastAsia="ru-RU"/>
        </w:rPr>
        <w:t xml:space="preserve">rovlar va intervyulardan chiqqan ma’lumotlar ham shuni tasdiqlaydi: makroiqtisodiy muammolar, masalan, inflyatsiya darajasining ko‘tarilishi, valyuta kursining noturg‘unligi yoki soliq bosimining kuchayishi tadbirkorlar va korxonalar faoliyatiga salbiy ta’sir ko‘rsatgan. Shuning uchun </w:t>
      </w:r>
      <w:proofErr w:type="gramStart"/>
      <w:r w:rsidRPr="005107D1">
        <w:rPr>
          <w:rFonts w:ascii="Times New Roman" w:hAnsi="Times New Roman"/>
          <w:sz w:val="28"/>
          <w:lang w:val="en-US" w:eastAsia="ru-RU"/>
        </w:rPr>
        <w:t>ko‘</w:t>
      </w:r>
      <w:proofErr w:type="gramEnd"/>
      <w:r w:rsidRPr="005107D1">
        <w:rPr>
          <w:rFonts w:ascii="Times New Roman" w:hAnsi="Times New Roman"/>
          <w:sz w:val="28"/>
          <w:lang w:val="en-US" w:eastAsia="ru-RU"/>
        </w:rPr>
        <w:t xml:space="preserve">plab tadbirkorlar o‘z kredit </w:t>
      </w:r>
      <w:r>
        <w:rPr>
          <w:rFonts w:ascii="Times New Roman" w:hAnsi="Times New Roman"/>
          <w:sz w:val="28"/>
          <w:lang w:val="en-US" w:eastAsia="ru-RU"/>
        </w:rPr>
        <w:t>majburiyatlarini bajara olmagan</w:t>
      </w:r>
      <w:r w:rsidR="00A8524E" w:rsidRPr="00A8524E">
        <w:rPr>
          <w:rFonts w:ascii="Times New Roman" w:hAnsi="Times New Roman"/>
          <w:sz w:val="28"/>
          <w:lang w:val="en-US" w:eastAsia="ru-RU"/>
        </w:rPr>
        <w:t>.</w:t>
      </w: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Tahlillar davomida yana bir muhim jih</w:t>
      </w:r>
      <w:r w:rsidR="004B7E67">
        <w:rPr>
          <w:rFonts w:ascii="Times New Roman" w:hAnsi="Times New Roman"/>
          <w:sz w:val="28"/>
          <w:lang w:val="en-US" w:eastAsia="ru-RU"/>
        </w:rPr>
        <w:t>at aniqlandiki, garov (kolleteral</w:t>
      </w:r>
      <w:r w:rsidRPr="006A053B">
        <w:rPr>
          <w:rFonts w:ascii="Times New Roman" w:hAnsi="Times New Roman"/>
          <w:sz w:val="28"/>
          <w:lang w:val="en-US" w:eastAsia="ru-RU"/>
        </w:rPr>
        <w:t xml:space="preserve">) ta’minoti mexanizmining samaradorligi yetarli darajada emasligi va aktivlarni baholash jarayonida ayrim sustkashliklar borligi muammoli kreditlar paydo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lishiga salbiy ta’sir qilyapti. Xususan ayrim holatlarda banklar tomonidan garov obyektlari real bozor qiymatidan yuqoriroq baholanadi yoki likvidlik darajasi past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lgan mol-mulklar ta’minot sifatida qabul qilingan. </w:t>
      </w:r>
      <w:r w:rsidR="0094126E" w:rsidRPr="0094126E">
        <w:rPr>
          <w:rFonts w:ascii="Times New Roman" w:hAnsi="Times New Roman"/>
          <w:sz w:val="28"/>
          <w:lang w:val="en-US" w:eastAsia="ru-RU"/>
        </w:rPr>
        <w:t xml:space="preserve">Natijada, qarzdor kredit majburiyatlarini bajarmagan </w:t>
      </w:r>
      <w:proofErr w:type="gramStart"/>
      <w:r w:rsidR="0094126E" w:rsidRPr="0094126E">
        <w:rPr>
          <w:rFonts w:ascii="Times New Roman" w:hAnsi="Times New Roman"/>
          <w:sz w:val="28"/>
          <w:lang w:val="en-US" w:eastAsia="ru-RU"/>
        </w:rPr>
        <w:t>bo‘</w:t>
      </w:r>
      <w:proofErr w:type="gramEnd"/>
      <w:r w:rsidR="0094126E" w:rsidRPr="0094126E">
        <w:rPr>
          <w:rFonts w:ascii="Times New Roman" w:hAnsi="Times New Roman"/>
          <w:sz w:val="28"/>
          <w:lang w:val="en-US" w:eastAsia="ru-RU"/>
        </w:rPr>
        <w:t>lsa ham, garov mulkini realizatsiya qilishga tayanib, yo‘qotishlarni qoplash imkonlari b</w:t>
      </w:r>
      <w:r w:rsidR="0094126E">
        <w:rPr>
          <w:rFonts w:ascii="Times New Roman" w:hAnsi="Times New Roman"/>
          <w:sz w:val="28"/>
          <w:lang w:val="en-US" w:eastAsia="ru-RU"/>
        </w:rPr>
        <w:t>organ sari ancha torayib qoladi</w:t>
      </w:r>
      <w:r w:rsidRPr="006A053B">
        <w:rPr>
          <w:rFonts w:ascii="Times New Roman" w:hAnsi="Times New Roman"/>
          <w:sz w:val="28"/>
          <w:lang w:val="en-US" w:eastAsia="ru-RU"/>
        </w:rPr>
        <w:t>.</w:t>
      </w:r>
    </w:p>
    <w:p w:rsidR="006A053B" w:rsidRPr="006A053B" w:rsidRDefault="0094126E" w:rsidP="006A053B">
      <w:pPr>
        <w:spacing w:after="0" w:line="360" w:lineRule="auto"/>
        <w:ind w:firstLine="709"/>
        <w:jc w:val="both"/>
        <w:rPr>
          <w:rFonts w:ascii="Times New Roman" w:hAnsi="Times New Roman"/>
          <w:sz w:val="28"/>
          <w:lang w:val="en-US" w:eastAsia="ru-RU"/>
        </w:rPr>
      </w:pPr>
      <w:r w:rsidRPr="0094126E">
        <w:rPr>
          <w:rFonts w:ascii="Times New Roman" w:hAnsi="Times New Roman"/>
          <w:sz w:val="28"/>
          <w:lang w:val="en-US" w:eastAsia="ru-RU"/>
        </w:rPr>
        <w:t xml:space="preserve">Yana bir muammo — bank xodimlarining kasbiy malakasi yetarli emas, ichki </w:t>
      </w:r>
      <w:proofErr w:type="gramStart"/>
      <w:r w:rsidRPr="0094126E">
        <w:rPr>
          <w:rFonts w:ascii="Times New Roman" w:hAnsi="Times New Roman"/>
          <w:sz w:val="28"/>
          <w:lang w:val="en-US" w:eastAsia="ru-RU"/>
        </w:rPr>
        <w:t>rag‘</w:t>
      </w:r>
      <w:proofErr w:type="gramEnd"/>
      <w:r w:rsidRPr="0094126E">
        <w:rPr>
          <w:rFonts w:ascii="Times New Roman" w:hAnsi="Times New Roman"/>
          <w:sz w:val="28"/>
          <w:lang w:val="en-US" w:eastAsia="ru-RU"/>
        </w:rPr>
        <w:t xml:space="preserve">batlantirish tizimi ham sust ishlaydi. Bu holat kredit risklarini aniqlash va baholash tartibiga ham salbiy ta’sir </w:t>
      </w:r>
      <w:proofErr w:type="gramStart"/>
      <w:r w:rsidRPr="0094126E">
        <w:rPr>
          <w:rFonts w:ascii="Times New Roman" w:hAnsi="Times New Roman"/>
          <w:sz w:val="28"/>
          <w:lang w:val="en-US" w:eastAsia="ru-RU"/>
        </w:rPr>
        <w:t>o‘</w:t>
      </w:r>
      <w:proofErr w:type="gramEnd"/>
      <w:r w:rsidRPr="0094126E">
        <w:rPr>
          <w:rFonts w:ascii="Times New Roman" w:hAnsi="Times New Roman"/>
          <w:sz w:val="28"/>
          <w:lang w:val="en-US" w:eastAsia="ru-RU"/>
        </w:rPr>
        <w:t xml:space="preserve">tkazgan. Tahlillar shuni </w:t>
      </w:r>
      <w:proofErr w:type="gramStart"/>
      <w:r w:rsidRPr="0094126E">
        <w:rPr>
          <w:rFonts w:ascii="Times New Roman" w:hAnsi="Times New Roman"/>
          <w:sz w:val="28"/>
          <w:lang w:val="en-US" w:eastAsia="ru-RU"/>
        </w:rPr>
        <w:t>ko‘</w:t>
      </w:r>
      <w:proofErr w:type="gramEnd"/>
      <w:r w:rsidRPr="0094126E">
        <w:rPr>
          <w:rFonts w:ascii="Times New Roman" w:hAnsi="Times New Roman"/>
          <w:sz w:val="28"/>
          <w:lang w:val="en-US" w:eastAsia="ru-RU"/>
        </w:rPr>
        <w:t>rsatdiki, muammoli kreditlarning ko‘pi risklar noto‘g‘ri baholanganidan, qarz oluvchilarning moliyaviy ahvoli yetarli tekshirilmaganidan va kredit jarayonida nazorat mexanizmlari yaxshi ishl</w:t>
      </w:r>
      <w:r>
        <w:rPr>
          <w:rFonts w:ascii="Times New Roman" w:hAnsi="Times New Roman"/>
          <w:sz w:val="28"/>
          <w:lang w:val="en-US" w:eastAsia="ru-RU"/>
        </w:rPr>
        <w:t>amaganidan kelib chiqqan</w:t>
      </w:r>
      <w:r w:rsidR="006A053B" w:rsidRPr="006A053B">
        <w:rPr>
          <w:rFonts w:ascii="Times New Roman" w:hAnsi="Times New Roman"/>
          <w:sz w:val="28"/>
          <w:lang w:val="en-US" w:eastAsia="ru-RU"/>
        </w:rPr>
        <w:t>.</w:t>
      </w:r>
    </w:p>
    <w:p w:rsidR="00E44A55"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Demak, muammoli kreditlarning shakllanishi faqat tashqi makroiqtisodiy omillar bilan </w:t>
      </w:r>
      <w:proofErr w:type="gramStart"/>
      <w:r w:rsidRPr="006A053B">
        <w:rPr>
          <w:rFonts w:ascii="Times New Roman" w:hAnsi="Times New Roman"/>
          <w:sz w:val="28"/>
          <w:lang w:val="en-US" w:eastAsia="ru-RU"/>
        </w:rPr>
        <w:t>bog‘</w:t>
      </w:r>
      <w:proofErr w:type="gramEnd"/>
      <w:r w:rsidRPr="006A053B">
        <w:rPr>
          <w:rFonts w:ascii="Times New Roman" w:hAnsi="Times New Roman"/>
          <w:sz w:val="28"/>
          <w:lang w:val="en-US" w:eastAsia="ru-RU"/>
        </w:rPr>
        <w:t>liq emas, balki banklarning ichki boshqaruv tizimi, xodimlar malakasi, kredit monitoringi, garov ta’minotini baholashga oid yondashuvlardagi kamchiliklar ham ancha darajada ta’sir qiladi.</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lastRenderedPageBreak/>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6660F1"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Muhokamalar jarayonida aniqlanishicha, muammoli kreditlar ulushining yuqori darajada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 nafaqat tijorat banklarining moliyaviy barqarorligiga balki butun bank-moliya tizimining ishonchliligi hamda iqtisodiy o‘sish sur’atlariga ham salbiy ta’sir ko‘rsatmoqda. Xususan, muammoli kreditlar hajmining ortishi kredit resurslarining aylanish muddatini uzaytirib, banklarning yangi kreditlar ajratish imkoniyatlarini cheklab </w:t>
      </w:r>
      <w:proofErr w:type="gramStart"/>
      <w:r w:rsidRPr="006A053B">
        <w:rPr>
          <w:rFonts w:ascii="Times New Roman" w:hAnsi="Times New Roman"/>
          <w:sz w:val="28"/>
          <w:lang w:val="en-US" w:eastAsia="ru-RU"/>
        </w:rPr>
        <w:t>qo‘</w:t>
      </w:r>
      <w:proofErr w:type="gramEnd"/>
      <w:r w:rsidRPr="006A053B">
        <w:rPr>
          <w:rFonts w:ascii="Times New Roman" w:hAnsi="Times New Roman"/>
          <w:sz w:val="28"/>
          <w:lang w:val="en-US" w:eastAsia="ru-RU"/>
        </w:rPr>
        <w:t xml:space="preserve">yadi, natijada mablag‘lar tezroq aylanolmay qoladi.  </w:t>
      </w:r>
    </w:p>
    <w:p w:rsidR="00847BD7"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Shunday qilib, iqtisodiyotning real sektori, ayniqsa kichik va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 xml:space="preserve">rta biznes subyektlari yetarli darajada moliyaviy qo‘llab-quvvatlanmayapti. Buning oqibatida investitsion faollikning pasayishi, ishlab chiqarish hajmlarining qisqarishi va iqtisodiy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 xml:space="preserve">sish sur’atlarining sekinlashishi yuz berishi ham mumkin. Shu nuqtayi nazardan, muammoli kreditlar darajasini maqbul chegaralarda ushlab turish hamda ularning oldini olishga qaratilgan samarali mexanizmlarni joriy etish bank tizimi barqarorligini ta’minlash bilan birga mamlakat iqtisodiyotining barqaror rivojlanishini </w:t>
      </w:r>
      <w:proofErr w:type="gramStart"/>
      <w:r w:rsidRPr="006A053B">
        <w:rPr>
          <w:rFonts w:ascii="Times New Roman" w:hAnsi="Times New Roman"/>
          <w:sz w:val="28"/>
          <w:lang w:val="en-US" w:eastAsia="ru-RU"/>
        </w:rPr>
        <w:t>qo‘</w:t>
      </w:r>
      <w:proofErr w:type="gramEnd"/>
      <w:r w:rsidRPr="006A053B">
        <w:rPr>
          <w:rFonts w:ascii="Times New Roman" w:hAnsi="Times New Roman"/>
          <w:sz w:val="28"/>
          <w:lang w:val="en-US" w:eastAsia="ru-RU"/>
        </w:rPr>
        <w:t>llab-quvvatlashning juda muhim shartlaridan biri hisoblanadi.</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lastRenderedPageBreak/>
        <w:t xml:space="preserve">Yakuniy xulosalar shuni </w:t>
      </w:r>
      <w:proofErr w:type="gramStart"/>
      <w:r w:rsidRPr="00DA3589">
        <w:rPr>
          <w:sz w:val="28"/>
          <w:szCs w:val="28"/>
          <w:lang w:val="en-US"/>
        </w:rPr>
        <w:t>k</w:t>
      </w:r>
      <w:r w:rsidR="009F4129">
        <w:rPr>
          <w:sz w:val="28"/>
          <w:szCs w:val="28"/>
          <w:lang w:val="en-US"/>
        </w:rPr>
        <w:t>o‘</w:t>
      </w:r>
      <w:proofErr w:type="gramEnd"/>
      <w:r w:rsidRPr="00DA3589">
        <w:rPr>
          <w:sz w:val="28"/>
          <w:szCs w:val="28"/>
          <w:lang w:val="en-US"/>
        </w:rPr>
        <w:t xml:space="preserve">rsatadiki,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94126E" w:rsidP="00DA3589">
      <w:pPr>
        <w:pStyle w:val="a4"/>
        <w:spacing w:before="0" w:beforeAutospacing="0" w:after="0" w:afterAutospacing="0" w:line="360" w:lineRule="auto"/>
        <w:ind w:firstLine="709"/>
        <w:jc w:val="both"/>
        <w:rPr>
          <w:sz w:val="28"/>
          <w:szCs w:val="28"/>
          <w:lang w:val="en-US"/>
        </w:rPr>
      </w:pPr>
      <w:r w:rsidRPr="0094126E">
        <w:rPr>
          <w:sz w:val="28"/>
          <w:szCs w:val="28"/>
          <w:lang w:val="en-US"/>
        </w:rPr>
        <w:t xml:space="preserve">Shunday qilib, istiqbolda muammoli kreditlar paydo bo’lishiga ta’sir qiladigan omillarni chuqurroq tahlil qilish, ularning salbiy ta’sirini iloji boricha kamaytirishga </w:t>
      </w:r>
      <w:proofErr w:type="gramStart"/>
      <w:r w:rsidRPr="0094126E">
        <w:rPr>
          <w:sz w:val="28"/>
          <w:szCs w:val="28"/>
          <w:lang w:val="en-US"/>
        </w:rPr>
        <w:t>mo‘</w:t>
      </w:r>
      <w:proofErr w:type="gramEnd"/>
      <w:r w:rsidRPr="0094126E">
        <w:rPr>
          <w:sz w:val="28"/>
          <w:szCs w:val="28"/>
          <w:lang w:val="en-US"/>
        </w:rPr>
        <w:t xml:space="preserve">ljallangan samarali boshqaruv mexanizmlarini yanada takomillashtirish, va keyin amaliy chora tadbirlarni bosqichma-bosqich, izchil bajarish orqali tijorat banklarining kredit portfeli sifati yaxshilanadi, shuningdek ularning moliyaviy barqarorligi ham mustahkamlanishi mumkin. Bu jarayon esa </w:t>
      </w:r>
      <w:proofErr w:type="gramStart"/>
      <w:r w:rsidRPr="0094126E">
        <w:rPr>
          <w:sz w:val="28"/>
          <w:szCs w:val="28"/>
          <w:lang w:val="en-US"/>
        </w:rPr>
        <w:t>o‘</w:t>
      </w:r>
      <w:proofErr w:type="gramEnd"/>
      <w:r w:rsidRPr="0094126E">
        <w:rPr>
          <w:sz w:val="28"/>
          <w:szCs w:val="28"/>
          <w:lang w:val="en-US"/>
        </w:rPr>
        <w:t>z navbatida bank tizimi barqaror o‘sishiga xizmat qiladi, hamda iqtisodiyotning real sektori tomon moliyaviy ko‘makni berish imkoniyat</w:t>
      </w:r>
      <w:r>
        <w:rPr>
          <w:sz w:val="28"/>
          <w:szCs w:val="28"/>
          <w:lang w:val="en-US"/>
        </w:rPr>
        <w:t>lari kengayishiga yordam beradi</w:t>
      </w:r>
      <w:r w:rsidR="00847BD7" w:rsidRPr="00DA3589">
        <w:rPr>
          <w:sz w:val="28"/>
          <w:szCs w:val="28"/>
          <w:lang w:val="en-US"/>
        </w:rPr>
        <w:t>.</w:t>
      </w:r>
    </w:p>
    <w:p w:rsidR="002E1884" w:rsidRDefault="00745C7A"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9" w:name="_Toc230115451"/>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w:t>
      </w:r>
      <w:r w:rsidR="00EB727E">
        <w:rPr>
          <w:rFonts w:ascii="Times New Roman" w:hAnsi="Times New Roman"/>
          <w:b/>
          <w:bCs/>
          <w:color w:val="000000"/>
          <w:sz w:val="28"/>
          <w:szCs w:val="28"/>
          <w:lang w:val="en-US" w:eastAsia="ru-RU"/>
        </w:rPr>
        <w:t>3</w:t>
      </w:r>
      <w:r w:rsidR="002E1884" w:rsidRPr="00791642">
        <w:rPr>
          <w:rFonts w:ascii="Times New Roman" w:hAnsi="Times New Roman"/>
          <w:b/>
          <w:bCs/>
          <w:color w:val="000000"/>
          <w:sz w:val="28"/>
          <w:szCs w:val="28"/>
          <w:lang w:val="en-US" w:eastAsia="ru-RU"/>
        </w:rPr>
        <w:t xml:space="preserve">.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 oldini olishda kredit xavflarini boshqarish tizimi</w:t>
      </w:r>
      <w:bookmarkEnd w:id="19"/>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w:t>
      </w:r>
      <w:r w:rsidR="009F4129">
        <w:rPr>
          <w:sz w:val="28"/>
          <w:szCs w:val="28"/>
          <w:lang w:val="en-US"/>
        </w:rPr>
        <w:t>o‘</w:t>
      </w:r>
      <w:proofErr w:type="gramEnd"/>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 xml:space="preserve">p qirraliligi va chuqur matematik-institutsional asoslari bilan ajralib turadi. Xalqaro </w:t>
      </w:r>
      <w:r w:rsidRPr="00366190">
        <w:rPr>
          <w:sz w:val="28"/>
          <w:szCs w:val="28"/>
          <w:lang w:val="en-US"/>
        </w:rPr>
        <w:lastRenderedPageBreak/>
        <w:t>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zlashtirgan risklariga bog‘lash zaruriyatini ilmiy asoslagan. Bazel III doirasida joriy etilgan kontrsiklik buferlar (countercyclical buffers) va likvidlikni qoplash me</w:t>
      </w:r>
      <w:r w:rsidR="00CA550A">
        <w:rPr>
          <w:sz w:val="28"/>
          <w:szCs w:val="28"/>
          <w:lang w:val="en-US"/>
        </w:rPr>
        <w:t>’</w:t>
      </w:r>
      <w:r w:rsidRPr="00D958BC">
        <w:rPr>
          <w:sz w:val="28"/>
          <w:szCs w:val="28"/>
          <w:lang w:val="en-US"/>
        </w:rPr>
        <w:t xml:space="preserve">yori (LCR) iqtisodiy inqirozlar davrida NPL </w:t>
      </w:r>
      <w:proofErr w:type="gramStart"/>
      <w:r w:rsidR="009F4129">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proofErr w:type="gramEnd"/>
      <w:r w:rsidRPr="001F41AF">
        <w:rPr>
          <w:sz w:val="28"/>
          <w:szCs w:val="28"/>
          <w:lang w:val="en-US"/>
        </w:rPr>
        <w:t xml:space="preserve">yicha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w:t>
      </w:r>
      <w:r w:rsidR="009F4129">
        <w:rPr>
          <w:sz w:val="28"/>
          <w:szCs w:val="28"/>
          <w:lang w:val="en-US"/>
        </w:rPr>
        <w:t>o‘</w:t>
      </w:r>
      <w:proofErr w:type="gramEnd"/>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proofErr w:type="gramEnd"/>
      <w:r w:rsidRPr="00AC251D">
        <w:rPr>
          <w:sz w:val="28"/>
          <w:szCs w:val="28"/>
          <w:lang w:val="en-US"/>
        </w:rPr>
        <w:t>rishi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 xml:space="preserve">PD (Probability of Default): Mijozning ma'lum muddat ichida </w:t>
      </w:r>
      <w:proofErr w:type="gramStart"/>
      <w:r w:rsidRPr="00AC251D">
        <w:rPr>
          <w:sz w:val="28"/>
          <w:szCs w:val="28"/>
          <w:lang w:val="en-US"/>
        </w:rPr>
        <w:t>t</w:t>
      </w:r>
      <w:r w:rsidR="009F4129">
        <w:rPr>
          <w:sz w:val="28"/>
          <w:szCs w:val="28"/>
          <w:lang w:val="en-US"/>
        </w:rPr>
        <w:t>o‘</w:t>
      </w:r>
      <w:proofErr w:type="gramEnd"/>
      <w:r w:rsidRPr="00AC251D">
        <w:rPr>
          <w:sz w:val="28"/>
          <w:szCs w:val="28"/>
          <w:lang w:val="en-US"/>
        </w:rPr>
        <w:t>lovga qodir b</w:t>
      </w:r>
      <w:r w:rsidR="009F4129">
        <w:rPr>
          <w:sz w:val="28"/>
          <w:szCs w:val="28"/>
          <w:lang w:val="en-US"/>
        </w:rPr>
        <w:t>o‘</w:t>
      </w:r>
      <w:r w:rsidRPr="00AC251D">
        <w:rPr>
          <w:sz w:val="28"/>
          <w:szCs w:val="28"/>
          <w:lang w:val="en-US"/>
        </w:rPr>
        <w:t>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w:t>
      </w:r>
      <w:r w:rsidR="009F4129">
        <w:rPr>
          <w:sz w:val="28"/>
          <w:szCs w:val="28"/>
          <w:lang w:val="en-US"/>
        </w:rPr>
        <w:t>o‘</w:t>
      </w:r>
      <w:proofErr w:type="gramEnd"/>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proofErr w:type="gramEnd"/>
      <w:r w:rsidRPr="0038526F">
        <w:rPr>
          <w:sz w:val="28"/>
          <w:szCs w:val="28"/>
          <w:lang w:val="en-US"/>
        </w:rPr>
        <w:t xml:space="preserve">lishi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lastRenderedPageBreak/>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va ilmiy markazlar muammoli kreditlarni boshqarishda faqatgina bitta </w:t>
      </w:r>
      <w:proofErr w:type="gramStart"/>
      <w:r w:rsidRPr="00F31908">
        <w:rPr>
          <w:sz w:val="28"/>
          <w:szCs w:val="28"/>
          <w:lang w:val="en-US"/>
        </w:rPr>
        <w:t>y</w:t>
      </w:r>
      <w:r w:rsidR="009F4129">
        <w:rPr>
          <w:sz w:val="28"/>
          <w:szCs w:val="28"/>
          <w:lang w:val="en-US"/>
        </w:rPr>
        <w:t>o‘</w:t>
      </w:r>
      <w:proofErr w:type="gramEnd"/>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w:t>
      </w:r>
      <w:r w:rsidR="009F4129">
        <w:rPr>
          <w:sz w:val="28"/>
          <w:szCs w:val="28"/>
          <w:lang w:val="en-US"/>
        </w:rPr>
        <w:t>o‘</w:t>
      </w:r>
      <w:proofErr w:type="gramEnd"/>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sog‘lomlashtirish,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va amaliy jihatdan </w:t>
      </w:r>
      <w:proofErr w:type="gramStart"/>
      <w:r w:rsidRPr="00F31908">
        <w:rPr>
          <w:sz w:val="28"/>
          <w:szCs w:val="28"/>
          <w:lang w:val="en-US"/>
        </w:rPr>
        <w:t>s</w:t>
      </w:r>
      <w:r w:rsidR="009F4129">
        <w:rPr>
          <w:sz w:val="28"/>
          <w:szCs w:val="28"/>
          <w:lang w:val="en-US"/>
        </w:rPr>
        <w:t>o‘</w:t>
      </w:r>
      <w:proofErr w:type="gramEnd"/>
      <w:r w:rsidRPr="00F31908">
        <w:rPr>
          <w:sz w:val="28"/>
          <w:szCs w:val="28"/>
          <w:lang w:val="en-US"/>
        </w:rPr>
        <w:t>zsiz tasdiqlaydi.</w:t>
      </w:r>
    </w:p>
    <w:p w:rsidR="002E1884" w:rsidRPr="00165EFC" w:rsidRDefault="00745C7A" w:rsidP="00A10A87">
      <w:pPr>
        <w:pStyle w:val="2"/>
        <w:spacing w:before="0" w:line="360" w:lineRule="auto"/>
        <w:ind w:firstLine="709"/>
        <w:jc w:val="center"/>
        <w:rPr>
          <w:rFonts w:ascii="Times New Roman" w:hAnsi="Times New Roman"/>
          <w:b/>
          <w:bCs/>
          <w:color w:val="000000"/>
          <w:sz w:val="28"/>
          <w:szCs w:val="28"/>
          <w:lang w:val="en-US" w:eastAsia="ru-RU"/>
        </w:rPr>
      </w:pPr>
      <w:bookmarkStart w:id="20" w:name="_Toc230115452"/>
      <w:r>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w:t>
      </w:r>
      <w:r w:rsidR="00EB727E">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 Muammoli</w:t>
      </w:r>
      <w:r w:rsidR="002E1884"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002E1884" w:rsidRPr="00791642">
        <w:rPr>
          <w:rFonts w:ascii="Times New Roman" w:hAnsi="Times New Roman"/>
          <w:b/>
          <w:bCs/>
          <w:color w:val="000000"/>
          <w:sz w:val="28"/>
          <w:szCs w:val="28"/>
          <w:lang w:val="en-US" w:eastAsia="ru-RU"/>
        </w:rPr>
        <w:t xml:space="preserve">operatsion va </w:t>
      </w:r>
      <w:r w:rsidR="002E1884" w:rsidRPr="00165EFC">
        <w:rPr>
          <w:rFonts w:ascii="Times New Roman" w:hAnsi="Times New Roman"/>
          <w:b/>
          <w:bCs/>
          <w:color w:val="000000"/>
          <w:sz w:val="28"/>
          <w:szCs w:val="28"/>
          <w:lang w:val="en-US" w:eastAsia="ru-RU"/>
        </w:rPr>
        <w:t>huquqiy mexanizmlari</w:t>
      </w:r>
      <w:bookmarkEnd w:id="20"/>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009F4129">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p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chmas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ra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xtab qolgan, ammo hayotchan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zilishi garov mulki qiymatining tushib ketishiga va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65EFC" w:rsidRPr="00165EFC">
        <w:rPr>
          <w:rFonts w:ascii="Times New Roman" w:eastAsia="Times New Roman" w:hAnsi="Times New Roman"/>
          <w:color w:val="1F1F1F"/>
          <w:sz w:val="28"/>
          <w:szCs w:val="28"/>
          <w:lang w:val="en-US" w:eastAsia="ru-RU"/>
        </w:rPr>
        <w:t xml:space="preserve">ra,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Xalqaro amaliyotda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g‘risidagi qonunlar korxonani yopishga emas, balki uni saqlab qolishga (reabilitatsiya qilishga) qaratilgan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w:t>
      </w:r>
      <w:proofErr w:type="gramStart"/>
      <w:r w:rsidRPr="000A17D9">
        <w:rPr>
          <w:rFonts w:ascii="Times New Roman" w:eastAsia="Times New Roman" w:hAnsi="Times New Roman"/>
          <w:color w:val="1F1F1F"/>
          <w:sz w:val="28"/>
          <w:szCs w:val="28"/>
          <w:lang w:val="en-US" w:eastAsia="ru-RU"/>
        </w:rPr>
        <w:t>s</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 xml:space="preserve">ng ma'lum muddat kreditorlar 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z biznes rejasini qayta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rib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w:t>
      </w:r>
      <w:r w:rsidRPr="00165EFC">
        <w:rPr>
          <w:rFonts w:ascii="Times New Roman" w:eastAsia="Times New Roman" w:hAnsi="Times New Roman"/>
          <w:color w:val="1F1F1F"/>
          <w:sz w:val="28"/>
          <w:szCs w:val="28"/>
          <w:lang w:eastAsia="ru-RU"/>
        </w:rPr>
        <w:lastRenderedPageBreak/>
        <w:t xml:space="preserve">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009F4129">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48785E"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48785E"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C045C5" w:rsidRPr="0048785E"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635CE4"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1B4AA5" w:rsidRPr="00635CE4" w:rsidRDefault="001B4AA5" w:rsidP="001128D4">
      <w:pPr>
        <w:spacing w:after="0" w:line="240" w:lineRule="auto"/>
        <w:ind w:firstLine="709"/>
        <w:jc w:val="both"/>
        <w:rPr>
          <w:rFonts w:ascii="Times New Roman" w:hAnsi="Times New Roman"/>
          <w:i/>
          <w:sz w:val="16"/>
          <w:szCs w:val="28"/>
          <w:lang w:eastAsia="ru-RU"/>
        </w:rPr>
      </w:pPr>
    </w:p>
    <w:p w:rsidR="006731E5" w:rsidRPr="006731E5"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bozorlarida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kidlangan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operatsion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kompaniyalari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sekyuritizatsiya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huquqiy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tezkor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undiruv</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sudgacha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kelishuvlar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faol</w:t>
      </w:r>
      <w:r w:rsidRPr="006731E5">
        <w:rPr>
          <w:rFonts w:ascii="Times New Roman" w:eastAsia="Times New Roman" w:hAnsi="Times New Roman"/>
          <w:color w:val="1F1F1F"/>
          <w:sz w:val="28"/>
          <w:szCs w:val="28"/>
          <w:lang w:eastAsia="ru-RU"/>
        </w:rPr>
        <w:t xml:space="preserve"> </w:t>
      </w:r>
      <w:proofErr w:type="gramStart"/>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w:t>
      </w:r>
      <w:proofErr w:type="gramEnd"/>
      <w:r w:rsidRPr="006731E5">
        <w:rPr>
          <w:rFonts w:ascii="Times New Roman" w:eastAsia="Times New Roman" w:hAnsi="Times New Roman"/>
          <w:color w:val="1F1F1F"/>
          <w:sz w:val="28"/>
          <w:szCs w:val="28"/>
          <w:lang w:val="en-US" w:eastAsia="ru-RU"/>
        </w:rPr>
        <w:t>llanilishi</w:t>
      </w:r>
      <w:r w:rsidRPr="006731E5">
        <w:rPr>
          <w:rFonts w:ascii="Times New Roman" w:eastAsia="Times New Roman" w:hAnsi="Times New Roman"/>
          <w:color w:val="1F1F1F"/>
          <w:sz w:val="28"/>
          <w:szCs w:val="28"/>
          <w:lang w:eastAsia="ru-RU"/>
        </w:rPr>
        <w:t xml:space="preserve"> 2023–2025-</w:t>
      </w:r>
      <w:r w:rsidRPr="006731E5">
        <w:rPr>
          <w:rFonts w:ascii="Times New Roman" w:eastAsia="Times New Roman" w:hAnsi="Times New Roman"/>
          <w:color w:val="1F1F1F"/>
          <w:sz w:val="28"/>
          <w:szCs w:val="28"/>
          <w:lang w:val="en-US" w:eastAsia="ru-RU"/>
        </w:rPr>
        <w:t>yillardagi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global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iqtisodiy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tebranishlar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zining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natijalarini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rsatdi</w:t>
      </w:r>
      <w:r w:rsidRPr="006731E5">
        <w:rPr>
          <w:rFonts w:ascii="Times New Roman" w:eastAsia="Times New Roman" w:hAnsi="Times New Roman"/>
          <w:color w:val="1F1F1F"/>
          <w:sz w:val="28"/>
          <w:szCs w:val="28"/>
          <w:lang w:eastAsia="ru-RU"/>
        </w:rPr>
        <w:t xml:space="preserve">. </w:t>
      </w:r>
    </w:p>
    <w:p w:rsidR="006731E5" w:rsidRPr="0048785E"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Bu</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asosan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FQD</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Yevropa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Markaziy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tomonidan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inflyatsiyani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jilovlash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maqsadida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stavkalarining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keskin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oshirilishi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bilan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ajralib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turdi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Odatda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bunday</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foizli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muhitda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hajmi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portlashi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kerak</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edi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ammo</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aynan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NPLni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innovatsion</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sababli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inqirozning</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olindi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48785E">
        <w:rPr>
          <w:rFonts w:ascii="Times New Roman" w:eastAsia="Times New Roman" w:hAnsi="Times New Roman"/>
          <w:color w:val="1F1F1F"/>
          <w:sz w:val="28"/>
          <w:szCs w:val="28"/>
          <w:lang w:eastAsia="ru-RU"/>
        </w:rPr>
        <w:t xml:space="preserve"> 2025-</w:t>
      </w:r>
      <w:r w:rsidRPr="006731E5">
        <w:rPr>
          <w:rFonts w:ascii="Times New Roman" w:eastAsia="Times New Roman" w:hAnsi="Times New Roman"/>
          <w:color w:val="1F1F1F"/>
          <w:sz w:val="28"/>
          <w:szCs w:val="28"/>
          <w:lang w:val="en-US" w:eastAsia="ru-RU"/>
        </w:rPr>
        <w:t>yilga</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kelib</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pasayish</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tendensiyasi</w:t>
      </w:r>
      <w:r w:rsidRPr="0048785E">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kuzatildi</w:t>
      </w:r>
      <w:r w:rsidRPr="0048785E">
        <w:rPr>
          <w:rFonts w:ascii="Times New Roman" w:eastAsia="Times New Roman" w:hAnsi="Times New Roman"/>
          <w:color w:val="1F1F1F"/>
          <w:sz w:val="28"/>
          <w:szCs w:val="28"/>
          <w:lang w:eastAsia="ru-RU"/>
        </w:rPr>
        <w:t>.</w:t>
      </w:r>
    </w:p>
    <w:p w:rsidR="001128D4" w:rsidRPr="006731E5" w:rsidRDefault="001B4AA5" w:rsidP="006731E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Yuqrida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berilgan</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jadvalda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va</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6731E5">
        <w:rPr>
          <w:rFonts w:ascii="Times New Roman" w:eastAsia="Times New Roman" w:hAnsi="Times New Roman"/>
          <w:color w:val="1F1F1F"/>
          <w:sz w:val="28"/>
          <w:szCs w:val="28"/>
          <w:lang w:val="en-US" w:eastAsia="ru-RU"/>
        </w:rPr>
        <w:t xml:space="preserve"> </w:t>
      </w:r>
      <w:proofErr w:type="gramStart"/>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proofErr w:type="gramEnd"/>
      <w:r w:rsidR="00AE20B7" w:rsidRPr="00AE20B7">
        <w:rPr>
          <w:rFonts w:ascii="Times New Roman" w:eastAsia="Times New Roman" w:hAnsi="Times New Roman"/>
          <w:color w:val="1F1F1F"/>
          <w:sz w:val="28"/>
          <w:szCs w:val="28"/>
          <w:lang w:val="en-US" w:eastAsia="ru-RU"/>
        </w:rPr>
        <w:t>rtasidagi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lumotlarni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tasvinini</w:t>
      </w:r>
      <w:r w:rsidR="007B0102"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keltirib</w:t>
      </w:r>
      <w:r w:rsidR="007B0102" w:rsidRPr="006731E5">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r w:rsidR="007B0102">
        <w:rPr>
          <w:rFonts w:ascii="Times New Roman" w:eastAsia="Times New Roman" w:hAnsi="Times New Roman"/>
          <w:color w:val="1F1F1F"/>
          <w:sz w:val="28"/>
          <w:szCs w:val="28"/>
          <w:lang w:val="en-US" w:eastAsia="ru-RU"/>
        </w:rPr>
        <w:t>tamiz</w:t>
      </w:r>
      <w:r w:rsidR="00AE20B7" w:rsidRPr="006731E5">
        <w:rPr>
          <w:rFonts w:ascii="Times New Roman" w:eastAsia="Times New Roman" w:hAnsi="Times New Roman"/>
          <w:color w:val="1F1F1F"/>
          <w:sz w:val="28"/>
          <w:szCs w:val="28"/>
          <w:lang w:val="en-US"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va AQShda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lgan.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rsatkichlar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va xususiylashtirish jarayonlari jadal kechmoqda. </w:t>
      </w:r>
      <w:r w:rsidR="001B7EDC" w:rsidRPr="000A17D9">
        <w:rPr>
          <w:rFonts w:ascii="Times New Roman" w:eastAsia="Times New Roman" w:hAnsi="Times New Roman"/>
          <w:color w:val="1F1F1F"/>
          <w:sz w:val="28"/>
          <w:szCs w:val="28"/>
          <w:lang w:val="en-US" w:eastAsia="ru-RU"/>
        </w:rPr>
        <w:t xml:space="preserve">Bu davrda </w:t>
      </w:r>
      <w:r w:rsidR="001B7EDC" w:rsidRPr="000A17D9">
        <w:rPr>
          <w:rFonts w:ascii="Times New Roman" w:eastAsia="Times New Roman" w:hAnsi="Times New Roman"/>
          <w:color w:val="1F1F1F"/>
          <w:sz w:val="28"/>
          <w:szCs w:val="28"/>
          <w:lang w:val="en-US" w:eastAsia="ru-RU"/>
        </w:rPr>
        <w:lastRenderedPageBreak/>
        <w:t xml:space="preserve">xalqaro tajribaga tayangan holda muammoli kreditlarni (NPL) boshqarish va qisqartirish </w:t>
      </w:r>
      <w:proofErr w:type="gramStart"/>
      <w:r w:rsidR="001B7EDC" w:rsidRPr="000A17D9">
        <w:rPr>
          <w:rFonts w:ascii="Times New Roman" w:eastAsia="Times New Roman" w:hAnsi="Times New Roman"/>
          <w:color w:val="1F1F1F"/>
          <w:sz w:val="28"/>
          <w:szCs w:val="28"/>
          <w:lang w:val="en-US" w:eastAsia="ru-RU"/>
        </w:rPr>
        <w:t>b</w:t>
      </w:r>
      <w:r>
        <w:rPr>
          <w:rFonts w:ascii="Times New Roman" w:eastAsia="Times New Roman" w:hAnsi="Times New Roman"/>
          <w:color w:val="1F1F1F"/>
          <w:sz w:val="28"/>
          <w:szCs w:val="28"/>
          <w:lang w:val="en-US" w:eastAsia="ru-RU"/>
        </w:rPr>
        <w:t>o‘</w:t>
      </w:r>
      <w:proofErr w:type="gramEnd"/>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lgan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ra,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yicha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Agar kredit shartnomasida va garov xatida tegishli band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tishi mumkin. Bank </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g‘ri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w:t>
      </w:r>
      <w:proofErr w:type="gramStart"/>
      <w:r w:rsidRPr="000A17D9">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yilgan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Yangi qonunning asosiy falsafasi – qarzni uzolmayotgan korxonani tezroq yopish va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w:t>
      </w:r>
      <w:proofErr w:type="gramStart"/>
      <w:r w:rsidRPr="000A17D9">
        <w:rPr>
          <w:rFonts w:ascii="Times New Roman" w:eastAsia="Times New Roman" w:hAnsi="Times New Roman"/>
          <w:color w:val="1F1F1F"/>
          <w:sz w:val="28"/>
          <w:szCs w:val="28"/>
          <w:lang w:val="en-US" w:eastAsia="ru-RU"/>
        </w:rPr>
        <w:t>sog‘</w:t>
      </w:r>
      <w:proofErr w:type="gramEnd"/>
      <w:r w:rsidRPr="000A17D9">
        <w:rPr>
          <w:rFonts w:ascii="Times New Roman" w:eastAsia="Times New Roman" w:hAnsi="Times New Roman"/>
          <w:color w:val="1F1F1F"/>
          <w:sz w:val="28"/>
          <w:szCs w:val="28"/>
          <w:lang w:val="en-US" w:eastAsia="ru-RU"/>
        </w:rPr>
        <w:t xml:space="preserve">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marta </w:t>
      </w:r>
      <w:r w:rsidRPr="009F4129">
        <w:rPr>
          <w:rFonts w:ascii="Times New Roman" w:eastAsia="Times New Roman" w:hAnsi="Times New Roman"/>
          <w:iCs/>
          <w:color w:val="000000" w:themeColor="text1"/>
          <w:sz w:val="28"/>
          <w:szCs w:val="28"/>
          <w:bdr w:val="none" w:sz="0" w:space="0" w:color="auto" w:frame="1"/>
          <w:lang w:val="en-US" w:eastAsia="ru-RU"/>
        </w:rPr>
        <w:t xml:space="preserve">jismoniy shaxslarning </w:t>
      </w:r>
      <w:proofErr w:type="gramStart"/>
      <w:r w:rsidRPr="009F4129">
        <w:rPr>
          <w:rFonts w:ascii="Times New Roman" w:eastAsia="Times New Roman" w:hAnsi="Times New Roman"/>
          <w:iCs/>
          <w:color w:val="000000" w:themeColor="text1"/>
          <w:sz w:val="28"/>
          <w:szCs w:val="28"/>
          <w:bdr w:val="none" w:sz="0" w:space="0" w:color="auto" w:frame="1"/>
          <w:lang w:val="en-US" w:eastAsia="ru-RU"/>
        </w:rPr>
        <w:t>t</w:t>
      </w:r>
      <w:r w:rsidR="009F4129" w:rsidRPr="009F4129">
        <w:rPr>
          <w:rFonts w:ascii="Times New Roman" w:eastAsia="Times New Roman" w:hAnsi="Times New Roman"/>
          <w:iCs/>
          <w:color w:val="000000" w:themeColor="text1"/>
          <w:sz w:val="28"/>
          <w:szCs w:val="28"/>
          <w:bdr w:val="none" w:sz="0" w:space="0" w:color="auto" w:frame="1"/>
          <w:lang w:val="en-US" w:eastAsia="ru-RU"/>
        </w:rPr>
        <w:t>o‘</w:t>
      </w:r>
      <w:proofErr w:type="gramEnd"/>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9F4129">
        <w:rPr>
          <w:rFonts w:ascii="Times New Roman" w:eastAsia="Times New Roman" w:hAnsi="Times New Roman"/>
          <w:color w:val="000000" w:themeColor="text1"/>
          <w:sz w:val="28"/>
          <w:szCs w:val="28"/>
          <w:lang w:val="en-US" w:eastAsia="ru-RU"/>
        </w:rPr>
        <w:t>t</w:t>
      </w:r>
      <w:r w:rsidR="009F4129" w:rsidRPr="009F4129">
        <w:rPr>
          <w:rFonts w:ascii="Times New Roman" w:eastAsia="Times New Roman" w:hAnsi="Times New Roman"/>
          <w:color w:val="000000" w:themeColor="text1"/>
          <w:sz w:val="28"/>
          <w:szCs w:val="28"/>
          <w:lang w:val="en-US" w:eastAsia="ru-RU"/>
        </w:rPr>
        <w:t>o‘</w:t>
      </w:r>
      <w:proofErr w:type="gramEnd"/>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Birinchidan i</w:t>
      </w:r>
      <w:r w:rsidR="001B7EDC" w:rsidRPr="00236AC5">
        <w:rPr>
          <w:rFonts w:ascii="Times New Roman" w:eastAsia="Times New Roman" w:hAnsi="Times New Roman"/>
          <w:bCs/>
          <w:i/>
          <w:color w:val="1F1F1F"/>
          <w:sz w:val="28"/>
          <w:szCs w:val="28"/>
          <w:bdr w:val="none" w:sz="0" w:space="0" w:color="auto" w:frame="1"/>
          <w:lang w:val="en-US" w:eastAsia="ru-RU"/>
        </w:rPr>
        <w:t xml:space="preserve">kkilamchi bozorning </w:t>
      </w:r>
      <w:proofErr w:type="gramStart"/>
      <w:r w:rsidR="001B7EDC" w:rsidRPr="00236AC5">
        <w:rPr>
          <w:rFonts w:ascii="Times New Roman" w:eastAsia="Times New Roman" w:hAnsi="Times New Roman"/>
          <w:bCs/>
          <w:i/>
          <w:color w:val="1F1F1F"/>
          <w:sz w:val="28"/>
          <w:szCs w:val="28"/>
          <w:bdr w:val="none" w:sz="0" w:space="0" w:color="auto" w:frame="1"/>
          <w:lang w:val="en-US" w:eastAsia="ru-RU"/>
        </w:rPr>
        <w:t>y</w:t>
      </w:r>
      <w:r w:rsidR="009F4129">
        <w:rPr>
          <w:rFonts w:ascii="Times New Roman" w:eastAsia="Times New Roman" w:hAnsi="Times New Roman"/>
          <w:bCs/>
          <w:i/>
          <w:color w:val="1F1F1F"/>
          <w:sz w:val="28"/>
          <w:szCs w:val="28"/>
          <w:bdr w:val="none" w:sz="0" w:space="0" w:color="auto" w:frame="1"/>
          <w:lang w:val="en-US" w:eastAsia="ru-RU"/>
        </w:rPr>
        <w:t>o‘</w:t>
      </w:r>
      <w:proofErr w:type="gramEnd"/>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va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eastAsia="ru-RU"/>
        </w:rPr>
        <w:drawing>
          <wp:inline distT="0" distB="0" distL="0" distR="0" wp14:anchorId="532C2C41" wp14:editId="60AA97F2">
            <wp:extent cx="5781675" cy="5001491"/>
            <wp:effectExtent l="57150" t="57150" r="47625" b="4699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proofErr w:type="gramEnd"/>
      <w:r w:rsidRPr="001128D4">
        <w:rPr>
          <w:rFonts w:ascii="Times New Roman" w:hAnsi="Times New Roman"/>
          <w:i/>
          <w:szCs w:val="28"/>
          <w:lang w:val="en-US" w:eastAsia="ru-RU"/>
        </w:rPr>
        <w:t>rsatkichlar</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48785E"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48785E"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48785E"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A36D8D" w:rsidRPr="00635CE4" w:rsidRDefault="00A36D8D" w:rsidP="00A36D8D">
      <w:pPr>
        <w:spacing w:after="0" w:line="360" w:lineRule="auto"/>
        <w:ind w:firstLine="709"/>
        <w:jc w:val="both"/>
        <w:rPr>
          <w:rFonts w:ascii="Times New Roman" w:eastAsia="Times New Roman" w:hAnsi="Times New Roman"/>
          <w:color w:val="1F1F1F"/>
          <w:sz w:val="14"/>
          <w:szCs w:val="28"/>
          <w:lang w:eastAsia="ru-RU"/>
        </w:rPr>
      </w:pPr>
    </w:p>
    <w:p w:rsidR="00F83D1A" w:rsidRPr="00635CE4" w:rsidRDefault="00F83D1A" w:rsidP="00A36D8D">
      <w:pPr>
        <w:spacing w:after="0" w:line="360" w:lineRule="auto"/>
        <w:ind w:firstLine="709"/>
        <w:jc w:val="both"/>
        <w:rPr>
          <w:rFonts w:ascii="Times New Roman" w:eastAsia="Times New Roman" w:hAnsi="Times New Roman"/>
          <w:color w:val="1F1F1F"/>
          <w:sz w:val="28"/>
          <w:szCs w:val="28"/>
          <w:lang w:eastAsia="ru-RU"/>
        </w:rPr>
      </w:pP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yillikda</w:t>
      </w:r>
      <w:r w:rsidRPr="00635CE4">
        <w:rPr>
          <w:rFonts w:ascii="Times New Roman" w:eastAsia="Times New Roman" w:hAnsi="Times New Roman"/>
          <w:color w:val="1F1F1F"/>
          <w:sz w:val="28"/>
          <w:szCs w:val="28"/>
          <w:lang w:eastAsia="ru-RU"/>
        </w:rPr>
        <w:t xml:space="preserve"> (2023–2025-</w:t>
      </w:r>
      <w:r w:rsidRPr="00F83D1A">
        <w:rPr>
          <w:rFonts w:ascii="Times New Roman" w:eastAsia="Times New Roman" w:hAnsi="Times New Roman"/>
          <w:color w:val="1F1F1F"/>
          <w:sz w:val="28"/>
          <w:szCs w:val="28"/>
          <w:lang w:val="en-US" w:eastAsia="ru-RU"/>
        </w:rPr>
        <w:t>yillar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geoiqtisodiy</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vaziyat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mamlakat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ichidagi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ekspansiyasi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sharoitida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Hamkorbank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risklarni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boshqarish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qotish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yicha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ushbu</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strategik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lastRenderedPageBreak/>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nalishlarda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olib</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bormoqda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Mazkur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jarayonlarning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samaradorligini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baholash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maqsadida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kesimida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ulushining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dinamikasi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qilindi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Quyidagi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portfeli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sifati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rsatkichlaridagi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zgarishlar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aks</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ettirilgan</w:t>
      </w:r>
      <w:r w:rsidRPr="00635CE4">
        <w:rPr>
          <w:rFonts w:ascii="Times New Roman" w:eastAsia="Times New Roman" w:hAnsi="Times New Roman"/>
          <w:color w:val="1F1F1F"/>
          <w:sz w:val="28"/>
          <w:szCs w:val="28"/>
          <w:lang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48785E"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48785E"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48785E"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48785E"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6"/>
          <w:szCs w:val="28"/>
          <w:lang w:eastAsia="ru-RU"/>
        </w:rPr>
      </w:pPr>
    </w:p>
    <w:p w:rsidR="006731E5" w:rsidRDefault="006731E5" w:rsidP="00EA3152">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Jadval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lumotlari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shuni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rsatadiki</w:t>
      </w:r>
      <w:r w:rsidRPr="006731E5">
        <w:rPr>
          <w:rFonts w:ascii="Times New Roman" w:eastAsia="Times New Roman" w:hAnsi="Times New Roman"/>
          <w:color w:val="1F1F1F"/>
          <w:sz w:val="28"/>
          <w:szCs w:val="28"/>
          <w:lang w:eastAsia="ru-RU"/>
        </w:rPr>
        <w:t>, 2023–2025-</w:t>
      </w:r>
      <w:r w:rsidRPr="006731E5">
        <w:rPr>
          <w:rFonts w:ascii="Times New Roman" w:eastAsia="Times New Roman" w:hAnsi="Times New Roman"/>
          <w:color w:val="1F1F1F"/>
          <w:sz w:val="28"/>
          <w:szCs w:val="28"/>
          <w:lang w:val="en-US" w:eastAsia="ru-RU"/>
        </w:rPr>
        <w:t>yillar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davomida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zbekiston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tijorat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ulushini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kamaytirish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Xususan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Hamkorbankda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darajasining</w:t>
      </w:r>
      <w:r w:rsidRPr="006731E5">
        <w:rPr>
          <w:rFonts w:ascii="Times New Roman" w:eastAsia="Times New Roman" w:hAnsi="Times New Roman"/>
          <w:color w:val="1F1F1F"/>
          <w:sz w:val="28"/>
          <w:szCs w:val="28"/>
          <w:lang w:eastAsia="ru-RU"/>
        </w:rPr>
        <w:t xml:space="preserve"> 2.6 </w:t>
      </w:r>
      <w:r w:rsidRPr="006731E5">
        <w:rPr>
          <w:rFonts w:ascii="Times New Roman" w:eastAsia="Times New Roman" w:hAnsi="Times New Roman"/>
          <w:color w:val="1F1F1F"/>
          <w:sz w:val="28"/>
          <w:szCs w:val="28"/>
          <w:lang w:val="en-US" w:eastAsia="ru-RU"/>
        </w:rPr>
        <w:t>foizdan</w:t>
      </w:r>
      <w:r w:rsidRPr="006731E5">
        <w:rPr>
          <w:rFonts w:ascii="Times New Roman" w:eastAsia="Times New Roman" w:hAnsi="Times New Roman"/>
          <w:color w:val="1F1F1F"/>
          <w:sz w:val="28"/>
          <w:szCs w:val="28"/>
          <w:lang w:eastAsia="ru-RU"/>
        </w:rPr>
        <w:t xml:space="preserve"> 2.1 </w:t>
      </w:r>
      <w:r w:rsidRPr="006731E5">
        <w:rPr>
          <w:rFonts w:ascii="Times New Roman" w:eastAsia="Times New Roman" w:hAnsi="Times New Roman"/>
          <w:color w:val="1F1F1F"/>
          <w:sz w:val="28"/>
          <w:szCs w:val="28"/>
          <w:lang w:val="en-US" w:eastAsia="ru-RU"/>
        </w:rPr>
        <w:t>foizgacha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pasaygani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risk</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menejment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skoring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restrukturizatsiya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qilish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samarali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lga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yilganini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anglatadi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Ushbu</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rsatkich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portfeli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sifati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saqlanayotganini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moliyaviy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institutlar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talablariga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moslashayotganini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tasdiqlaydi</w:t>
      </w:r>
      <w:r w:rsidRPr="006731E5">
        <w:rPr>
          <w:rFonts w:ascii="Times New Roman" w:eastAsia="Times New Roman" w:hAnsi="Times New Roman"/>
          <w:color w:val="1F1F1F"/>
          <w:sz w:val="28"/>
          <w:szCs w:val="28"/>
          <w:lang w:eastAsia="ru-RU"/>
        </w:rPr>
        <w:t>.</w:t>
      </w:r>
    </w:p>
    <w:p w:rsidR="00EA3152" w:rsidRPr="00635CE4" w:rsidRDefault="00653B08" w:rsidP="00EA3152">
      <w:pPr>
        <w:spacing w:after="0" w:line="360" w:lineRule="auto"/>
        <w:ind w:firstLine="709"/>
        <w:jc w:val="both"/>
        <w:rPr>
          <w:rFonts w:ascii="Times New Roman" w:eastAsia="Times New Roman" w:hAnsi="Times New Roman"/>
          <w:color w:val="1F1F1F"/>
          <w:sz w:val="28"/>
          <w:szCs w:val="28"/>
          <w:lang w:eastAsia="ru-RU"/>
        </w:rPr>
      </w:pP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tkazilgan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qiyosiy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natijalari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shuni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rsatadiki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ulushi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mavjud</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transformatsiya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jarayonidagi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Agrobank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bilan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solishtirilganda</w:t>
      </w:r>
      <w:r w:rsidRPr="00635CE4">
        <w:rPr>
          <w:rFonts w:ascii="Times New Roman" w:eastAsia="Times New Roman" w:hAnsi="Times New Roman"/>
          <w:color w:val="1F1F1F"/>
          <w:sz w:val="28"/>
          <w:szCs w:val="28"/>
          <w:lang w:eastAsia="ru-RU"/>
        </w:rPr>
        <w:t xml:space="preserve">, </w:t>
      </w:r>
      <w:r w:rsidR="00A36D8D" w:rsidRPr="00635CE4">
        <w:rPr>
          <w:rFonts w:ascii="Times New Roman" w:eastAsia="Times New Roman" w:hAnsi="Times New Roman"/>
          <w:color w:val="1F1F1F"/>
          <w:sz w:val="28"/>
          <w:szCs w:val="28"/>
          <w:lang w:eastAsia="ru-RU"/>
        </w:rPr>
        <w:t>“</w:t>
      </w:r>
      <w:r w:rsidR="00A36D8D" w:rsidRPr="00A36D8D">
        <w:rPr>
          <w:rFonts w:ascii="Times New Roman" w:eastAsia="Times New Roman" w:hAnsi="Times New Roman"/>
          <w:color w:val="1F1F1F"/>
          <w:sz w:val="28"/>
          <w:szCs w:val="28"/>
          <w:lang w:val="en-US" w:eastAsia="ru-RU"/>
        </w:rPr>
        <w:t>Hamkorbank</w:t>
      </w:r>
      <w:r w:rsidR="00A36D8D"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andozalarga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asoslangan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risk</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menejment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tizimini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barvaqt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joriy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etgani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bois</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z</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darajasini</w:t>
      </w:r>
      <w:r w:rsidRPr="00635CE4">
        <w:rPr>
          <w:rFonts w:ascii="Times New Roman" w:eastAsia="Times New Roman" w:hAnsi="Times New Roman"/>
          <w:color w:val="1F1F1F"/>
          <w:sz w:val="28"/>
          <w:szCs w:val="28"/>
          <w:lang w:eastAsia="ru-RU"/>
        </w:rPr>
        <w:t xml:space="preserve"> 2.1-</w:t>
      </w:r>
      <w:r w:rsidR="00A36D8D" w:rsidRPr="00635CE4">
        <w:rPr>
          <w:rFonts w:ascii="Times New Roman" w:eastAsia="Times New Roman" w:hAnsi="Times New Roman"/>
          <w:color w:val="1F1F1F"/>
          <w:sz w:val="28"/>
          <w:szCs w:val="28"/>
          <w:lang w:eastAsia="ru-RU"/>
        </w:rPr>
        <w:t>2.6</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atrofida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regulyatorning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kritik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me</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yoridan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ancha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qolishga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erishgan</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ijtimoiy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dasturlari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doirasida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ajratilgan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qaytish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pastligi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tufayli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rsatkichi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yuqori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saqlanib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lsa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Ipoteka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xorijiy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investorlar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OTP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Group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kirib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kelganidan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tozalash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siyosatini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faollashtirgan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Hamkorbankning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bilan</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qoplash</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ko</w:t>
      </w:r>
      <w:r w:rsidR="00A36D8D" w:rsidRPr="00635CE4">
        <w:rPr>
          <w:rFonts w:ascii="Times New Roman" w:eastAsia="Times New Roman" w:hAnsi="Times New Roman"/>
          <w:color w:val="1F1F1F"/>
          <w:sz w:val="28"/>
          <w:szCs w:val="28"/>
          <w:lang w:eastAsia="ru-RU"/>
        </w:rPr>
        <w:t>ʻ</w:t>
      </w:r>
      <w:r w:rsidR="00A36D8D">
        <w:rPr>
          <w:rFonts w:ascii="Times New Roman" w:eastAsia="Times New Roman" w:hAnsi="Times New Roman"/>
          <w:color w:val="1F1F1F"/>
          <w:sz w:val="28"/>
          <w:szCs w:val="28"/>
          <w:lang w:val="en-US" w:eastAsia="ru-RU"/>
        </w:rPr>
        <w:t>rsatkichi</w:t>
      </w:r>
      <w:r w:rsidR="00A36D8D" w:rsidRPr="00635CE4">
        <w:rPr>
          <w:rFonts w:ascii="Times New Roman" w:eastAsia="Times New Roman" w:hAnsi="Times New Roman"/>
          <w:color w:val="1F1F1F"/>
          <w:sz w:val="28"/>
          <w:szCs w:val="28"/>
          <w:lang w:eastAsia="ru-RU"/>
        </w:rPr>
        <w:t xml:space="preserve"> (145.2</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potentsial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qotishlarga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nisbatan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moliyaviy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buferi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himoyasi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mustahkam</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ekanligidan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Bazel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III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talablariga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liq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berishidan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dalolat</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beradi</w:t>
      </w:r>
      <w:r w:rsidRPr="00635CE4">
        <w:rPr>
          <w:rFonts w:ascii="Times New Roman" w:eastAsia="Times New Roman" w:hAnsi="Times New Roman"/>
          <w:color w:val="1F1F1F"/>
          <w:sz w:val="28"/>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2E1884" w:rsidRPr="00635CE4" w:rsidRDefault="002E1884" w:rsidP="002E1884">
      <w:pPr>
        <w:rPr>
          <w:rFonts w:ascii="Times New Roman" w:hAnsi="Times New Roman"/>
          <w:lang w:eastAsia="ru-RU"/>
        </w:rPr>
      </w:pPr>
      <w:r w:rsidRPr="00635CE4">
        <w:rPr>
          <w:rFonts w:ascii="Times New Roman" w:hAnsi="Times New Roman"/>
          <w:lang w:eastAsia="ru-RU"/>
        </w:rPr>
        <w:br w:type="page"/>
      </w:r>
    </w:p>
    <w:p w:rsidR="002E1884" w:rsidRPr="0048785E" w:rsidRDefault="00745C7A" w:rsidP="00B60785">
      <w:pPr>
        <w:pStyle w:val="1"/>
        <w:jc w:val="center"/>
        <w:rPr>
          <w:rFonts w:ascii="Times New Roman" w:hAnsi="Times New Roman"/>
          <w:b/>
          <w:bCs/>
          <w:color w:val="000000"/>
          <w:kern w:val="36"/>
          <w:sz w:val="28"/>
          <w:szCs w:val="28"/>
          <w:lang w:eastAsia="ru-RU"/>
        </w:rPr>
      </w:pPr>
      <w:bookmarkStart w:id="21" w:name="_Toc230115453"/>
      <w:r>
        <w:rPr>
          <w:rFonts w:ascii="Times New Roman" w:hAnsi="Times New Roman"/>
          <w:b/>
          <w:bCs/>
          <w:color w:val="000000"/>
          <w:kern w:val="36"/>
          <w:sz w:val="28"/>
          <w:szCs w:val="28"/>
          <w:lang w:val="en-US" w:eastAsia="ru-RU"/>
        </w:rPr>
        <w:lastRenderedPageBreak/>
        <w:t>V</w:t>
      </w:r>
      <w:r w:rsidRPr="0048785E">
        <w:rPr>
          <w:rFonts w:ascii="Times New Roman" w:hAnsi="Times New Roman"/>
          <w:b/>
          <w:bCs/>
          <w:color w:val="000000"/>
          <w:kern w:val="36"/>
          <w:sz w:val="28"/>
          <w:szCs w:val="28"/>
          <w:lang w:eastAsia="ru-RU"/>
        </w:rPr>
        <w:t xml:space="preserve"> </w:t>
      </w:r>
      <w:r>
        <w:rPr>
          <w:rFonts w:ascii="Times New Roman" w:hAnsi="Times New Roman"/>
          <w:b/>
          <w:bCs/>
          <w:color w:val="000000"/>
          <w:kern w:val="36"/>
          <w:sz w:val="28"/>
          <w:szCs w:val="28"/>
          <w:lang w:val="en-US" w:eastAsia="ru-RU"/>
        </w:rPr>
        <w:t>BOB</w:t>
      </w:r>
      <w:r w:rsidRPr="0048785E">
        <w:rPr>
          <w:rFonts w:ascii="Times New Roman" w:hAnsi="Times New Roman"/>
          <w:b/>
          <w:bCs/>
          <w:color w:val="000000"/>
          <w:kern w:val="36"/>
          <w:sz w:val="28"/>
          <w:szCs w:val="28"/>
          <w:lang w:eastAsia="ru-RU"/>
        </w:rPr>
        <w:t xml:space="preserve">. </w:t>
      </w:r>
      <w:r w:rsidR="002E1884" w:rsidRPr="00791642">
        <w:rPr>
          <w:rFonts w:ascii="Times New Roman" w:hAnsi="Times New Roman"/>
          <w:b/>
          <w:bCs/>
          <w:color w:val="000000"/>
          <w:kern w:val="36"/>
          <w:sz w:val="28"/>
          <w:szCs w:val="28"/>
          <w:lang w:val="en-US" w:eastAsia="ru-RU"/>
        </w:rPr>
        <w:t>XULOSA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VA</w:t>
      </w:r>
      <w:r w:rsidR="00D74519" w:rsidRPr="0048785E">
        <w:rPr>
          <w:rFonts w:ascii="Times New Roman" w:hAnsi="Times New Roman"/>
          <w:b/>
          <w:bCs/>
          <w:color w:val="000000"/>
          <w:kern w:val="36"/>
          <w:sz w:val="28"/>
          <w:szCs w:val="28"/>
          <w:lang w:eastAsia="ru-RU"/>
        </w:rPr>
        <w:t xml:space="preserve"> </w:t>
      </w:r>
      <w:r w:rsidR="00D74519">
        <w:rPr>
          <w:rFonts w:ascii="Times New Roman" w:hAnsi="Times New Roman"/>
          <w:b/>
          <w:bCs/>
          <w:color w:val="000000"/>
          <w:kern w:val="36"/>
          <w:sz w:val="28"/>
          <w:szCs w:val="28"/>
          <w:lang w:val="en-US" w:eastAsia="ru-RU"/>
        </w:rPr>
        <w:t>TAKLIFLAR</w:t>
      </w:r>
      <w:bookmarkEnd w:id="21"/>
    </w:p>
    <w:p w:rsidR="005A79B4" w:rsidRPr="0048785E" w:rsidRDefault="005A79B4" w:rsidP="00B60785">
      <w:pPr>
        <w:spacing w:after="240" w:line="240" w:lineRule="auto"/>
        <w:ind w:left="1134" w:right="709"/>
        <w:jc w:val="center"/>
        <w:rPr>
          <w:rFonts w:ascii="Times New Roman" w:hAnsi="Times New Roman"/>
          <w:b/>
          <w:sz w:val="28"/>
          <w:lang w:eastAsia="ru-RU"/>
        </w:rPr>
      </w:pPr>
      <w:r w:rsidRPr="0048785E">
        <w:rPr>
          <w:rFonts w:ascii="Times New Roman" w:hAnsi="Times New Roman"/>
          <w:b/>
          <w:sz w:val="28"/>
          <w:lang w:eastAsia="ru-RU"/>
        </w:rPr>
        <w:t xml:space="preserve">5.1. </w:t>
      </w:r>
      <w:r w:rsidRPr="00B60785">
        <w:rPr>
          <w:rFonts w:ascii="Times New Roman" w:hAnsi="Times New Roman"/>
          <w:b/>
          <w:sz w:val="28"/>
          <w:lang w:val="en-US" w:eastAsia="ru-RU"/>
        </w:rPr>
        <w:t>Tadqiqotning</w:t>
      </w:r>
      <w:r w:rsidRPr="0048785E">
        <w:rPr>
          <w:rFonts w:ascii="Times New Roman" w:hAnsi="Times New Roman"/>
          <w:b/>
          <w:sz w:val="28"/>
          <w:lang w:eastAsia="ru-RU"/>
        </w:rPr>
        <w:t xml:space="preserve"> </w:t>
      </w:r>
      <w:r w:rsidRPr="00B60785">
        <w:rPr>
          <w:rFonts w:ascii="Times New Roman" w:hAnsi="Times New Roman"/>
          <w:b/>
          <w:sz w:val="28"/>
          <w:lang w:val="en-US" w:eastAsia="ru-RU"/>
        </w:rPr>
        <w:t>asosiy</w:t>
      </w:r>
      <w:r w:rsidRPr="0048785E">
        <w:rPr>
          <w:rFonts w:ascii="Times New Roman" w:hAnsi="Times New Roman"/>
          <w:b/>
          <w:sz w:val="28"/>
          <w:lang w:eastAsia="ru-RU"/>
        </w:rPr>
        <w:t xml:space="preserve"> </w:t>
      </w:r>
      <w:r w:rsidRPr="00B60785">
        <w:rPr>
          <w:rFonts w:ascii="Times New Roman" w:hAnsi="Times New Roman"/>
          <w:b/>
          <w:sz w:val="28"/>
          <w:lang w:val="en-US" w:eastAsia="ru-RU"/>
        </w:rPr>
        <w:t>ilmiy</w:t>
      </w:r>
      <w:r w:rsidRPr="0048785E">
        <w:rPr>
          <w:rFonts w:ascii="Times New Roman" w:hAnsi="Times New Roman"/>
          <w:b/>
          <w:sz w:val="28"/>
          <w:lang w:eastAsia="ru-RU"/>
        </w:rPr>
        <w:t xml:space="preserve"> </w:t>
      </w:r>
      <w:r w:rsidRPr="00B60785">
        <w:rPr>
          <w:rFonts w:ascii="Times New Roman" w:hAnsi="Times New Roman"/>
          <w:b/>
          <w:sz w:val="28"/>
          <w:lang w:val="en-US" w:eastAsia="ru-RU"/>
        </w:rPr>
        <w:t>va</w:t>
      </w:r>
      <w:r w:rsidRPr="0048785E">
        <w:rPr>
          <w:rFonts w:ascii="Times New Roman" w:hAnsi="Times New Roman"/>
          <w:b/>
          <w:sz w:val="28"/>
          <w:lang w:eastAsia="ru-RU"/>
        </w:rPr>
        <w:t xml:space="preserve"> </w:t>
      </w:r>
      <w:r w:rsidRPr="00B60785">
        <w:rPr>
          <w:rFonts w:ascii="Times New Roman" w:hAnsi="Times New Roman"/>
          <w:b/>
          <w:sz w:val="28"/>
          <w:lang w:val="en-US" w:eastAsia="ru-RU"/>
        </w:rPr>
        <w:t>ama</w:t>
      </w:r>
      <w:r w:rsidR="00B60785" w:rsidRPr="00B60785">
        <w:rPr>
          <w:rFonts w:ascii="Times New Roman" w:hAnsi="Times New Roman"/>
          <w:b/>
          <w:sz w:val="28"/>
          <w:lang w:val="en-US" w:eastAsia="ru-RU"/>
        </w:rPr>
        <w:t>liy</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yangiligi</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hamda</w:t>
      </w:r>
      <w:r w:rsidR="00B60785" w:rsidRPr="0048785E">
        <w:rPr>
          <w:rFonts w:ascii="Times New Roman" w:hAnsi="Times New Roman"/>
          <w:b/>
          <w:sz w:val="28"/>
          <w:lang w:eastAsia="ru-RU"/>
        </w:rPr>
        <w:t xml:space="preserve"> </w:t>
      </w:r>
      <w:r w:rsidR="00B60785" w:rsidRPr="00B60785">
        <w:rPr>
          <w:rFonts w:ascii="Times New Roman" w:hAnsi="Times New Roman"/>
          <w:b/>
          <w:sz w:val="28"/>
          <w:lang w:val="en-US" w:eastAsia="ru-RU"/>
        </w:rPr>
        <w:t>natijalari</w:t>
      </w:r>
    </w:p>
    <w:p w:rsidR="00DD109C" w:rsidRPr="00DD109C" w:rsidRDefault="00307E0D" w:rsidP="00DD109C">
      <w:pPr>
        <w:spacing w:after="0" w:line="360" w:lineRule="auto"/>
        <w:ind w:firstLine="709"/>
        <w:jc w:val="both"/>
        <w:rPr>
          <w:rFonts w:ascii="Times New Roman" w:hAnsi="Times New Roman"/>
          <w:sz w:val="28"/>
          <w:lang w:val="en-US" w:eastAsia="ru-RU"/>
        </w:rPr>
      </w:pPr>
      <w:r w:rsidRPr="00307E0D">
        <w:rPr>
          <w:rFonts w:ascii="Times New Roman" w:hAnsi="Times New Roman"/>
          <w:sz w:val="28"/>
          <w:lang w:val="en-US" w:eastAsia="ru-RU"/>
        </w:rPr>
        <w:t xml:space="preserve">Tijorat banklari faoliyatida muammoli kreditlar hajmining ortishi va kredit tavakkalchiliklarini boshqarish tizimini yanada takomillashtirish masalasi </w:t>
      </w:r>
      <w:proofErr w:type="gramStart"/>
      <w:r w:rsidRPr="00307E0D">
        <w:rPr>
          <w:rFonts w:ascii="Times New Roman" w:hAnsi="Times New Roman"/>
          <w:sz w:val="28"/>
          <w:lang w:val="en-US" w:eastAsia="ru-RU"/>
        </w:rPr>
        <w:t>bo‘</w:t>
      </w:r>
      <w:proofErr w:type="gramEnd"/>
      <w:r w:rsidRPr="00307E0D">
        <w:rPr>
          <w:rFonts w:ascii="Times New Roman" w:hAnsi="Times New Roman"/>
          <w:sz w:val="28"/>
          <w:lang w:val="en-US" w:eastAsia="ru-RU"/>
        </w:rPr>
        <w:t xml:space="preserve">yicha xalqaro hamda mahalliy tajribalarni qiyosiy o‘rganish natijalari, shuni ko‘rsatadiki bu muammo, faqat bitta moliya muassasasining ichki ishi darajasida qolib ketmaydi. Aksincha, u </w:t>
      </w:r>
      <w:proofErr w:type="gramStart"/>
      <w:r w:rsidRPr="00307E0D">
        <w:rPr>
          <w:rFonts w:ascii="Times New Roman" w:hAnsi="Times New Roman"/>
          <w:sz w:val="28"/>
          <w:lang w:val="en-US" w:eastAsia="ru-RU"/>
        </w:rPr>
        <w:t>ko‘</w:t>
      </w:r>
      <w:proofErr w:type="gramEnd"/>
      <w:r w:rsidRPr="00307E0D">
        <w:rPr>
          <w:rFonts w:ascii="Times New Roman" w:hAnsi="Times New Roman"/>
          <w:sz w:val="28"/>
          <w:lang w:val="en-US" w:eastAsia="ru-RU"/>
        </w:rPr>
        <w:t xml:space="preserve">proq keng qamrovli iqtisodiy ahamiyatga ega bo‘lgan hodisa sifatida namoyon bo‘ladi. Masalan, muammoli kreditlar darajasining </w:t>
      </w:r>
      <w:proofErr w:type="gramStart"/>
      <w:r w:rsidRPr="00307E0D">
        <w:rPr>
          <w:rFonts w:ascii="Times New Roman" w:hAnsi="Times New Roman"/>
          <w:sz w:val="28"/>
          <w:lang w:val="en-US" w:eastAsia="ru-RU"/>
        </w:rPr>
        <w:t>ko‘</w:t>
      </w:r>
      <w:proofErr w:type="gramEnd"/>
      <w:r w:rsidRPr="00307E0D">
        <w:rPr>
          <w:rFonts w:ascii="Times New Roman" w:hAnsi="Times New Roman"/>
          <w:sz w:val="28"/>
          <w:lang w:val="en-US" w:eastAsia="ru-RU"/>
        </w:rPr>
        <w:t>tarilishi bank tizimining barqaror ishlashiga salbiy ta’sir qilish bilan birga, mamlakatning iqtisodiy xavfsizligi, hamda makroiqtisodiy barqarorligiga bevosita ta’sir etadigan muhim omillardan biri bo‘lib qolaveradi</w:t>
      </w:r>
      <w:r>
        <w:rPr>
          <w:rFonts w:ascii="Times New Roman" w:hAnsi="Times New Roman"/>
          <w:sz w:val="28"/>
          <w:lang w:val="en-US" w:eastAsia="ru-RU"/>
        </w:rPr>
        <w:t>.</w:t>
      </w:r>
    </w:p>
    <w:p w:rsidR="00505EB4" w:rsidRPr="00505EB4" w:rsidRDefault="00DD109C" w:rsidP="00DD109C">
      <w:pPr>
        <w:spacing w:after="0" w:line="360" w:lineRule="auto"/>
        <w:ind w:firstLine="709"/>
        <w:jc w:val="both"/>
        <w:rPr>
          <w:rFonts w:ascii="Times New Roman" w:hAnsi="Times New Roman"/>
          <w:sz w:val="28"/>
          <w:lang w:val="en-US" w:eastAsia="ru-RU"/>
        </w:rPr>
      </w:pPr>
      <w:r w:rsidRPr="00DD109C">
        <w:rPr>
          <w:rFonts w:ascii="Times New Roman" w:hAnsi="Times New Roman"/>
          <w:sz w:val="28"/>
          <w:lang w:val="en-US" w:eastAsia="ru-RU"/>
        </w:rPr>
        <w:t xml:space="preserve">Shundan kelib chiqib, kredit xavfini </w:t>
      </w:r>
      <w:proofErr w:type="gramStart"/>
      <w:r w:rsidRPr="00DD109C">
        <w:rPr>
          <w:rFonts w:ascii="Times New Roman" w:hAnsi="Times New Roman"/>
          <w:sz w:val="28"/>
          <w:lang w:val="en-US" w:eastAsia="ru-RU"/>
        </w:rPr>
        <w:t>to‘</w:t>
      </w:r>
      <w:proofErr w:type="gramEnd"/>
      <w:r w:rsidRPr="00DD109C">
        <w:rPr>
          <w:rFonts w:ascii="Times New Roman" w:hAnsi="Times New Roman"/>
          <w:sz w:val="28"/>
          <w:lang w:val="en-US" w:eastAsia="ru-RU"/>
        </w:rPr>
        <w:t>g‘ri boshqarish, muammoli kreditlar ulushini past darajada saqlash va kredit portfeli sifatini yaxshilash uchun qilingan harakatlar faqat banklarning o‘zida emas, balki butun bank-moliya tizimining barqarorligini va mamlakat iqtisodiyotining sog‘lom rivojlanishini ta’minlashda ham juda muhim.</w:t>
      </w:r>
      <w:r w:rsidR="00380226" w:rsidRPr="00DD109C">
        <w:rPr>
          <w:rFonts w:ascii="Times New Roman" w:hAnsi="Times New Roman"/>
          <w:sz w:val="28"/>
          <w:lang w:val="en-US" w:eastAsia="ru-RU"/>
        </w:rPr>
        <w:t>.</w:t>
      </w:r>
    </w:p>
    <w:p w:rsidR="00505EB4" w:rsidRPr="00505EB4" w:rsidRDefault="00505EB4" w:rsidP="00505EB4">
      <w:pPr>
        <w:spacing w:after="0" w:line="360" w:lineRule="auto"/>
        <w:ind w:firstLine="709"/>
        <w:jc w:val="both"/>
        <w:rPr>
          <w:rFonts w:ascii="Times New Roman" w:hAnsi="Times New Roman"/>
          <w:sz w:val="28"/>
          <w:lang w:val="en-US" w:eastAsia="ru-RU"/>
        </w:rPr>
      </w:pP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tkazilgan kompleks tahlillar natijasida, qilingan xulosalar ko‘proq shuni tasdiqlayaptiki, muammoli kreditlarning paydo bo‘lishi ko‘pyoqlama xususiyatga ega ya’ni sabablar bitta emas. Uning ildizlari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 xml:space="preserve">pincha yuzaki olib borilgan kredit siyosatidan boshlanadi, keyin makroiqtisodiy tebranishlar ham qo‘shiladi. Bundan tashqari, qarz oluvchi bilan qarz beruvchi </w:t>
      </w: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rtasidagi axborotning notekis tarqalishi hamda inson omiliga, ya’ni qaror qabul qilinish jarayonidagi subyektivlikka ham borib taqaladi.</w:t>
      </w:r>
    </w:p>
    <w:p w:rsidR="00796452" w:rsidRPr="00796452" w:rsidRDefault="00505EB4" w:rsidP="00505EB4">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 xml:space="preserve">Jahon amaliyoti esa shuni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rsatadiki, inqirozli yoki “qizib” ketgan sharoitlarda faqat qat’iy sanksiyalar bilan, yoki bankning ichki qarorlari doirasida muammoli kreditlarni birdaniga kamaytirish, umuman yetarli bo‘lmaydi.</w:t>
      </w:r>
      <w:r w:rsidR="00796452" w:rsidRPr="00796452">
        <w:rPr>
          <w:rFonts w:ascii="Times New Roman" w:hAnsi="Times New Roman"/>
          <w:sz w:val="28"/>
          <w:lang w:val="en-US" w:eastAsia="ru-RU"/>
        </w:rPr>
        <w:t xml:space="preserve"> Bunga institutsional, huquqiy, operatsion va texnologik yondashuvlarni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00796452"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mitasi me’yorlari va Moliyaviy hisobotlarning xalqaro </w:t>
      </w:r>
      <w:r w:rsidR="00796452" w:rsidRPr="00796452">
        <w:rPr>
          <w:rFonts w:ascii="Times New Roman" w:hAnsi="Times New Roman"/>
          <w:sz w:val="28"/>
          <w:lang w:val="en-US" w:eastAsia="ru-RU"/>
        </w:rPr>
        <w:lastRenderedPageBreak/>
        <w:t>standartlari doirasida "kutilayotgan kredit y</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00796452"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00796452"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00796452"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linmalarining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mijozlarni darhol tugatish emas, balki ularni moliyaviy reabilitatsiya qilishdek ilg‘or xalqaro falsafani milliy iqtisodiyotimizga olib kirdi. Shunga qaramay, amaldagi holatni chuqur tahlil qilish jarayonida ayrim huquqiy va operatsion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C37F08" w:rsidRPr="00B60785" w:rsidRDefault="00C37F08" w:rsidP="00C37F08">
      <w:pPr>
        <w:spacing w:before="240" w:after="240" w:line="360" w:lineRule="auto"/>
        <w:ind w:firstLine="709"/>
        <w:jc w:val="both"/>
        <w:rPr>
          <w:rFonts w:ascii="Times New Roman" w:hAnsi="Times New Roman"/>
          <w:b/>
          <w:sz w:val="28"/>
          <w:lang w:val="en-US" w:eastAsia="ru-RU"/>
        </w:rPr>
      </w:pPr>
      <w:r w:rsidRPr="00B60785">
        <w:rPr>
          <w:rFonts w:ascii="Times New Roman" w:hAnsi="Times New Roman"/>
          <w:b/>
          <w:sz w:val="28"/>
          <w:lang w:val="en-US" w:eastAsia="ru-RU"/>
        </w:rPr>
        <w:t>5.2. Tadqiqot natijalarida keltirilgan asosiy tavsiya va takliflar</w:t>
      </w:r>
    </w:p>
    <w:p w:rsidR="00796452" w:rsidRPr="00796452" w:rsidRDefault="00505EB4" w:rsidP="00796452">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Yuqorida qayd etilgan ilmiy hamda amaliy</w:t>
      </w:r>
      <w:r>
        <w:rPr>
          <w:rFonts w:ascii="Times New Roman" w:hAnsi="Times New Roman"/>
          <w:sz w:val="28"/>
          <w:lang w:val="en-US" w:eastAsia="ru-RU"/>
        </w:rPr>
        <w:t xml:space="preserve"> xulosalardan kelib chiqib</w:t>
      </w:r>
      <w:r w:rsidRPr="00505EB4">
        <w:rPr>
          <w:rFonts w:ascii="Times New Roman" w:hAnsi="Times New Roman"/>
          <w:sz w:val="28"/>
          <w:lang w:val="en-US" w:eastAsia="ru-RU"/>
        </w:rPr>
        <w:t>, tijorat banklarida muammoli kreditlar ulushini ancha qisqartirish, kredit tavakkalchiliklarini nazorat qilishning zamonaviy paradigmasini shakllantirish uchun bir qator kompleks chora tad</w:t>
      </w:r>
      <w:r>
        <w:rPr>
          <w:rFonts w:ascii="Times New Roman" w:hAnsi="Times New Roman"/>
          <w:sz w:val="28"/>
          <w:lang w:val="en-US" w:eastAsia="ru-RU"/>
        </w:rPr>
        <w:t>birlar qilinishi taklif etiladi</w:t>
      </w:r>
      <w:r w:rsidRPr="00505EB4">
        <w:rPr>
          <w:rFonts w:ascii="Times New Roman" w:hAnsi="Times New Roman"/>
          <w:sz w:val="28"/>
          <w:lang w:val="en-US" w:eastAsia="ru-RU"/>
        </w:rPr>
        <w:t xml:space="preserve">. Avvalo, makrodarajadagi institutsional </w:t>
      </w: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zgarishlar doirasida O‘zbekistonda muammoli </w:t>
      </w:r>
      <w:r w:rsidRPr="00505EB4">
        <w:rPr>
          <w:rFonts w:ascii="Times New Roman" w:hAnsi="Times New Roman"/>
          <w:sz w:val="28"/>
          <w:lang w:val="en-US" w:eastAsia="ru-RU"/>
        </w:rPr>
        <w:lastRenderedPageBreak/>
        <w:t>aktivlar bozori, NPL market deb ham yuritiladi , ni erkinlashtirish va rivojlantirish juda muhim. Bunda faqat davlat ishtirokidagi fondlar bilan cheklanmasdan, yirik xalqaro investitsiya banklari, xususiy fondlar va kollektorlik agentliklarining ikkilamchi bozorda muammoli kredit paketlarini diskont, ya’ni chegirma bilan sotib olish imkoniyatlarini kengaytiradigan maxsus hu</w:t>
      </w:r>
      <w:r>
        <w:rPr>
          <w:rFonts w:ascii="Times New Roman" w:hAnsi="Times New Roman"/>
          <w:sz w:val="28"/>
          <w:lang w:val="en-US" w:eastAsia="ru-RU"/>
        </w:rPr>
        <w:t>quqiy baza barpo etilishi kerak</w:t>
      </w:r>
      <w:r w:rsidR="00796452" w:rsidRPr="00796452">
        <w:rPr>
          <w:rFonts w:ascii="Times New Roman" w:hAnsi="Times New Roman"/>
          <w:sz w:val="28"/>
          <w:lang w:val="en-US" w:eastAsia="ru-RU"/>
        </w:rPr>
        <w:t xml:space="preserve">.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00796452" w:rsidRPr="00796452">
        <w:rPr>
          <w:rFonts w:ascii="Times New Roman" w:hAnsi="Times New Roman"/>
          <w:sz w:val="28"/>
          <w:lang w:val="en-US" w:eastAsia="ru-RU"/>
        </w:rPr>
        <w:t>shagan kapitalni real iqtisodiyotning sog‘lom tarmoqlariga yangi kreditlar sifatida y</w:t>
      </w:r>
      <w:r w:rsidR="009F4129">
        <w:rPr>
          <w:rFonts w:ascii="Times New Roman" w:hAnsi="Times New Roman"/>
          <w:sz w:val="28"/>
          <w:lang w:val="en-US" w:eastAsia="ru-RU"/>
        </w:rPr>
        <w:t>o‘</w:t>
      </w:r>
      <w:r w:rsidR="00796452"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z balansidagi umidsiz va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Amaldagi qat’iy soliq siyosati banklarni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shimcha ravishda, sud tizimida kredit nizolarini k</w:t>
      </w:r>
      <w:r w:rsidR="009F4129">
        <w:rPr>
          <w:rFonts w:ascii="Times New Roman" w:hAnsi="Times New Roman"/>
          <w:sz w:val="28"/>
          <w:lang w:val="en-US" w:eastAsia="ru-RU"/>
        </w:rPr>
        <w:t>o‘</w:t>
      </w:r>
      <w:r w:rsidRPr="00796452">
        <w:rPr>
          <w:rFonts w:ascii="Times New Roman" w:hAnsi="Times New Roman"/>
          <w:sz w:val="28"/>
          <w:lang w:val="en-US" w:eastAsia="ru-RU"/>
        </w:rPr>
        <w:t>rib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w:t>
      </w:r>
      <w:r w:rsidRPr="00796452">
        <w:rPr>
          <w:rFonts w:ascii="Times New Roman" w:hAnsi="Times New Roman"/>
          <w:sz w:val="28"/>
          <w:lang w:val="en-US" w:eastAsia="ru-RU"/>
        </w:rPr>
        <w:lastRenderedPageBreak/>
        <w:t xml:space="preserve">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va tegishli davlat idoralari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C37F08" w:rsidRPr="00796452" w:rsidRDefault="00C37F08" w:rsidP="00796452">
      <w:pPr>
        <w:spacing w:after="0" w:line="360" w:lineRule="auto"/>
        <w:ind w:firstLine="709"/>
        <w:jc w:val="both"/>
        <w:rPr>
          <w:rFonts w:ascii="Times New Roman" w:hAnsi="Times New Roman"/>
          <w:sz w:val="28"/>
          <w:lang w:val="en-US" w:eastAsia="ru-RU"/>
        </w:rPr>
      </w:pPr>
    </w:p>
    <w:p w:rsidR="00C37F08" w:rsidRPr="00B60785" w:rsidRDefault="00C37F08" w:rsidP="00C37F08">
      <w:pPr>
        <w:spacing w:after="0" w:line="360" w:lineRule="auto"/>
        <w:ind w:firstLine="709"/>
        <w:jc w:val="center"/>
        <w:rPr>
          <w:rFonts w:ascii="Times New Roman" w:hAnsi="Times New Roman"/>
          <w:b/>
          <w:sz w:val="28"/>
          <w:lang w:val="en-US" w:eastAsia="ru-RU"/>
        </w:rPr>
      </w:pPr>
      <w:r w:rsidRPr="00B60785">
        <w:rPr>
          <w:rFonts w:ascii="Times New Roman" w:hAnsi="Times New Roman"/>
          <w:b/>
          <w:sz w:val="28"/>
          <w:lang w:val="en-US" w:eastAsia="ru-RU"/>
        </w:rPr>
        <w:t>5.</w:t>
      </w:r>
      <w:r>
        <w:rPr>
          <w:rFonts w:ascii="Times New Roman" w:hAnsi="Times New Roman"/>
          <w:b/>
          <w:sz w:val="28"/>
          <w:lang w:val="en-US" w:eastAsia="ru-RU"/>
        </w:rPr>
        <w:t>3</w:t>
      </w:r>
      <w:r w:rsidRPr="00B60785">
        <w:rPr>
          <w:rFonts w:ascii="Times New Roman" w:hAnsi="Times New Roman"/>
          <w:b/>
          <w:sz w:val="28"/>
          <w:lang w:val="en-US" w:eastAsia="ru-RU"/>
        </w:rPr>
        <w:t>. Kelajakdagi tadqiqotlar uchun tavsiyalar</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Yakuniy xulosa sifatida shuni ta</w:t>
      </w:r>
      <w:r w:rsidR="005A79B4">
        <w:rPr>
          <w:rFonts w:ascii="Times New Roman" w:hAnsi="Times New Roman"/>
          <w:sz w:val="28"/>
          <w:lang w:val="en-US" w:eastAsia="ru-RU"/>
        </w:rPr>
        <w:t>’</w:t>
      </w:r>
      <w:r w:rsidRPr="00796452">
        <w:rPr>
          <w:rFonts w:ascii="Times New Roman" w:hAnsi="Times New Roman"/>
          <w:sz w:val="28"/>
          <w:lang w:val="en-US" w:eastAsia="ru-RU"/>
        </w:rPr>
        <w:t xml:space="preserve">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linmalarning xodimlari k</w:t>
      </w:r>
      <w:r w:rsidR="009F4129">
        <w:rPr>
          <w:rFonts w:ascii="Times New Roman" w:hAnsi="Times New Roman"/>
          <w:sz w:val="28"/>
          <w:lang w:val="en-US" w:eastAsia="ru-RU"/>
        </w:rPr>
        <w:t>o‘</w:t>
      </w:r>
      <w:r w:rsidRPr="00796452">
        <w:rPr>
          <w:rFonts w:ascii="Times New Roman" w:hAnsi="Times New Roman"/>
          <w:sz w:val="28"/>
          <w:lang w:val="en-US" w:eastAsia="ru-RU"/>
        </w:rPr>
        <w:t>proq foyda olish va reja bajarish ilinjida xatarlarga 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va psixologik – yechimlarning hayotga tatbiq etilishi tijorat banklari portfelining </w:t>
      </w:r>
      <w:proofErr w:type="gramStart"/>
      <w:r w:rsidRPr="00796452">
        <w:rPr>
          <w:rFonts w:ascii="Times New Roman" w:hAnsi="Times New Roman"/>
          <w:sz w:val="28"/>
          <w:lang w:val="en-US" w:eastAsia="ru-RU"/>
        </w:rPr>
        <w:t>sog‘</w:t>
      </w:r>
      <w:proofErr w:type="gramEnd"/>
      <w:r w:rsidRPr="00796452">
        <w:rPr>
          <w:rFonts w:ascii="Times New Roman" w:hAnsi="Times New Roman"/>
          <w:sz w:val="28"/>
          <w:lang w:val="en-US" w:eastAsia="ru-RU"/>
        </w:rPr>
        <w:t>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2" w:name="_Toc230115454"/>
      <w:r w:rsidRPr="00791642">
        <w:rPr>
          <w:rFonts w:ascii="Times New Roman" w:hAnsi="Times New Roman"/>
          <w:b/>
          <w:bCs/>
          <w:color w:val="000000"/>
          <w:kern w:val="36"/>
          <w:sz w:val="28"/>
          <w:szCs w:val="28"/>
          <w:lang w:val="en-US" w:eastAsia="ru-RU"/>
        </w:rPr>
        <w:lastRenderedPageBreak/>
        <w:t>FOYDALANILGAN ADABIYOTLAR ROʻYXATI</w:t>
      </w:r>
      <w:bookmarkEnd w:id="22"/>
    </w:p>
    <w:p w:rsidR="002E1884" w:rsidRPr="000023D8" w:rsidRDefault="002E1884" w:rsidP="002E1884">
      <w:pPr>
        <w:spacing w:after="0" w:line="240" w:lineRule="auto"/>
        <w:jc w:val="center"/>
        <w:rPr>
          <w:rFonts w:ascii="Times New Roman" w:eastAsia="Times New Roman" w:hAnsi="Times New Roman"/>
          <w:b/>
          <w:bCs/>
          <w:kern w:val="36"/>
          <w:sz w:val="10"/>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(2019) Banklar va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Markaziy banki (2015) Tijorat banklarida aktivlar sifatini tasniflash va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DA679B" w:rsidRPr="00DA679B" w:rsidRDefault="008954D2" w:rsidP="00DA679B">
      <w:pPr>
        <w:pStyle w:val="aa"/>
        <w:rPr>
          <w:lang w:val="en-US"/>
        </w:rPr>
      </w:pPr>
      <w:r w:rsidRPr="005A79B4">
        <w:rPr>
          <w:lang w:val="en-US"/>
        </w:rPr>
        <w:fldChar w:fldCharType="begin"/>
      </w:r>
      <w:r w:rsidR="00857094" w:rsidRPr="005A79B4">
        <w:rPr>
          <w:lang w:val="en-US"/>
        </w:rPr>
        <w:instrText xml:space="preserve"> ADDIN ZOTERO_BIBL {"uncited":[],"omitted":[],"custom":[]} CSL_BIBLIOGRAPHY </w:instrText>
      </w:r>
      <w:r w:rsidRPr="005A79B4">
        <w:rPr>
          <w:lang w:val="en-US"/>
        </w:rPr>
        <w:fldChar w:fldCharType="separate"/>
      </w:r>
      <w:r w:rsidR="00DA679B" w:rsidRPr="00DA679B">
        <w:rPr>
          <w:lang w:val="en-US"/>
        </w:rPr>
        <w:t>Abdullaeva, Sh.Z. (2021) “Tijorat banklarida kreditlash jarayoni va uning samaradorligi.”</w:t>
      </w:r>
    </w:p>
    <w:p w:rsidR="00DA679B" w:rsidRPr="00DA679B" w:rsidRDefault="00DA679B" w:rsidP="00DA679B">
      <w:pPr>
        <w:pStyle w:val="aa"/>
        <w:rPr>
          <w:lang w:val="en-US"/>
        </w:rPr>
      </w:pPr>
      <w:r w:rsidRPr="00DA679B">
        <w:rPr>
          <w:lang w:val="en-US"/>
        </w:rPr>
        <w:t>Abdullaeva, S.Z. (2021) “Tijorat banklarida kreditlash jarayoni va uning samaradorligi.”</w:t>
      </w:r>
    </w:p>
    <w:p w:rsidR="00DA679B" w:rsidRPr="00DA679B" w:rsidRDefault="00DA679B" w:rsidP="00DA679B">
      <w:pPr>
        <w:pStyle w:val="aa"/>
        <w:rPr>
          <w:lang w:val="en-US"/>
        </w:rPr>
      </w:pPr>
      <w:r w:rsidRPr="00DA679B">
        <w:rPr>
          <w:lang w:val="en-US"/>
        </w:rPr>
        <w:t>Altman, E.I. (1968) “Financial ratios, discriminant analysis and the prediction of corporate bankruptcy.,” 23(4).</w:t>
      </w:r>
    </w:p>
    <w:p w:rsidR="00DA679B" w:rsidRPr="00DA679B" w:rsidRDefault="00DA679B" w:rsidP="00DA679B">
      <w:pPr>
        <w:pStyle w:val="aa"/>
        <w:rPr>
          <w:lang w:val="en-US"/>
        </w:rPr>
      </w:pPr>
      <w:r w:rsidRPr="00DA679B">
        <w:rPr>
          <w:lang w:val="en-US"/>
        </w:rPr>
        <w:t>Basel Committee on Banking Supervision (2017) “Basel III: Finalising post-crisis reforms. Basel: Bank for International Settlements.” Available at: https://www.bis.org/bcbs/publ/d424.htm.</w:t>
      </w:r>
    </w:p>
    <w:p w:rsidR="00DA679B" w:rsidRPr="00DA679B" w:rsidRDefault="00DA679B" w:rsidP="00DA679B">
      <w:pPr>
        <w:pStyle w:val="aa"/>
        <w:rPr>
          <w:lang w:val="en-US"/>
        </w:rPr>
      </w:pPr>
      <w:r w:rsidRPr="00DA679B">
        <w:rPr>
          <w:lang w:val="en-US"/>
        </w:rPr>
        <w:t>Bekmurodova M (2025) “Tijorat banklarida muammoli kreditlarni kamaytirish bo’yicha tizimlarni takomillashtirish yo’llari.,” 3(4). Available at: https://doi.org/https://doi.org/10.5281/zenodo.15298059.</w:t>
      </w:r>
    </w:p>
    <w:p w:rsidR="00DA679B" w:rsidRPr="00DA679B" w:rsidRDefault="00DA679B" w:rsidP="00DA679B">
      <w:pPr>
        <w:pStyle w:val="aa"/>
        <w:rPr>
          <w:lang w:val="en-US"/>
        </w:rPr>
      </w:pPr>
      <w:r w:rsidRPr="00DA679B">
        <w:rPr>
          <w:lang w:val="en-US"/>
        </w:rPr>
        <w:t>BIS website (2017) “Basel III: Finalising post-crisis reforms.”</w:t>
      </w:r>
    </w:p>
    <w:p w:rsidR="00DA679B" w:rsidRPr="00DA679B" w:rsidRDefault="00DA679B" w:rsidP="00DA679B">
      <w:pPr>
        <w:pStyle w:val="aa"/>
        <w:rPr>
          <w:lang w:val="en-US"/>
        </w:rPr>
      </w:pPr>
      <w:r w:rsidRPr="00DA679B">
        <w:rPr>
          <w:lang w:val="en-US"/>
        </w:rPr>
        <w:t xml:space="preserve">Claessens S. </w:t>
      </w:r>
      <w:r w:rsidRPr="00DA679B">
        <w:rPr>
          <w:i/>
          <w:iCs/>
          <w:lang w:val="en-US"/>
        </w:rPr>
        <w:t>et al.</w:t>
      </w:r>
      <w:r w:rsidRPr="00DA679B">
        <w:rPr>
          <w:lang w:val="en-US"/>
        </w:rPr>
        <w:t xml:space="preserve"> (2021) “Fintech credit markets around the world: Size, drivers and policy issues.”</w:t>
      </w:r>
    </w:p>
    <w:p w:rsidR="00DA679B" w:rsidRPr="00DA679B" w:rsidRDefault="00DA679B" w:rsidP="00DA679B">
      <w:pPr>
        <w:pStyle w:val="aa"/>
        <w:rPr>
          <w:lang w:val="en-US"/>
        </w:rPr>
      </w:pPr>
      <w:r w:rsidRPr="00DA679B">
        <w:rPr>
          <w:lang w:val="en-US"/>
        </w:rPr>
        <w:t>DeYoung R and Frame W. S (2021) “Fintech lending and the future of banking,” 59(1–2).</w:t>
      </w:r>
    </w:p>
    <w:p w:rsidR="00DA679B" w:rsidRPr="00DA679B" w:rsidRDefault="00DA679B" w:rsidP="00DA679B">
      <w:pPr>
        <w:pStyle w:val="aa"/>
        <w:rPr>
          <w:lang w:val="en-US"/>
        </w:rPr>
      </w:pPr>
      <w:r w:rsidRPr="00DA679B">
        <w:rPr>
          <w:lang w:val="en-US"/>
        </w:rPr>
        <w:t>DeYoung R and Frame W.S. (2021) “Fintech lending and the future of banking,” 59(1–2).</w:t>
      </w:r>
    </w:p>
    <w:p w:rsidR="00DA679B" w:rsidRPr="00DA679B" w:rsidRDefault="00DA679B" w:rsidP="00DA679B">
      <w:pPr>
        <w:pStyle w:val="aa"/>
        <w:rPr>
          <w:lang w:val="en-US"/>
        </w:rPr>
      </w:pPr>
      <w:r w:rsidRPr="00DA679B">
        <w:rPr>
          <w:lang w:val="en-US"/>
        </w:rPr>
        <w:t>Islomov, B.X. and Qosimova, M.M. (2022) “Tijorat banklarida kredit risklarini boshqarish.”</w:t>
      </w:r>
    </w:p>
    <w:p w:rsidR="00DA679B" w:rsidRPr="00DA679B" w:rsidRDefault="00DA679B" w:rsidP="00DA679B">
      <w:pPr>
        <w:pStyle w:val="aa"/>
        <w:rPr>
          <w:lang w:val="en-US"/>
        </w:rPr>
      </w:pPr>
      <w:proofErr w:type="gramStart"/>
      <w:r w:rsidRPr="00DA679B">
        <w:rPr>
          <w:lang w:val="en-US"/>
        </w:rPr>
        <w:t>Jo‘</w:t>
      </w:r>
      <w:proofErr w:type="gramEnd"/>
      <w:r w:rsidRPr="00DA679B">
        <w:rPr>
          <w:lang w:val="en-US"/>
        </w:rPr>
        <w:t>raev, A.J. (2021) “Tijorat banklarida kredit portfelini boshqarish masalalari.”</w:t>
      </w:r>
    </w:p>
    <w:p w:rsidR="00DA679B" w:rsidRPr="00DA679B" w:rsidRDefault="00DA679B" w:rsidP="00DA679B">
      <w:pPr>
        <w:pStyle w:val="aa"/>
        <w:rPr>
          <w:lang w:val="en-US"/>
        </w:rPr>
      </w:pPr>
      <w:r w:rsidRPr="00DA679B">
        <w:rPr>
          <w:lang w:val="en-US"/>
        </w:rPr>
        <w:t>Karimov, S.R. (2022) “Kichik biznesni bank kreditlari orqali moliyalashtirish.”</w:t>
      </w:r>
    </w:p>
    <w:p w:rsidR="00DA679B" w:rsidRPr="00DA679B" w:rsidRDefault="00DA679B" w:rsidP="00DA679B">
      <w:pPr>
        <w:pStyle w:val="aa"/>
        <w:rPr>
          <w:lang w:val="en-US"/>
        </w:rPr>
      </w:pPr>
      <w:r w:rsidRPr="00DA679B">
        <w:rPr>
          <w:lang w:val="en-US"/>
        </w:rPr>
        <w:lastRenderedPageBreak/>
        <w:t>Kashyap A.K. and Stein J.C. (2020) “Banking as a means of payment settlement.,” 135(1).</w:t>
      </w:r>
    </w:p>
    <w:p w:rsidR="00DA679B" w:rsidRPr="00DA679B" w:rsidRDefault="00DA679B" w:rsidP="00DA679B">
      <w:pPr>
        <w:pStyle w:val="aa"/>
        <w:rPr>
          <w:lang w:val="en-US"/>
        </w:rPr>
      </w:pPr>
      <w:r w:rsidRPr="00DA679B">
        <w:rPr>
          <w:lang w:val="en-US"/>
        </w:rPr>
        <w:t xml:space="preserve">Mirazizov A </w:t>
      </w:r>
      <w:r w:rsidRPr="00DA679B">
        <w:rPr>
          <w:i/>
          <w:iCs/>
          <w:lang w:val="en-US"/>
        </w:rPr>
        <w:t>et al.</w:t>
      </w:r>
      <w:r w:rsidRPr="00DA679B">
        <w:rPr>
          <w:lang w:val="en-US"/>
        </w:rPr>
        <w:t xml:space="preserve"> (2016) “Tojikistonda barqaror rivojlanishning moliyaviy va pul-kredit vositalarining samaradorligi,” </w:t>
      </w:r>
      <w:r w:rsidRPr="00DA679B">
        <w:rPr>
          <w:i/>
          <w:iCs/>
          <w:lang w:val="en-US"/>
        </w:rPr>
        <w:t>Economy and ways of improving them</w:t>
      </w:r>
      <w:r w:rsidRPr="00DA679B">
        <w:rPr>
          <w:lang w:val="en-US"/>
        </w:rPr>
        <w:t>, 21, p. 14.</w:t>
      </w:r>
    </w:p>
    <w:p w:rsidR="00DA679B" w:rsidRPr="00DA679B" w:rsidRDefault="00DA679B" w:rsidP="00DA679B">
      <w:pPr>
        <w:pStyle w:val="aa"/>
        <w:rPr>
          <w:lang w:val="en-US"/>
        </w:rPr>
      </w:pPr>
      <w:proofErr w:type="gramStart"/>
      <w:r w:rsidRPr="00DA679B">
        <w:rPr>
          <w:lang w:val="en-US"/>
        </w:rPr>
        <w:t>Mishkin  F.S.</w:t>
      </w:r>
      <w:proofErr w:type="gramEnd"/>
      <w:r w:rsidRPr="00DA679B">
        <w:rPr>
          <w:lang w:val="en-US"/>
        </w:rPr>
        <w:t xml:space="preserve"> (2018) </w:t>
      </w:r>
      <w:r w:rsidRPr="00DA679B">
        <w:rPr>
          <w:i/>
          <w:iCs/>
          <w:lang w:val="en-US"/>
        </w:rPr>
        <w:t>The Economics of Money, Banking and Financial Markets. 12th ed.</w:t>
      </w:r>
      <w:r w:rsidRPr="00DA679B">
        <w:rPr>
          <w:lang w:val="en-US"/>
        </w:rPr>
        <w:t xml:space="preserve"> Boston: Pearson Education. Available at: https://www.pearson.com/en-us/subject-catalog/p/economics-of-money-banking-and-financial-markets/P200000006285.</w:t>
      </w:r>
    </w:p>
    <w:p w:rsidR="00DA679B" w:rsidRPr="00DA679B" w:rsidRDefault="00DA679B" w:rsidP="00DA679B">
      <w:pPr>
        <w:pStyle w:val="aa"/>
        <w:rPr>
          <w:lang w:val="en-US"/>
        </w:rPr>
      </w:pPr>
      <w:r w:rsidRPr="00DA679B">
        <w:rPr>
          <w:lang w:val="en-US"/>
        </w:rPr>
        <w:t>Nosirov, E.N. (2022) “Tijorat banklarida kreditga layoqatlilikni baholash mexanizmlarini takomillashtirish.”</w:t>
      </w:r>
    </w:p>
    <w:p w:rsidR="00DA679B" w:rsidRPr="00DA679B" w:rsidRDefault="00DA679B" w:rsidP="00DA679B">
      <w:pPr>
        <w:pStyle w:val="aa"/>
        <w:rPr>
          <w:lang w:val="en-US"/>
        </w:rPr>
      </w:pPr>
      <w:r w:rsidRPr="00DA679B">
        <w:rPr>
          <w:lang w:val="en-US"/>
        </w:rPr>
        <w:t>Olimov, D.A. (2023) “Tijorat banklarida kreditlash jarayonining raqamli transformatsiyasi.”</w:t>
      </w:r>
    </w:p>
    <w:p w:rsidR="00DA679B" w:rsidRPr="00DA679B" w:rsidRDefault="00DA679B" w:rsidP="00DA679B">
      <w:pPr>
        <w:pStyle w:val="aa"/>
        <w:rPr>
          <w:lang w:val="en-US"/>
        </w:rPr>
      </w:pPr>
      <w:r w:rsidRPr="00DA679B">
        <w:rPr>
          <w:lang w:val="en-US"/>
        </w:rPr>
        <w:t>Olimov, D.A. (2023) “Tijorat banklarida kreditlash jarayonining raqamli transformatsiyasi.”</w:t>
      </w:r>
    </w:p>
    <w:p w:rsidR="00DA679B" w:rsidRPr="00DA679B" w:rsidRDefault="00DA679B" w:rsidP="00DA679B">
      <w:pPr>
        <w:pStyle w:val="aa"/>
        <w:rPr>
          <w:lang w:val="en-US"/>
        </w:rPr>
      </w:pPr>
      <w:r w:rsidRPr="00DA679B">
        <w:rPr>
          <w:lang w:val="en-US"/>
        </w:rPr>
        <w:t xml:space="preserve">Reinhart, C.M. and Rogoff, K.S. (2009) </w:t>
      </w:r>
      <w:r w:rsidRPr="00DA679B">
        <w:rPr>
          <w:i/>
          <w:iCs/>
          <w:lang w:val="en-US"/>
        </w:rPr>
        <w:t>This Time is Different: Eight Centuries of Financial Folly</w:t>
      </w:r>
      <w:r w:rsidRPr="00DA679B">
        <w:rPr>
          <w:lang w:val="en-US"/>
        </w:rPr>
        <w:t>. Princeton: Princeton University Press. Available at: https://press.princeton.edu/books/hardcover/9780691152646/this-time-is-different.</w:t>
      </w:r>
    </w:p>
    <w:p w:rsidR="00DA679B" w:rsidRPr="00DA679B" w:rsidRDefault="00DA679B" w:rsidP="00DA679B">
      <w:pPr>
        <w:pStyle w:val="aa"/>
        <w:rPr>
          <w:lang w:val="en-US"/>
        </w:rPr>
      </w:pPr>
      <w:r w:rsidRPr="00DA679B">
        <w:rPr>
          <w:lang w:val="en-US"/>
        </w:rPr>
        <w:t>Stiglitz, J.E. and Weiss, A. (1981) “Credit rationing in markets with imperfect information.,” 71(3). Available at: https://www.jstor.org/stable/1802787.</w:t>
      </w:r>
    </w:p>
    <w:p w:rsidR="00DA679B" w:rsidRPr="00DA679B" w:rsidRDefault="00DA679B" w:rsidP="00DA679B">
      <w:pPr>
        <w:pStyle w:val="aa"/>
        <w:rPr>
          <w:lang w:val="en-US"/>
        </w:rPr>
      </w:pPr>
      <w:r w:rsidRPr="00DA679B">
        <w:rPr>
          <w:lang w:val="en-US"/>
        </w:rPr>
        <w:t>Stiglitz, J.E. and Weiss, A. (1981) “Credit rationing in markets with imperfect information.,” 71(3). Available at: https://www.jstor.org/stable/1802787.</w:t>
      </w:r>
    </w:p>
    <w:p w:rsidR="00DA679B" w:rsidRPr="00DA679B" w:rsidRDefault="00DA679B" w:rsidP="00DA679B">
      <w:pPr>
        <w:pStyle w:val="aa"/>
        <w:rPr>
          <w:lang w:val="en-US"/>
        </w:rPr>
      </w:pPr>
      <w:r w:rsidRPr="00DA679B">
        <w:rPr>
          <w:lang w:val="en-US"/>
        </w:rPr>
        <w:t xml:space="preserve">Tobias Berg </w:t>
      </w:r>
      <w:r w:rsidRPr="00DA679B">
        <w:rPr>
          <w:i/>
          <w:iCs/>
          <w:lang w:val="en-US"/>
        </w:rPr>
        <w:t>et al.</w:t>
      </w:r>
      <w:r w:rsidRPr="00DA679B">
        <w:rPr>
          <w:lang w:val="en-US"/>
        </w:rPr>
        <w:t xml:space="preserve"> (2020) “On the Rise of FinTechs: Credit Scoring Using Digital Footprints,” </w:t>
      </w:r>
      <w:r w:rsidRPr="00DA679B">
        <w:rPr>
          <w:i/>
          <w:iCs/>
          <w:lang w:val="en-US"/>
        </w:rPr>
        <w:t>The Review of Financial Studies</w:t>
      </w:r>
      <w:r w:rsidRPr="00DA679B">
        <w:rPr>
          <w:lang w:val="en-US"/>
        </w:rPr>
        <w:t>, 33(7), p. 52. Available at: https://doi.org/https://doi.org/10.1093/rfs/hhz099.</w:t>
      </w:r>
    </w:p>
    <w:p w:rsidR="00DA679B" w:rsidRPr="00DA679B" w:rsidRDefault="00DA679B" w:rsidP="00DA679B">
      <w:pPr>
        <w:pStyle w:val="aa"/>
        <w:rPr>
          <w:lang w:val="en-US"/>
        </w:rPr>
      </w:pPr>
      <w:r w:rsidRPr="00DA679B">
        <w:rPr>
          <w:lang w:val="en-US"/>
        </w:rPr>
        <w:t>Xudoyberdiyev, A.A. (2023) “Tijorat banklarida kredit risklarini diversifikatsiya qilish.”</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Qosimova, M. va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w:t>
      </w:r>
      <w:r w:rsidR="009F4129">
        <w:rPr>
          <w:rFonts w:ascii="Times New Roman" w:hAnsi="Times New Roman"/>
          <w:sz w:val="28"/>
          <w:lang w:val="en-US"/>
        </w:rPr>
        <w:t>o‘</w:t>
      </w:r>
      <w:proofErr w:type="gramEnd"/>
      <w:r w:rsidRPr="00770210">
        <w:rPr>
          <w:rFonts w:ascii="Times New Roman" w:hAnsi="Times New Roman"/>
          <w:sz w:val="28"/>
          <w:lang w:val="en-US"/>
        </w:rPr>
        <w:t xml:space="preserve">ymuxamedov, I.R. (2015) Bank ishi va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w:t>
      </w:r>
      <w:r w:rsidR="009F4129">
        <w:rPr>
          <w:rFonts w:ascii="Times New Roman" w:hAnsi="Times New Roman"/>
          <w:sz w:val="28"/>
          <w:lang w:val="en-US"/>
        </w:rPr>
        <w:t>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 xml:space="preserve">yicha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Iqtisodiyot va moliya vazirligi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48785E"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48785E"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3" w:name="_Toc230115455"/>
      <w:r w:rsidRPr="00791642">
        <w:rPr>
          <w:rFonts w:ascii="Times New Roman" w:hAnsi="Times New Roman"/>
          <w:b/>
          <w:bCs/>
          <w:color w:val="000000"/>
          <w:kern w:val="36"/>
          <w:sz w:val="28"/>
          <w:szCs w:val="28"/>
          <w:lang w:val="en-US" w:eastAsia="ru-RU"/>
        </w:rPr>
        <w:lastRenderedPageBreak/>
        <w:t>ILOVALAR</w:t>
      </w:r>
      <w:bookmarkEnd w:id="23"/>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DD3C6A" w:rsidRPr="007F3F79" w:rsidRDefault="00DD3C6A">
      <w:pPr>
        <w:rPr>
          <w:rFonts w:ascii="Times New Roman" w:hAnsi="Times New Roman"/>
          <w:b/>
          <w:sz w:val="28"/>
          <w:lang w:val="en-US"/>
        </w:rPr>
      </w:pPr>
    </w:p>
    <w:sectPr w:rsidR="00DD3C6A" w:rsidRPr="007F3F79"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7799" w:rsidRDefault="00777799">
      <w:pPr>
        <w:spacing w:after="0" w:line="240" w:lineRule="auto"/>
      </w:pPr>
      <w:r>
        <w:separator/>
      </w:r>
    </w:p>
  </w:endnote>
  <w:endnote w:type="continuationSeparator" w:id="0">
    <w:p w:rsidR="00777799" w:rsidRDefault="00777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785E" w:rsidRPr="00600E9C" w:rsidRDefault="0048785E">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2941BA">
      <w:rPr>
        <w:rFonts w:ascii="Times New Roman" w:hAnsi="Times New Roman"/>
        <w:noProof/>
        <w:sz w:val="28"/>
      </w:rPr>
      <w:t>38</w:t>
    </w:r>
    <w:r w:rsidRPr="00600E9C">
      <w:rPr>
        <w:rFonts w:ascii="Times New Roman" w:hAnsi="Times New Roman"/>
        <w:sz w:val="28"/>
      </w:rPr>
      <w:fldChar w:fldCharType="end"/>
    </w:r>
  </w:p>
  <w:p w:rsidR="0048785E" w:rsidRPr="00600E9C" w:rsidRDefault="0048785E">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7799" w:rsidRDefault="00777799">
      <w:pPr>
        <w:spacing w:after="0" w:line="240" w:lineRule="auto"/>
      </w:pPr>
      <w:r>
        <w:separator/>
      </w:r>
    </w:p>
  </w:footnote>
  <w:footnote w:type="continuationSeparator" w:id="0">
    <w:p w:rsidR="00777799" w:rsidRDefault="00777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384pt;height:384pt" o:bullet="t">
        <v:imagedata r:id="rId1" o:title="7063595"/>
      </v:shape>
    </w:pict>
  </w:numPicBullet>
  <w:numPicBullet w:numPicBulletId="1">
    <w:pict>
      <v:shape id="_x0000_i1099" type="#_x0000_t75" style="width:384pt;height:384pt" o:bullet="t">
        <v:imagedata r:id="rId2" o:title="economic"/>
      </v:shape>
    </w:pict>
  </w:numPicBullet>
  <w:numPicBullet w:numPicBulletId="2">
    <w:pict>
      <v:shape id="_x0000_i1100" type="#_x0000_t75" style="width:384pt;height:384pt" o:bullet="t">
        <v:imagedata r:id="rId3" o:title="analytics"/>
      </v:shape>
    </w:pict>
  </w:numPicBullet>
  <w:numPicBullet w:numPicBulletId="3">
    <w:pict>
      <v:shape id="_x0000_i1101" type="#_x0000_t75" style="width:384pt;height:384pt" o:bullet="t">
        <v:imagedata r:id="rId4" o:title="profit"/>
      </v:shape>
    </w:pict>
  </w:numPicBullet>
  <w:numPicBullet w:numPicBulletId="4">
    <w:pict>
      <v:shape id="_x0000_i1102" type="#_x0000_t75" style="width:384pt;height:384pt" o:bullet="t">
        <v:imagedata r:id="rId5" o:title="analytics (1)"/>
      </v:shape>
    </w:pict>
  </w:numPicBullet>
  <w:numPicBullet w:numPicBulletId="5">
    <w:pict>
      <v:shape id="_x0000_i1103"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E153D2"/>
    <w:multiLevelType w:val="hybridMultilevel"/>
    <w:tmpl w:val="269C9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2219E"/>
    <w:multiLevelType w:val="hybridMultilevel"/>
    <w:tmpl w:val="C90C6AB0"/>
    <w:lvl w:ilvl="0" w:tplc="44445472">
      <w:start w:val="1"/>
      <w:numFmt w:val="decimal"/>
      <w:lvlText w:val="%1."/>
      <w:lvlJc w:val="left"/>
      <w:pPr>
        <w:ind w:left="720" w:hanging="360"/>
      </w:pPr>
      <w:rPr>
        <w:rFonts w:ascii="Times New Roman" w:hAnsi="Times New Roman" w:cs="Times New Roman"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62369"/>
    <w:multiLevelType w:val="multilevel"/>
    <w:tmpl w:val="82789E58"/>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8443400"/>
    <w:multiLevelType w:val="hybridMultilevel"/>
    <w:tmpl w:val="4C82A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16"/>
  </w:num>
  <w:num w:numId="3">
    <w:abstractNumId w:val="46"/>
  </w:num>
  <w:num w:numId="4">
    <w:abstractNumId w:val="14"/>
  </w:num>
  <w:num w:numId="5">
    <w:abstractNumId w:val="24"/>
  </w:num>
  <w:num w:numId="6">
    <w:abstractNumId w:val="45"/>
  </w:num>
  <w:num w:numId="7">
    <w:abstractNumId w:val="4"/>
  </w:num>
  <w:num w:numId="8">
    <w:abstractNumId w:val="11"/>
  </w:num>
  <w:num w:numId="9">
    <w:abstractNumId w:val="10"/>
  </w:num>
  <w:num w:numId="10">
    <w:abstractNumId w:val="32"/>
  </w:num>
  <w:num w:numId="11">
    <w:abstractNumId w:val="23"/>
  </w:num>
  <w:num w:numId="12">
    <w:abstractNumId w:val="7"/>
  </w:num>
  <w:num w:numId="13">
    <w:abstractNumId w:val="29"/>
  </w:num>
  <w:num w:numId="14">
    <w:abstractNumId w:val="17"/>
  </w:num>
  <w:num w:numId="15">
    <w:abstractNumId w:val="35"/>
  </w:num>
  <w:num w:numId="16">
    <w:abstractNumId w:val="30"/>
  </w:num>
  <w:num w:numId="17">
    <w:abstractNumId w:val="42"/>
  </w:num>
  <w:num w:numId="18">
    <w:abstractNumId w:val="27"/>
  </w:num>
  <w:num w:numId="19">
    <w:abstractNumId w:val="2"/>
  </w:num>
  <w:num w:numId="20">
    <w:abstractNumId w:val="39"/>
  </w:num>
  <w:num w:numId="21">
    <w:abstractNumId w:val="15"/>
  </w:num>
  <w:num w:numId="22">
    <w:abstractNumId w:val="41"/>
  </w:num>
  <w:num w:numId="23">
    <w:abstractNumId w:val="26"/>
  </w:num>
  <w:num w:numId="24">
    <w:abstractNumId w:val="36"/>
  </w:num>
  <w:num w:numId="25">
    <w:abstractNumId w:val="6"/>
  </w:num>
  <w:num w:numId="26">
    <w:abstractNumId w:val="43"/>
  </w:num>
  <w:num w:numId="27">
    <w:abstractNumId w:val="31"/>
  </w:num>
  <w:num w:numId="28">
    <w:abstractNumId w:val="13"/>
  </w:num>
  <w:num w:numId="29">
    <w:abstractNumId w:val="38"/>
  </w:num>
  <w:num w:numId="30">
    <w:abstractNumId w:val="19"/>
  </w:num>
  <w:num w:numId="31">
    <w:abstractNumId w:val="1"/>
  </w:num>
  <w:num w:numId="32">
    <w:abstractNumId w:val="5"/>
  </w:num>
  <w:num w:numId="33">
    <w:abstractNumId w:val="12"/>
  </w:num>
  <w:num w:numId="34">
    <w:abstractNumId w:val="0"/>
  </w:num>
  <w:num w:numId="35">
    <w:abstractNumId w:val="25"/>
  </w:num>
  <w:num w:numId="36">
    <w:abstractNumId w:val="44"/>
  </w:num>
  <w:num w:numId="37">
    <w:abstractNumId w:val="22"/>
  </w:num>
  <w:num w:numId="38">
    <w:abstractNumId w:val="20"/>
  </w:num>
  <w:num w:numId="39">
    <w:abstractNumId w:val="28"/>
  </w:num>
  <w:num w:numId="40">
    <w:abstractNumId w:val="8"/>
  </w:num>
  <w:num w:numId="41">
    <w:abstractNumId w:val="18"/>
  </w:num>
  <w:num w:numId="42">
    <w:abstractNumId w:val="34"/>
  </w:num>
  <w:num w:numId="43">
    <w:abstractNumId w:val="9"/>
  </w:num>
  <w:num w:numId="44">
    <w:abstractNumId w:val="33"/>
  </w:num>
  <w:num w:numId="45">
    <w:abstractNumId w:val="21"/>
  </w:num>
  <w:num w:numId="46">
    <w:abstractNumId w:val="3"/>
  </w:num>
  <w:num w:numId="4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23D8"/>
    <w:rsid w:val="00004C43"/>
    <w:rsid w:val="00006E5C"/>
    <w:rsid w:val="00037115"/>
    <w:rsid w:val="00057EB6"/>
    <w:rsid w:val="000760AB"/>
    <w:rsid w:val="000803FD"/>
    <w:rsid w:val="00081295"/>
    <w:rsid w:val="00087C79"/>
    <w:rsid w:val="000A17D9"/>
    <w:rsid w:val="000A6A04"/>
    <w:rsid w:val="000D16F3"/>
    <w:rsid w:val="000E32CB"/>
    <w:rsid w:val="0010043E"/>
    <w:rsid w:val="001126D1"/>
    <w:rsid w:val="001128D4"/>
    <w:rsid w:val="00116832"/>
    <w:rsid w:val="0012162E"/>
    <w:rsid w:val="001241FC"/>
    <w:rsid w:val="00127235"/>
    <w:rsid w:val="001310FD"/>
    <w:rsid w:val="0013320F"/>
    <w:rsid w:val="0014078D"/>
    <w:rsid w:val="00145CEB"/>
    <w:rsid w:val="00152BD8"/>
    <w:rsid w:val="00160675"/>
    <w:rsid w:val="00165EFC"/>
    <w:rsid w:val="00191D2E"/>
    <w:rsid w:val="001A1EE8"/>
    <w:rsid w:val="001A441D"/>
    <w:rsid w:val="001B4AA5"/>
    <w:rsid w:val="001B722D"/>
    <w:rsid w:val="001B7EDC"/>
    <w:rsid w:val="001E00E2"/>
    <w:rsid w:val="001E6A86"/>
    <w:rsid w:val="001F1250"/>
    <w:rsid w:val="001F16A1"/>
    <w:rsid w:val="001F2B93"/>
    <w:rsid w:val="001F41AF"/>
    <w:rsid w:val="00223DBC"/>
    <w:rsid w:val="00236AC5"/>
    <w:rsid w:val="00250A1A"/>
    <w:rsid w:val="0025141B"/>
    <w:rsid w:val="002522BC"/>
    <w:rsid w:val="002562F4"/>
    <w:rsid w:val="00261DF0"/>
    <w:rsid w:val="00263299"/>
    <w:rsid w:val="002654C6"/>
    <w:rsid w:val="002741DC"/>
    <w:rsid w:val="00280188"/>
    <w:rsid w:val="002858A1"/>
    <w:rsid w:val="002941BA"/>
    <w:rsid w:val="002A0BF9"/>
    <w:rsid w:val="002A38A2"/>
    <w:rsid w:val="002A62D3"/>
    <w:rsid w:val="002B2B20"/>
    <w:rsid w:val="002B4DD8"/>
    <w:rsid w:val="002C1354"/>
    <w:rsid w:val="002C1F64"/>
    <w:rsid w:val="002E1884"/>
    <w:rsid w:val="002E598E"/>
    <w:rsid w:val="002E6305"/>
    <w:rsid w:val="00307E0D"/>
    <w:rsid w:val="00310F7A"/>
    <w:rsid w:val="0031556D"/>
    <w:rsid w:val="00317F94"/>
    <w:rsid w:val="00335071"/>
    <w:rsid w:val="00337246"/>
    <w:rsid w:val="00354C6F"/>
    <w:rsid w:val="00366190"/>
    <w:rsid w:val="003702CB"/>
    <w:rsid w:val="00375EC3"/>
    <w:rsid w:val="00377DF2"/>
    <w:rsid w:val="00380226"/>
    <w:rsid w:val="00383849"/>
    <w:rsid w:val="0038526F"/>
    <w:rsid w:val="00387BFF"/>
    <w:rsid w:val="00394D13"/>
    <w:rsid w:val="003A091C"/>
    <w:rsid w:val="003A187F"/>
    <w:rsid w:val="003B282C"/>
    <w:rsid w:val="003B5901"/>
    <w:rsid w:val="003B7EC2"/>
    <w:rsid w:val="003F74CF"/>
    <w:rsid w:val="004012FF"/>
    <w:rsid w:val="00401A69"/>
    <w:rsid w:val="00401C6B"/>
    <w:rsid w:val="0040752E"/>
    <w:rsid w:val="00423D79"/>
    <w:rsid w:val="004328A7"/>
    <w:rsid w:val="00433344"/>
    <w:rsid w:val="004428A0"/>
    <w:rsid w:val="00445DAD"/>
    <w:rsid w:val="00446F37"/>
    <w:rsid w:val="00470C0E"/>
    <w:rsid w:val="004762C7"/>
    <w:rsid w:val="00477033"/>
    <w:rsid w:val="0048785E"/>
    <w:rsid w:val="004878D2"/>
    <w:rsid w:val="00495C6A"/>
    <w:rsid w:val="004A5DCD"/>
    <w:rsid w:val="004B7E67"/>
    <w:rsid w:val="004D3543"/>
    <w:rsid w:val="004D60DC"/>
    <w:rsid w:val="004E622C"/>
    <w:rsid w:val="004F026A"/>
    <w:rsid w:val="004F0D27"/>
    <w:rsid w:val="004F1D06"/>
    <w:rsid w:val="004F339D"/>
    <w:rsid w:val="004F5CAD"/>
    <w:rsid w:val="004F6A50"/>
    <w:rsid w:val="00501CC5"/>
    <w:rsid w:val="00505EB4"/>
    <w:rsid w:val="005107D1"/>
    <w:rsid w:val="005133D5"/>
    <w:rsid w:val="00532603"/>
    <w:rsid w:val="00533F89"/>
    <w:rsid w:val="005344FC"/>
    <w:rsid w:val="00535B66"/>
    <w:rsid w:val="005369C0"/>
    <w:rsid w:val="0055697D"/>
    <w:rsid w:val="00581B9B"/>
    <w:rsid w:val="00587AB9"/>
    <w:rsid w:val="00594EF2"/>
    <w:rsid w:val="005A1035"/>
    <w:rsid w:val="005A6E8A"/>
    <w:rsid w:val="005A79B4"/>
    <w:rsid w:val="005B5DEA"/>
    <w:rsid w:val="005B7969"/>
    <w:rsid w:val="005C2A0D"/>
    <w:rsid w:val="005E5CDC"/>
    <w:rsid w:val="005F0FEC"/>
    <w:rsid w:val="0060015B"/>
    <w:rsid w:val="00603B3F"/>
    <w:rsid w:val="00611888"/>
    <w:rsid w:val="006179E6"/>
    <w:rsid w:val="00635CE4"/>
    <w:rsid w:val="00640A86"/>
    <w:rsid w:val="00653B08"/>
    <w:rsid w:val="00653C9B"/>
    <w:rsid w:val="006660F1"/>
    <w:rsid w:val="006664C3"/>
    <w:rsid w:val="0067037B"/>
    <w:rsid w:val="00670CFC"/>
    <w:rsid w:val="006731E5"/>
    <w:rsid w:val="00673903"/>
    <w:rsid w:val="00674D94"/>
    <w:rsid w:val="006751FC"/>
    <w:rsid w:val="006761C5"/>
    <w:rsid w:val="00676D57"/>
    <w:rsid w:val="00691265"/>
    <w:rsid w:val="00693313"/>
    <w:rsid w:val="0069381A"/>
    <w:rsid w:val="006A053B"/>
    <w:rsid w:val="006B0DE6"/>
    <w:rsid w:val="006B3E49"/>
    <w:rsid w:val="006C6440"/>
    <w:rsid w:val="006D2E69"/>
    <w:rsid w:val="006D2FFB"/>
    <w:rsid w:val="006E6886"/>
    <w:rsid w:val="006F074F"/>
    <w:rsid w:val="006F4EA3"/>
    <w:rsid w:val="00701752"/>
    <w:rsid w:val="00703BFE"/>
    <w:rsid w:val="0070618B"/>
    <w:rsid w:val="00710966"/>
    <w:rsid w:val="0071510F"/>
    <w:rsid w:val="00733B2F"/>
    <w:rsid w:val="00735FD0"/>
    <w:rsid w:val="00745C7A"/>
    <w:rsid w:val="00755C2F"/>
    <w:rsid w:val="00762685"/>
    <w:rsid w:val="00762866"/>
    <w:rsid w:val="00770210"/>
    <w:rsid w:val="00777799"/>
    <w:rsid w:val="0078430D"/>
    <w:rsid w:val="007902ED"/>
    <w:rsid w:val="00790CA8"/>
    <w:rsid w:val="00791642"/>
    <w:rsid w:val="00796452"/>
    <w:rsid w:val="007A04F5"/>
    <w:rsid w:val="007B0102"/>
    <w:rsid w:val="007B37AB"/>
    <w:rsid w:val="007B6B72"/>
    <w:rsid w:val="007D2441"/>
    <w:rsid w:val="007D5CD5"/>
    <w:rsid w:val="007F3F79"/>
    <w:rsid w:val="007F7E99"/>
    <w:rsid w:val="00800EA8"/>
    <w:rsid w:val="00800EF3"/>
    <w:rsid w:val="00827E70"/>
    <w:rsid w:val="008304BE"/>
    <w:rsid w:val="008335FD"/>
    <w:rsid w:val="008372CD"/>
    <w:rsid w:val="008434FB"/>
    <w:rsid w:val="00845026"/>
    <w:rsid w:val="00847BD7"/>
    <w:rsid w:val="00850E30"/>
    <w:rsid w:val="00854DF3"/>
    <w:rsid w:val="00857094"/>
    <w:rsid w:val="00876B7C"/>
    <w:rsid w:val="0087785F"/>
    <w:rsid w:val="00877924"/>
    <w:rsid w:val="00886680"/>
    <w:rsid w:val="0089380F"/>
    <w:rsid w:val="008954D2"/>
    <w:rsid w:val="0089754C"/>
    <w:rsid w:val="008A00F4"/>
    <w:rsid w:val="008A0644"/>
    <w:rsid w:val="008B07AB"/>
    <w:rsid w:val="008C22B1"/>
    <w:rsid w:val="008D66DC"/>
    <w:rsid w:val="008E655A"/>
    <w:rsid w:val="008F0BC7"/>
    <w:rsid w:val="008F6001"/>
    <w:rsid w:val="009028B9"/>
    <w:rsid w:val="009065A0"/>
    <w:rsid w:val="0094126E"/>
    <w:rsid w:val="00956E6C"/>
    <w:rsid w:val="009673C6"/>
    <w:rsid w:val="00977E62"/>
    <w:rsid w:val="00992BFC"/>
    <w:rsid w:val="00992F0A"/>
    <w:rsid w:val="00996F18"/>
    <w:rsid w:val="009A7995"/>
    <w:rsid w:val="009C0865"/>
    <w:rsid w:val="009D794A"/>
    <w:rsid w:val="009E4A06"/>
    <w:rsid w:val="009E7ACA"/>
    <w:rsid w:val="009F4129"/>
    <w:rsid w:val="00A04FC3"/>
    <w:rsid w:val="00A10A87"/>
    <w:rsid w:val="00A1319D"/>
    <w:rsid w:val="00A26A42"/>
    <w:rsid w:val="00A32B9D"/>
    <w:rsid w:val="00A34D32"/>
    <w:rsid w:val="00A36D8D"/>
    <w:rsid w:val="00A3701A"/>
    <w:rsid w:val="00A47FC1"/>
    <w:rsid w:val="00A55561"/>
    <w:rsid w:val="00A62C3A"/>
    <w:rsid w:val="00A64331"/>
    <w:rsid w:val="00A6781E"/>
    <w:rsid w:val="00A847B0"/>
    <w:rsid w:val="00A8524E"/>
    <w:rsid w:val="00A85439"/>
    <w:rsid w:val="00A90552"/>
    <w:rsid w:val="00A91410"/>
    <w:rsid w:val="00AA0D17"/>
    <w:rsid w:val="00AB65ED"/>
    <w:rsid w:val="00AC251D"/>
    <w:rsid w:val="00AD4BB1"/>
    <w:rsid w:val="00AD6148"/>
    <w:rsid w:val="00AD6E1A"/>
    <w:rsid w:val="00AE20B7"/>
    <w:rsid w:val="00B022C7"/>
    <w:rsid w:val="00B026B9"/>
    <w:rsid w:val="00B02E5B"/>
    <w:rsid w:val="00B10D4B"/>
    <w:rsid w:val="00B21A75"/>
    <w:rsid w:val="00B266C2"/>
    <w:rsid w:val="00B3516B"/>
    <w:rsid w:val="00B42DDB"/>
    <w:rsid w:val="00B44DDB"/>
    <w:rsid w:val="00B60785"/>
    <w:rsid w:val="00B6708E"/>
    <w:rsid w:val="00B74514"/>
    <w:rsid w:val="00B74D46"/>
    <w:rsid w:val="00B76012"/>
    <w:rsid w:val="00B83585"/>
    <w:rsid w:val="00B83FA7"/>
    <w:rsid w:val="00B863C3"/>
    <w:rsid w:val="00B91C21"/>
    <w:rsid w:val="00BA077A"/>
    <w:rsid w:val="00BC6E9E"/>
    <w:rsid w:val="00BD4B71"/>
    <w:rsid w:val="00BD621E"/>
    <w:rsid w:val="00BE1523"/>
    <w:rsid w:val="00BE6C63"/>
    <w:rsid w:val="00BF5468"/>
    <w:rsid w:val="00C045C5"/>
    <w:rsid w:val="00C05B50"/>
    <w:rsid w:val="00C1000B"/>
    <w:rsid w:val="00C22BD3"/>
    <w:rsid w:val="00C23656"/>
    <w:rsid w:val="00C37F08"/>
    <w:rsid w:val="00C47DD4"/>
    <w:rsid w:val="00C51DEA"/>
    <w:rsid w:val="00C627B4"/>
    <w:rsid w:val="00C63DD9"/>
    <w:rsid w:val="00C74323"/>
    <w:rsid w:val="00C840AD"/>
    <w:rsid w:val="00C87ACD"/>
    <w:rsid w:val="00C909C4"/>
    <w:rsid w:val="00C9531F"/>
    <w:rsid w:val="00CA550A"/>
    <w:rsid w:val="00CB0B3B"/>
    <w:rsid w:val="00CB58D5"/>
    <w:rsid w:val="00CC072F"/>
    <w:rsid w:val="00CC2B5D"/>
    <w:rsid w:val="00CC38EF"/>
    <w:rsid w:val="00CC41B6"/>
    <w:rsid w:val="00CE2E4F"/>
    <w:rsid w:val="00CE3D90"/>
    <w:rsid w:val="00CF69D1"/>
    <w:rsid w:val="00D108C1"/>
    <w:rsid w:val="00D1384E"/>
    <w:rsid w:val="00D230EE"/>
    <w:rsid w:val="00D36E41"/>
    <w:rsid w:val="00D4432D"/>
    <w:rsid w:val="00D538BB"/>
    <w:rsid w:val="00D623C5"/>
    <w:rsid w:val="00D658D7"/>
    <w:rsid w:val="00D73C2B"/>
    <w:rsid w:val="00D74519"/>
    <w:rsid w:val="00D74D81"/>
    <w:rsid w:val="00D8143F"/>
    <w:rsid w:val="00D85AF2"/>
    <w:rsid w:val="00D873B9"/>
    <w:rsid w:val="00D91718"/>
    <w:rsid w:val="00D958BC"/>
    <w:rsid w:val="00DA3589"/>
    <w:rsid w:val="00DA4C7D"/>
    <w:rsid w:val="00DA617F"/>
    <w:rsid w:val="00DA679B"/>
    <w:rsid w:val="00DB6383"/>
    <w:rsid w:val="00DB6859"/>
    <w:rsid w:val="00DD109C"/>
    <w:rsid w:val="00DD3C6A"/>
    <w:rsid w:val="00DD5298"/>
    <w:rsid w:val="00DD7C89"/>
    <w:rsid w:val="00DE5FD9"/>
    <w:rsid w:val="00E02846"/>
    <w:rsid w:val="00E076F9"/>
    <w:rsid w:val="00E11794"/>
    <w:rsid w:val="00E20E36"/>
    <w:rsid w:val="00E21ED6"/>
    <w:rsid w:val="00E26590"/>
    <w:rsid w:val="00E27033"/>
    <w:rsid w:val="00E3038A"/>
    <w:rsid w:val="00E333EC"/>
    <w:rsid w:val="00E345C3"/>
    <w:rsid w:val="00E34E18"/>
    <w:rsid w:val="00E435DC"/>
    <w:rsid w:val="00E44A55"/>
    <w:rsid w:val="00E45F09"/>
    <w:rsid w:val="00E61983"/>
    <w:rsid w:val="00E63D73"/>
    <w:rsid w:val="00E71D20"/>
    <w:rsid w:val="00E77227"/>
    <w:rsid w:val="00E90930"/>
    <w:rsid w:val="00E97AA2"/>
    <w:rsid w:val="00EA3152"/>
    <w:rsid w:val="00EA47D3"/>
    <w:rsid w:val="00EB2945"/>
    <w:rsid w:val="00EB727E"/>
    <w:rsid w:val="00EB72A6"/>
    <w:rsid w:val="00EB75BB"/>
    <w:rsid w:val="00EC409B"/>
    <w:rsid w:val="00ED3414"/>
    <w:rsid w:val="00ED73B2"/>
    <w:rsid w:val="00ED7F5D"/>
    <w:rsid w:val="00EE2C51"/>
    <w:rsid w:val="00EE3454"/>
    <w:rsid w:val="00EF6F06"/>
    <w:rsid w:val="00F01638"/>
    <w:rsid w:val="00F01AA0"/>
    <w:rsid w:val="00F169FE"/>
    <w:rsid w:val="00F16CD3"/>
    <w:rsid w:val="00F20959"/>
    <w:rsid w:val="00F27ABF"/>
    <w:rsid w:val="00F31908"/>
    <w:rsid w:val="00F36490"/>
    <w:rsid w:val="00F42603"/>
    <w:rsid w:val="00F467B5"/>
    <w:rsid w:val="00F503D2"/>
    <w:rsid w:val="00F537AA"/>
    <w:rsid w:val="00F55A3B"/>
    <w:rsid w:val="00F56091"/>
    <w:rsid w:val="00F6718A"/>
    <w:rsid w:val="00F83D1A"/>
    <w:rsid w:val="00F843AA"/>
    <w:rsid w:val="00F95E01"/>
    <w:rsid w:val="00FB1D65"/>
    <w:rsid w:val="00FB75E1"/>
    <w:rsid w:val="00FC45A3"/>
    <w:rsid w:val="00FC70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4AF88"/>
  <w15:chartTrackingRefBased/>
  <w15:docId w15:val="{67740CF5-BB34-4CF7-A757-5E0CE0110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1140316688"/>
        <c:axId val="1140317232"/>
        <c:axId val="0"/>
      </c:bar3DChart>
      <c:catAx>
        <c:axId val="114031668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7232"/>
        <c:crosses val="autoZero"/>
        <c:auto val="1"/>
        <c:lblAlgn val="ctr"/>
        <c:lblOffset val="100"/>
        <c:noMultiLvlLbl val="0"/>
      </c:catAx>
      <c:valAx>
        <c:axId val="114031723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6688"/>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1140312880"/>
        <c:axId val="946588896"/>
      </c:lineChart>
      <c:catAx>
        <c:axId val="114031288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6588896"/>
        <c:crosses val="autoZero"/>
        <c:auto val="1"/>
        <c:lblAlgn val="ctr"/>
        <c:lblOffset val="100"/>
        <c:noMultiLvlLbl val="0"/>
      </c:catAx>
      <c:valAx>
        <c:axId val="9465888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2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150327312"/>
        <c:axId val="1150328400"/>
        <c:axId val="0"/>
      </c:bar3DChart>
      <c:catAx>
        <c:axId val="1150327312"/>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8400"/>
        <c:crosses val="autoZero"/>
        <c:auto val="1"/>
        <c:lblAlgn val="ctr"/>
        <c:lblOffset val="100"/>
        <c:noMultiLvlLbl val="0"/>
      </c:catAx>
      <c:valAx>
        <c:axId val="115032840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150327856"/>
        <c:axId val="1150324592"/>
        <c:axId val="0"/>
      </c:bar3DChart>
      <c:catAx>
        <c:axId val="11503278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4592"/>
        <c:crosses val="autoZero"/>
        <c:auto val="1"/>
        <c:lblAlgn val="ctr"/>
        <c:lblOffset val="100"/>
        <c:noMultiLvlLbl val="0"/>
      </c:catAx>
      <c:valAx>
        <c:axId val="115032459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78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150321328"/>
        <c:axId val="1150326224"/>
        <c:axId val="0"/>
      </c:bar3DChart>
      <c:catAx>
        <c:axId val="115032132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6224"/>
        <c:crosses val="autoZero"/>
        <c:auto val="1"/>
        <c:lblAlgn val="ctr"/>
        <c:lblOffset val="100"/>
        <c:noMultiLvlLbl val="0"/>
      </c:catAx>
      <c:valAx>
        <c:axId val="115032622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13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7EB4DCAD-8E28-43F3-A35E-F2EB4D1F1889}" type="presOf" srcId="{4FA389CB-C7C3-45C3-A9D5-C02C9800FCBC}" destId="{3F87B020-7F14-4AE1-9A4B-A1A9AC0E1ECD}" srcOrd="0" destOrd="0" presId="urn:microsoft.com/office/officeart/2005/8/layout/bProcess3"/>
    <dgm:cxn modelId="{73C8F186-DB5F-45C8-9678-517172E9C88D}" type="presOf" srcId="{0E488202-0B16-4124-89A2-5EA751F91595}" destId="{13DFD684-4A03-4896-B322-D71E75ECBA4B}" srcOrd="1" destOrd="0" presId="urn:microsoft.com/office/officeart/2005/8/layout/bProcess3"/>
    <dgm:cxn modelId="{913825F4-8B86-4955-8631-8D36C8361336}" type="presOf" srcId="{0E488202-0B16-4124-89A2-5EA751F91595}" destId="{ABDA9B0B-5EE4-472C-BFF2-3B28698B2CF1}"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D09F654-4A40-4CFA-8AA1-59A57EEF33F6}" srcId="{A4DDECDC-6A70-490B-8164-0DFA08896B2E}" destId="{F4464700-FD3A-4F6F-A8EF-54739E794B4B}" srcOrd="0" destOrd="0" parTransId="{93433A53-A0B8-4083-B8CE-CA49B282231D}" sibTransId="{0E488202-0B16-4124-89A2-5EA751F91595}"/>
    <dgm:cxn modelId="{C2F0B697-3768-4794-824C-DF221FB69460}" type="presOf" srcId="{5D5E11C6-F6BB-4DA8-8797-240DB1CDE833}" destId="{7DF31BA3-D22E-42DC-A777-6EAC571FBAE6}" srcOrd="0" destOrd="0" presId="urn:microsoft.com/office/officeart/2005/8/layout/bProcess3"/>
    <dgm:cxn modelId="{9648E65F-8B45-4948-BFB8-3788DFA32FF6}" type="presOf" srcId="{2B9C6E83-613A-435D-8C8B-46A9CC868E35}" destId="{B3B4CCBB-830D-4D27-80BD-BC09C8671F27}" srcOrd="0" destOrd="0" presId="urn:microsoft.com/office/officeart/2005/8/layout/bProcess3"/>
    <dgm:cxn modelId="{07748B8E-DCA2-4B16-AFE2-7C39B6429187}" type="presOf" srcId="{F4464700-FD3A-4F6F-A8EF-54739E794B4B}" destId="{E660246E-4777-465F-83A8-DE41C11F0830}" srcOrd="0" destOrd="0" presId="urn:microsoft.com/office/officeart/2005/8/layout/bProcess3"/>
    <dgm:cxn modelId="{40C1FB82-B6B0-426A-B6F8-292A074F7928}" srcId="{A4DDECDC-6A70-490B-8164-0DFA08896B2E}" destId="{B8D1CC9D-D70A-44F6-90BB-A98EA98B8233}" srcOrd="4" destOrd="0" parTransId="{2A68F3FA-3D87-43DF-9950-694E572F5422}" sibTransId="{5D5E11C6-F6BB-4DA8-8797-240DB1CDE833}"/>
    <dgm:cxn modelId="{48273AD3-5DE0-4DF6-85BC-ADABE0D88881}" type="presOf" srcId="{53E79288-C433-4796-A8EA-C89C4EF7B9D4}" destId="{8B69107C-0165-4A99-BE58-E8CA94AEDA94}" srcOrd="0" destOrd="0" presId="urn:microsoft.com/office/officeart/2005/8/layout/bProcess3"/>
    <dgm:cxn modelId="{A8B8CB2F-A1EF-44EB-AB10-3C8A6EB2A7AA}" type="presOf" srcId="{5D5E11C6-F6BB-4DA8-8797-240DB1CDE833}" destId="{782FC55A-CD1C-430F-8166-CBFD4C1DC2DE}" srcOrd="1" destOrd="0" presId="urn:microsoft.com/office/officeart/2005/8/layout/bProcess3"/>
    <dgm:cxn modelId="{B913E57F-899A-48F0-8FD8-F82D03CA57B0}" type="presOf" srcId="{ADF3AC84-462D-4B6E-AFBF-4CCC2ADC064F}" destId="{88C5D8EE-B237-4BDD-B1F3-599EED73E65D}" srcOrd="0" destOrd="0" presId="urn:microsoft.com/office/officeart/2005/8/layout/bProcess3"/>
    <dgm:cxn modelId="{AADF4623-CCE8-429B-980C-E037D12F07D3}" type="presOf" srcId="{53E79288-C433-4796-A8EA-C89C4EF7B9D4}" destId="{99871F2D-7181-4224-8C16-5DC4403AB051}" srcOrd="1" destOrd="0" presId="urn:microsoft.com/office/officeart/2005/8/layout/bProcess3"/>
    <dgm:cxn modelId="{72645CFC-C469-4EA9-BADF-0C6687E9BECC}" type="presOf" srcId="{B8D1CC9D-D70A-44F6-90BB-A98EA98B8233}" destId="{CDD19509-7B28-493F-B025-42E525BFDC66}" srcOrd="0" destOrd="0" presId="urn:microsoft.com/office/officeart/2005/8/layout/bProcess3"/>
    <dgm:cxn modelId="{C7204C0C-1C58-427A-8FC3-B54ACD2D72C2}" type="presOf" srcId="{A66A1ABF-1913-4DD3-B079-4DC970C86DE7}" destId="{60073F20-3334-45CD-8F77-D3684507F356}" srcOrd="0"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1250F8E4-2D61-4637-A090-0ABD01CB2183}" type="presOf" srcId="{EABDF1F8-8C6E-429C-80B9-E911A466E97B}" destId="{6717937E-0529-4D45-91A9-0FFC30A2BC57}" srcOrd="0" destOrd="0" presId="urn:microsoft.com/office/officeart/2005/8/layout/bProcess3"/>
    <dgm:cxn modelId="{A3DFE1D4-8436-4B6C-B89D-DC9392A9936F}" type="presOf" srcId="{0A7A6A40-8685-400F-B482-A3973E6176FB}" destId="{397A75F5-10D8-4200-9481-13204CAFFC22}" srcOrd="0"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4D6B8D4F-E6BF-4E2B-ACEC-396FF1B4C4E0}" srcId="{A4DDECDC-6A70-490B-8164-0DFA08896B2E}" destId="{0A7A6A40-8685-400F-B482-A3973E6176FB}" srcOrd="3" destOrd="0" parTransId="{8E555BB7-6642-427C-9EEB-F26276F0796D}" sibTransId="{53E79288-C433-4796-A8EA-C89C4EF7B9D4}"/>
    <dgm:cxn modelId="{F679199B-0C17-43F3-873E-64C41FC3E274}" type="presOf" srcId="{2B9C6E83-613A-435D-8C8B-46A9CC868E35}" destId="{B4B18FCC-B8B7-4159-83CE-220B61B9A2E9}" srcOrd="1" destOrd="0" presId="urn:microsoft.com/office/officeart/2005/8/layout/bProcess3"/>
    <dgm:cxn modelId="{5E656AAB-F757-40C2-8DDE-AD793636E425}" type="presOf" srcId="{A4DDECDC-6A70-490B-8164-0DFA08896B2E}" destId="{9ABCC651-CA54-43B0-AC2C-A2F5DADC058E}" srcOrd="0" destOrd="0" presId="urn:microsoft.com/office/officeart/2005/8/layout/bProcess3"/>
    <dgm:cxn modelId="{E06B9B7D-4AD5-4CD9-8030-F2250847EDAD}" type="presOf" srcId="{A66A1ABF-1913-4DD3-B079-4DC970C86DE7}" destId="{A687CF43-0007-4CD5-BE48-3EF8168FA81D}" srcOrd="1" destOrd="0" presId="urn:microsoft.com/office/officeart/2005/8/layout/bProcess3"/>
    <dgm:cxn modelId="{CCB93139-6D26-45C0-A0F1-7A963F1C61A9}" type="presParOf" srcId="{9ABCC651-CA54-43B0-AC2C-A2F5DADC058E}" destId="{E660246E-4777-465F-83A8-DE41C11F0830}" srcOrd="0" destOrd="0" presId="urn:microsoft.com/office/officeart/2005/8/layout/bProcess3"/>
    <dgm:cxn modelId="{BD3BBDC1-EBD2-4B89-BBFB-40336CC29E4C}" type="presParOf" srcId="{9ABCC651-CA54-43B0-AC2C-A2F5DADC058E}" destId="{ABDA9B0B-5EE4-472C-BFF2-3B28698B2CF1}" srcOrd="1" destOrd="0" presId="urn:microsoft.com/office/officeart/2005/8/layout/bProcess3"/>
    <dgm:cxn modelId="{846D7A29-6DD5-4B4B-933D-BE9B871AA71E}" type="presParOf" srcId="{ABDA9B0B-5EE4-472C-BFF2-3B28698B2CF1}" destId="{13DFD684-4A03-4896-B322-D71E75ECBA4B}" srcOrd="0" destOrd="0" presId="urn:microsoft.com/office/officeart/2005/8/layout/bProcess3"/>
    <dgm:cxn modelId="{EBF4048C-F47E-409D-AF3B-882F35AEB741}" type="presParOf" srcId="{9ABCC651-CA54-43B0-AC2C-A2F5DADC058E}" destId="{88C5D8EE-B237-4BDD-B1F3-599EED73E65D}" srcOrd="2" destOrd="0" presId="urn:microsoft.com/office/officeart/2005/8/layout/bProcess3"/>
    <dgm:cxn modelId="{0D89313D-930E-4C3C-BCFC-429A956C789E}" type="presParOf" srcId="{9ABCC651-CA54-43B0-AC2C-A2F5DADC058E}" destId="{60073F20-3334-45CD-8F77-D3684507F356}" srcOrd="3" destOrd="0" presId="urn:microsoft.com/office/officeart/2005/8/layout/bProcess3"/>
    <dgm:cxn modelId="{49A79AC4-02A3-4358-A04E-CC6B92EF8B0D}" type="presParOf" srcId="{60073F20-3334-45CD-8F77-D3684507F356}" destId="{A687CF43-0007-4CD5-BE48-3EF8168FA81D}" srcOrd="0" destOrd="0" presId="urn:microsoft.com/office/officeart/2005/8/layout/bProcess3"/>
    <dgm:cxn modelId="{EAE2249C-4587-4FCE-BDCB-E7203B6B996B}" type="presParOf" srcId="{9ABCC651-CA54-43B0-AC2C-A2F5DADC058E}" destId="{6717937E-0529-4D45-91A9-0FFC30A2BC57}" srcOrd="4" destOrd="0" presId="urn:microsoft.com/office/officeart/2005/8/layout/bProcess3"/>
    <dgm:cxn modelId="{46CA9AB7-E3E6-4E32-A102-29B63ECFCD45}" type="presParOf" srcId="{9ABCC651-CA54-43B0-AC2C-A2F5DADC058E}" destId="{B3B4CCBB-830D-4D27-80BD-BC09C8671F27}" srcOrd="5" destOrd="0" presId="urn:microsoft.com/office/officeart/2005/8/layout/bProcess3"/>
    <dgm:cxn modelId="{07132F9D-408A-41EC-BC4F-E1E89E641B5C}" type="presParOf" srcId="{B3B4CCBB-830D-4D27-80BD-BC09C8671F27}" destId="{B4B18FCC-B8B7-4159-83CE-220B61B9A2E9}" srcOrd="0" destOrd="0" presId="urn:microsoft.com/office/officeart/2005/8/layout/bProcess3"/>
    <dgm:cxn modelId="{99639037-3AFB-4674-9201-EA48AC40CB13}" type="presParOf" srcId="{9ABCC651-CA54-43B0-AC2C-A2F5DADC058E}" destId="{397A75F5-10D8-4200-9481-13204CAFFC22}" srcOrd="6" destOrd="0" presId="urn:microsoft.com/office/officeart/2005/8/layout/bProcess3"/>
    <dgm:cxn modelId="{F6118D7A-6C9F-4F05-83E4-2A7003E28054}" type="presParOf" srcId="{9ABCC651-CA54-43B0-AC2C-A2F5DADC058E}" destId="{8B69107C-0165-4A99-BE58-E8CA94AEDA94}" srcOrd="7" destOrd="0" presId="urn:microsoft.com/office/officeart/2005/8/layout/bProcess3"/>
    <dgm:cxn modelId="{FC4A464F-3952-4A52-B4AA-F5E8E19FA485}" type="presParOf" srcId="{8B69107C-0165-4A99-BE58-E8CA94AEDA94}" destId="{99871F2D-7181-4224-8C16-5DC4403AB051}" srcOrd="0" destOrd="0" presId="urn:microsoft.com/office/officeart/2005/8/layout/bProcess3"/>
    <dgm:cxn modelId="{72F6E7F0-A11E-4E1F-82CC-3A84AD3A2DEA}" type="presParOf" srcId="{9ABCC651-CA54-43B0-AC2C-A2F5DADC058E}" destId="{CDD19509-7B28-493F-B025-42E525BFDC66}" srcOrd="8" destOrd="0" presId="urn:microsoft.com/office/officeart/2005/8/layout/bProcess3"/>
    <dgm:cxn modelId="{D3CFB2A0-4761-4B3F-A3FD-0EBE038B170A}" type="presParOf" srcId="{9ABCC651-CA54-43B0-AC2C-A2F5DADC058E}" destId="{7DF31BA3-D22E-42DC-A777-6EAC571FBAE6}" srcOrd="9" destOrd="0" presId="urn:microsoft.com/office/officeart/2005/8/layout/bProcess3"/>
    <dgm:cxn modelId="{5F6A1BA9-E678-4EFB-B976-F2FAF21D85F5}" type="presParOf" srcId="{7DF31BA3-D22E-42DC-A777-6EAC571FBAE6}" destId="{782FC55A-CD1C-430F-8166-CBFD4C1DC2DE}" srcOrd="0" destOrd="0" presId="urn:microsoft.com/office/officeart/2005/8/layout/bProcess3"/>
    <dgm:cxn modelId="{20404D71-4387-4DC4-BD28-0DB3AA5A6C35}"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7316BC15-9255-462D-B2D0-4C54AB361902}" type="presOf" srcId="{B0E64C38-F1AF-49F4-92B7-E2D288B87C5A}" destId="{9AC976FF-FB53-49A2-81DA-2FCC08D00AA3}" srcOrd="0" destOrd="0" presId="urn:microsoft.com/office/officeart/2005/8/layout/chevron2"/>
    <dgm:cxn modelId="{F9EEDA27-E673-4294-AF3B-C5F0804A1ED0}" type="presOf" srcId="{D77E24B9-0B89-4F40-BF81-6DF506B03642}" destId="{2F5C323A-D32F-41FB-9241-3B8E354ACED9}" srcOrd="0" destOrd="0" presId="urn:microsoft.com/office/officeart/2005/8/layout/chevron2"/>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B7F79091-13FF-4EE4-8940-F67419B692F0}" srcId="{D9B21013-45C4-466F-B250-8C3AD135FEBC}" destId="{45281D07-CF91-44AA-BC3D-D2EB8FF91C19}" srcOrd="3" destOrd="0" parTransId="{5082E91C-00B3-4F26-A578-3EE1EAC0751F}" sibTransId="{64985254-0A99-4834-909E-E5DB3175E54D}"/>
    <dgm:cxn modelId="{79F9990B-95C7-427E-A7D8-E4736F4A774B}" type="presOf" srcId="{BA8A00FE-3FA1-4844-9173-23B662D12846}" destId="{11ED345A-8938-4220-BD7C-817E7476C0D1}" srcOrd="0" destOrd="0" presId="urn:microsoft.com/office/officeart/2005/8/layout/chevron2"/>
    <dgm:cxn modelId="{F64B0D9C-8C6C-4B2A-8424-232A53C5848D}" type="presOf" srcId="{45FC0886-6B32-4C07-B27B-CEDD910715E6}" destId="{21F88DC2-C627-4830-9597-D8EBF3C86531}"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8465B18F-C017-4506-9EE0-C264899B4C4C}" type="presOf" srcId="{A8F59197-22BA-45C3-83F0-541615BEF9E8}" destId="{2BA27809-4384-4176-8684-F1C5D2C400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36717EE2-3CC1-4C72-82BB-A21FB2234E14}" type="presOf" srcId="{D9B21013-45C4-466F-B250-8C3AD135FEBC}" destId="{86DD97BF-B00D-4848-93CC-6811D3470FA7}"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031F6E0B-D4ED-43A6-8E94-FCDC0E23E6CF}" srcId="{D77E24B9-0B89-4F40-BF81-6DF506B03642}" destId="{74DDE897-15BD-447B-86FE-A8A0C7BB4771}" srcOrd="0" destOrd="0" parTransId="{15226A27-D9C6-4C88-9C3D-9DB06BA86A67}" sibTransId="{DC772CFE-2DF3-47B2-82F3-DBD4BA3B8668}"/>
    <dgm:cxn modelId="{724431CC-3048-406A-A55D-6489CB98209B}" type="presOf" srcId="{EA63B191-6C2B-47EE-A741-12D12003E578}" destId="{38AA1A84-AC39-4AC0-9F87-838395CD6C8C}" srcOrd="0" destOrd="0" presId="urn:microsoft.com/office/officeart/2005/8/layout/chevron2"/>
    <dgm:cxn modelId="{7BAFB04E-4335-4826-B778-EE129FE59DF9}" type="presOf" srcId="{3DD29FC0-DB7C-4F09-9DC4-AC817D831479}" destId="{E7E662A9-21A6-4A54-BA1E-66AC5EF3F204}" srcOrd="0" destOrd="0" presId="urn:microsoft.com/office/officeart/2005/8/layout/chevron2"/>
    <dgm:cxn modelId="{C546C29D-9B76-4C21-8BD6-D3DC29F8152D}" srcId="{D9B21013-45C4-466F-B250-8C3AD135FEBC}" destId="{45FC0886-6B32-4C07-B27B-CEDD910715E6}" srcOrd="2" destOrd="0" parTransId="{B0C1B7A2-9EC1-4E23-A219-5FACA0795258}" sibTransId="{7B70AF5B-917C-4B40-B278-AD27077C875E}"/>
    <dgm:cxn modelId="{F4442929-CDD4-4E6D-B36F-4620B32B5BED}" type="presOf" srcId="{9C1E1A5A-C9A5-4CB4-ABC1-056959459ECD}" destId="{6FEE6B1B-7FBC-4306-B1D4-D69CCA763C3E}" srcOrd="0" destOrd="0" presId="urn:microsoft.com/office/officeart/2005/8/layout/chevron2"/>
    <dgm:cxn modelId="{42104DF2-BBD4-402F-9D5B-A2D520AB23C7}" type="presOf" srcId="{74DDE897-15BD-447B-86FE-A8A0C7BB4771}" destId="{CADE1D1A-B21C-4CA4-BA5A-274AFE2B7803}" srcOrd="0" destOrd="0" presId="urn:microsoft.com/office/officeart/2005/8/layout/chevron2"/>
    <dgm:cxn modelId="{06E4FCB3-0123-4301-A8D4-018E06E5E22E}" type="presOf" srcId="{0D8C8863-284D-4DA3-814C-55DF22A13759}" destId="{0A93F6E3-2E2D-406A-BDDE-D0E039A81C34}"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927342C7-5394-4C95-A258-2A2B7451C933}" type="presOf" srcId="{45281D07-CF91-44AA-BC3D-D2EB8FF91C19}" destId="{ED53DE43-AABF-4A42-B9FE-CE2A0E4E0E18}"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94D37FE4-F4A8-4F60-B5A6-EA4C68BACAA1}" type="presOf" srcId="{46F19B02-6F27-465B-BC1B-63599D563EA1}" destId="{DA23CE4F-2560-45B0-973E-E20F2F292DC7}"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FE717B41-0142-40AA-B6FA-D2D6C831348D}" type="presParOf" srcId="{86DD97BF-B00D-4848-93CC-6811D3470FA7}" destId="{C388ABF8-613C-401E-A3F5-541A5605C5E6}" srcOrd="0" destOrd="0" presId="urn:microsoft.com/office/officeart/2005/8/layout/chevron2"/>
    <dgm:cxn modelId="{B2A8AE95-C32A-47E7-9C5B-5F0541870D6F}" type="presParOf" srcId="{C388ABF8-613C-401E-A3F5-541A5605C5E6}" destId="{2F5C323A-D32F-41FB-9241-3B8E354ACED9}" srcOrd="0" destOrd="0" presId="urn:microsoft.com/office/officeart/2005/8/layout/chevron2"/>
    <dgm:cxn modelId="{49BC7CF4-DC8F-4282-8E31-E942E7204200}" type="presParOf" srcId="{C388ABF8-613C-401E-A3F5-541A5605C5E6}" destId="{CADE1D1A-B21C-4CA4-BA5A-274AFE2B7803}" srcOrd="1" destOrd="0" presId="urn:microsoft.com/office/officeart/2005/8/layout/chevron2"/>
    <dgm:cxn modelId="{E359A940-BBF0-474A-A0AD-32B8242542BF}" type="presParOf" srcId="{86DD97BF-B00D-4848-93CC-6811D3470FA7}" destId="{5406EFA4-A4F9-4AED-A8BE-B5A31515BFA9}" srcOrd="1" destOrd="0" presId="urn:microsoft.com/office/officeart/2005/8/layout/chevron2"/>
    <dgm:cxn modelId="{D4B9445A-2452-4877-BB3F-7DF8F54BBBB9}" type="presParOf" srcId="{86DD97BF-B00D-4848-93CC-6811D3470FA7}" destId="{FD86E2CC-B24F-46E7-BEEC-D7F7A9A4A5FC}" srcOrd="2" destOrd="0" presId="urn:microsoft.com/office/officeart/2005/8/layout/chevron2"/>
    <dgm:cxn modelId="{DDDC15DA-4171-4D02-B213-D64DC424EFDC}" type="presParOf" srcId="{FD86E2CC-B24F-46E7-BEEC-D7F7A9A4A5FC}" destId="{9AC976FF-FB53-49A2-81DA-2FCC08D00AA3}" srcOrd="0" destOrd="0" presId="urn:microsoft.com/office/officeart/2005/8/layout/chevron2"/>
    <dgm:cxn modelId="{0727274E-4652-4E89-8994-3F38F085AAC1}" type="presParOf" srcId="{FD86E2CC-B24F-46E7-BEEC-D7F7A9A4A5FC}" destId="{DA23CE4F-2560-45B0-973E-E20F2F292DC7}" srcOrd="1" destOrd="0" presId="urn:microsoft.com/office/officeart/2005/8/layout/chevron2"/>
    <dgm:cxn modelId="{035B0F84-C09A-42A0-BFDC-5EA8EA212CA9}" type="presParOf" srcId="{86DD97BF-B00D-4848-93CC-6811D3470FA7}" destId="{39582ECE-C3BA-4196-B50A-CA92FECF9587}" srcOrd="3" destOrd="0" presId="urn:microsoft.com/office/officeart/2005/8/layout/chevron2"/>
    <dgm:cxn modelId="{9072138D-0EBF-4823-89C4-CD36BF294DC4}" type="presParOf" srcId="{86DD97BF-B00D-4848-93CC-6811D3470FA7}" destId="{98A59960-D87C-425D-AD97-429D0A038B4C}" srcOrd="4" destOrd="0" presId="urn:microsoft.com/office/officeart/2005/8/layout/chevron2"/>
    <dgm:cxn modelId="{44936C78-C480-44F3-BB43-D6002AB3AFBA}" type="presParOf" srcId="{98A59960-D87C-425D-AD97-429D0A038B4C}" destId="{21F88DC2-C627-4830-9597-D8EBF3C86531}" srcOrd="0" destOrd="0" presId="urn:microsoft.com/office/officeart/2005/8/layout/chevron2"/>
    <dgm:cxn modelId="{A84C0ED0-3553-4E03-81A1-ECE8B102387D}" type="presParOf" srcId="{98A59960-D87C-425D-AD97-429D0A038B4C}" destId="{0A93F6E3-2E2D-406A-BDDE-D0E039A81C34}" srcOrd="1" destOrd="0" presId="urn:microsoft.com/office/officeart/2005/8/layout/chevron2"/>
    <dgm:cxn modelId="{EC2F02DE-5A0F-4C60-A613-81E1BA8EA08A}" type="presParOf" srcId="{86DD97BF-B00D-4848-93CC-6811D3470FA7}" destId="{810CF9B1-95B2-455D-AAEB-DA014E42A33D}" srcOrd="5" destOrd="0" presId="urn:microsoft.com/office/officeart/2005/8/layout/chevron2"/>
    <dgm:cxn modelId="{E459837E-2936-40FB-8CF5-D42F7338D5AC}" type="presParOf" srcId="{86DD97BF-B00D-4848-93CC-6811D3470FA7}" destId="{26BB7160-F515-431A-BCD6-463F172B34D1}" srcOrd="6" destOrd="0" presId="urn:microsoft.com/office/officeart/2005/8/layout/chevron2"/>
    <dgm:cxn modelId="{87954100-219A-4AA1-8EB8-A8A21048EA37}" type="presParOf" srcId="{26BB7160-F515-431A-BCD6-463F172B34D1}" destId="{ED53DE43-AABF-4A42-B9FE-CE2A0E4E0E18}" srcOrd="0" destOrd="0" presId="urn:microsoft.com/office/officeart/2005/8/layout/chevron2"/>
    <dgm:cxn modelId="{949425B1-461C-48B9-A236-F33E17BFD6A8}" type="presParOf" srcId="{26BB7160-F515-431A-BCD6-463F172B34D1}" destId="{38AA1A84-AC39-4AC0-9F87-838395CD6C8C}" srcOrd="1" destOrd="0" presId="urn:microsoft.com/office/officeart/2005/8/layout/chevron2"/>
    <dgm:cxn modelId="{31970B33-B038-45C2-8810-F2E0374F0BFD}" type="presParOf" srcId="{86DD97BF-B00D-4848-93CC-6811D3470FA7}" destId="{27B4A658-A0E8-4762-BDC1-6EFF9E239ABD}" srcOrd="7" destOrd="0" presId="urn:microsoft.com/office/officeart/2005/8/layout/chevron2"/>
    <dgm:cxn modelId="{D5B43B33-21E2-4E30-A7E3-D5E64100E532}" type="presParOf" srcId="{86DD97BF-B00D-4848-93CC-6811D3470FA7}" destId="{ED2E0FF0-B28E-4C13-96F3-9C5DEE5B9102}" srcOrd="8" destOrd="0" presId="urn:microsoft.com/office/officeart/2005/8/layout/chevron2"/>
    <dgm:cxn modelId="{C98DF497-ED9F-4C10-8703-D7B8B3658411}" type="presParOf" srcId="{ED2E0FF0-B28E-4C13-96F3-9C5DEE5B9102}" destId="{E7E662A9-21A6-4A54-BA1E-66AC5EF3F204}" srcOrd="0" destOrd="0" presId="urn:microsoft.com/office/officeart/2005/8/layout/chevron2"/>
    <dgm:cxn modelId="{A5359730-3A29-4075-8888-2E090F3E5326}" type="presParOf" srcId="{ED2E0FF0-B28E-4C13-96F3-9C5DEE5B9102}" destId="{6FEE6B1B-7FBC-4306-B1D4-D69CCA763C3E}" srcOrd="1" destOrd="0" presId="urn:microsoft.com/office/officeart/2005/8/layout/chevron2"/>
    <dgm:cxn modelId="{17288F34-17BA-48D5-961F-BF2F980950D4}" type="presParOf" srcId="{86DD97BF-B00D-4848-93CC-6811D3470FA7}" destId="{B7AE88D3-15A9-461D-8CCB-93108DE23671}" srcOrd="9" destOrd="0" presId="urn:microsoft.com/office/officeart/2005/8/layout/chevron2"/>
    <dgm:cxn modelId="{AF0AC1EB-5DF7-4265-BDF1-AB31DFFEF15C}" type="presParOf" srcId="{86DD97BF-B00D-4848-93CC-6811D3470FA7}" destId="{D5297742-85AA-4D32-A93B-2BC3E99AC18C}" srcOrd="10" destOrd="0" presId="urn:microsoft.com/office/officeart/2005/8/layout/chevron2"/>
    <dgm:cxn modelId="{A8A272DA-291E-40AC-A330-BDD617113C57}" type="presParOf" srcId="{D5297742-85AA-4D32-A93B-2BC3E99AC18C}" destId="{11ED345A-8938-4220-BD7C-817E7476C0D1}" srcOrd="0" destOrd="0" presId="urn:microsoft.com/office/officeart/2005/8/layout/chevron2"/>
    <dgm:cxn modelId="{AE10B4E2-FE9B-49C8-9835-51EFD077E655}"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4B3F23E3-53C8-4DB2-9FC4-A3626CB29574}" type="presOf" srcId="{F1F1E048-46C6-42B6-B905-FABBCF022DC4}" destId="{66FF466D-15C3-4CE4-A34D-90C0DBCDF608}"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AC9D2890-D80E-49D6-B6B9-553D8D7A689C}" type="presOf" srcId="{43E944F4-63C8-4E8B-BFB5-A01C0C78F388}" destId="{68CF7935-953B-4F5B-A1E2-9283A193CCC6}"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DFF86BF9-8EFA-46E9-A505-D14A22072223}" srcId="{635D7C05-A399-4BCA-9944-985111A46074}" destId="{567D35A3-73E9-4282-B858-5C6192B07BEA}" srcOrd="0" destOrd="0" parTransId="{AC48C64E-EED5-4298-A0B1-56F278DC5272}" sibTransId="{A30DE70B-5BEE-4560-B49E-A5572E06B75E}"/>
    <dgm:cxn modelId="{488D5D64-2410-4746-9AF7-B775CCE3EF93}" type="presOf" srcId="{01F0755D-937C-42EF-8900-E177C8C60DC2}" destId="{72BBF1B6-2636-4AB9-8F37-F2B77B202C9C}" srcOrd="0" destOrd="0" presId="urn:microsoft.com/office/officeart/2005/8/layout/process4"/>
    <dgm:cxn modelId="{CAD44266-CF52-4BD3-BC96-F9DA84D4DC50}" type="presOf" srcId="{135D1A9B-4839-4844-B28C-3C860FC8E4F8}" destId="{CCF9285A-193D-4754-AB7A-39A95F916C01}" srcOrd="0" destOrd="0" presId="urn:microsoft.com/office/officeart/2005/8/layout/process4"/>
    <dgm:cxn modelId="{F590EF91-AABA-456A-A68B-D264E0A369D3}" type="presOf" srcId="{567D35A3-73E9-4282-B858-5C6192B07BEA}" destId="{2B3CE060-E7FE-46A8-BE66-2CF0055DF5B3}" srcOrd="0" destOrd="0" presId="urn:microsoft.com/office/officeart/2005/8/layout/process4"/>
    <dgm:cxn modelId="{607A2D71-95E7-4629-A7AF-7AC23C87A985}" srcId="{635D7C05-A399-4BCA-9944-985111A46074}" destId="{43E944F4-63C8-4E8B-BFB5-A01C0C78F388}" srcOrd="4" destOrd="0" parTransId="{F121EEF6-2DD4-476A-B93E-FE88F35B34F7}" sibTransId="{D901D5F2-E40C-4E7B-81C3-6E4DE5DF51E7}"/>
    <dgm:cxn modelId="{4EC28D66-F8E8-4654-B246-4606788DC5AA}" srcId="{635D7C05-A399-4BCA-9944-985111A46074}" destId="{F1F1E048-46C6-42B6-B905-FABBCF022DC4}" srcOrd="2" destOrd="0" parTransId="{05F4EF75-F0D2-4C46-BFAD-3AB90070DAB5}" sibTransId="{83FA53B1-0533-45C2-A089-9EE91865F4CB}"/>
    <dgm:cxn modelId="{C3DCCEF1-893E-4953-B037-063C4E96B55C}" type="presOf" srcId="{635D7C05-A399-4BCA-9944-985111A46074}" destId="{50FA311E-A959-4B7A-89CA-65F15F38E33D}" srcOrd="0" destOrd="0" presId="urn:microsoft.com/office/officeart/2005/8/layout/process4"/>
    <dgm:cxn modelId="{927531E9-019F-48D1-95D2-4BC324A81D62}" srcId="{635D7C05-A399-4BCA-9944-985111A46074}" destId="{01F0755D-937C-42EF-8900-E177C8C60DC2}" srcOrd="5" destOrd="0" parTransId="{A2E9672B-571C-4A8E-9506-761294266B1B}" sibTransId="{986028EF-B4E8-4004-BAAF-D00A1887FD2B}"/>
    <dgm:cxn modelId="{6C288AFD-4157-4AF4-A72E-AE653D0C546F}" type="presOf" srcId="{26FB2AEC-6C81-4FE7-B264-BA7225BB8F1E}" destId="{92DD227E-8180-4721-9F4B-C5F2425A7E20}" srcOrd="0" destOrd="0" presId="urn:microsoft.com/office/officeart/2005/8/layout/process4"/>
    <dgm:cxn modelId="{B436749C-CEE3-4A38-B1C0-168548662AEF}" type="presParOf" srcId="{50FA311E-A959-4B7A-89CA-65F15F38E33D}" destId="{6CDC2D07-1055-4716-B373-DBD5815E6BB4}" srcOrd="0" destOrd="0" presId="urn:microsoft.com/office/officeart/2005/8/layout/process4"/>
    <dgm:cxn modelId="{71EE3EAA-0E5E-4947-9D48-F573425F0D6A}" type="presParOf" srcId="{6CDC2D07-1055-4716-B373-DBD5815E6BB4}" destId="{72BBF1B6-2636-4AB9-8F37-F2B77B202C9C}" srcOrd="0" destOrd="0" presId="urn:microsoft.com/office/officeart/2005/8/layout/process4"/>
    <dgm:cxn modelId="{484FB980-634A-424B-913A-1D911DEC7C29}" type="presParOf" srcId="{50FA311E-A959-4B7A-89CA-65F15F38E33D}" destId="{C9772365-F6DF-4010-A2FA-4BD3002B530B}" srcOrd="1" destOrd="0" presId="urn:microsoft.com/office/officeart/2005/8/layout/process4"/>
    <dgm:cxn modelId="{34006BFC-C684-4BC2-AB2C-38C5421FA4C0}" type="presParOf" srcId="{50FA311E-A959-4B7A-89CA-65F15F38E33D}" destId="{AAD8494A-943A-47A5-9CDF-DC4727AD47EC}" srcOrd="2" destOrd="0" presId="urn:microsoft.com/office/officeart/2005/8/layout/process4"/>
    <dgm:cxn modelId="{A7398DF9-1D95-4F79-9482-4D050B8E7BE7}" type="presParOf" srcId="{AAD8494A-943A-47A5-9CDF-DC4727AD47EC}" destId="{68CF7935-953B-4F5B-A1E2-9283A193CCC6}" srcOrd="0" destOrd="0" presId="urn:microsoft.com/office/officeart/2005/8/layout/process4"/>
    <dgm:cxn modelId="{A307DEFE-F870-46A5-8B06-9D8EAC64A14A}" type="presParOf" srcId="{50FA311E-A959-4B7A-89CA-65F15F38E33D}" destId="{9487CFC9-E7F2-4BDF-8E2D-9118AB0148D8}" srcOrd="3" destOrd="0" presId="urn:microsoft.com/office/officeart/2005/8/layout/process4"/>
    <dgm:cxn modelId="{50A83A00-5FAA-4600-8CE7-EB11BD625A86}" type="presParOf" srcId="{50FA311E-A959-4B7A-89CA-65F15F38E33D}" destId="{2B4AC944-44DE-4458-8D73-42A5E15F97D2}" srcOrd="4" destOrd="0" presId="urn:microsoft.com/office/officeart/2005/8/layout/process4"/>
    <dgm:cxn modelId="{FF5A09BB-5854-4B30-BB1B-673259246573}" type="presParOf" srcId="{2B4AC944-44DE-4458-8D73-42A5E15F97D2}" destId="{CCF9285A-193D-4754-AB7A-39A95F916C01}" srcOrd="0" destOrd="0" presId="urn:microsoft.com/office/officeart/2005/8/layout/process4"/>
    <dgm:cxn modelId="{0373AF25-15F1-4CB1-B074-1BAA731989B8}" type="presParOf" srcId="{50FA311E-A959-4B7A-89CA-65F15F38E33D}" destId="{798A9C18-14D1-46F2-838D-C4DD3EBB447C}" srcOrd="5" destOrd="0" presId="urn:microsoft.com/office/officeart/2005/8/layout/process4"/>
    <dgm:cxn modelId="{1AFC8CD8-9EBF-4CF1-955D-771EBDE8020E}" type="presParOf" srcId="{50FA311E-A959-4B7A-89CA-65F15F38E33D}" destId="{C8E9EDA7-C3FC-4125-897A-E23EBA35C4BB}" srcOrd="6" destOrd="0" presId="urn:microsoft.com/office/officeart/2005/8/layout/process4"/>
    <dgm:cxn modelId="{BE0EBADD-A1BE-4CDD-BD2E-E95B3F7C999F}" type="presParOf" srcId="{C8E9EDA7-C3FC-4125-897A-E23EBA35C4BB}" destId="{66FF466D-15C3-4CE4-A34D-90C0DBCDF608}" srcOrd="0" destOrd="0" presId="urn:microsoft.com/office/officeart/2005/8/layout/process4"/>
    <dgm:cxn modelId="{B31F4F40-BBE6-4AB2-BE17-88087FDD78A6}" type="presParOf" srcId="{50FA311E-A959-4B7A-89CA-65F15F38E33D}" destId="{5ABF5AB1-BE1A-4F6A-95FD-EE74C028925F}" srcOrd="7" destOrd="0" presId="urn:microsoft.com/office/officeart/2005/8/layout/process4"/>
    <dgm:cxn modelId="{E8BE9016-7741-485C-B2F4-D238D290594A}" type="presParOf" srcId="{50FA311E-A959-4B7A-89CA-65F15F38E33D}" destId="{C457AAD3-A948-4FDE-BAED-D35372F89D96}" srcOrd="8" destOrd="0" presId="urn:microsoft.com/office/officeart/2005/8/layout/process4"/>
    <dgm:cxn modelId="{484CAC2E-D119-40B2-8138-557F10AA2BAC}" type="presParOf" srcId="{C457AAD3-A948-4FDE-BAED-D35372F89D96}" destId="{92DD227E-8180-4721-9F4B-C5F2425A7E20}" srcOrd="0" destOrd="0" presId="urn:microsoft.com/office/officeart/2005/8/layout/process4"/>
    <dgm:cxn modelId="{385512C2-0507-49E0-805D-69972C9DE925}" type="presParOf" srcId="{50FA311E-A959-4B7A-89CA-65F15F38E33D}" destId="{C66D7AF1-1E04-444F-908C-AF647AA0516D}" srcOrd="9" destOrd="0" presId="urn:microsoft.com/office/officeart/2005/8/layout/process4"/>
    <dgm:cxn modelId="{B539FC62-9B4A-408F-B53D-E37531EB6B62}" type="presParOf" srcId="{50FA311E-A959-4B7A-89CA-65F15F38E33D}" destId="{319A18D5-89F4-460D-880A-BFF5685A9A7F}" srcOrd="10" destOrd="0" presId="urn:microsoft.com/office/officeart/2005/8/layout/process4"/>
    <dgm:cxn modelId="{A989C728-2E46-4C81-9C7F-8D841913EC29}"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2A97E265-AAA7-4C59-8AB7-A2386E0F5E04}" type="presOf" srcId="{162D9698-A093-44AD-B7A6-696210AC36F2}" destId="{C0AE700D-2F4B-40E6-8888-8BB0E9263D3C}" srcOrd="0" destOrd="0" presId="urn:microsoft.com/office/officeart/2005/8/layout/list1"/>
    <dgm:cxn modelId="{D3D32593-E531-4BD8-9A3C-6437AA0077DE}" type="presOf" srcId="{84BD2005-2ABF-48CA-BE1E-0A5ACD5A4109}" destId="{CD8453B3-92CF-4CFD-A95F-010AFED02DF5}" srcOrd="0" destOrd="0" presId="urn:microsoft.com/office/officeart/2005/8/layout/list1"/>
    <dgm:cxn modelId="{7D79F2E6-B26C-43CA-8519-8446E293FAB0}" type="presOf" srcId="{6DF5BC68-0655-4022-9E4F-0568A3FBE2FF}" destId="{14DD5900-89F0-42E9-8130-3FD0B18B9028}" srcOrd="0" destOrd="0" presId="urn:microsoft.com/office/officeart/2005/8/layout/list1"/>
    <dgm:cxn modelId="{6611EA3C-837C-449B-8A80-62F6ECE6ABB8}" type="presOf" srcId="{57B8363A-8925-430F-A69E-0910238D8E5C}" destId="{2C40053D-9C72-41CD-B5DE-DE3BE87AC35F}" srcOrd="0"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46E6F912-C76C-4270-BBC3-5A6A9B79FF9D}" type="presOf" srcId="{1E5C8583-1377-4A79-BC6C-AB37CE7A87B6}" destId="{2D89CFE7-B430-4904-BA6B-AC7C5DDEF9B5}" srcOrd="0" destOrd="0" presId="urn:microsoft.com/office/officeart/2005/8/layout/list1"/>
    <dgm:cxn modelId="{5D86CCF4-1A0A-46EA-A8DC-FF25EBAA7D1C}" type="presOf" srcId="{9E84385E-BDBB-488F-A7E1-91448A428177}" destId="{323CF0A6-10BC-4AC4-92A3-A0F2B673B215}" srcOrd="1"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29C74329-15CB-4EC9-AFF5-F5944B74EFFD}" type="presOf" srcId="{9D705912-431E-4467-BB0F-0C7C26E28980}" destId="{C35F4C3B-1709-449F-BF5E-B8C6B899407E}" srcOrd="0" destOrd="0" presId="urn:microsoft.com/office/officeart/2005/8/layout/list1"/>
    <dgm:cxn modelId="{4069758E-1159-4015-A34D-E51B65C34F84}" type="presOf" srcId="{57B8363A-8925-430F-A69E-0910238D8E5C}" destId="{19F134C1-A954-4AD0-8865-A714C278D10E}" srcOrd="1"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B3EBA552-B3B5-4C56-B296-511D419D4AAD}" srcId="{9E84385E-BDBB-488F-A7E1-91448A428177}" destId="{162D9698-A093-44AD-B7A6-696210AC36F2}" srcOrd="0" destOrd="0" parTransId="{B3AFB6F7-D840-4B66-9531-4B031ADEC824}" sibTransId="{33F7C26E-ADCA-4025-84F4-EAD00D644679}"/>
    <dgm:cxn modelId="{3EF188B6-0B18-4BA3-B650-C154938B2BD8}" srcId="{9D705912-431E-4467-BB0F-0C7C26E28980}" destId="{6DF5BC68-0655-4022-9E4F-0568A3FBE2FF}" srcOrd="1" destOrd="0" parTransId="{8BE0919E-E9DE-40D0-BC87-F588D1BDABE9}" sibTransId="{68D8561A-380F-4F01-80B4-2DCA8FE57C31}"/>
    <dgm:cxn modelId="{56897397-0262-4425-9328-41156699591D}" type="presOf" srcId="{9E84385E-BDBB-488F-A7E1-91448A428177}" destId="{2CEC6BEA-A352-4BE8-8002-67698E607F10}" srcOrd="0" destOrd="0" presId="urn:microsoft.com/office/officeart/2005/8/layout/list1"/>
    <dgm:cxn modelId="{EDE4C4AB-5EAD-4489-AC87-08B467E022F1}" type="presOf" srcId="{6DF5BC68-0655-4022-9E4F-0568A3FBE2FF}" destId="{372D9385-9E27-4236-9A88-5C5FAA24A186}" srcOrd="1" destOrd="0" presId="urn:microsoft.com/office/officeart/2005/8/layout/list1"/>
    <dgm:cxn modelId="{B1806D0F-3468-4747-B8F6-236AF193404C}" type="presParOf" srcId="{C35F4C3B-1709-449F-BF5E-B8C6B899407E}" destId="{AFD24186-CC8E-44A2-BFAD-B9D849D1673A}" srcOrd="0" destOrd="0" presId="urn:microsoft.com/office/officeart/2005/8/layout/list1"/>
    <dgm:cxn modelId="{144D118F-FB76-4F9E-B7DD-2D1433953F31}" type="presParOf" srcId="{AFD24186-CC8E-44A2-BFAD-B9D849D1673A}" destId="{2CEC6BEA-A352-4BE8-8002-67698E607F10}" srcOrd="0" destOrd="0" presId="urn:microsoft.com/office/officeart/2005/8/layout/list1"/>
    <dgm:cxn modelId="{702F884C-4694-410F-8FA7-767B2850C24A}" type="presParOf" srcId="{AFD24186-CC8E-44A2-BFAD-B9D849D1673A}" destId="{323CF0A6-10BC-4AC4-92A3-A0F2B673B215}" srcOrd="1" destOrd="0" presId="urn:microsoft.com/office/officeart/2005/8/layout/list1"/>
    <dgm:cxn modelId="{36824306-6CCF-4935-90FA-4F7074FD31F2}" type="presParOf" srcId="{C35F4C3B-1709-449F-BF5E-B8C6B899407E}" destId="{829FDE03-DEF5-48FC-B94A-9B4C61AEE287}" srcOrd="1" destOrd="0" presId="urn:microsoft.com/office/officeart/2005/8/layout/list1"/>
    <dgm:cxn modelId="{3889F7CB-96C3-4B88-8538-83A2EEFD7187}" type="presParOf" srcId="{C35F4C3B-1709-449F-BF5E-B8C6B899407E}" destId="{C0AE700D-2F4B-40E6-8888-8BB0E9263D3C}" srcOrd="2" destOrd="0" presId="urn:microsoft.com/office/officeart/2005/8/layout/list1"/>
    <dgm:cxn modelId="{2A3345A4-553C-4D7B-9949-10A430C3C3AA}" type="presParOf" srcId="{C35F4C3B-1709-449F-BF5E-B8C6B899407E}" destId="{DB0E7BAF-F703-492E-839E-B77E326FE5DC}" srcOrd="3" destOrd="0" presId="urn:microsoft.com/office/officeart/2005/8/layout/list1"/>
    <dgm:cxn modelId="{65A9DDDB-D52C-4937-8715-27A6DF0FA501}" type="presParOf" srcId="{C35F4C3B-1709-449F-BF5E-B8C6B899407E}" destId="{0C8761B2-8F70-422C-8C41-A93E74D61739}" srcOrd="4" destOrd="0" presId="urn:microsoft.com/office/officeart/2005/8/layout/list1"/>
    <dgm:cxn modelId="{7766FA42-86BE-4554-AD54-99F39276BBBE}" type="presParOf" srcId="{0C8761B2-8F70-422C-8C41-A93E74D61739}" destId="{14DD5900-89F0-42E9-8130-3FD0B18B9028}" srcOrd="0" destOrd="0" presId="urn:microsoft.com/office/officeart/2005/8/layout/list1"/>
    <dgm:cxn modelId="{33C03407-03FF-44F1-842B-6426B767FC9F}" type="presParOf" srcId="{0C8761B2-8F70-422C-8C41-A93E74D61739}" destId="{372D9385-9E27-4236-9A88-5C5FAA24A186}" srcOrd="1" destOrd="0" presId="urn:microsoft.com/office/officeart/2005/8/layout/list1"/>
    <dgm:cxn modelId="{87E49B4D-6CCC-4F10-B5B0-CB705F854B16}" type="presParOf" srcId="{C35F4C3B-1709-449F-BF5E-B8C6B899407E}" destId="{0D1B212B-C4B4-4345-9DE1-2E8A9BE4ACBD}" srcOrd="5" destOrd="0" presId="urn:microsoft.com/office/officeart/2005/8/layout/list1"/>
    <dgm:cxn modelId="{7216A95F-3E5C-4C90-A5F9-4C8FD4798605}" type="presParOf" srcId="{C35F4C3B-1709-449F-BF5E-B8C6B899407E}" destId="{2D89CFE7-B430-4904-BA6B-AC7C5DDEF9B5}" srcOrd="6" destOrd="0" presId="urn:microsoft.com/office/officeart/2005/8/layout/list1"/>
    <dgm:cxn modelId="{0096BE30-9F54-4B77-BBDC-8B4B2231919C}" type="presParOf" srcId="{C35F4C3B-1709-449F-BF5E-B8C6B899407E}" destId="{A2753151-1352-41EF-8272-2BDCEA15240A}" srcOrd="7" destOrd="0" presId="urn:microsoft.com/office/officeart/2005/8/layout/list1"/>
    <dgm:cxn modelId="{78AA852B-CD29-4AA0-810C-9AA80C8E82D1}" type="presParOf" srcId="{C35F4C3B-1709-449F-BF5E-B8C6B899407E}" destId="{C9FFF313-31E6-4A20-AA23-00256E85E07B}" srcOrd="8" destOrd="0" presId="urn:microsoft.com/office/officeart/2005/8/layout/list1"/>
    <dgm:cxn modelId="{20B36431-3F5C-4979-BA89-961811800C68}" type="presParOf" srcId="{C9FFF313-31E6-4A20-AA23-00256E85E07B}" destId="{2C40053D-9C72-41CD-B5DE-DE3BE87AC35F}" srcOrd="0" destOrd="0" presId="urn:microsoft.com/office/officeart/2005/8/layout/list1"/>
    <dgm:cxn modelId="{00C471B3-3015-42ED-B09F-4FE89C342DBB}" type="presParOf" srcId="{C9FFF313-31E6-4A20-AA23-00256E85E07B}" destId="{19F134C1-A954-4AD0-8865-A714C278D10E}" srcOrd="1" destOrd="0" presId="urn:microsoft.com/office/officeart/2005/8/layout/list1"/>
    <dgm:cxn modelId="{1A6A0A31-D2A4-4EA2-B0CE-36C793B7890E}" type="presParOf" srcId="{C35F4C3B-1709-449F-BF5E-B8C6B899407E}" destId="{8F9FA920-460B-4ADB-A001-7C43D10D0800}" srcOrd="9" destOrd="0" presId="urn:microsoft.com/office/officeart/2005/8/layout/list1"/>
    <dgm:cxn modelId="{5EBBE057-6376-4E99-B992-985F8343B33E}"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3C0C4EFF-3164-4F74-A1EC-899F2EBF5EA0}" type="presOf" srcId="{38E7137B-9E4B-4F1A-A1FC-F22AA389F2E0}" destId="{573A2CBB-AFDE-479E-B69E-6A73618FDAE4}"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420F4DD0-CF39-41E3-8A5E-1F67D118EF8A}" type="presOf" srcId="{B1D9FD40-6C01-4464-9B12-795A0AA20646}" destId="{3722A1BC-9B7E-495C-A53D-DB7FA01D79F5}" srcOrd="0" destOrd="0" presId="urn:microsoft.com/office/officeart/2005/8/layout/arrow2"/>
    <dgm:cxn modelId="{EC391830-927C-4B9A-828D-2C16CCE865C0}" type="presOf" srcId="{7793D2BE-6036-4A7C-8CEB-9D082C005E5E}" destId="{F9E956B7-AEFF-4591-B7E5-E2ED7C63EDEA}" srcOrd="0" destOrd="0" presId="urn:microsoft.com/office/officeart/2005/8/layout/arrow2"/>
    <dgm:cxn modelId="{18DC948D-1934-45FC-BDFD-F057E3C5F328}" srcId="{15314743-E0FC-4962-9E77-CDDD1DE3F06F}" destId="{B1D9FD40-6C01-4464-9B12-795A0AA20646}" srcOrd="1" destOrd="0" parTransId="{A5061AC2-8C34-4482-A3A7-D0BC72321540}" sibTransId="{26AD0FE0-4A16-4250-B796-69216CC64175}"/>
    <dgm:cxn modelId="{30AACEE1-6AA1-4678-9EA1-DB0B58FFA1DB}" type="presOf" srcId="{E3F59CE4-0130-4F24-A84B-0D73E3B01B54}" destId="{B1E3FB53-81C4-4C58-AD36-3CD637263CFA}" srcOrd="0" destOrd="0" presId="urn:microsoft.com/office/officeart/2005/8/layout/arrow2"/>
    <dgm:cxn modelId="{9CA683E4-FE9F-49AC-8E91-16942482E03F}" type="presOf" srcId="{15314743-E0FC-4962-9E77-CDDD1DE3F06F}" destId="{27AA5A92-8C05-4482-9DA6-D9BB5DB5E325}" srcOrd="0" destOrd="0" presId="urn:microsoft.com/office/officeart/2005/8/layout/arrow2"/>
    <dgm:cxn modelId="{8E5A03A6-F393-4B0A-A213-BF0960145B80}" type="presOf" srcId="{A07B7BE6-8911-449D-9D25-3E63B78B9534}" destId="{D1B70CCD-0F9B-40F2-8F9C-7AC014BF7676}"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BE8753A7-61CD-41AA-BE19-B4567DFE32AB}" type="presParOf" srcId="{27AA5A92-8C05-4482-9DA6-D9BB5DB5E325}" destId="{55CEC7F6-A95B-4E5E-9A25-60A96ABB3F73}" srcOrd="0" destOrd="0" presId="urn:microsoft.com/office/officeart/2005/8/layout/arrow2"/>
    <dgm:cxn modelId="{F0B8249A-261E-46B9-AC3B-6EC270E01188}" type="presParOf" srcId="{27AA5A92-8C05-4482-9DA6-D9BB5DB5E325}" destId="{2E5A0BEC-98DD-42A2-8A0F-7CB494331631}" srcOrd="1" destOrd="0" presId="urn:microsoft.com/office/officeart/2005/8/layout/arrow2"/>
    <dgm:cxn modelId="{445DB558-4A4D-47C4-997E-A8FE3CD5DFAF}" type="presParOf" srcId="{2E5A0BEC-98DD-42A2-8A0F-7CB494331631}" destId="{F752EA0D-BD76-4DA1-8C3E-376B1E82003C}" srcOrd="0" destOrd="0" presId="urn:microsoft.com/office/officeart/2005/8/layout/arrow2"/>
    <dgm:cxn modelId="{486828F2-0FC2-48E6-9199-08DC37B3F86A}" type="presParOf" srcId="{2E5A0BEC-98DD-42A2-8A0F-7CB494331631}" destId="{F9E956B7-AEFF-4591-B7E5-E2ED7C63EDEA}" srcOrd="1" destOrd="0" presId="urn:microsoft.com/office/officeart/2005/8/layout/arrow2"/>
    <dgm:cxn modelId="{499AE9B0-EC67-43A5-AC08-3A3E04F9F4CF}" type="presParOf" srcId="{2E5A0BEC-98DD-42A2-8A0F-7CB494331631}" destId="{3F28FFCC-2ECB-4E10-B9F9-C6DD294AAB01}" srcOrd="2" destOrd="0" presId="urn:microsoft.com/office/officeart/2005/8/layout/arrow2"/>
    <dgm:cxn modelId="{1C02A023-A684-4394-A6BB-E9E0389FC64E}" type="presParOf" srcId="{2E5A0BEC-98DD-42A2-8A0F-7CB494331631}" destId="{3722A1BC-9B7E-495C-A53D-DB7FA01D79F5}" srcOrd="3" destOrd="0" presId="urn:microsoft.com/office/officeart/2005/8/layout/arrow2"/>
    <dgm:cxn modelId="{4F1C580E-8C1F-484F-BD94-39D8A29B9A45}" type="presParOf" srcId="{2E5A0BEC-98DD-42A2-8A0F-7CB494331631}" destId="{C873D943-5D0F-4C7F-8D1C-EB1317CD374D}" srcOrd="4" destOrd="0" presId="urn:microsoft.com/office/officeart/2005/8/layout/arrow2"/>
    <dgm:cxn modelId="{BD859169-3532-4AF2-8AC3-290FB416F4B6}" type="presParOf" srcId="{2E5A0BEC-98DD-42A2-8A0F-7CB494331631}" destId="{D1B70CCD-0F9B-40F2-8F9C-7AC014BF7676}" srcOrd="5" destOrd="0" presId="urn:microsoft.com/office/officeart/2005/8/layout/arrow2"/>
    <dgm:cxn modelId="{BB4E8CC6-5435-4FC2-B9F6-E8A27EB7601B}" type="presParOf" srcId="{2E5A0BEC-98DD-42A2-8A0F-7CB494331631}" destId="{ECF781CB-5D7F-4557-9C44-47E253A3E16C}" srcOrd="6" destOrd="0" presId="urn:microsoft.com/office/officeart/2005/8/layout/arrow2"/>
    <dgm:cxn modelId="{C99B65FE-FF5A-4897-A9D8-D01628469A0A}" type="presParOf" srcId="{2E5A0BEC-98DD-42A2-8A0F-7CB494331631}" destId="{573A2CBB-AFDE-479E-B69E-6A73618FDAE4}" srcOrd="7" destOrd="0" presId="urn:microsoft.com/office/officeart/2005/8/layout/arrow2"/>
    <dgm:cxn modelId="{745F19E7-ABB7-49AC-9892-CFB8B68B9A31}" type="presParOf" srcId="{2E5A0BEC-98DD-42A2-8A0F-7CB494331631}" destId="{50851C85-CC97-4D6E-A720-1EA5D18A7CBD}" srcOrd="8" destOrd="0" presId="urn:microsoft.com/office/officeart/2005/8/layout/arrow2"/>
    <dgm:cxn modelId="{B31CAD25-648B-4B1C-BD2F-B5D29F823593}"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9BCA62F9-7C14-40AB-A997-D28FB0851981}" srcId="{15B79B3E-5553-4073-831E-34EA46F1C601}" destId="{01E7767C-45AD-40D0-9548-A4C7960BA702}" srcOrd="3" destOrd="0" parTransId="{0E3C016E-13EB-4DC4-8D02-4D29214F0E39}" sibTransId="{46FFC8B8-244A-4135-A4C0-61F070A6E5BE}"/>
    <dgm:cxn modelId="{70820312-0057-4D92-BEA7-7A77FF923AAE}" type="presOf" srcId="{660FF529-2734-436D-AE69-8FA170BAA54B}" destId="{F91EA4DE-A832-4115-BF33-40050F0B5347}" srcOrd="0" destOrd="0" presId="urn:microsoft.com/office/officeart/2005/8/layout/list1"/>
    <dgm:cxn modelId="{66E87F90-73E3-48AA-B3A0-8F2B827A07BD}" type="presOf" srcId="{78CCFAF0-08F5-4154-8238-4D367CD95F38}" destId="{68B64A65-A8A9-4EB1-96D7-8487167FA043}" srcOrd="0" destOrd="0" presId="urn:microsoft.com/office/officeart/2005/8/layout/list1"/>
    <dgm:cxn modelId="{74BE1C61-5F2D-43E7-882A-8DCC597A0E32}" type="presOf" srcId="{F0E9370C-13D9-401A-A7FD-2A1C4F1D4315}" destId="{F354CA59-F1DA-49D5-82E9-8E57FA2F2134}" srcOrd="0" destOrd="0" presId="urn:microsoft.com/office/officeart/2005/8/layout/list1"/>
    <dgm:cxn modelId="{97ED5EC9-C05C-42B3-9714-4A2EF3CF0582}" srcId="{660FF529-2734-436D-AE69-8FA170BAA54B}" destId="{BDF0808F-8531-4F56-9E42-4D11C8F70D02}" srcOrd="0" destOrd="0" parTransId="{4A0F2B17-2EA1-4CCA-96DC-9228DE3FAA03}" sibTransId="{D9C5ED66-AD67-488F-A0F0-5ABD0C3EE928}"/>
    <dgm:cxn modelId="{BE4E6F65-3479-4806-95C6-FCE1E920CE32}" type="presOf" srcId="{660FF529-2734-436D-AE69-8FA170BAA54B}" destId="{D205FEC9-32A5-4962-B461-0B2F2014138E}" srcOrd="1" destOrd="0" presId="urn:microsoft.com/office/officeart/2005/8/layout/list1"/>
    <dgm:cxn modelId="{44C373C4-5A9B-40DE-AD28-39042353AF2C}" type="presOf" srcId="{A1F0E674-E18A-4168-8CA7-80548C42D93C}" destId="{DFFA21F9-266B-4DF2-B23E-93FCD46A8E37}" srcOrd="1" destOrd="0" presId="urn:microsoft.com/office/officeart/2005/8/layout/list1"/>
    <dgm:cxn modelId="{2B1ACB4E-0E94-4683-B892-6B3429F1CD18}" type="presOf" srcId="{01E7767C-45AD-40D0-9548-A4C7960BA702}" destId="{FD9C0E2A-2729-461B-9BCD-103A788B380E}" srcOrd="0" destOrd="0" presId="urn:microsoft.com/office/officeart/2005/8/layout/list1"/>
    <dgm:cxn modelId="{5D5139F3-97D4-450F-B474-B4FA452DB4AF}" type="presOf" srcId="{01E7767C-45AD-40D0-9548-A4C7960BA702}" destId="{49902159-64DD-4B31-ADD8-2E4DB3212FD3}" srcOrd="1" destOrd="0" presId="urn:microsoft.com/office/officeart/2005/8/layout/list1"/>
    <dgm:cxn modelId="{9EC50163-D54B-463E-8B51-FE0F8D5BC001}" type="presOf" srcId="{F0E9370C-13D9-401A-A7FD-2A1C4F1D4315}" destId="{D0946D03-2A01-4DA5-B856-F100EB2F17E5}" srcOrd="1" destOrd="0" presId="urn:microsoft.com/office/officeart/2005/8/layout/list1"/>
    <dgm:cxn modelId="{A54CB347-176C-4A6A-B4D0-7D6AE6EBAE7A}" srcId="{15B79B3E-5553-4073-831E-34EA46F1C601}" destId="{A1F0E674-E18A-4168-8CA7-80548C42D93C}" srcOrd="2" destOrd="0" parTransId="{977871FA-F775-4ECE-82F6-827941E25D96}" sibTransId="{102A1591-A017-4454-BDA1-EBE313312160}"/>
    <dgm:cxn modelId="{945F6B34-C8BE-4067-8403-1457F8B943AE}" type="presOf" srcId="{85E13C11-37F2-4B43-825B-86A607F6709F}" destId="{C931CD40-1F98-4610-B494-370CFF27321D}" srcOrd="0" destOrd="0" presId="urn:microsoft.com/office/officeart/2005/8/layout/list1"/>
    <dgm:cxn modelId="{D1B9CAFD-DA3B-4330-9B22-AF5D6EFE831C}" type="presOf" srcId="{15B79B3E-5553-4073-831E-34EA46F1C601}" destId="{822E75C0-0733-4809-A0B1-7867A7C5DBE3}" srcOrd="0" destOrd="0" presId="urn:microsoft.com/office/officeart/2005/8/layout/list1"/>
    <dgm:cxn modelId="{C73BF050-C1DA-43AA-8DF7-2303DCC23EDE}" srcId="{15B79B3E-5553-4073-831E-34EA46F1C601}" destId="{660FF529-2734-436D-AE69-8FA170BAA54B}" srcOrd="1" destOrd="0" parTransId="{3392F919-1763-448F-AC9F-B4D3684BC304}" sibTransId="{4D8002EA-D99D-4C5C-A1C9-695DC0CEB589}"/>
    <dgm:cxn modelId="{184AA7C0-F97C-4269-92FC-4CF33EE2B7A9}" srcId="{15B79B3E-5553-4073-831E-34EA46F1C601}" destId="{F0E9370C-13D9-401A-A7FD-2A1C4F1D4315}" srcOrd="0" destOrd="0" parTransId="{3465A236-77D4-4D1D-AF7C-DAB9737E477C}" sibTransId="{5CF7048D-C060-468F-A921-DD732AFFD781}"/>
    <dgm:cxn modelId="{52D08B2D-F1A7-4FAC-AB36-405EB8FDA627}" type="presOf" srcId="{138E30CF-9EE2-4AD3-B109-E6C59DFBE542}" destId="{D77A2037-3378-48E7-BE19-4E526515BDC6}" srcOrd="0" destOrd="0" presId="urn:microsoft.com/office/officeart/2005/8/layout/list1"/>
    <dgm:cxn modelId="{28DA11F5-F402-42F7-A269-B17D3E21C89A}" srcId="{01E7767C-45AD-40D0-9548-A4C7960BA702}" destId="{78CCFAF0-08F5-4154-8238-4D367CD95F38}" srcOrd="0" destOrd="0" parTransId="{EE6FB5AE-84FF-4829-A558-0CD93941144D}" sibTransId="{BFD8BDB3-7B6D-4E6B-ABE6-4B366B24871A}"/>
    <dgm:cxn modelId="{9367059C-C529-4761-866E-F93B4EF930D6}" type="presOf" srcId="{BDF0808F-8531-4F56-9E42-4D11C8F70D02}" destId="{0E6C0853-12E2-435D-9D9A-3BAD360C68E8}" srcOrd="0" destOrd="0" presId="urn:microsoft.com/office/officeart/2005/8/layout/list1"/>
    <dgm:cxn modelId="{A0801EF1-F479-4989-AFB8-DF649F5FF7D6}" type="presOf" srcId="{A1F0E674-E18A-4168-8CA7-80548C42D93C}" destId="{9421E1F5-CA63-4A4F-A517-37919CB95654}" srcOrd="0"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23CD1FD0-B1BE-4BC9-AB6C-32EF711D81F4}" srcId="{A1F0E674-E18A-4168-8CA7-80548C42D93C}" destId="{85E13C11-37F2-4B43-825B-86A607F6709F}" srcOrd="0" destOrd="0" parTransId="{D8F7DF8B-4D9E-48F5-9E3A-CA503B37CEF5}" sibTransId="{C96D027E-D514-41D9-95E6-C204DA6B4884}"/>
    <dgm:cxn modelId="{C83C1D3E-B2FC-406D-AEA3-212F660494F4}" type="presParOf" srcId="{822E75C0-0733-4809-A0B1-7867A7C5DBE3}" destId="{7DA2F6A2-F3BF-4142-992A-6057968B3843}" srcOrd="0" destOrd="0" presId="urn:microsoft.com/office/officeart/2005/8/layout/list1"/>
    <dgm:cxn modelId="{41850EFC-40C6-41C6-9D66-E6F86FF85BE3}" type="presParOf" srcId="{7DA2F6A2-F3BF-4142-992A-6057968B3843}" destId="{F354CA59-F1DA-49D5-82E9-8E57FA2F2134}" srcOrd="0" destOrd="0" presId="urn:microsoft.com/office/officeart/2005/8/layout/list1"/>
    <dgm:cxn modelId="{32358E50-BC8F-442B-BE7B-D57744614E6E}" type="presParOf" srcId="{7DA2F6A2-F3BF-4142-992A-6057968B3843}" destId="{D0946D03-2A01-4DA5-B856-F100EB2F17E5}" srcOrd="1" destOrd="0" presId="urn:microsoft.com/office/officeart/2005/8/layout/list1"/>
    <dgm:cxn modelId="{CE2BCB66-16AF-44B6-B69C-61432E2CDB5A}" type="presParOf" srcId="{822E75C0-0733-4809-A0B1-7867A7C5DBE3}" destId="{D5221F3E-3DB9-4A4D-8791-7BC56C588E3A}" srcOrd="1" destOrd="0" presId="urn:microsoft.com/office/officeart/2005/8/layout/list1"/>
    <dgm:cxn modelId="{01AB5123-57F1-4971-B88C-1262043EC829}" type="presParOf" srcId="{822E75C0-0733-4809-A0B1-7867A7C5DBE3}" destId="{D77A2037-3378-48E7-BE19-4E526515BDC6}" srcOrd="2" destOrd="0" presId="urn:microsoft.com/office/officeart/2005/8/layout/list1"/>
    <dgm:cxn modelId="{E3AAD7A2-182B-4660-AFFF-1BBC29862276}" type="presParOf" srcId="{822E75C0-0733-4809-A0B1-7867A7C5DBE3}" destId="{23A78D26-2FC0-4D8F-AA22-66B4C23D5CC6}" srcOrd="3" destOrd="0" presId="urn:microsoft.com/office/officeart/2005/8/layout/list1"/>
    <dgm:cxn modelId="{F01A3958-0BB2-455C-801D-8C2BD90000D2}" type="presParOf" srcId="{822E75C0-0733-4809-A0B1-7867A7C5DBE3}" destId="{D129F551-7FA0-4DF2-8931-6E6235C78A9F}" srcOrd="4" destOrd="0" presId="urn:microsoft.com/office/officeart/2005/8/layout/list1"/>
    <dgm:cxn modelId="{85D4D097-C87D-461D-9944-CB19EACA6188}" type="presParOf" srcId="{D129F551-7FA0-4DF2-8931-6E6235C78A9F}" destId="{F91EA4DE-A832-4115-BF33-40050F0B5347}" srcOrd="0" destOrd="0" presId="urn:microsoft.com/office/officeart/2005/8/layout/list1"/>
    <dgm:cxn modelId="{B2D853B3-5C6C-4219-B4AE-5052CDC6E365}" type="presParOf" srcId="{D129F551-7FA0-4DF2-8931-6E6235C78A9F}" destId="{D205FEC9-32A5-4962-B461-0B2F2014138E}" srcOrd="1" destOrd="0" presId="urn:microsoft.com/office/officeart/2005/8/layout/list1"/>
    <dgm:cxn modelId="{4706D9DB-3EDD-4497-9522-5C116BDD82D4}" type="presParOf" srcId="{822E75C0-0733-4809-A0B1-7867A7C5DBE3}" destId="{A0025E02-7480-4D94-9375-DD5105353259}" srcOrd="5" destOrd="0" presId="urn:microsoft.com/office/officeart/2005/8/layout/list1"/>
    <dgm:cxn modelId="{37A88FCB-727E-4F2B-8E3E-98EB6FB92796}" type="presParOf" srcId="{822E75C0-0733-4809-A0B1-7867A7C5DBE3}" destId="{0E6C0853-12E2-435D-9D9A-3BAD360C68E8}" srcOrd="6" destOrd="0" presId="urn:microsoft.com/office/officeart/2005/8/layout/list1"/>
    <dgm:cxn modelId="{FB2781E1-8637-40B4-9EEC-4E8016AE659C}" type="presParOf" srcId="{822E75C0-0733-4809-A0B1-7867A7C5DBE3}" destId="{88C04339-9AB2-4F89-9AD4-4FB1715FD9DC}" srcOrd="7" destOrd="0" presId="urn:microsoft.com/office/officeart/2005/8/layout/list1"/>
    <dgm:cxn modelId="{DBB4BAF6-4ADE-4D82-8DA0-B0AB33405F1A}" type="presParOf" srcId="{822E75C0-0733-4809-A0B1-7867A7C5DBE3}" destId="{8180B63F-7155-4ED0-A457-7B5A9AA52A9E}" srcOrd="8" destOrd="0" presId="urn:microsoft.com/office/officeart/2005/8/layout/list1"/>
    <dgm:cxn modelId="{A1E56C7D-216C-4F6A-A912-83F8BDD82CDA}" type="presParOf" srcId="{8180B63F-7155-4ED0-A457-7B5A9AA52A9E}" destId="{9421E1F5-CA63-4A4F-A517-37919CB95654}" srcOrd="0" destOrd="0" presId="urn:microsoft.com/office/officeart/2005/8/layout/list1"/>
    <dgm:cxn modelId="{95A3395D-3BEC-4426-95A2-CDEE1C4D1121}" type="presParOf" srcId="{8180B63F-7155-4ED0-A457-7B5A9AA52A9E}" destId="{DFFA21F9-266B-4DF2-B23E-93FCD46A8E37}" srcOrd="1" destOrd="0" presId="urn:microsoft.com/office/officeart/2005/8/layout/list1"/>
    <dgm:cxn modelId="{F1C562FB-0CBF-4CBD-9D97-F6FCA9BBB8B1}" type="presParOf" srcId="{822E75C0-0733-4809-A0B1-7867A7C5DBE3}" destId="{C8ECAABC-AE00-4D0B-B472-6DFAA557CF43}" srcOrd="9" destOrd="0" presId="urn:microsoft.com/office/officeart/2005/8/layout/list1"/>
    <dgm:cxn modelId="{943D9F76-BBE6-4677-8075-36641946ED2A}" type="presParOf" srcId="{822E75C0-0733-4809-A0B1-7867A7C5DBE3}" destId="{C931CD40-1F98-4610-B494-370CFF27321D}" srcOrd="10" destOrd="0" presId="urn:microsoft.com/office/officeart/2005/8/layout/list1"/>
    <dgm:cxn modelId="{8DF19C39-72B9-4D81-8999-0FD9258949D5}" type="presParOf" srcId="{822E75C0-0733-4809-A0B1-7867A7C5DBE3}" destId="{4C65E37B-8770-4E1B-930E-ED5DDA136B24}" srcOrd="11" destOrd="0" presId="urn:microsoft.com/office/officeart/2005/8/layout/list1"/>
    <dgm:cxn modelId="{78E8BFB6-C48A-4D8E-A845-E33932F6A7DC}" type="presParOf" srcId="{822E75C0-0733-4809-A0B1-7867A7C5DBE3}" destId="{DCF8C1AF-F94C-40C9-BB02-411C17DD6837}" srcOrd="12" destOrd="0" presId="urn:microsoft.com/office/officeart/2005/8/layout/list1"/>
    <dgm:cxn modelId="{02273BE6-9CF5-43FB-9F9E-5B1832422BAD}" type="presParOf" srcId="{DCF8C1AF-F94C-40C9-BB02-411C17DD6837}" destId="{FD9C0E2A-2729-461B-9BCD-103A788B380E}" srcOrd="0" destOrd="0" presId="urn:microsoft.com/office/officeart/2005/8/layout/list1"/>
    <dgm:cxn modelId="{F6D2EA3D-87B9-4191-AEF3-3B35FD5E02D7}" type="presParOf" srcId="{DCF8C1AF-F94C-40C9-BB02-411C17DD6837}" destId="{49902159-64DD-4B31-ADD8-2E4DB3212FD3}" srcOrd="1" destOrd="0" presId="urn:microsoft.com/office/officeart/2005/8/layout/list1"/>
    <dgm:cxn modelId="{82CEF1C2-BB82-42CA-B7BA-4C0789B4D620}" type="presParOf" srcId="{822E75C0-0733-4809-A0B1-7867A7C5DBE3}" destId="{46D655A7-AE4D-455A-8E76-F0382BD1DAE7}" srcOrd="13" destOrd="0" presId="urn:microsoft.com/office/officeart/2005/8/layout/list1"/>
    <dgm:cxn modelId="{46A9D8EC-0685-4924-8781-AFD551573ECF}"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19800"/>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19800"/>
        <a:ext cx="5781675" cy="1260000"/>
      </dsp:txXfrm>
    </dsp:sp>
    <dsp:sp modelId="{D0946D03-2A01-4DA5-B856-F100EB2F17E5}">
      <dsp:nvSpPr>
        <dsp:cNvPr id="0" name=""/>
        <dsp:cNvSpPr/>
      </dsp:nvSpPr>
      <dsp:spPr>
        <a:xfrm>
          <a:off x="0" y="0"/>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1836"/>
        <a:ext cx="5474869" cy="218799"/>
      </dsp:txXfrm>
    </dsp:sp>
    <dsp:sp modelId="{0E6C0853-12E2-435D-9D9A-3BAD360C68E8}">
      <dsp:nvSpPr>
        <dsp:cNvPr id="0" name=""/>
        <dsp:cNvSpPr/>
      </dsp:nvSpPr>
      <dsp:spPr>
        <a:xfrm>
          <a:off x="0" y="1646614"/>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646614"/>
        <a:ext cx="5781675" cy="1071000"/>
      </dsp:txXfrm>
    </dsp:sp>
    <dsp:sp modelId="{D205FEC9-32A5-4962-B461-0B2F2014138E}">
      <dsp:nvSpPr>
        <dsp:cNvPr id="0" name=""/>
        <dsp:cNvSpPr/>
      </dsp:nvSpPr>
      <dsp:spPr>
        <a:xfrm>
          <a:off x="0" y="1468497"/>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479825"/>
        <a:ext cx="5482351" cy="209393"/>
      </dsp:txXfrm>
    </dsp:sp>
    <dsp:sp modelId="{C931CD40-1F98-4610-B494-370CFF27321D}">
      <dsp:nvSpPr>
        <dsp:cNvPr id="0" name=""/>
        <dsp:cNvSpPr/>
      </dsp:nvSpPr>
      <dsp:spPr>
        <a:xfrm>
          <a:off x="0" y="2845931"/>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845931"/>
        <a:ext cx="5781675" cy="1071000"/>
      </dsp:txXfrm>
    </dsp:sp>
    <dsp:sp modelId="{DFFA21F9-266B-4DF2-B23E-93FCD46A8E37}">
      <dsp:nvSpPr>
        <dsp:cNvPr id="0" name=""/>
        <dsp:cNvSpPr/>
      </dsp:nvSpPr>
      <dsp:spPr>
        <a:xfrm>
          <a:off x="0" y="2732401"/>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742018"/>
        <a:ext cx="5485773" cy="177773"/>
      </dsp:txXfrm>
    </dsp:sp>
    <dsp:sp modelId="{68B64A65-A8A9-4EB1-96D7-8487167FA043}">
      <dsp:nvSpPr>
        <dsp:cNvPr id="0" name=""/>
        <dsp:cNvSpPr/>
      </dsp:nvSpPr>
      <dsp:spPr>
        <a:xfrm>
          <a:off x="0" y="4103740"/>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103740"/>
        <a:ext cx="5781675" cy="897750"/>
      </dsp:txXfrm>
    </dsp:sp>
    <dsp:sp modelId="{49902159-64DD-4B31-ADD8-2E4DB3212FD3}">
      <dsp:nvSpPr>
        <dsp:cNvPr id="0" name=""/>
        <dsp:cNvSpPr/>
      </dsp:nvSpPr>
      <dsp:spPr>
        <a:xfrm>
          <a:off x="0" y="3932347"/>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3943192"/>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6AC76F4-3A90-41FE-8047-694D781F9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85</Pages>
  <Words>25899</Words>
  <Characters>147625</Characters>
  <Application>Microsoft Office Word</Application>
  <DocSecurity>0</DocSecurity>
  <Lines>1230</Lines>
  <Paragraphs>346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16</cp:revision>
  <cp:lastPrinted>2026-06-20T14:52:00Z</cp:lastPrinted>
  <dcterms:created xsi:type="dcterms:W3CDTF">2026-06-20T17:47:00Z</dcterms:created>
  <dcterms:modified xsi:type="dcterms:W3CDTF">2026-06-22T16:26:00Z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id="505Pv5FY"/&gt;&lt;style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