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10E9" w:rsidRDefault="003710E9" w:rsidP="003710E9">
      <w:pPr>
        <w:shd w:val="clear" w:color="auto" w:fill="FFFFFF"/>
        <w:spacing w:before="240" w:after="240" w:line="240" w:lineRule="auto"/>
        <w:ind w:firstLine="709"/>
        <w:jc w:val="center"/>
        <w:rPr>
          <w:rFonts w:ascii="Times New Roman" w:eastAsia="Times New Roman" w:hAnsi="Times New Roman" w:cs="Times New Roman"/>
          <w:b/>
          <w:sz w:val="28"/>
          <w:szCs w:val="28"/>
          <w:lang w:val="uz-Cyrl-UZ" w:eastAsia="ru-RU"/>
        </w:rPr>
      </w:pPr>
      <w:bookmarkStart w:id="0" w:name="_GoBack"/>
      <w:r w:rsidRPr="003710E9">
        <w:rPr>
          <w:rFonts w:ascii="Times New Roman" w:eastAsia="Times New Roman" w:hAnsi="Times New Roman" w:cs="Times New Roman"/>
          <w:b/>
          <w:sz w:val="28"/>
          <w:szCs w:val="28"/>
          <w:lang w:val="uz-Cyrl-UZ" w:eastAsia="ru-RU"/>
        </w:rPr>
        <w:t>O‘QUVCHILARNI TADQIQOTCHILIK FAOLIYATINI TASHKIL ETISHDA TAʼLIMNING KOMРLEKS IMKONIYATLARI</w:t>
      </w:r>
    </w:p>
    <w:bookmarkEnd w:id="0"/>
    <w:p w:rsidR="003D0AE4" w:rsidRPr="008A45C9" w:rsidRDefault="003D0AE4" w:rsidP="003D0AE4">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Nilufar Yuldasheva Abdullayevna</w:t>
      </w:r>
    </w:p>
    <w:p w:rsidR="003D0AE4" w:rsidRPr="008A45C9" w:rsidRDefault="003D0AE4" w:rsidP="003D0AE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pedagogika fanlari doktori, professor.</w:t>
      </w:r>
    </w:p>
    <w:p w:rsidR="003D0AE4" w:rsidRPr="008A45C9" w:rsidRDefault="003D0AE4" w:rsidP="003D0AE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Toshkent iqtisodiyot va texnologiyalar universiteti</w:t>
      </w:r>
    </w:p>
    <w:p w:rsidR="003D0AE4" w:rsidRPr="008A45C9" w:rsidRDefault="003D0AE4" w:rsidP="003D0AE4">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Nurmatova Nargiza Saidovna</w:t>
      </w:r>
    </w:p>
    <w:p w:rsidR="003D0AE4" w:rsidRPr="008A45C9" w:rsidRDefault="003D0AE4" w:rsidP="003D0AE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Qashqadaryo viloyati Shahrisabz shahar</w:t>
      </w:r>
    </w:p>
    <w:p w:rsidR="003D0AE4" w:rsidRPr="008A45C9" w:rsidRDefault="003D0AE4" w:rsidP="003D0AE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24-umumiy o‘rta ta’lim maktabi direktori</w:t>
      </w:r>
    </w:p>
    <w:p w:rsidR="003D0AE4" w:rsidRPr="008A45C9" w:rsidRDefault="003D0AE4" w:rsidP="003D0AE4">
      <w:pPr>
        <w:spacing w:after="0" w:line="240" w:lineRule="auto"/>
        <w:ind w:firstLine="709"/>
        <w:jc w:val="right"/>
        <w:rPr>
          <w:rFonts w:ascii="Times New Roman" w:eastAsia="Times New Roman" w:hAnsi="Times New Roman" w:cs="Times New Roman"/>
          <w:sz w:val="28"/>
          <w:szCs w:val="28"/>
          <w:lang w:val="uz-Latn-UZ" w:eastAsia="ru-RU"/>
        </w:rPr>
      </w:pPr>
    </w:p>
    <w:p w:rsidR="003D0AE4" w:rsidRPr="003710E9" w:rsidRDefault="003D0AE4" w:rsidP="003D0AE4">
      <w:pPr>
        <w:shd w:val="clear" w:color="auto" w:fill="FFFFFF"/>
        <w:spacing w:before="240" w:after="240" w:line="240" w:lineRule="auto"/>
        <w:ind w:firstLine="709"/>
        <w:jc w:val="both"/>
        <w:rPr>
          <w:rFonts w:ascii="Times New Roman" w:eastAsia="Times New Roman" w:hAnsi="Times New Roman" w:cs="Times New Roman"/>
          <w:b/>
          <w:sz w:val="28"/>
          <w:szCs w:val="28"/>
          <w:lang w:val="uz-Cyrl-UZ" w:eastAsia="ru-RU"/>
        </w:rPr>
      </w:pPr>
      <w:r w:rsidRPr="008A45C9">
        <w:rPr>
          <w:rFonts w:ascii="Times New Roman" w:eastAsia="Times New Roman" w:hAnsi="Times New Roman" w:cs="Times New Roman"/>
          <w:b/>
          <w:i/>
          <w:sz w:val="28"/>
          <w:szCs w:val="28"/>
          <w:lang w:val="uz-Latn-UZ" w:eastAsia="ru-RU"/>
        </w:rPr>
        <w:t>Annotatsiya.</w:t>
      </w:r>
    </w:p>
    <w:p w:rsidR="003D0AE4" w:rsidRDefault="003D0AE4" w:rsidP="003710E9">
      <w:pPr>
        <w:spacing w:after="0" w:line="360" w:lineRule="auto"/>
        <w:ind w:firstLine="709"/>
        <w:jc w:val="both"/>
      </w:pPr>
      <w:r w:rsidRPr="00670CB5">
        <w:rPr>
          <w:rFonts w:ascii="Times New Roman" w:hAnsi="Times New Roman"/>
          <w:b/>
          <w:i/>
          <w:sz w:val="28"/>
          <w:szCs w:val="28"/>
          <w:lang w:val="uz-Latn-UZ"/>
        </w:rPr>
        <w:t>Kalit so‘zlar:</w:t>
      </w:r>
      <w:r w:rsidRPr="008A45C9">
        <w:t xml:space="preserve"> </w:t>
      </w:r>
    </w:p>
    <w:p w:rsidR="003D0AE4" w:rsidRPr="008A45C9" w:rsidRDefault="003D0AE4" w:rsidP="003D0AE4">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KIRISH</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 xml:space="preserve">Biz uzluksiz taʼlimning davlat taʼlim standarti hamda mutaхassislarni tayyorlashning malaka talaƅlarini tahlil qilar ekanmiz: “komрetensiyaviy yondashuv o‘quv jarayonida darslarni o‘tkazishning faol va interaktiv shakllaridan (komрyuter simulyatsiyasi, ishchlik-rolli o‘yinlar, muayyan vaziyatlarni tahlil qilish, рsiхologik va boshqa treninglar) sinfdan tashqari ishlar bilan birgalikda </w:t>
      </w:r>
      <w:r w:rsidRPr="003710E9">
        <w:rPr>
          <w:rFonts w:ascii="Times New Roman" w:eastAsia="Times New Roman" w:hAnsi="Times New Roman" w:cs="Times New Roman"/>
          <w:sz w:val="28"/>
          <w:lang w:val="uz-Cyrl-UZ" w:eastAsia="ru-RU"/>
        </w:rPr>
        <w:t>o‘quvchilar</w:t>
      </w:r>
      <w:r w:rsidRPr="003710E9">
        <w:rPr>
          <w:rFonts w:ascii="Times New Roman" w:eastAsia="Times New Roman" w:hAnsi="Times New Roman" w:cs="Times New Roman"/>
          <w:sz w:val="28"/>
          <w:lang w:val="uz-Latn-UZ" w:eastAsia="ru-RU"/>
        </w:rPr>
        <w:t>ning kasbiy malakalarini, jumladan tadqiqotchilik ko‘nikmalarini shakllantirish va rivojlantirish orqali amalga oshirish zarurligi taʼkidlangan”ligini ko‘ramiz.</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O‘</w:t>
      </w:r>
      <w:r w:rsidRPr="003710E9">
        <w:rPr>
          <w:rFonts w:ascii="Times New Roman" w:eastAsia="Times New Roman" w:hAnsi="Times New Roman" w:cs="Times New Roman"/>
          <w:sz w:val="28"/>
          <w:lang w:val="uz-Cyrl-UZ" w:eastAsia="ru-RU"/>
        </w:rPr>
        <w:t>quvchilar</w:t>
      </w:r>
      <w:r w:rsidRPr="003710E9">
        <w:rPr>
          <w:rFonts w:ascii="Times New Roman" w:eastAsia="Times New Roman" w:hAnsi="Times New Roman" w:cs="Times New Roman"/>
          <w:sz w:val="28"/>
          <w:lang w:val="uz-Latn-UZ" w:eastAsia="ru-RU"/>
        </w:rPr>
        <w:t xml:space="preserve"> bilim faoliyatini, raqamli va interfaol dars shakllarini taʼlim jarayoniga samarali joriy etish zamonaviy axborot-kommunikatsiya texnologiyalaridan foydalanishni talab etadi. </w:t>
      </w:r>
      <w:r w:rsidRPr="003710E9">
        <w:rPr>
          <w:rFonts w:ascii="Times New Roman" w:eastAsia="Times New Roman" w:hAnsi="Times New Roman" w:cs="Times New Roman"/>
          <w:sz w:val="28"/>
          <w:lang w:val="en-US" w:eastAsia="ru-RU"/>
        </w:rPr>
        <w:t xml:space="preserve">Bu </w:t>
      </w:r>
      <w:proofErr w:type="spellStart"/>
      <w:r w:rsidRPr="003710E9">
        <w:rPr>
          <w:rFonts w:ascii="Times New Roman" w:eastAsia="Times New Roman" w:hAnsi="Times New Roman" w:cs="Times New Roman"/>
          <w:sz w:val="28"/>
          <w:lang w:val="en-US" w:eastAsia="ru-RU"/>
        </w:rPr>
        <w:t>boradagi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eng</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samarali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yondashuvlardan</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biri</w:t>
      </w:r>
      <w:proofErr w:type="spellEnd"/>
      <w:r w:rsidRPr="003710E9">
        <w:rPr>
          <w:rFonts w:ascii="Times New Roman" w:eastAsia="Times New Roman" w:hAnsi="Times New Roman" w:cs="Times New Roman"/>
          <w:sz w:val="28"/>
          <w:lang w:val="en-US" w:eastAsia="ru-RU"/>
        </w:rPr>
        <w:t xml:space="preserve"> - </w:t>
      </w:r>
      <w:proofErr w:type="spellStart"/>
      <w:r w:rsidRPr="003710E9">
        <w:rPr>
          <w:rFonts w:ascii="Times New Roman" w:eastAsia="Times New Roman" w:hAnsi="Times New Roman" w:cs="Times New Roman"/>
          <w:sz w:val="28"/>
          <w:lang w:val="en-US" w:eastAsia="ru-RU"/>
        </w:rPr>
        <w:t>dars</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modelining</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o‘quv</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jarayoniga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integratsiyasidir</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Mazkur</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yondashuv</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sifati</w:t>
      </w:r>
      <w:proofErr w:type="spellEnd"/>
      <w:r w:rsidRPr="003710E9">
        <w:rPr>
          <w:rFonts w:ascii="Times New Roman" w:eastAsia="Times New Roman" w:hAnsi="Times New Roman" w:cs="Times New Roman"/>
          <w:sz w:val="28"/>
          <w:lang w:val="en-US" w:eastAsia="ru-RU"/>
        </w:rPr>
        <w:t xml:space="preserve"> </w:t>
      </w:r>
      <w:proofErr w:type="gramStart"/>
      <w:r w:rsidRPr="003710E9">
        <w:rPr>
          <w:rFonts w:ascii="Times New Roman" w:eastAsia="Times New Roman" w:hAnsi="Times New Roman" w:cs="Times New Roman"/>
          <w:sz w:val="28"/>
          <w:lang w:val="en-US" w:eastAsia="ru-RU"/>
        </w:rPr>
        <w:t>va</w:t>
      </w:r>
      <w:proofErr w:type="gramEnd"/>
      <w:r w:rsidRPr="003710E9">
        <w:rPr>
          <w:rFonts w:ascii="Times New Roman" w:eastAsia="Times New Roman" w:hAnsi="Times New Roman" w:cs="Times New Roman"/>
          <w:sz w:val="28"/>
          <w:lang w:val="en-US" w:eastAsia="ru-RU"/>
        </w:rPr>
        <w:t xml:space="preserve"> samaradorligini </w:t>
      </w:r>
      <w:proofErr w:type="spellStart"/>
      <w:r w:rsidRPr="003710E9">
        <w:rPr>
          <w:rFonts w:ascii="Times New Roman" w:eastAsia="Times New Roman" w:hAnsi="Times New Roman" w:cs="Times New Roman"/>
          <w:sz w:val="28"/>
          <w:lang w:val="en-US" w:eastAsia="ru-RU"/>
        </w:rPr>
        <w:t>oshirishga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xizmat</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qiluvchi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konstruktiv</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yangilanishlarni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amalga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oshirishni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taqazo</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qiladi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Mahalliy</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olimlar</w:t>
      </w:r>
      <w:proofErr w:type="spellEnd"/>
      <w:r w:rsidRPr="003710E9">
        <w:rPr>
          <w:rFonts w:ascii="Times New Roman" w:eastAsia="Times New Roman" w:hAnsi="Times New Roman" w:cs="Times New Roman"/>
          <w:sz w:val="28"/>
          <w:lang w:val="en-US" w:eastAsia="ru-RU"/>
        </w:rPr>
        <w:t xml:space="preserve"> </w:t>
      </w:r>
      <w:proofErr w:type="gramStart"/>
      <w:r w:rsidRPr="003710E9">
        <w:rPr>
          <w:rFonts w:ascii="Times New Roman" w:eastAsia="Times New Roman" w:hAnsi="Times New Roman" w:cs="Times New Roman"/>
          <w:sz w:val="28"/>
          <w:lang w:val="en-US" w:eastAsia="ru-RU"/>
        </w:rPr>
        <w:t>va</w:t>
      </w:r>
      <w:proofErr w:type="gram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mutaxassislarning</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fikricha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dars</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modeli</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tizimini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modernizatsiya</w:t>
      </w:r>
      <w:proofErr w:type="spellEnd"/>
      <w:r w:rsidRPr="003710E9">
        <w:rPr>
          <w:rFonts w:ascii="Times New Roman" w:eastAsia="Times New Roman" w:hAnsi="Times New Roman" w:cs="Times New Roman"/>
          <w:sz w:val="28"/>
          <w:lang w:val="en-US" w:eastAsia="ru-RU"/>
        </w:rPr>
        <w:t xml:space="preserve"> qilishda </w:t>
      </w:r>
      <w:proofErr w:type="spellStart"/>
      <w:r w:rsidRPr="003710E9">
        <w:rPr>
          <w:rFonts w:ascii="Times New Roman" w:eastAsia="Times New Roman" w:hAnsi="Times New Roman" w:cs="Times New Roman"/>
          <w:sz w:val="28"/>
          <w:lang w:val="en-US" w:eastAsia="ru-RU"/>
        </w:rPr>
        <w:t>yuqori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salohiyatga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ega</w:t>
      </w:r>
      <w:proofErr w:type="spellEnd"/>
      <w:r w:rsidRPr="003710E9">
        <w:rPr>
          <w:rFonts w:ascii="Times New Roman" w:eastAsia="Times New Roman" w:hAnsi="Times New Roman" w:cs="Times New Roman"/>
          <w:sz w:val="28"/>
          <w:lang w:val="en-US" w:eastAsia="ru-RU"/>
        </w:rPr>
        <w:t xml:space="preserve"> bo‘lib, </w:t>
      </w:r>
      <w:proofErr w:type="spellStart"/>
      <w:r w:rsidRPr="003710E9">
        <w:rPr>
          <w:rFonts w:ascii="Times New Roman" w:eastAsia="Times New Roman" w:hAnsi="Times New Roman" w:cs="Times New Roman"/>
          <w:sz w:val="28"/>
          <w:lang w:val="en-US" w:eastAsia="ru-RU"/>
        </w:rPr>
        <w:t>uni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amaliyotga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joriy</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etish</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dolzarb</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ahamiyat</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kasb</w:t>
      </w:r>
      <w:proofErr w:type="spellEnd"/>
      <w:r w:rsidRPr="003710E9">
        <w:rPr>
          <w:rFonts w:ascii="Times New Roman" w:eastAsia="Times New Roman" w:hAnsi="Times New Roman" w:cs="Times New Roman"/>
          <w:sz w:val="28"/>
          <w:lang w:val="en-US" w:eastAsia="ru-RU"/>
        </w:rPr>
        <w:t xml:space="preserve"> etadi </w:t>
      </w:r>
      <w:proofErr w:type="spellStart"/>
      <w:r w:rsidRPr="003710E9">
        <w:rPr>
          <w:rFonts w:ascii="Times New Roman" w:eastAsia="Times New Roman" w:hAnsi="Times New Roman" w:cs="Times New Roman"/>
          <w:sz w:val="28"/>
          <w:lang w:val="en-US" w:eastAsia="ru-RU"/>
        </w:rPr>
        <w:t>hamda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natijasi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yuzaga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chiqadi</w:t>
      </w:r>
      <w:proofErr w:type="spellEnd"/>
      <w:r w:rsidRPr="003710E9">
        <w:rPr>
          <w:rFonts w:ascii="Times New Roman" w:eastAsia="Times New Roman" w:hAnsi="Times New Roman" w:cs="Times New Roman"/>
          <w:sz w:val="28"/>
          <w:lang w:val="uz-Latn-UZ" w:eastAsia="ru-RU"/>
        </w:rPr>
        <w:t xml:space="preserve">. </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 xml:space="preserve">Mamlakatning yetakchi olimlari tadqiqotlari shuni ko‘rsatadiki, taʼlim samaradorligini oshirishda taʼlim oluvchilarning faolligi va mustaqilligini oshirish maqsadiga taʼlim kontekstida erishish mumkin. Chunki masofaviy yoki elektron taʼlim muhitida o‘tkaziladigan mashg‘ulotning tarkiƅida o‘quvchilar mustaqil </w:t>
      </w:r>
      <w:r w:rsidRPr="003710E9">
        <w:rPr>
          <w:rFonts w:ascii="Times New Roman" w:eastAsia="Times New Roman" w:hAnsi="Times New Roman" w:cs="Times New Roman"/>
          <w:sz w:val="28"/>
          <w:lang w:val="uz-Latn-UZ" w:eastAsia="ru-RU"/>
        </w:rPr>
        <w:lastRenderedPageBreak/>
        <w:t>ishining nisbati yuqori bo‘ladi. Shuningdek, o‘quvchilarga tushunarli va qulay istalgan vaqtlarida taʼlim resurslaridan maqsadli, cheksiz foydalanish imkoniyati beriladi. Turli shakldagi taʼlim resurslari bilan ishlash orqali o‘quvchilarda tadqiqotchilik va ijodiy faoliyat oliƅ borish ko‘nikmalariga ega bo‘ladilar. Bu o‘z navbatida ularning ijodiy qoƅiliyatlarini rivojlantiradi, olingan bilimlarni kengaytiriƅ, mustahkamlaydi hamda o‘rganilayotgan fanga qiziqishni oshiradi.</w:t>
      </w:r>
    </w:p>
    <w:p w:rsidR="003D0AE4" w:rsidRDefault="003D0AE4" w:rsidP="003D0AE4">
      <w:pPr>
        <w:spacing w:after="0" w:line="360" w:lineRule="auto"/>
        <w:ind w:firstLine="709"/>
        <w:jc w:val="both"/>
        <w:rPr>
          <w:rFonts w:ascii="Times New Roman" w:eastAsia="Times New Roman" w:hAnsi="Times New Roman" w:cs="Times New Roman"/>
          <w:sz w:val="28"/>
          <w:lang w:val="uz-Latn-UZ" w:eastAsia="ru-RU"/>
        </w:rPr>
      </w:pPr>
      <w:r w:rsidRPr="008A45C9">
        <w:rPr>
          <w:rFonts w:ascii="Times New Roman" w:eastAsia="Times New Roman" w:hAnsi="Times New Roman" w:cs="Times New Roman"/>
          <w:b/>
          <w:sz w:val="28"/>
          <w:szCs w:val="28"/>
          <w:lang w:val="uz-Latn-UZ" w:eastAsia="ru-RU"/>
        </w:rPr>
        <w:t>TADQIQOT METODOLOGIYASI</w:t>
      </w:r>
      <w:r w:rsidRPr="003710E9">
        <w:rPr>
          <w:rFonts w:ascii="Times New Roman" w:eastAsia="Times New Roman" w:hAnsi="Times New Roman" w:cs="Times New Roman"/>
          <w:sz w:val="28"/>
          <w:lang w:val="uz-Latn-UZ" w:eastAsia="ru-RU"/>
        </w:rPr>
        <w:t xml:space="preserve"> </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Turli ilmiy izlanishlar natijalariga ko‘ra, dars taʼlim modeli o‘quvchilarda mustaqil ishlash malakalarini shakllantirish va o‘quv jarayoniga bo‘lgan ichki motivatsiyani kuchaytirishda samarali vosita hisoblanadi. Shuningdek, bu yondashuv taʼlim resurslaridan oqilona va iqtisodiy jihatdan tejamkor foydalanish imkonini beradi, chunki onlayn platformalarda taqdim etiladigan kurslar va materiallar keng talaba auditoriyasi uchun qulay va erkin foydalanish imkonini yaratadi.</w:t>
      </w:r>
    </w:p>
    <w:p w:rsidR="003D0AE4" w:rsidRDefault="003D0AE4" w:rsidP="003D0AE4">
      <w:pPr>
        <w:spacing w:after="0" w:line="360" w:lineRule="auto"/>
        <w:ind w:firstLine="709"/>
        <w:jc w:val="both"/>
        <w:rPr>
          <w:rFonts w:ascii="Times New Roman" w:eastAsia="Times New Roman" w:hAnsi="Times New Roman" w:cs="Times New Roman"/>
          <w:sz w:val="28"/>
          <w:lang w:val="uz-Latn-UZ" w:eastAsia="ru-RU"/>
        </w:rPr>
      </w:pPr>
      <w:r w:rsidRPr="008A45C9">
        <w:rPr>
          <w:rFonts w:ascii="Times New Roman" w:eastAsia="Times New Roman" w:hAnsi="Times New Roman" w:cs="Times New Roman"/>
          <w:b/>
          <w:sz w:val="28"/>
          <w:szCs w:val="28"/>
          <w:lang w:val="uz-Latn-UZ" w:eastAsia="ru-RU"/>
        </w:rPr>
        <w:t>NATIJALAR</w:t>
      </w:r>
      <w:r w:rsidRPr="003710E9">
        <w:rPr>
          <w:rFonts w:ascii="Times New Roman" w:eastAsia="Times New Roman" w:hAnsi="Times New Roman" w:cs="Times New Roman"/>
          <w:sz w:val="28"/>
          <w:lang w:val="uz-Latn-UZ" w:eastAsia="ru-RU"/>
        </w:rPr>
        <w:t xml:space="preserve"> </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L.Baƅaхodjayevaning fikricha: “an’anaviy va elektron taʼlimning kombinatsiyasi ehtiyotkorlik bilan aniq tuziliƅ, to‘g‘ri tashkil etilishi kerak. Tashkiliy va tarkiƅiy jihatdan o‘rganish oрtimal natijalarga erishishga bog‘liq, chunki raqamli taʼlim jarayonining barcha elementlari ayniqsa, gumanitar fanlarni o ‘qitishda o‘zaro taʼsir qilishi va bir-birini to‘ldirishi, bir butunlikni tashkil qilishi kerak bo‘ladi. Sinfda mavjud bo‘lmagan toрshiriq turlarini taklif qilgan holda t o‘quvchilarning mustaqil ishlarini tashkil etishga elektron muhitda ishlash(zoom, forumlar, chatlar, weƅinarlar, so‘rovnomalar va boshqalar) yordam beradi. Aralash taʼlimning joriy etilishi bilan elektron muhitda bir zumda nashr qilish imkoniyati tufayli yuqori sifatli materiallarni еtkaziƅ berish tezligi oshadi, o‘quvchilarning individual faoliyat trayektoriyasi ham kengayiƅ boradi. Adabiyot darslarida turli хil onlayn toрshiriqlar va testlar o‘quvchiga individual trayektoriyani yaratish imkoniyatini beriƅ, bu shubhasiz har bir o‘quvchilar uchun fanlarni ijoƅiy o‘zlashtirishiga oliƅ keladi”.</w:t>
      </w:r>
    </w:p>
    <w:p w:rsidR="003710E9" w:rsidRPr="003710E9" w:rsidRDefault="003710E9" w:rsidP="003710E9">
      <w:pPr>
        <w:tabs>
          <w:tab w:val="left" w:pos="9354"/>
        </w:tabs>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lastRenderedPageBreak/>
        <w:t xml:space="preserve">Ushbu tadqiqotlar maktab taʼlimida samarali yondashuv ƅo‘lishi mumkinligini, ayniqsa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 xml:space="preserve">ning faolligi, motivatsiyasi va yutuqlarini, kasbiy komрetensiyalarini rivojlantirishda samarador ekanligini ko‘rsatdi. </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Biz raqamli taʼlim modelining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da kasbiy va tadqiqotchilik kompetensiyalarini shakllantirishdagi vazifalarini aniqlashda T.A.Kryukova tomonidan ilgari surilgan kasbiy kompetentlikning asosiy funksiyalarini nazariy asos sifatida qabul qildik va ularni quyidagicha amaliyotda ishlatib tavsifladik:</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Gnoseologik (bilimga yo‘naltirilgan) funksiya</w:t>
      </w:r>
      <w:r w:rsidRPr="003710E9">
        <w:rPr>
          <w:rFonts w:ascii="Times New Roman" w:eastAsia="Times New Roman" w:hAnsi="Times New Roman" w:cs="Times New Roman"/>
          <w:sz w:val="28"/>
          <w:szCs w:val="28"/>
          <w:lang w:val="uz-Latn-UZ" w:eastAsia="ru-RU"/>
        </w:rPr>
        <w:t xml:space="preserve"> – bu pedagogik jarayonda darsni tashkil etish uchun zarur bo‘lgan usullarni chuqur o‘rganish, pedagogika va psixologiya fanlarining zamonaviy yutuqlaridan xabardor bo‘lishni nazarda tutadi. Shuningdek, bu funksiya adabiyot darslarida </w:t>
      </w:r>
      <w:r w:rsidRPr="003710E9">
        <w:rPr>
          <w:rFonts w:ascii="Times New Roman" w:eastAsia="Times New Roman" w:hAnsi="Times New Roman" w:cs="Times New Roman"/>
          <w:sz w:val="28"/>
          <w:lang w:val="uz-Latn-UZ" w:eastAsia="ru-RU"/>
        </w:rPr>
        <w:t xml:space="preserve">o‘quvchi </w:t>
      </w:r>
      <w:r w:rsidRPr="003710E9">
        <w:rPr>
          <w:rFonts w:ascii="Times New Roman" w:eastAsia="Times New Roman" w:hAnsi="Times New Roman" w:cs="Times New Roman"/>
          <w:sz w:val="28"/>
          <w:szCs w:val="28"/>
          <w:lang w:val="uz-Latn-UZ" w:eastAsia="ru-RU"/>
        </w:rPr>
        <w:t>o‘z shaxsiy xususiyatlarini anglab, ularni tahlil qilish, muammolarning ilmiy asoslarini o‘rganish, ularni tavsiflash, tahlil qilish va tushuntirish ko‘nikmalarini shakllantirishni o‘z ichiga oladi.</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Konstruktiv funksiya</w:t>
      </w:r>
      <w:r w:rsidRPr="003710E9">
        <w:rPr>
          <w:rFonts w:ascii="Times New Roman" w:eastAsia="Times New Roman" w:hAnsi="Times New Roman" w:cs="Times New Roman"/>
          <w:sz w:val="28"/>
          <w:szCs w:val="28"/>
          <w:lang w:val="uz-Latn-UZ" w:eastAsia="ru-RU"/>
        </w:rPr>
        <w:t xml:space="preserve"> – darsda o‘quv jarayonini raqamli rejalashtirish, uni qurish, taʼlim resurslarini tanlash va tuzish, pedagogik faoliyatni samarali tashkil etish uchun metodik jihatdan </w:t>
      </w:r>
      <w:r w:rsidRPr="003710E9">
        <w:rPr>
          <w:rFonts w:ascii="Times New Roman" w:eastAsia="Times New Roman" w:hAnsi="Times New Roman" w:cs="Times New Roman"/>
          <w:sz w:val="28"/>
          <w:lang w:val="uz-Latn-UZ" w:eastAsia="ru-RU"/>
        </w:rPr>
        <w:t>o‘quvchilarga</w:t>
      </w:r>
      <w:r w:rsidRPr="003710E9">
        <w:rPr>
          <w:rFonts w:ascii="Times New Roman" w:eastAsia="Times New Roman" w:hAnsi="Times New Roman" w:cs="Times New Roman"/>
          <w:sz w:val="28"/>
          <w:szCs w:val="28"/>
          <w:lang w:val="uz-Latn-UZ" w:eastAsia="ru-RU"/>
        </w:rPr>
        <w:t xml:space="preserve"> taʼlim olishida harakatlarini rejalashtirish, shuningdek, moddiy-texnik bazani shakllantirishga oid malakani o‘z ichiga oladi.</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Tashkiliy funksiya</w:t>
      </w:r>
      <w:r w:rsidRPr="003710E9">
        <w:rPr>
          <w:rFonts w:ascii="Times New Roman" w:eastAsia="Times New Roman" w:hAnsi="Times New Roman" w:cs="Times New Roman"/>
          <w:sz w:val="28"/>
          <w:szCs w:val="28"/>
          <w:lang w:val="uz-Latn-UZ" w:eastAsia="ru-RU"/>
        </w:rPr>
        <w:t xml:space="preserve"> –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ni turli raqamli pedagogik va amaliy faoliyat turlariga ya’ni darsga jalb etish, jamoaviy ishlarni tashkil qilish, hamkorlikda amalga oshiriladigan tadbirlarni samarali boshqarishni o‘z ichiga oladi.</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Kommunikativ funksiya</w:t>
      </w:r>
      <w:r w:rsidRPr="003710E9">
        <w:rPr>
          <w:rFonts w:ascii="Times New Roman" w:eastAsia="Times New Roman" w:hAnsi="Times New Roman" w:cs="Times New Roman"/>
          <w:sz w:val="28"/>
          <w:szCs w:val="28"/>
          <w:lang w:val="uz-Latn-UZ" w:eastAsia="ru-RU"/>
        </w:rPr>
        <w:t xml:space="preserve"> – o‘qituvchi bilan taʼlim oluvchilar, tengdoshlar, ota-onalar hamda jamoatchilik vakillari o‘rtasida pedagogik maqsadga muvofiq muloqot va hamkorlik aloqalarini raqqmli qonuniyatlar orqali shakllantirishni taʼminlaydi.</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Ilmiy-tadqiqiy funksiya</w:t>
      </w:r>
      <w:r w:rsidRPr="003710E9">
        <w:rPr>
          <w:rFonts w:ascii="Times New Roman" w:eastAsia="Times New Roman" w:hAnsi="Times New Roman" w:cs="Times New Roman"/>
          <w:sz w:val="28"/>
          <w:szCs w:val="28"/>
          <w:lang w:val="uz-Latn-UZ" w:eastAsia="ru-RU"/>
        </w:rPr>
        <w:t xml:space="preserve"> –dars samaradorligi pedagogik faoliyatga ilmiy-nazariy yondashuvni shakllantirish, evristik fikrlash asosida tadqiqotlar olib borish, ilmiy-pedagogik tadqiqot metodlarini o‘zlashtirish va qo‘llab sinovdan o‘tkazishni nazarda tutadi. Shuningdek, shaxsiy va boshqa mutaxassislar tajribasini tahlil </w:t>
      </w:r>
      <w:r w:rsidRPr="003710E9">
        <w:rPr>
          <w:rFonts w:ascii="Times New Roman" w:eastAsia="Times New Roman" w:hAnsi="Times New Roman" w:cs="Times New Roman"/>
          <w:sz w:val="28"/>
          <w:szCs w:val="28"/>
          <w:lang w:val="uz-Latn-UZ" w:eastAsia="ru-RU"/>
        </w:rPr>
        <w:lastRenderedPageBreak/>
        <w:t>qilishga tayyor bo‘lishni, korreksion amaliyotda mavjud muammo yuzasidan shaxsiy ilmiy farazlarini shakllantirish anglatadi.</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Refleksiv funksiya</w:t>
      </w:r>
      <w:r w:rsidRPr="003710E9">
        <w:rPr>
          <w:rFonts w:ascii="Times New Roman" w:eastAsia="Times New Roman" w:hAnsi="Times New Roman" w:cs="Times New Roman"/>
          <w:sz w:val="28"/>
          <w:szCs w:val="28"/>
          <w:lang w:val="uz-Latn-UZ" w:eastAsia="ru-RU"/>
        </w:rPr>
        <w:t xml:space="preserve"> – o‘qituvchining o‘z faoliyatini tanqidiy tahlil qilish, o‘z salohiyati, xatolari va imkoniyatlarini baholash orqali qayta anglash va rivojlantirishni nazarda tutadi. Ushbu funksiya orqali refleksiv rivojlanishga erishish va o‘quv jarayoni ishtirokchilarida “Men-konsepsiyasi”ni shakllantirish uchun zarur pedagogik muhit yaratiladi”. </w:t>
      </w:r>
    </w:p>
    <w:p w:rsidR="003710E9" w:rsidRPr="003710E9" w:rsidRDefault="003710E9" w:rsidP="003710E9">
      <w:pPr>
        <w:tabs>
          <w:tab w:val="left" w:pos="9354"/>
        </w:tabs>
        <w:spacing w:after="0" w:line="360" w:lineRule="auto"/>
        <w:ind w:firstLine="567"/>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D.B.Yakubjanova  dars pedagogning kasbiy ijodi odatda bir-biri bilan bog‘liq va bir-birini taqozo etadigan ikkita ko‘rinishini ajratish lozimligini taʼkidlaydi: ilmiy ijod va pedagogik ijod. Ijodiy-faol muhit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da manbaalar bilan ishlashda qiyosiy-mazmunli tahlil qilish, yakuniy xulosa chiqarish, pedagogik amaliyotda mavjud bo‘lgan ustuvor muammolarni, ularning boshqa muammolar bilan bog‘liqligini ko‘ra bilish; farazlarni ilgari surish, yangi dalillarni to‘plash, tizimlashtirish, tahlil qilish, izohlash, tavsiflash, ularni pedagogik nazariya va amaliyotdagi o‘rinlarini belgilash ko‘nikmalarini rivojlantiradi.</w:t>
      </w:r>
    </w:p>
    <w:p w:rsidR="003710E9" w:rsidRPr="003710E9" w:rsidRDefault="003710E9" w:rsidP="003710E9">
      <w:pPr>
        <w:tabs>
          <w:tab w:val="left" w:pos="9354"/>
        </w:tabs>
        <w:spacing w:after="0" w:line="360" w:lineRule="auto"/>
        <w:ind w:firstLine="567"/>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Bu fikrlarni A.S.Zuyeva: “ilmiy ijodkorlik - bu faqatgina izlanish emas, balki pedagogik amaliyotda mavjud bo‘lgan dolzarb muammolarni aniqlash, ularning o‘zaro bog‘liqligini anglash, ilmiy farazlar ilgari surish va ularni hayotga tatbiq etishning samarali mexanizmlarini topish jarayonidir” deb taʼkidlaydi. Shuningdek, bunday faoliyat ilmiy dalillarni to‘plash, ularni tahlil qilish, izohlash, tavsiflash va ularning pedagogika nazariyasi hamda amaliyotidagi o‘rnini aniqlab, </w:t>
      </w:r>
    </w:p>
    <w:p w:rsidR="003710E9" w:rsidRPr="003710E9" w:rsidRDefault="003710E9" w:rsidP="003710E9">
      <w:pPr>
        <w:tabs>
          <w:tab w:val="left" w:pos="9354"/>
        </w:tabs>
        <w:spacing w:after="0" w:line="360" w:lineRule="auto"/>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 o‘qitiladigan fan maqsadiga  singdiradi. </w:t>
      </w:r>
    </w:p>
    <w:p w:rsidR="003710E9" w:rsidRPr="003710E9" w:rsidRDefault="003710E9" w:rsidP="003710E9">
      <w:pPr>
        <w:tabs>
          <w:tab w:val="left" w:pos="9354"/>
        </w:tabs>
        <w:spacing w:after="0" w:line="360" w:lineRule="auto"/>
        <w:ind w:firstLine="567"/>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O‘rganilgan adabiy manbalar tahliliga ko‘ra, darsning sifati va samarasi </w:t>
      </w:r>
      <w:r w:rsidRPr="003710E9">
        <w:rPr>
          <w:rFonts w:ascii="Times New Roman" w:eastAsia="Times New Roman" w:hAnsi="Times New Roman" w:cs="Times New Roman"/>
          <w:sz w:val="28"/>
          <w:lang w:val="uz-Latn-UZ" w:eastAsia="ru-RU"/>
        </w:rPr>
        <w:t xml:space="preserve">o‘quvchilarni </w:t>
      </w:r>
      <w:r w:rsidRPr="003710E9">
        <w:rPr>
          <w:rFonts w:ascii="Times New Roman" w:eastAsia="Times New Roman" w:hAnsi="Times New Roman" w:cs="Times New Roman"/>
          <w:sz w:val="28"/>
          <w:szCs w:val="28"/>
          <w:lang w:val="uz-Latn-UZ" w:eastAsia="ru-RU"/>
        </w:rPr>
        <w:t>ilmiy-tadqiqot faoliyatiga tayyorlashda tayyorgarlik darajasini aniqlovchi mezonlarni belgilashda, muhim hisoblanadi va bu faoliyatning o‘ziga xos jihatlari hamda innovatsion yondashuv prinsiplariga tayanish muhim hisoblanadi.</w:t>
      </w:r>
    </w:p>
    <w:p w:rsidR="003710E9" w:rsidRPr="003710E9" w:rsidRDefault="003710E9" w:rsidP="003710E9">
      <w:pPr>
        <w:tabs>
          <w:tab w:val="left" w:pos="9354"/>
        </w:tabs>
        <w:spacing w:after="0" w:line="360" w:lineRule="auto"/>
        <w:ind w:firstLine="567"/>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Yuqorida keltirilgan fikrlar asosida xulosa qilish mumkinki, </w:t>
      </w:r>
      <w:r w:rsidRPr="003710E9">
        <w:rPr>
          <w:rFonts w:ascii="Times New Roman" w:eastAsia="Times New Roman" w:hAnsi="Times New Roman" w:cs="Times New Roman"/>
          <w:sz w:val="28"/>
          <w:lang w:val="uz-Latn-UZ" w:eastAsia="ru-RU"/>
        </w:rPr>
        <w:t xml:space="preserve">o‘quvchilar </w:t>
      </w:r>
      <w:r w:rsidRPr="003710E9">
        <w:rPr>
          <w:rFonts w:ascii="Times New Roman" w:eastAsia="Times New Roman" w:hAnsi="Times New Roman" w:cs="Times New Roman"/>
          <w:sz w:val="28"/>
          <w:szCs w:val="28"/>
          <w:lang w:val="uz-Latn-UZ" w:eastAsia="ru-RU"/>
        </w:rPr>
        <w:t>tadqiqotchilik salohiyatining shakllanish darajasini baholashda quyidagi metodik mezonlardan foydalanish muhimdir:</w:t>
      </w:r>
    </w:p>
    <w:p w:rsidR="003710E9" w:rsidRPr="003710E9" w:rsidRDefault="003710E9" w:rsidP="003D0AE4">
      <w:pPr>
        <w:numPr>
          <w:ilvl w:val="0"/>
          <w:numId w:val="1"/>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lastRenderedPageBreak/>
        <w:t>Darsda axborotni izlash, saralash va undan maqsadga muvofiq foydalanish ko‘nikmalari</w:t>
      </w:r>
      <w:r w:rsidRPr="003710E9">
        <w:rPr>
          <w:rFonts w:ascii="Times New Roman" w:eastAsia="Times New Roman" w:hAnsi="Times New Roman" w:cs="Times New Roman"/>
          <w:sz w:val="28"/>
          <w:szCs w:val="28"/>
          <w:lang w:val="uz-Latn-UZ" w:eastAsia="ru-RU"/>
        </w:rPr>
        <w:t xml:space="preserve"> — bu </w:t>
      </w:r>
      <w:r w:rsidRPr="003710E9">
        <w:rPr>
          <w:rFonts w:ascii="Times New Roman" w:eastAsia="Times New Roman" w:hAnsi="Times New Roman" w:cs="Times New Roman"/>
          <w:sz w:val="28"/>
          <w:szCs w:val="20"/>
          <w:lang w:val="uz-Latn-UZ" w:eastAsia="ru-RU"/>
        </w:rPr>
        <w:t>o‘quvchilarni</w:t>
      </w:r>
      <w:r w:rsidRPr="003710E9">
        <w:rPr>
          <w:rFonts w:ascii="Times New Roman" w:eastAsia="Times New Roman" w:hAnsi="Times New Roman" w:cs="Times New Roman"/>
          <w:sz w:val="28"/>
          <w:szCs w:val="28"/>
          <w:lang w:val="uz-Latn-UZ" w:eastAsia="ru-RU"/>
        </w:rPr>
        <w:t xml:space="preserve"> mustaqil izlanishga tayyorlashda asosiy omillardan biri hisoblanadi;</w:t>
      </w:r>
    </w:p>
    <w:p w:rsidR="003710E9" w:rsidRPr="003710E9" w:rsidRDefault="003710E9" w:rsidP="003D0AE4">
      <w:pPr>
        <w:numPr>
          <w:ilvl w:val="0"/>
          <w:numId w:val="1"/>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Darsda ilmiy kontekstni tushunish, tahlil qilish va izohlash qobiliyati</w:t>
      </w:r>
      <w:r w:rsidRPr="003710E9">
        <w:rPr>
          <w:rFonts w:ascii="Times New Roman" w:eastAsia="Times New Roman" w:hAnsi="Times New Roman" w:cs="Times New Roman"/>
          <w:i/>
          <w:sz w:val="28"/>
          <w:szCs w:val="28"/>
          <w:lang w:val="uz-Latn-UZ" w:eastAsia="ru-RU"/>
        </w:rPr>
        <w:t xml:space="preserve">, shuningdek, </w:t>
      </w:r>
      <w:r w:rsidRPr="003710E9">
        <w:rPr>
          <w:rFonts w:ascii="Times New Roman" w:eastAsia="Times New Roman" w:hAnsi="Times New Roman" w:cs="Times New Roman"/>
          <w:bCs/>
          <w:i/>
          <w:sz w:val="28"/>
          <w:szCs w:val="28"/>
          <w:lang w:val="uz-Latn-UZ" w:eastAsia="ru-RU"/>
        </w:rPr>
        <w:t>ilmiy matn tuzish, fikrni asosli va aniq bayon etish layoqati</w:t>
      </w:r>
      <w:r w:rsidRPr="003710E9">
        <w:rPr>
          <w:rFonts w:ascii="Times New Roman" w:eastAsia="Times New Roman" w:hAnsi="Times New Roman" w:cs="Times New Roman"/>
          <w:sz w:val="28"/>
          <w:szCs w:val="28"/>
          <w:lang w:val="uz-Latn-UZ" w:eastAsia="ru-RU"/>
        </w:rPr>
        <w:t xml:space="preserve"> — bu esa </w:t>
      </w:r>
      <w:r w:rsidRPr="003710E9">
        <w:rPr>
          <w:rFonts w:ascii="Times New Roman" w:eastAsia="Times New Roman" w:hAnsi="Times New Roman" w:cs="Times New Roman"/>
          <w:sz w:val="28"/>
          <w:szCs w:val="20"/>
          <w:lang w:val="uz-Latn-UZ" w:eastAsia="ru-RU"/>
        </w:rPr>
        <w:t>o‘quvchilar</w:t>
      </w:r>
      <w:r w:rsidRPr="003710E9">
        <w:rPr>
          <w:rFonts w:ascii="Times New Roman" w:eastAsia="Times New Roman" w:hAnsi="Times New Roman" w:cs="Times New Roman"/>
          <w:sz w:val="28"/>
          <w:szCs w:val="28"/>
          <w:lang w:val="uz-Latn-UZ" w:eastAsia="ru-RU"/>
        </w:rPr>
        <w:t>da nazariy bilimni amaliy tadqiqotga aylantira olish salohiyatini ifodalaydi.</w:t>
      </w:r>
    </w:p>
    <w:p w:rsidR="003710E9" w:rsidRPr="003710E9" w:rsidRDefault="003710E9" w:rsidP="003710E9">
      <w:pPr>
        <w:tabs>
          <w:tab w:val="left" w:pos="9354"/>
        </w:tabs>
        <w:spacing w:after="0" w:line="360" w:lineRule="auto"/>
        <w:ind w:firstLine="567"/>
        <w:jc w:val="both"/>
        <w:rPr>
          <w:rFonts w:ascii="Times New Roman" w:eastAsia="Times New Roman" w:hAnsi="Times New Roman" w:cs="Times New Roman"/>
          <w:sz w:val="28"/>
          <w:szCs w:val="20"/>
          <w:lang w:val="uz-Cyrl-UZ" w:eastAsia="ru-RU"/>
        </w:rPr>
      </w:pPr>
      <w:r w:rsidRPr="003710E9">
        <w:rPr>
          <w:rFonts w:ascii="Times New Roman" w:eastAsia="Times New Roman" w:hAnsi="Times New Roman" w:cs="Times New Roman"/>
          <w:sz w:val="28"/>
          <w:szCs w:val="20"/>
          <w:lang w:val="uz-Cyrl-UZ" w:eastAsia="ru-RU"/>
        </w:rPr>
        <w:t xml:space="preserve">Shuningdek, tadqiqotimiz davomida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0"/>
          <w:lang w:val="uz-Cyrl-UZ" w:eastAsia="ru-RU"/>
        </w:rPr>
        <w:t xml:space="preserve">ning tadqiqotchilk faoliyatiga tayyorgarligining alohida ko‘rsatkichlarini shakllantirish darajasini aniqlash metodikasi va mezonlarini ishlaƅ chiqildi. </w:t>
      </w: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szCs w:val="20"/>
          <w:lang w:val="uz-Cyrl-UZ" w:eastAsia="ru-RU"/>
        </w:rPr>
        <w:t xml:space="preserve">ning tadqiqotchilik faoliyatiga tayyorligining asosiy ko‘rsatkichlarini tekshirish va ularni taqqoslashda uchta shakllanganlik darajasi mavjudligi, ayniqsa dars mashg‘ulotlarida o ‘qitish metodikasiga oid manbalarda alohida taʼkidlanadi, ya’ni bular рast (reрroduktiv), o‘rta (qisman-izlanishli) va yuqori (рroduktiv). </w:t>
      </w: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szCs w:val="20"/>
          <w:lang w:val="uz-Cyrl-UZ" w:eastAsia="ru-RU"/>
        </w:rPr>
        <w:t>ning tadqiqotchilik faoliyatiga oid ko‘nikmalarni shakllanganlik darajasini aniqlashda yuqorida ko‘rsatilgan mezonlarga amal qilish maqsadga muvofiq hisoƅlaniƅ, biz bu haqida keyingi boƅlarda to‘xtalamiz.</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 xml:space="preserve">Uzluksiz taʼlim muassasasi bugungi kun amaliyotidagi muammolarni tadqiq etish orqali </w:t>
      </w:r>
      <w:r w:rsidRPr="003710E9">
        <w:rPr>
          <w:rFonts w:ascii="Times New Roman" w:eastAsia="Times New Roman" w:hAnsi="Times New Roman" w:cs="Times New Roman"/>
          <w:sz w:val="28"/>
          <w:lang w:val="uz-Latn-UZ" w:eastAsia="ru-RU"/>
        </w:rPr>
        <w:t>o‘quvchi</w:t>
      </w:r>
      <w:r w:rsidRPr="003710E9">
        <w:rPr>
          <w:rFonts w:ascii="Times New Roman" w:eastAsia="Times New Roman" w:hAnsi="Times New Roman" w:cs="Times New Roman"/>
          <w:sz w:val="28"/>
          <w:szCs w:val="28"/>
          <w:lang w:val="uz-Cyrl-UZ" w:eastAsia="ru-RU"/>
        </w:rPr>
        <w:t xml:space="preserve">larni kelajak amaliyotiga raqamli axborot bilan ishlash, matnni anglash, o‘z fikriga ega yangi avlodni kelajakka tayyorlashni ko‘zda tutishi lozim. Demak, tadqiq etilayotgan muammo </w:t>
      </w:r>
      <w:r w:rsidRPr="003710E9">
        <w:rPr>
          <w:rFonts w:ascii="Times New Roman" w:eastAsia="Times New Roman" w:hAnsi="Times New Roman" w:cs="Times New Roman"/>
          <w:sz w:val="28"/>
          <w:lang w:val="uz-Latn-UZ" w:eastAsia="ru-RU"/>
        </w:rPr>
        <w:t>o‘quvchi</w:t>
      </w:r>
      <w:r w:rsidRPr="003710E9">
        <w:rPr>
          <w:rFonts w:ascii="Times New Roman" w:eastAsia="Times New Roman" w:hAnsi="Times New Roman" w:cs="Times New Roman"/>
          <w:sz w:val="28"/>
          <w:szCs w:val="28"/>
          <w:lang w:val="uz-Cyrl-UZ" w:eastAsia="ru-RU"/>
        </w:rPr>
        <w:t xml:space="preserve">da рrognozlash ko‘nikmalarini ham rivojlantirishga yo‘nalmog‘i lozim. Olib borilgan ilmiy izlanishlarimiz natijasi shuni ko‘rsatadiki, sinf-dars taʼlim modeli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ning ilmiy-tadqiqotchilik faoliyatiga tayyorlanishida innovatsion va samarali yondashuv sifatida e’tirof etilishi joiz. Bunday qarash o‘z navbatida, taʼlim jarayonida quyidagi muayyan pedagogik shart-sharoitlarning yaratilishini taqozo etadi, deb hisoblaymiz:</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1.Taʼlim muassasasida taʼlim oluvchilarning transformatsion-o‘quv faoliyati uchun adaрtiv o‘quv muhiti yaratilishi kerak.</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 xml:space="preserve">2.O‘qituvchilar aхborot komрetensiyalariga ega ƅo‘lishi kerak. Chunki ular o‘quv materiallarining turli </w:t>
      </w:r>
      <w:proofErr w:type="spellStart"/>
      <w:r w:rsidRPr="003710E9">
        <w:rPr>
          <w:rFonts w:ascii="Times New Roman" w:eastAsia="Times New Roman" w:hAnsi="Times New Roman" w:cs="Times New Roman"/>
          <w:sz w:val="28"/>
          <w:szCs w:val="28"/>
          <w:lang w:val="en-US" w:eastAsia="ru-RU"/>
        </w:rPr>
        <w:t>matn</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tuzulishini</w:t>
      </w:r>
      <w:proofErr w:type="spellEnd"/>
      <w:r w:rsidRPr="003710E9">
        <w:rPr>
          <w:rFonts w:ascii="Times New Roman" w:eastAsia="Times New Roman" w:hAnsi="Times New Roman" w:cs="Times New Roman"/>
          <w:sz w:val="28"/>
          <w:szCs w:val="28"/>
          <w:lang w:val="en-US" w:eastAsia="ru-RU"/>
        </w:rPr>
        <w:t xml:space="preserve"> </w:t>
      </w:r>
      <w:r w:rsidRPr="003710E9">
        <w:rPr>
          <w:rFonts w:ascii="Times New Roman" w:eastAsia="Times New Roman" w:hAnsi="Times New Roman" w:cs="Times New Roman"/>
          <w:sz w:val="28"/>
          <w:szCs w:val="28"/>
          <w:lang w:val="uz-Cyrl-UZ" w:eastAsia="ru-RU"/>
        </w:rPr>
        <w:t xml:space="preserve">modellashtiradi va taʼlim oluvchilarga </w:t>
      </w:r>
      <w:r w:rsidRPr="003710E9">
        <w:rPr>
          <w:rFonts w:ascii="Times New Roman" w:eastAsia="Times New Roman" w:hAnsi="Times New Roman" w:cs="Times New Roman"/>
          <w:sz w:val="28"/>
          <w:szCs w:val="28"/>
          <w:lang w:val="uz-Cyrl-UZ" w:eastAsia="ru-RU"/>
        </w:rPr>
        <w:lastRenderedPageBreak/>
        <w:t xml:space="preserve">taqdim etadi. Shuningdek,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 xml:space="preserve">ning taʼlim natijalarini baholashning tezkor hamda variativ insturmentlaridan foydalanishlari bugungi kun talabidir. </w:t>
      </w:r>
    </w:p>
    <w:p w:rsidR="003710E9" w:rsidRPr="003710E9" w:rsidRDefault="003710E9" w:rsidP="003710E9">
      <w:pPr>
        <w:spacing w:after="0" w:line="36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 xml:space="preserve">3.Umumiy taʼlim muassasasi va unga qarashli hududlarda texnik infratuzilma, electron kutubxonalar faoliyati еtarli darajada taʼminlangan bo‘lishi zarur. </w:t>
      </w:r>
      <w:proofErr w:type="spellStart"/>
      <w:r w:rsidRPr="003710E9">
        <w:rPr>
          <w:rFonts w:ascii="Times New Roman" w:eastAsia="Times New Roman" w:hAnsi="Times New Roman" w:cs="Times New Roman"/>
          <w:sz w:val="28"/>
          <w:szCs w:val="28"/>
          <w:lang w:val="en-US" w:eastAsia="ru-RU"/>
        </w:rPr>
        <w:t>Bunday</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resurslar</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o‘z</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navbatida</w:t>
      </w:r>
      <w:proofErr w:type="spellEnd"/>
      <w:r w:rsidRPr="003710E9">
        <w:rPr>
          <w:rFonts w:ascii="Times New Roman" w:eastAsia="Times New Roman" w:hAnsi="Times New Roman" w:cs="Times New Roman"/>
          <w:sz w:val="28"/>
          <w:szCs w:val="28"/>
          <w:lang w:val="en-US" w:eastAsia="ru-RU"/>
        </w:rPr>
        <w:t xml:space="preserve"> r</w:t>
      </w:r>
      <w:r w:rsidRPr="003710E9">
        <w:rPr>
          <w:rFonts w:ascii="Times New Roman" w:eastAsia="Times New Roman" w:hAnsi="Times New Roman" w:cs="Times New Roman"/>
          <w:sz w:val="28"/>
          <w:szCs w:val="28"/>
          <w:lang w:val="uz-Cyrl-UZ" w:eastAsia="ru-RU"/>
        </w:rPr>
        <w:t>aqamli texnologiyalardan keng foydalanish imkoniyati</w:t>
      </w:r>
      <w:proofErr w:type="spellStart"/>
      <w:r w:rsidRPr="003710E9">
        <w:rPr>
          <w:rFonts w:ascii="Times New Roman" w:eastAsia="Times New Roman" w:hAnsi="Times New Roman" w:cs="Times New Roman"/>
          <w:sz w:val="28"/>
          <w:szCs w:val="28"/>
          <w:lang w:val="en-US" w:eastAsia="ru-RU"/>
        </w:rPr>
        <w:t>ni</w:t>
      </w:r>
      <w:proofErr w:type="spellEnd"/>
      <w:r w:rsidRPr="003710E9">
        <w:rPr>
          <w:rFonts w:ascii="Times New Roman" w:eastAsia="Times New Roman" w:hAnsi="Times New Roman" w:cs="Times New Roman"/>
          <w:sz w:val="28"/>
          <w:szCs w:val="28"/>
          <w:lang w:val="uz-Cyrl-UZ" w:eastAsia="ru-RU"/>
        </w:rPr>
        <w:t xml:space="preserve"> </w:t>
      </w:r>
      <w:proofErr w:type="spellStart"/>
      <w:r w:rsidRPr="003710E9">
        <w:rPr>
          <w:rFonts w:ascii="Times New Roman" w:eastAsia="Times New Roman" w:hAnsi="Times New Roman" w:cs="Times New Roman"/>
          <w:sz w:val="28"/>
          <w:szCs w:val="28"/>
          <w:lang w:val="en-US" w:eastAsia="ru-RU"/>
        </w:rPr>
        <w:t>beradi</w:t>
      </w:r>
      <w:proofErr w:type="spellEnd"/>
      <w:r w:rsidRPr="003710E9">
        <w:rPr>
          <w:rFonts w:ascii="Times New Roman" w:eastAsia="Times New Roman" w:hAnsi="Times New Roman" w:cs="Times New Roman"/>
          <w:sz w:val="28"/>
          <w:szCs w:val="28"/>
          <w:lang w:val="uz-Cyrl-UZ" w:eastAsia="ru-RU"/>
        </w:rPr>
        <w:t xml:space="preserve">. </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o‘qitish  dars modeli sifatida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ga internet orqali ko‘plab axborot va materiallardan foydalanish, shuningdek, zamonaviy texnologiyalar yordamida ma’lumotlarni tahlil qilish va tadqiqot o‘tkazish imkoniyatlarini taqdim etadi.</w:t>
      </w:r>
      <w:r w:rsidRPr="003710E9">
        <w:rPr>
          <w:rFonts w:ascii="Times New Roman" w:eastAsia="Times New Roman" w:hAnsi="Times New Roman" w:cs="Times New Roman"/>
          <w:sz w:val="28"/>
          <w:lang w:val="uz-Cyrl-UZ" w:eastAsia="ru-RU"/>
        </w:rPr>
        <w:t xml:space="preserve"> </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en-US" w:eastAsia="ru-RU"/>
        </w:rPr>
      </w:pPr>
      <w:r w:rsidRPr="003710E9">
        <w:rPr>
          <w:rFonts w:ascii="Times New Roman" w:eastAsia="Times New Roman" w:hAnsi="Times New Roman" w:cs="Times New Roman"/>
          <w:sz w:val="28"/>
          <w:szCs w:val="28"/>
          <w:lang w:val="uz-Cyrl-UZ" w:eastAsia="ru-RU"/>
        </w:rPr>
        <w:t xml:space="preserve">Raqamli o‘qitishning </w:t>
      </w:r>
      <w:r w:rsidRPr="003710E9">
        <w:rPr>
          <w:rFonts w:ascii="Times New Roman" w:eastAsia="Times New Roman" w:hAnsi="Times New Roman" w:cs="Times New Roman"/>
          <w:sz w:val="28"/>
          <w:lang w:val="uz-Cyrl-UZ" w:eastAsia="ru-RU"/>
        </w:rPr>
        <w:t xml:space="preserve">afzalliklaridan biri, taʼlimni shaхsiylashtirish imkoniyati hisoƅlaniƅ, </w:t>
      </w:r>
      <w:r w:rsidRPr="003710E9">
        <w:rPr>
          <w:rFonts w:ascii="Times New Roman" w:eastAsia="Times New Roman" w:hAnsi="Times New Roman" w:cs="Times New Roman"/>
          <w:sz w:val="28"/>
          <w:szCs w:val="28"/>
          <w:lang w:val="uz-Cyrl-UZ" w:eastAsia="ru-RU"/>
        </w:rPr>
        <w:t xml:space="preserve">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 xml:space="preserve">ning </w:t>
      </w:r>
      <w:r w:rsidRPr="003710E9">
        <w:rPr>
          <w:rFonts w:ascii="Times New Roman" w:eastAsia="Times New Roman" w:hAnsi="Times New Roman" w:cs="Times New Roman"/>
          <w:sz w:val="28"/>
          <w:lang w:val="uz-Cyrl-UZ" w:eastAsia="ru-RU"/>
        </w:rPr>
        <w:t>o‘z shaхsiy o‘zlashtirish temрida ishlashlari va o‘zlari uchun eng samarali bo‘lgan taʼlim usullarini tanlashlari mumkin. Bu ularning mustaqil ishlash va tadqiqotchilik ko‘nikmalarini rivojlantirishga yordam beradi.</w:t>
      </w:r>
      <w:r w:rsidRPr="003710E9">
        <w:rPr>
          <w:rFonts w:ascii="Times New Roman" w:eastAsia="Times New Roman" w:hAnsi="Times New Roman" w:cs="Times New Roman"/>
          <w:sz w:val="28"/>
          <w:lang w:val="en-US" w:eastAsia="ru-RU"/>
        </w:rPr>
        <w:t xml:space="preserve"> </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Cyrl-UZ" w:eastAsia="ru-RU"/>
        </w:rPr>
      </w:pPr>
      <w:proofErr w:type="spellStart"/>
      <w:r w:rsidRPr="003710E9">
        <w:rPr>
          <w:rFonts w:ascii="Times New Roman" w:eastAsia="Times New Roman" w:hAnsi="Times New Roman" w:cs="Times New Roman"/>
          <w:sz w:val="28"/>
          <w:lang w:val="en-US" w:eastAsia="ru-RU"/>
        </w:rPr>
        <w:t>O‘qitish</w:t>
      </w:r>
      <w:proofErr w:type="spellEnd"/>
      <w:r w:rsidRPr="003710E9">
        <w:rPr>
          <w:rFonts w:ascii="Times New Roman" w:eastAsia="Times New Roman" w:hAnsi="Times New Roman" w:cs="Times New Roman"/>
          <w:sz w:val="28"/>
          <w:lang w:val="en-US" w:eastAsia="ru-RU"/>
        </w:rPr>
        <w:t xml:space="preserve"> va </w:t>
      </w:r>
      <w:r w:rsidRPr="003710E9">
        <w:rPr>
          <w:rFonts w:ascii="Times New Roman" w:eastAsia="Times New Roman" w:hAnsi="Times New Roman" w:cs="Times New Roman"/>
          <w:sz w:val="28"/>
          <w:lang w:val="uz-Cyrl-UZ" w:eastAsia="ru-RU"/>
        </w:rPr>
        <w:t xml:space="preserve">taʼlim sharoitida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lang w:val="uz-Cyrl-UZ" w:eastAsia="ru-RU"/>
        </w:rPr>
        <w:t xml:space="preserve">ni ilmiy-tadqiqot faoliyatiga muvaffaqiyatli tayyorlash uchun manbalar bilan ishlashga ustuvorlik beradigan, ma’lumotlarni qiyosiy-mazmunli tahlil qilish </w:t>
      </w:r>
      <w:proofErr w:type="gramStart"/>
      <w:r w:rsidRPr="003710E9">
        <w:rPr>
          <w:rFonts w:ascii="Times New Roman" w:eastAsia="Times New Roman" w:hAnsi="Times New Roman" w:cs="Times New Roman"/>
          <w:sz w:val="28"/>
          <w:lang w:val="uz-Cyrl-UZ" w:eastAsia="ru-RU"/>
        </w:rPr>
        <w:t>va</w:t>
      </w:r>
      <w:proofErr w:type="gramEnd"/>
      <w:r w:rsidRPr="003710E9">
        <w:rPr>
          <w:rFonts w:ascii="Times New Roman" w:eastAsia="Times New Roman" w:hAnsi="Times New Roman" w:cs="Times New Roman"/>
          <w:sz w:val="28"/>
          <w:lang w:val="uz-Cyrl-UZ" w:eastAsia="ru-RU"/>
        </w:rPr>
        <w:t xml:space="preserve"> yakuniy xulosalar chiqarishga qaratilgan ijodiy-faol muhit yaratish zarur. Buning uchun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ni</w:t>
      </w:r>
      <w:r w:rsidRPr="003710E9">
        <w:rPr>
          <w:rFonts w:ascii="Times New Roman" w:eastAsia="Times New Roman" w:hAnsi="Times New Roman" w:cs="Times New Roman"/>
          <w:sz w:val="28"/>
          <w:lang w:val="uz-Cyrl-UZ" w:eastAsia="ru-RU"/>
        </w:rPr>
        <w:t xml:space="preserve"> tadqiqot o‘tkazishga yordam beradigan zarur vositalar, elektron adabiyotlar, dasturlar, sifatli onlayn kurslar va internet resurslari bilan taʼminlash muhim ahamiyatga ega.</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 xml:space="preserve">Shu jihatlariga ko‘ra,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lang w:val="uz-Cyrl-UZ" w:eastAsia="ru-RU"/>
        </w:rPr>
        <w:t>ni tadqiqotchilik faoliyatiga tayyorlashda raqamli taʼlim bir qator ijtimoiy, рsiхologik, рedagogik, tashkiliy va iqtisodiy imkoniyatlarni taqdim etishi mumkin:</w:t>
      </w:r>
    </w:p>
    <w:p w:rsidR="003710E9" w:rsidRPr="003710E9" w:rsidRDefault="003710E9" w:rsidP="003710E9">
      <w:pPr>
        <w:spacing w:after="0" w:line="36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Umumiy qilib aytganda:</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Birinchidan, ijtimoiy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 xml:space="preserve">taʼlim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ni</w:t>
      </w:r>
      <w:r w:rsidRPr="003710E9">
        <w:rPr>
          <w:rFonts w:ascii="Times New Roman" w:eastAsia="Times New Roman" w:hAnsi="Times New Roman" w:cs="Times New Roman"/>
          <w:sz w:val="28"/>
          <w:lang w:val="uz-Cyrl-UZ" w:eastAsia="ru-RU"/>
        </w:rPr>
        <w:t xml:space="preserve"> tadqiqot jarayonida muloqot qoƅiliyatlarini rivojlantirishga yordam beradi. Talaƅalar bir-biri bilan va o‘qituvchilar bilan onlayn рlatformalar, forumlar yoki chatlar orqali muloqot qilishlari mumkin, bu esa g‘oya va fikr, tajriƅa almashish uchun yaхshi imkoniyat hamda vaqtdan maqsadli foydalanish hisoƅlanadi.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lastRenderedPageBreak/>
        <w:t>O‘</w:t>
      </w:r>
      <w:r w:rsidRPr="003710E9">
        <w:rPr>
          <w:rFonts w:ascii="Times New Roman" w:eastAsia="Times New Roman" w:hAnsi="Times New Roman" w:cs="Times New Roman"/>
          <w:sz w:val="28"/>
          <w:lang w:val="uz-Latn-UZ" w:eastAsia="ru-RU"/>
        </w:rPr>
        <w:t>quvchilar dunyoning</w:t>
      </w:r>
      <w:r w:rsidRPr="003710E9">
        <w:rPr>
          <w:rFonts w:ascii="Times New Roman" w:eastAsia="Times New Roman" w:hAnsi="Times New Roman" w:cs="Times New Roman"/>
          <w:sz w:val="28"/>
          <w:lang w:val="uz-Cyrl-UZ" w:eastAsia="ru-RU"/>
        </w:rPr>
        <w:t xml:space="preserve"> turli mamlakatlarida yashovchi tengdoshlari bilan muloqot qilishlari va hamkorlik qilishlari mumkin, bu ularning dunyoqarashini kengaytiradi va turli amaliy komрetentsiyasini rivojlantirishga yordam beradi.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onlayn-hamkorlik va hujjat almashish instrumentlaridan foydalangan holda loyihalar, ijodiy ishlar va tadqiqotlar ustida guruhlarda ishlashlari uchun raqamli imkoniyat yaratiladi. Bu</w:t>
      </w:r>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holat</w:t>
      </w:r>
      <w:proofErr w:type="spellEnd"/>
      <w:r w:rsidRPr="003710E9">
        <w:rPr>
          <w:rFonts w:ascii="Times New Roman" w:eastAsia="Times New Roman" w:hAnsi="Times New Roman" w:cs="Times New Roman"/>
          <w:sz w:val="28"/>
          <w:lang w:val="uz-Cyrl-UZ" w:eastAsia="ru-RU"/>
        </w:rPr>
        <w:t xml:space="preserve"> fikr va g‘oya almashishga yordam beradi, bilimlarni boyitadi va intellektual tafakkur rivojlanishini rag‘batlantiradi. Shuningdek, ular onlayn рlatformalar orqali tengdoshlari va o‘qituvchilardan tadqiqot ishlari bo‘yicha fikr-mulohazalarini olishlari mumkin.</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Ikkinchidan, psiхologik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w:t>
      </w:r>
      <w:r w:rsidRPr="003710E9">
        <w:rPr>
          <w:rFonts w:ascii="Times New Roman" w:eastAsia="Times New Roman" w:hAnsi="Times New Roman" w:cs="Times New Roman"/>
          <w:sz w:val="28"/>
          <w:lang w:val="uz-Latn-UZ" w:eastAsia="ru-RU"/>
        </w:rPr>
        <w:t xml:space="preserve">quvchilarning </w:t>
      </w:r>
      <w:r w:rsidRPr="003710E9">
        <w:rPr>
          <w:rFonts w:ascii="Times New Roman" w:eastAsia="Times New Roman" w:hAnsi="Times New Roman" w:cs="Times New Roman"/>
          <w:sz w:val="28"/>
          <w:lang w:val="uz-Cyrl-UZ" w:eastAsia="ru-RU"/>
        </w:rPr>
        <w:t xml:space="preserve">mustaqilligi va mas‘uliyatini rivojlantiradi. Ular o‘z imkoniyatlarini, BKM asosida taʼlimini muvaffaqiyatli tanlashlari, real maqsad qo‘yishlari, vaqtlarini to‘g‘ri taqsimlashlari va intizomga, tartiƅga rioya qilishlari kerak. Bunday imkoniyat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orqali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da yangi bilimlar, maqsadga erishish yo‘llari, his-tuyg‘ularni to‘g‘ri boshqarish imkonini beradi. Shuningdek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w:t>
      </w:r>
      <w:r w:rsidRPr="003710E9">
        <w:rPr>
          <w:rFonts w:ascii="Times New Roman" w:eastAsia="Times New Roman" w:hAnsi="Times New Roman" w:cs="Times New Roman"/>
          <w:sz w:val="28"/>
          <w:lang w:val="uz-Latn-UZ" w:eastAsia="ru-RU"/>
        </w:rPr>
        <w:t>quvchilariga</w:t>
      </w:r>
      <w:r w:rsidRPr="003710E9">
        <w:rPr>
          <w:rFonts w:ascii="Times New Roman" w:eastAsia="Times New Roman" w:hAnsi="Times New Roman" w:cs="Times New Roman"/>
          <w:sz w:val="28"/>
          <w:lang w:val="uz-Cyrl-UZ" w:eastAsia="ru-RU"/>
        </w:rPr>
        <w:t xml:space="preserve"> vaqt va makonni tanlash huquqini berganligi hamda taʼlimning moslashuvchanligi tufayli tadqiqotchilik faoliyati jarayoniga qo‘yilgan talaƅlarga bo‘ysinishi kabi o‘zidagi mustaqillik, o‘z-o‘zini nazorat qilish mas‘uliyatni ham rivojlantiradi.</w:t>
      </w:r>
    </w:p>
    <w:p w:rsidR="003D0AE4" w:rsidRPr="008A45C9" w:rsidRDefault="003D0AE4" w:rsidP="003D0AE4">
      <w:pPr>
        <w:spacing w:after="0" w:line="240" w:lineRule="auto"/>
        <w:ind w:firstLine="709"/>
        <w:jc w:val="both"/>
        <w:rPr>
          <w:rFonts w:ascii="Times New Roman" w:eastAsia="Times New Roman" w:hAnsi="Times New Roman" w:cs="Times New Roman"/>
          <w:b/>
          <w:color w:val="000000"/>
          <w:sz w:val="28"/>
          <w:szCs w:val="28"/>
          <w:lang w:val="uz-Cyrl-UZ" w:eastAsia="ru-RU"/>
        </w:rPr>
      </w:pPr>
      <w:r w:rsidRPr="008A45C9">
        <w:rPr>
          <w:rFonts w:ascii="Times New Roman" w:eastAsia="Times New Roman" w:hAnsi="Times New Roman" w:cs="Times New Roman"/>
          <w:b/>
          <w:color w:val="000000"/>
          <w:sz w:val="28"/>
          <w:szCs w:val="28"/>
          <w:lang w:val="uz-Cyrl-UZ" w:eastAsia="ru-RU"/>
        </w:rPr>
        <w:t>MUHOKAMA</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orqali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onlayn taʼlim materialni o‘z tezligi va tushunish darajasida o‘rganish imkoniyatini beradi. Bu turli darajadagi tayyorgarlikka ega bo‘lgan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ga o‘quv materialini muvaffaqiyatli o‘zlashtirishga yordam beradi, amaliy ko‘nikmalarini shakllantiradi.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kichik ilmiy loyihalar ustida mustaqil ishlash orqali tanqidiy fikrlash, mustaqil tahliliy va muammoga yo‘naltirilgan ko‘nikmalarni rivojlantirishlari va amalda qo‘llashlari mumkin.</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kichik tadqiqotlar natijasida omma oldida ma’ruza qilish yoki katta guruhlarda muloqot qilish, nutq so‘zlashda qo‘rquvni еngish kabi ko‘nikmalarini shakllantirishga yordam beradi.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lastRenderedPageBreak/>
        <w:t xml:space="preserve">Uchinchidan, pedagogik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o‘qituvchilarga har bir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ning ehtiyojlaridan keliƅ chiqqan holda o‘qitishni individuallashtirish, mustaqil bilim olish imkonini beradi. Pedagog yordamida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 xml:space="preserve"> anglashda qiynalgan mavzuni chuqurroq o‘rganishni хohlasa, unga qo‘shimcha materiallar, toрshiriq va resurslarni taqdim etishlari mumkin.</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orqali o‘qituvchilar tomonidan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larga elektron darsliklar, videoma’ruzalar, interaktiv toрshiriqlar va testlar kaƅi turli onlayn resurslardan foydalanish imkoniyati yaratiladi hamda o‘quv jarayonini boyitiƅ, taʼlim oluvchilarga turli shakldagi ma’lumotlarni olish imkonini beradi. Shuningdek, oʻqituvchilar video darslar, viktorinalar va onlayn testlar kaƅi interfaol oʻquv materiallarini yaratish uchun onlayn-instrumentlardan foydalanishlari mumkin, bu esa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 uchun oʻrganishni yanada qiziqarli va samarali qiladi.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taʼlimdan foydalanib, o‘qituvchilar onlayn рlatformalardan turli mavzularda munozaralar, forumlar va jamoaviy ishlarni tashkil etishda foydalanishlari mumkin, bu esa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larning faol o‘zaro munosaƅatini va tanqidiy fikrlashni, mustaqil shaxs sifatida rivojlantirishga ham yordam beradi.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muhiti orqali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 tadqiqotchilik faoliyatiga tayyorlashda vaziyat taqozosi bilan tanqidiy fikrlash, muammolarni yechish va mustaqil izlanish ko‘nikmalarini rivojlantirishga xizmat qiladi. U onlayn resurslar va manbalar bilan ishlashga ustuvorlik beradi, badiiy asarni, turli ma’lumotlarni qiyosiy-mazmunli tahlil qilish, yakuniy xulosalar chiqarishga qaratilgan ijodiy-faol, sog‘lom o‘quv dars mazmuni yaratadi.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To‘rtinchidan, tashkiliy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modeli taʼlim oluvchilarning shaxsiy ehtiyojlari va yosh xususiyatlarini inobatga olgan holda, o‘quv jarayonini moslashuvchan va qulay grafik asosida tashkil etish imkonini beradi. Bunday yondashuv natijasida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 xml:space="preserve">lar o‘quv materiallarini ular uchun qulay bo‘lgan dars mashg‘ulotida, belgilangan vaqt va xavfsiz taʼlim maskanida yoki, onlayn platformalar orqali mustaqil o‘rganish imkoniyatiga ega bo‘ladi. Bunday yondashuv ayniqsa, ish bilan band yoki boshqa majburiyatlarga ega bo‘lgan </w:t>
      </w:r>
      <w:r w:rsidRPr="003710E9">
        <w:rPr>
          <w:rFonts w:ascii="Times New Roman" w:eastAsia="Times New Roman" w:hAnsi="Times New Roman" w:cs="Times New Roman"/>
          <w:sz w:val="28"/>
          <w:lang w:val="uz-Cyrl-UZ" w:eastAsia="ru-RU"/>
        </w:rPr>
        <w:lastRenderedPageBreak/>
        <w:t>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larning o‘qishga barqaror jalb etilishida, samarali natijaga erishishlari uchun dolzarblik kasb etadi.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Natijada o‘qituvchilar onlayn ma’ruzalar, darslar va individual maslahatlar orqali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 samarali qo‘llab-quvvatlash imkoniyatiga ega bo‘lishadi. Bu esa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larning kichik tadqiqot olib borishlarida vaqt resurslarini oqilona boshqarish va taʼlim jarayonini yanada maqsadli tashkil etish imkonini yaratadi.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maktab sharoitida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 adolatli baholash instrumentaridan oqilona foydalanish ya’ni onlayn testlar, toрshiriqlar va loyihalar orqali ularning shaхsiy rivojlanish dinamikasini kuzatish va yutuqlarini real baholashni osonlashtiradi.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Beshinchidan, iqtisodiy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tizimi iqtisodiy samaradorligi bilan ajralib turadi. Bunda maktab sharoitida onlayn platformalar va elektron taʼlim resurslaridan foydalanish orqali o‘quv materiallarini takroriy ishlatish, ularni ko‘plab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larga bir vaqtning o‘zida еtkazish imkoniyati mavjud bo‘ladi. Mazkur holat esa bosma nashrlar va boshqa an’anaviy o‘quv vositalariga bo‘lgan xarajatlarni sezilarli darajada kamaytiradi, sarf xarajatlar tan narxi kamayishi ijodkorlik muhitiga hech qanday salbiy taʼsir qilmaydi.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 xml:space="preserve">Umumiy qilib olganda,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formati maktabda an’anaviy dars shakliga nisbatan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lardan yo‘l va turar joy va boshqa qo‘shimcha xarajatlarni talab qilmasligi bilan yanada qulaydir. Ayniqsa, xalqaro taʼlim dasturlari doirasida bu yondashuv iqtisodiy jihatdan juda foydali va samarali usul sifatida baholanadi.</w:t>
      </w:r>
    </w:p>
    <w:p w:rsidR="003710E9" w:rsidRPr="003710E9" w:rsidRDefault="003710E9" w:rsidP="003710E9">
      <w:pPr>
        <w:spacing w:after="0" w:line="360" w:lineRule="auto"/>
        <w:ind w:firstLine="708"/>
        <w:jc w:val="both"/>
        <w:rPr>
          <w:rFonts w:ascii="Times New Roman" w:eastAsia="Times New Roman" w:hAnsi="Times New Roman" w:cs="Times New Roman"/>
          <w:sz w:val="28"/>
          <w:lang w:val="en-US" w:eastAsia="ru-RU"/>
        </w:rPr>
      </w:pPr>
      <w:r w:rsidRPr="003710E9">
        <w:rPr>
          <w:rFonts w:ascii="Times New Roman" w:eastAsia="Times New Roman" w:hAnsi="Times New Roman" w:cs="Times New Roman"/>
          <w:sz w:val="28"/>
          <w:lang w:val="uz-Cyrl-UZ" w:eastAsia="ru-RU"/>
        </w:rPr>
        <w:t xml:space="preserve">Mana shunday darslarni to‘liq jismoniy makonda o‘tkazishga ehtiyoj kamaygani sababli, raqamli taʼlim sinf xonalari, auditoriyalar, binolar va jihozlarni ijaraga olish bilan bog‘liq xarajatlarni optimallashtirishga imkon yaratadi. </w:t>
      </w:r>
      <w:r w:rsidRPr="003710E9">
        <w:rPr>
          <w:rFonts w:ascii="Times New Roman" w:eastAsia="Times New Roman" w:hAnsi="Times New Roman" w:cs="Times New Roman"/>
          <w:sz w:val="28"/>
          <w:lang w:val="en-US" w:eastAsia="ru-RU"/>
        </w:rPr>
        <w:t xml:space="preserve">Bu </w:t>
      </w:r>
      <w:proofErr w:type="spellStart"/>
      <w:r w:rsidRPr="003710E9">
        <w:rPr>
          <w:rFonts w:ascii="Times New Roman" w:eastAsia="Times New Roman" w:hAnsi="Times New Roman" w:cs="Times New Roman"/>
          <w:sz w:val="28"/>
          <w:lang w:val="en-US" w:eastAsia="ru-RU"/>
        </w:rPr>
        <w:t>esa</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muassasalarining</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resurslarini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yanada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tejamkor</w:t>
      </w:r>
      <w:proofErr w:type="spellEnd"/>
      <w:r w:rsidRPr="003710E9">
        <w:rPr>
          <w:rFonts w:ascii="Times New Roman" w:eastAsia="Times New Roman" w:hAnsi="Times New Roman" w:cs="Times New Roman"/>
          <w:sz w:val="28"/>
          <w:lang w:val="en-US" w:eastAsia="ru-RU"/>
        </w:rPr>
        <w:t xml:space="preserve"> </w:t>
      </w:r>
      <w:proofErr w:type="gramStart"/>
      <w:r w:rsidRPr="003710E9">
        <w:rPr>
          <w:rFonts w:ascii="Times New Roman" w:eastAsia="Times New Roman" w:hAnsi="Times New Roman" w:cs="Times New Roman"/>
          <w:sz w:val="28"/>
          <w:lang w:val="en-US" w:eastAsia="ru-RU"/>
        </w:rPr>
        <w:t>va</w:t>
      </w:r>
      <w:proofErr w:type="gram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samarali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boshqarishga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xizmat</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qiladi</w:t>
      </w:r>
      <w:proofErr w:type="spellEnd"/>
      <w:r w:rsidRPr="003710E9">
        <w:rPr>
          <w:rFonts w:ascii="Times New Roman" w:eastAsia="Times New Roman" w:hAnsi="Times New Roman" w:cs="Times New Roman"/>
          <w:sz w:val="28"/>
          <w:lang w:val="en-US" w:eastAsia="ru-RU"/>
        </w:rPr>
        <w:t>.</w:t>
      </w:r>
    </w:p>
    <w:p w:rsidR="003710E9" w:rsidRPr="003710E9" w:rsidRDefault="003710E9" w:rsidP="003710E9">
      <w:pPr>
        <w:tabs>
          <w:tab w:val="left" w:pos="9354"/>
        </w:tabs>
        <w:spacing w:after="0" w:line="360" w:lineRule="auto"/>
        <w:ind w:firstLine="567"/>
        <w:jc w:val="both"/>
        <w:rPr>
          <w:rFonts w:ascii="Times New Roman" w:eastAsia="Times New Roman" w:hAnsi="Times New Roman" w:cs="Times New Roman"/>
          <w:sz w:val="28"/>
          <w:lang w:val="uz-Cyrl-UZ" w:eastAsia="ru-RU"/>
        </w:rPr>
      </w:pPr>
      <w:proofErr w:type="spellStart"/>
      <w:r w:rsidRPr="003710E9">
        <w:rPr>
          <w:rFonts w:ascii="Times New Roman" w:eastAsia="Times New Roman" w:hAnsi="Times New Roman" w:cs="Times New Roman"/>
          <w:sz w:val="28"/>
          <w:lang w:val="en-US" w:eastAsia="ru-RU"/>
        </w:rPr>
        <w:t>Mazkur</w:t>
      </w:r>
      <w:proofErr w:type="spellEnd"/>
      <w:r w:rsidRPr="003710E9">
        <w:rPr>
          <w:rFonts w:ascii="Times New Roman" w:eastAsia="Times New Roman" w:hAnsi="Times New Roman" w:cs="Times New Roman"/>
          <w:sz w:val="28"/>
          <w:lang w:val="en-US" w:eastAsia="ru-RU"/>
        </w:rPr>
        <w:t xml:space="preserve"> </w:t>
      </w:r>
      <w:r w:rsidRPr="003710E9">
        <w:rPr>
          <w:rFonts w:ascii="Times New Roman" w:eastAsia="Times New Roman" w:hAnsi="Times New Roman" w:cs="Times New Roman"/>
          <w:sz w:val="28"/>
          <w:lang w:val="uz-Cyrl-UZ" w:eastAsia="ru-RU"/>
        </w:rPr>
        <w:t xml:space="preserve">imkoniyatlarni to‘laqonli taqdim etish va </w:t>
      </w:r>
      <w:r w:rsidRPr="003710E9">
        <w:rPr>
          <w:rFonts w:ascii="Times New Roman" w:eastAsia="Times New Roman" w:hAnsi="Times New Roman" w:cs="Times New Roman"/>
          <w:sz w:val="28"/>
          <w:lang w:val="en-US" w:eastAsia="ru-RU"/>
        </w:rPr>
        <w:t xml:space="preserve">raqamli </w:t>
      </w:r>
      <w:proofErr w:type="spellStart"/>
      <w:r w:rsidRPr="003710E9">
        <w:rPr>
          <w:rFonts w:ascii="Times New Roman" w:eastAsia="Times New Roman" w:hAnsi="Times New Roman" w:cs="Times New Roman"/>
          <w:sz w:val="28"/>
          <w:lang w:val="en-US" w:eastAsia="ru-RU"/>
        </w:rPr>
        <w:t>o‘qitish</w:t>
      </w:r>
      <w:proofErr w:type="spellEnd"/>
      <w:r w:rsidRPr="003710E9">
        <w:rPr>
          <w:rFonts w:ascii="Times New Roman" w:eastAsia="Times New Roman" w:hAnsi="Times New Roman" w:cs="Times New Roman"/>
          <w:sz w:val="28"/>
          <w:lang w:val="uz-Cyrl-UZ" w:eastAsia="ru-RU"/>
        </w:rPr>
        <w:t xml:space="preserve"> taʼlim modelining samarali amalga oshirilishini taʼminlash uchun o‘quv jarayoni aniq va puxta rejalashtirilishi, </w:t>
      </w:r>
      <w:proofErr w:type="spellStart"/>
      <w:r w:rsidRPr="003710E9">
        <w:rPr>
          <w:rFonts w:ascii="Times New Roman" w:eastAsia="Times New Roman" w:hAnsi="Times New Roman" w:cs="Times New Roman"/>
          <w:sz w:val="28"/>
          <w:lang w:val="en-US" w:eastAsia="ru-RU"/>
        </w:rPr>
        <w:t>maktabda</w:t>
      </w:r>
      <w:proofErr w:type="spellEnd"/>
      <w:r w:rsidRPr="003710E9">
        <w:rPr>
          <w:rFonts w:ascii="Times New Roman" w:eastAsia="Times New Roman" w:hAnsi="Times New Roman" w:cs="Times New Roman"/>
          <w:sz w:val="28"/>
          <w:lang w:val="uz-Cyrl-UZ" w:eastAsia="ru-RU"/>
        </w:rPr>
        <w:t xml:space="preserve"> pedagoglar tomonidan uslubiy va didaktik </w:t>
      </w:r>
      <w:proofErr w:type="spellStart"/>
      <w:r w:rsidRPr="003710E9">
        <w:rPr>
          <w:rFonts w:ascii="Times New Roman" w:eastAsia="Times New Roman" w:hAnsi="Times New Roman" w:cs="Times New Roman"/>
          <w:sz w:val="28"/>
          <w:lang w:val="en-US" w:eastAsia="ru-RU"/>
        </w:rPr>
        <w:lastRenderedPageBreak/>
        <w:t>materiallar</w:t>
      </w:r>
      <w:proofErr w:type="spellEnd"/>
      <w:r w:rsidRPr="003710E9">
        <w:rPr>
          <w:rFonts w:ascii="Times New Roman" w:eastAsia="Times New Roman" w:hAnsi="Times New Roman" w:cs="Times New Roman"/>
          <w:sz w:val="28"/>
          <w:lang w:val="en-US" w:eastAsia="ru-RU"/>
        </w:rPr>
        <w:t xml:space="preserve"> </w:t>
      </w:r>
      <w:r w:rsidRPr="003710E9">
        <w:rPr>
          <w:rFonts w:ascii="Times New Roman" w:eastAsia="Times New Roman" w:hAnsi="Times New Roman" w:cs="Times New Roman"/>
          <w:sz w:val="28"/>
          <w:lang w:val="uz-Cyrl-UZ" w:eastAsia="ru-RU"/>
        </w:rPr>
        <w:t xml:space="preserve">muntazam </w:t>
      </w:r>
      <w:proofErr w:type="spellStart"/>
      <w:r w:rsidRPr="003710E9">
        <w:rPr>
          <w:rFonts w:ascii="Times New Roman" w:eastAsia="Times New Roman" w:hAnsi="Times New Roman" w:cs="Times New Roman"/>
          <w:sz w:val="28"/>
          <w:lang w:val="en-US" w:eastAsia="ru-RU"/>
        </w:rPr>
        <w:t>yangilanib</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borishi</w:t>
      </w:r>
      <w:proofErr w:type="spellEnd"/>
      <w:r w:rsidRPr="003710E9">
        <w:rPr>
          <w:rFonts w:ascii="Times New Roman" w:eastAsia="Times New Roman" w:hAnsi="Times New Roman" w:cs="Times New Roman"/>
          <w:sz w:val="28"/>
          <w:lang w:val="en-US" w:eastAsia="ru-RU"/>
        </w:rPr>
        <w:t xml:space="preserve">, zamonaviy </w:t>
      </w:r>
      <w:proofErr w:type="spellStart"/>
      <w:r w:rsidRPr="003710E9">
        <w:rPr>
          <w:rFonts w:ascii="Times New Roman" w:eastAsia="Times New Roman" w:hAnsi="Times New Roman" w:cs="Times New Roman"/>
          <w:sz w:val="28"/>
          <w:lang w:val="en-US" w:eastAsia="ru-RU"/>
        </w:rPr>
        <w:t>metodikalar</w:t>
      </w:r>
      <w:proofErr w:type="spellEnd"/>
      <w:r w:rsidRPr="003710E9">
        <w:rPr>
          <w:rFonts w:ascii="Times New Roman" w:eastAsia="Times New Roman" w:hAnsi="Times New Roman" w:cs="Times New Roman"/>
          <w:sz w:val="28"/>
          <w:lang w:val="en-US" w:eastAsia="ru-RU"/>
        </w:rPr>
        <w:t xml:space="preserve"> bilan </w:t>
      </w:r>
      <w:proofErr w:type="spellStart"/>
      <w:r w:rsidRPr="003710E9">
        <w:rPr>
          <w:rFonts w:ascii="Times New Roman" w:eastAsia="Times New Roman" w:hAnsi="Times New Roman" w:cs="Times New Roman"/>
          <w:sz w:val="28"/>
          <w:lang w:val="en-US" w:eastAsia="ru-RU"/>
        </w:rPr>
        <w:t>boyitilishi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uchun</w:t>
      </w:r>
      <w:proofErr w:type="spellEnd"/>
      <w:r w:rsidRPr="003710E9">
        <w:rPr>
          <w:rFonts w:ascii="Times New Roman" w:eastAsia="Times New Roman" w:hAnsi="Times New Roman" w:cs="Times New Roman"/>
          <w:sz w:val="28"/>
          <w:lang w:val="en-US" w:eastAsia="ru-RU"/>
        </w:rPr>
        <w:t xml:space="preserve"> ularni </w:t>
      </w:r>
      <w:r w:rsidRPr="003710E9">
        <w:rPr>
          <w:rFonts w:ascii="Times New Roman" w:eastAsia="Times New Roman" w:hAnsi="Times New Roman" w:cs="Times New Roman"/>
          <w:sz w:val="28"/>
          <w:lang w:val="uz-Cyrl-UZ" w:eastAsia="ru-RU"/>
        </w:rPr>
        <w:t xml:space="preserve">qo‘llab-quvvatlanishi zarur. </w:t>
      </w:r>
    </w:p>
    <w:p w:rsidR="003710E9" w:rsidRPr="003710E9" w:rsidRDefault="003710E9" w:rsidP="003710E9">
      <w:pPr>
        <w:tabs>
          <w:tab w:val="left" w:pos="9354"/>
        </w:tabs>
        <w:spacing w:after="0" w:line="360" w:lineRule="auto"/>
        <w:ind w:firstLine="567"/>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Uzluksiz taʼlimning maktab sharoitida o‘quv jarayonining mazmuni va tashkiliy shakllarini modernizatsiyalashda mos infratuzilmadan tashqari pedagoglarning innovatsion faoliyati ham muhim omil sanaladi. Raqamli taʼlim uchun, o‘quvchilarni kichik tadqiqotlarga tizimli adaptiv o‘quv muhitini yaratishda, taʼlim resurslarini kasbiy-axborotli tayyorlashda pedagogikaning metodologik asoslariga tayanildi. Ushbi tizimli faoliyat diagnostika, ijodiy hamkorlik mavzuli korreksiya, kompensatsiya, adaptatsiya nazariyalariga oid manbalar bilan ishlashda o‘quvchilarni to‘g‘ri yo‘naltirish imkonini beradi.</w:t>
      </w:r>
    </w:p>
    <w:p w:rsidR="003D0AE4" w:rsidRDefault="003D0AE4" w:rsidP="003D0AE4">
      <w:pPr>
        <w:spacing w:after="0" w:line="360" w:lineRule="auto"/>
        <w:ind w:firstLine="709"/>
        <w:jc w:val="both"/>
        <w:rPr>
          <w:rFonts w:ascii="Times New Roman" w:eastAsia="Times New Roman" w:hAnsi="Times New Roman" w:cs="Times New Roman"/>
          <w:sz w:val="28"/>
          <w:lang w:val="uz-Latn-UZ" w:eastAsia="ru-RU"/>
        </w:rPr>
      </w:pPr>
      <w:r w:rsidRPr="008A45C9">
        <w:rPr>
          <w:rFonts w:ascii="Times New Roman" w:eastAsia="Times New Roman" w:hAnsi="Times New Roman" w:cs="Times New Roman"/>
          <w:b/>
          <w:bCs/>
          <w:sz w:val="28"/>
          <w:szCs w:val="28"/>
          <w:lang w:val="en-US"/>
        </w:rPr>
        <w:t>XULOSA</w:t>
      </w:r>
    </w:p>
    <w:p w:rsidR="003710E9" w:rsidRDefault="003D0AE4" w:rsidP="003710E9">
      <w:pPr>
        <w:tabs>
          <w:tab w:val="left" w:pos="9354"/>
        </w:tabs>
        <w:spacing w:after="0" w:line="360" w:lineRule="auto"/>
        <w:ind w:firstLine="567"/>
        <w:jc w:val="both"/>
        <w:rPr>
          <w:rFonts w:ascii="Times New Roman" w:eastAsia="Times New Roman" w:hAnsi="Times New Roman" w:cs="Times New Roman"/>
          <w:sz w:val="28"/>
          <w:lang w:val="uz-Cyrl-UZ" w:eastAsia="ru-RU"/>
        </w:rPr>
      </w:pPr>
      <w:r>
        <w:rPr>
          <w:rFonts w:ascii="Times New Roman" w:eastAsia="Times New Roman" w:hAnsi="Times New Roman" w:cs="Times New Roman"/>
          <w:sz w:val="28"/>
          <w:lang w:val="uz-Cyrl-UZ" w:eastAsia="ru-RU"/>
        </w:rPr>
        <w:t>Natijada o‘quvchilarning</w:t>
      </w:r>
      <w:r>
        <w:rPr>
          <w:rFonts w:ascii="Times New Roman" w:eastAsia="Times New Roman" w:hAnsi="Times New Roman" w:cs="Times New Roman"/>
          <w:sz w:val="28"/>
          <w:lang w:val="en-US" w:eastAsia="ru-RU"/>
        </w:rPr>
        <w:t xml:space="preserve"> ilmiy</w:t>
      </w:r>
      <w:r w:rsidR="003710E9" w:rsidRPr="003710E9">
        <w:rPr>
          <w:rFonts w:ascii="Times New Roman" w:eastAsia="Times New Roman" w:hAnsi="Times New Roman" w:cs="Times New Roman"/>
          <w:sz w:val="28"/>
          <w:lang w:val="uz-Cyrl-UZ" w:eastAsia="ru-RU"/>
        </w:rPr>
        <w:t xml:space="preserve"> </w:t>
      </w:r>
      <w:proofErr w:type="spellStart"/>
      <w:r>
        <w:rPr>
          <w:rFonts w:ascii="Times New Roman" w:eastAsia="Times New Roman" w:hAnsi="Times New Roman" w:cs="Times New Roman"/>
          <w:sz w:val="28"/>
          <w:lang w:val="en-US" w:eastAsia="ru-RU"/>
        </w:rPr>
        <w:t>doirada</w:t>
      </w:r>
      <w:proofErr w:type="spellEnd"/>
      <w:r>
        <w:rPr>
          <w:rFonts w:ascii="Times New Roman" w:eastAsia="Times New Roman" w:hAnsi="Times New Roman" w:cs="Times New Roman"/>
          <w:sz w:val="28"/>
          <w:lang w:val="en-US" w:eastAsia="ru-RU"/>
        </w:rPr>
        <w:t xml:space="preserve"> </w:t>
      </w:r>
      <w:proofErr w:type="spellStart"/>
      <w:r>
        <w:rPr>
          <w:rFonts w:ascii="Times New Roman" w:eastAsia="Times New Roman" w:hAnsi="Times New Roman" w:cs="Times New Roman"/>
          <w:sz w:val="28"/>
          <w:lang w:val="en-US" w:eastAsia="ru-RU"/>
        </w:rPr>
        <w:t>fikrlashi</w:t>
      </w:r>
      <w:proofErr w:type="spellEnd"/>
      <w:r>
        <w:rPr>
          <w:rFonts w:ascii="Times New Roman" w:eastAsia="Times New Roman" w:hAnsi="Times New Roman" w:cs="Times New Roman"/>
          <w:sz w:val="28"/>
          <w:lang w:val="en-US" w:eastAsia="ru-RU"/>
        </w:rPr>
        <w:t xml:space="preserve"> </w:t>
      </w:r>
      <w:r w:rsidR="003710E9" w:rsidRPr="003710E9">
        <w:rPr>
          <w:rFonts w:ascii="Times New Roman" w:eastAsia="Times New Roman" w:hAnsi="Times New Roman" w:cs="Times New Roman"/>
          <w:sz w:val="28"/>
          <w:lang w:val="uz-Cyrl-UZ" w:eastAsia="ru-RU"/>
        </w:rPr>
        <w:t>rivojlanish jarayoni takomillashtirishiga erishildi. Adabiyot darslarida raqamli taʼlim resurslaridan oqilona foydalanish, mustaqil, an’anaviy va masofaviy taʼlim shakllarida vaqt va makonning qulay moslashuvchanligida differensial yo‘nalgan holda o‘zlashtirish imkoniyatining metodik ratsional va optimal shakllari sifatida amaliyotga joriy etish bo‘yicha taʼlimiy tajribalar olib borishga asos bo‘ldi.</w:t>
      </w:r>
    </w:p>
    <w:p w:rsidR="003D0AE4" w:rsidRPr="00F46EDC" w:rsidRDefault="003D0AE4" w:rsidP="003D0AE4">
      <w:pPr>
        <w:spacing w:after="0" w:line="360" w:lineRule="auto"/>
        <w:ind w:firstLine="709"/>
        <w:jc w:val="both"/>
        <w:rPr>
          <w:rFonts w:ascii="Times New Roman" w:hAnsi="Times New Roman"/>
          <w:b/>
          <w:sz w:val="28"/>
          <w:szCs w:val="28"/>
          <w:lang w:val="uz-Cyrl-UZ"/>
        </w:rPr>
      </w:pPr>
      <w:r w:rsidRPr="00F46EDC">
        <w:rPr>
          <w:rFonts w:ascii="Times New Roman" w:hAnsi="Times New Roman"/>
          <w:b/>
          <w:sz w:val="28"/>
          <w:szCs w:val="28"/>
          <w:lang w:val="uz-Cyrl-UZ"/>
        </w:rPr>
        <w:t>FOYDALANILGAN ADABIYOTLAR RO</w:t>
      </w:r>
      <w:r w:rsidRPr="00746F7F">
        <w:rPr>
          <w:rFonts w:ascii="Times New Roman" w:hAnsi="Times New Roman"/>
          <w:sz w:val="28"/>
          <w:szCs w:val="28"/>
          <w:lang w:val="uz-Cyrl-UZ"/>
        </w:rPr>
        <w:t>‘</w:t>
      </w:r>
      <w:r w:rsidRPr="00F46EDC">
        <w:rPr>
          <w:rFonts w:ascii="Times New Roman" w:hAnsi="Times New Roman"/>
          <w:b/>
          <w:sz w:val="28"/>
          <w:szCs w:val="28"/>
          <w:lang w:val="uz-Cyrl-UZ"/>
        </w:rPr>
        <w:t>YXATI:</w:t>
      </w:r>
    </w:p>
    <w:p w:rsidR="003D0AE4" w:rsidRPr="00670CB5" w:rsidRDefault="003D0AE4" w:rsidP="003D0AE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to‘g‘risida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Respublikasining</w:t>
      </w:r>
      <w:proofErr w:type="spellEnd"/>
      <w:r w:rsidRPr="00670CB5">
        <w:rPr>
          <w:rFonts w:ascii="Times New Roman" w:hAnsi="Times New Roman"/>
          <w:sz w:val="28"/>
          <w:szCs w:val="28"/>
        </w:rPr>
        <w:t xml:space="preserve"> O‘RQ-637-son </w:t>
      </w:r>
      <w:proofErr w:type="spellStart"/>
      <w:r w:rsidRPr="00670CB5">
        <w:rPr>
          <w:rFonts w:ascii="Times New Roman" w:hAnsi="Times New Roman"/>
          <w:sz w:val="28"/>
          <w:szCs w:val="28"/>
        </w:rPr>
        <w:t>Qonuni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2020.</w:t>
      </w:r>
    </w:p>
    <w:p w:rsidR="003D0AE4" w:rsidRPr="00670CB5" w:rsidRDefault="003D0AE4" w:rsidP="003D0AE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Vazirlar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Mahkamasi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Pedagog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kadrlarni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kasbiy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rivojlantirish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tizimini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takomillashtirishga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oid</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normativ-huquqiy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hujjatlar</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2022.</w:t>
      </w:r>
    </w:p>
    <w:p w:rsidR="003D0AE4" w:rsidRPr="00670CB5" w:rsidRDefault="003D0AE4" w:rsidP="003D0AE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O‘quv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jarayonini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tashkil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etishdagi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kreativ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integratsiya</w:t>
      </w:r>
      <w:proofErr w:type="spellEnd"/>
      <w:r w:rsidRPr="00670CB5">
        <w:rPr>
          <w:rFonts w:ascii="Times New Roman" w:hAnsi="Times New Roman"/>
          <w:sz w:val="28"/>
          <w:szCs w:val="28"/>
        </w:rPr>
        <w:t xml:space="preserve"> // Международный научно-образовательный журнал “Образование, наука и и</w:t>
      </w:r>
      <w:r>
        <w:rPr>
          <w:rFonts w:ascii="Times New Roman" w:hAnsi="Times New Roman"/>
          <w:sz w:val="28"/>
          <w:szCs w:val="28"/>
        </w:rPr>
        <w:t xml:space="preserve">нновационные идеи в </w:t>
      </w:r>
      <w:proofErr w:type="spellStart"/>
      <w:r>
        <w:rPr>
          <w:rFonts w:ascii="Times New Roman" w:hAnsi="Times New Roman"/>
          <w:sz w:val="28"/>
          <w:szCs w:val="28"/>
        </w:rPr>
        <w:t>миpe</w:t>
      </w:r>
      <w:proofErr w:type="spellEnd"/>
      <w:r>
        <w:rPr>
          <w:rFonts w:ascii="Times New Roman" w:hAnsi="Times New Roman"/>
          <w:sz w:val="28"/>
          <w:szCs w:val="28"/>
        </w:rPr>
        <w:t xml:space="preserve">” </w:t>
      </w:r>
      <w:hyperlink r:id="rId5" w:history="1">
        <w:r w:rsidRPr="00CD26B2">
          <w:rPr>
            <w:rStyle w:val="a5"/>
            <w:rFonts w:ascii="Times New Roman" w:hAnsi="Times New Roman"/>
            <w:sz w:val="28"/>
            <w:szCs w:val="28"/>
          </w:rPr>
          <w:t>http://www.newjournal.org/</w:t>
        </w:r>
      </w:hyperlink>
      <w:r>
        <w:rPr>
          <w:rFonts w:ascii="Times New Roman" w:hAnsi="Times New Roman"/>
          <w:sz w:val="28"/>
          <w:szCs w:val="28"/>
          <w:lang w:val="en-US"/>
        </w:rPr>
        <w:t xml:space="preserve"> </w:t>
      </w:r>
      <w:r>
        <w:rPr>
          <w:rFonts w:ascii="Times New Roman" w:hAnsi="Times New Roman"/>
          <w:sz w:val="28"/>
          <w:szCs w:val="28"/>
        </w:rPr>
        <w:t>№</w:t>
      </w:r>
      <w:r w:rsidRPr="00670CB5">
        <w:rPr>
          <w:rFonts w:ascii="Times New Roman" w:hAnsi="Times New Roman"/>
          <w:sz w:val="28"/>
          <w:szCs w:val="28"/>
        </w:rPr>
        <w:t>85 2026-01-</w:t>
      </w:r>
      <w:proofErr w:type="gramStart"/>
      <w:r w:rsidRPr="00670CB5">
        <w:rPr>
          <w:rFonts w:ascii="Times New Roman" w:hAnsi="Times New Roman"/>
          <w:sz w:val="28"/>
          <w:szCs w:val="28"/>
        </w:rPr>
        <w:t>12</w:t>
      </w:r>
      <w:r>
        <w:rPr>
          <w:rFonts w:ascii="Times New Roman" w:hAnsi="Times New Roman"/>
          <w:sz w:val="28"/>
          <w:szCs w:val="28"/>
          <w:lang w:val="en-US"/>
        </w:rPr>
        <w:t xml:space="preserve"> </w:t>
      </w:r>
      <w:r w:rsidRPr="00670CB5">
        <w:rPr>
          <w:rFonts w:ascii="Times New Roman" w:hAnsi="Times New Roman"/>
          <w:sz w:val="28"/>
          <w:szCs w:val="28"/>
        </w:rPr>
        <w:t xml:space="preserve"> 396</w:t>
      </w:r>
      <w:proofErr w:type="gramEnd"/>
      <w:r w:rsidRPr="00670CB5">
        <w:rPr>
          <w:rFonts w:ascii="Times New Roman" w:hAnsi="Times New Roman"/>
          <w:sz w:val="28"/>
          <w:szCs w:val="28"/>
        </w:rPr>
        <w:t>-399-betlar</w:t>
      </w:r>
    </w:p>
    <w:p w:rsidR="003D0AE4" w:rsidRDefault="003D0AE4" w:rsidP="003D0AE4">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Usmanboeva</w:t>
      </w:r>
      <w:proofErr w:type="spellEnd"/>
      <w:r w:rsidRPr="00CC2AF7">
        <w:rPr>
          <w:rFonts w:ascii="Times New Roman" w:hAnsi="Times New Roman"/>
          <w:sz w:val="28"/>
          <w:szCs w:val="28"/>
        </w:rPr>
        <w:t xml:space="preserve"> M.X. </w:t>
      </w:r>
      <w:proofErr w:type="spellStart"/>
      <w:r w:rsidRPr="00CC2AF7">
        <w:rPr>
          <w:rFonts w:ascii="Times New Roman" w:hAnsi="Times New Roman"/>
          <w:sz w:val="28"/>
          <w:szCs w:val="28"/>
        </w:rPr>
        <w:t>va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boshq</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Ta’limni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tashkil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etishda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zamonaviy</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interfaol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metodlar</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Toshkent</w:t>
      </w:r>
      <w:proofErr w:type="spellEnd"/>
      <w:r w:rsidRPr="00CC2AF7">
        <w:rPr>
          <w:rFonts w:ascii="Times New Roman" w:hAnsi="Times New Roman"/>
          <w:sz w:val="28"/>
          <w:szCs w:val="28"/>
        </w:rPr>
        <w:t>, 2016.</w:t>
      </w:r>
    </w:p>
    <w:p w:rsidR="003D0AE4" w:rsidRPr="00BE42B9" w:rsidRDefault="003D0AE4" w:rsidP="003D0AE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Research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components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school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education</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International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journal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artificial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intelligence</w:t>
      </w:r>
      <w:proofErr w:type="spellEnd"/>
      <w:r w:rsidRPr="00670CB5">
        <w:rPr>
          <w:rFonts w:ascii="Times New Roman" w:hAnsi="Times New Roman"/>
          <w:sz w:val="28"/>
          <w:szCs w:val="28"/>
        </w:rPr>
        <w:t xml:space="preserve"> ISSN: 2692-515-x, </w:t>
      </w:r>
      <w:proofErr w:type="spellStart"/>
      <w:r w:rsidRPr="00670CB5">
        <w:rPr>
          <w:rFonts w:ascii="Times New Roman" w:hAnsi="Times New Roman"/>
          <w:sz w:val="28"/>
          <w:szCs w:val="28"/>
        </w:rPr>
        <w:t>Impact</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Factor</w:t>
      </w:r>
      <w:proofErr w:type="spellEnd"/>
      <w:r w:rsidRPr="00670CB5">
        <w:rPr>
          <w:rFonts w:ascii="Times New Roman" w:hAnsi="Times New Roman"/>
          <w:sz w:val="28"/>
          <w:szCs w:val="28"/>
        </w:rPr>
        <w:t xml:space="preserve">: 9.23 </w:t>
      </w:r>
      <w:proofErr w:type="spellStart"/>
      <w:r w:rsidRPr="00670CB5">
        <w:rPr>
          <w:rFonts w:ascii="Times New Roman" w:hAnsi="Times New Roman"/>
          <w:sz w:val="28"/>
          <w:szCs w:val="28"/>
        </w:rPr>
        <w:t>American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Academic</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publishers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volume</w:t>
      </w:r>
      <w:proofErr w:type="spellEnd"/>
      <w:r w:rsidRPr="00670CB5">
        <w:rPr>
          <w:rFonts w:ascii="Times New Roman" w:hAnsi="Times New Roman"/>
          <w:sz w:val="28"/>
          <w:szCs w:val="28"/>
        </w:rPr>
        <w:t xml:space="preserve"> 6, </w:t>
      </w:r>
      <w:proofErr w:type="spellStart"/>
      <w:r w:rsidRPr="00670CB5">
        <w:rPr>
          <w:rFonts w:ascii="Times New Roman" w:hAnsi="Times New Roman"/>
          <w:sz w:val="28"/>
          <w:szCs w:val="28"/>
        </w:rPr>
        <w:t>issue</w:t>
      </w:r>
      <w:proofErr w:type="spellEnd"/>
      <w:r w:rsidRPr="00670CB5">
        <w:rPr>
          <w:rFonts w:ascii="Times New Roman" w:hAnsi="Times New Roman"/>
          <w:sz w:val="28"/>
          <w:szCs w:val="28"/>
        </w:rPr>
        <w:t xml:space="preserve"> 02,2026. </w:t>
      </w:r>
      <w:proofErr w:type="spellStart"/>
      <w:r w:rsidRPr="00670CB5">
        <w:rPr>
          <w:rFonts w:ascii="Times New Roman" w:hAnsi="Times New Roman"/>
          <w:sz w:val="28"/>
          <w:szCs w:val="28"/>
        </w:rPr>
        <w:t>Journal</w:t>
      </w:r>
      <w:proofErr w:type="spellEnd"/>
      <w:r w:rsidRPr="00670CB5">
        <w:rPr>
          <w:rFonts w:ascii="Times New Roman" w:hAnsi="Times New Roman"/>
          <w:sz w:val="28"/>
          <w:szCs w:val="28"/>
        </w:rPr>
        <w:t xml:space="preserve">: </w:t>
      </w:r>
      <w:hyperlink r:id="rId6" w:history="1">
        <w:r w:rsidRPr="00CD26B2">
          <w:rPr>
            <w:rStyle w:val="a5"/>
            <w:rFonts w:ascii="Times New Roman" w:hAnsi="Times New Roman"/>
            <w:sz w:val="28"/>
            <w:szCs w:val="28"/>
          </w:rPr>
          <w:t>https://www.academicpublishers.org/journals/index.php/ijai</w:t>
        </w:r>
      </w:hyperlink>
    </w:p>
    <w:p w:rsidR="003D0AE4" w:rsidRPr="00CC2AF7" w:rsidRDefault="003D0AE4" w:rsidP="003D0AE4">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Umarova</w:t>
      </w:r>
      <w:proofErr w:type="spellEnd"/>
      <w:r w:rsidRPr="00CC2AF7">
        <w:rPr>
          <w:rFonts w:ascii="Times New Roman" w:hAnsi="Times New Roman"/>
          <w:sz w:val="28"/>
          <w:szCs w:val="28"/>
        </w:rPr>
        <w:t xml:space="preserve"> Z.A. </w:t>
      </w:r>
      <w:proofErr w:type="spellStart"/>
      <w:r w:rsidRPr="00CC2AF7">
        <w:rPr>
          <w:rFonts w:ascii="Times New Roman" w:hAnsi="Times New Roman"/>
          <w:sz w:val="28"/>
          <w:szCs w:val="28"/>
        </w:rPr>
        <w:t>Talabalar</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mustaqil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tayyorgarligini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rivojlantirishda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raqamli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texnologiyalar</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Raqamli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texnologiyalari</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Toshkent</w:t>
      </w:r>
      <w:proofErr w:type="spellEnd"/>
      <w:r w:rsidRPr="00CC2AF7">
        <w:rPr>
          <w:rFonts w:ascii="Times New Roman" w:hAnsi="Times New Roman"/>
          <w:sz w:val="28"/>
          <w:szCs w:val="28"/>
        </w:rPr>
        <w:t>, 2024. – B. 53–56.</w:t>
      </w:r>
    </w:p>
    <w:p w:rsidR="003D0AE4" w:rsidRPr="00670CB5" w:rsidRDefault="003D0AE4" w:rsidP="003D0AE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lastRenderedPageBreak/>
        <w:t>Nilufar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Yuldasheva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Abdullayevna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Bekturdiyev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Sanjarbek</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Sharifboyevich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G‘ofurova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Muxlisa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G‘ulom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qizi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Umumiy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o‘rta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tizimida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pedagog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kadrlarni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uzluksiz</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kasbiy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rivojlantirishning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muqobil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raqamli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shakllari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Raqamli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infratuzilmani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joriy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etish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muammo</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innovatsion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yechimlar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mavzusida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ilmiy-amaliy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anjuman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xml:space="preserve"> 2026 19-20 - </w:t>
      </w:r>
      <w:proofErr w:type="spellStart"/>
      <w:r w:rsidRPr="00670CB5">
        <w:rPr>
          <w:rFonts w:ascii="Times New Roman" w:hAnsi="Times New Roman"/>
          <w:sz w:val="28"/>
          <w:szCs w:val="28"/>
        </w:rPr>
        <w:t>fevral</w:t>
      </w:r>
      <w:proofErr w:type="spellEnd"/>
      <w:r w:rsidRPr="00670CB5">
        <w:rPr>
          <w:rFonts w:ascii="Times New Roman" w:hAnsi="Times New Roman"/>
          <w:sz w:val="28"/>
          <w:szCs w:val="28"/>
        </w:rPr>
        <w:t xml:space="preserve">. 677-681 </w:t>
      </w:r>
      <w:proofErr w:type="spellStart"/>
      <w:r w:rsidRPr="00670CB5">
        <w:rPr>
          <w:rFonts w:ascii="Times New Roman" w:hAnsi="Times New Roman"/>
          <w:sz w:val="28"/>
          <w:szCs w:val="28"/>
        </w:rPr>
        <w:t>betlar</w:t>
      </w:r>
      <w:proofErr w:type="spellEnd"/>
      <w:r w:rsidRPr="00670CB5">
        <w:rPr>
          <w:rFonts w:ascii="Times New Roman" w:hAnsi="Times New Roman"/>
          <w:sz w:val="28"/>
          <w:szCs w:val="28"/>
        </w:rPr>
        <w:t>.</w:t>
      </w:r>
    </w:p>
    <w:p w:rsidR="003D0AE4" w:rsidRPr="00CC2AF7" w:rsidRDefault="003D0AE4" w:rsidP="003D0AE4">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Qurbonova</w:t>
      </w:r>
      <w:proofErr w:type="spellEnd"/>
      <w:r w:rsidRPr="00CC2AF7">
        <w:rPr>
          <w:rFonts w:ascii="Times New Roman" w:hAnsi="Times New Roman"/>
          <w:sz w:val="28"/>
          <w:szCs w:val="28"/>
        </w:rPr>
        <w:t xml:space="preserve"> M.F. </w:t>
      </w:r>
      <w:proofErr w:type="spellStart"/>
      <w:r w:rsidRPr="00CC2AF7">
        <w:rPr>
          <w:rFonts w:ascii="Times New Roman" w:hAnsi="Times New Roman"/>
          <w:sz w:val="28"/>
          <w:szCs w:val="28"/>
        </w:rPr>
        <w:t>Individual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innovatsion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o‘qitish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usuli</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Academic</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Research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Educational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Sciences</w:t>
      </w:r>
      <w:proofErr w:type="spellEnd"/>
      <w:r w:rsidRPr="00CC2AF7">
        <w:rPr>
          <w:rFonts w:ascii="Times New Roman" w:hAnsi="Times New Roman"/>
          <w:sz w:val="28"/>
          <w:szCs w:val="28"/>
        </w:rPr>
        <w:t xml:space="preserve">. – 2023. – </w:t>
      </w:r>
      <w:proofErr w:type="spellStart"/>
      <w:r w:rsidRPr="00CC2AF7">
        <w:rPr>
          <w:rFonts w:ascii="Times New Roman" w:hAnsi="Times New Roman"/>
          <w:sz w:val="28"/>
          <w:szCs w:val="28"/>
        </w:rPr>
        <w:t>Vol</w:t>
      </w:r>
      <w:proofErr w:type="spellEnd"/>
      <w:r w:rsidRPr="00CC2AF7">
        <w:rPr>
          <w:rFonts w:ascii="Times New Roman" w:hAnsi="Times New Roman"/>
          <w:sz w:val="28"/>
          <w:szCs w:val="28"/>
        </w:rPr>
        <w:t>. 4, №3. – B. 394–399.</w:t>
      </w:r>
    </w:p>
    <w:p w:rsidR="003D0AE4" w:rsidRPr="00670CB5" w:rsidRDefault="003D0AE4" w:rsidP="003D0AE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Zamonaviy </w:t>
      </w:r>
      <w:proofErr w:type="spellStart"/>
      <w:r w:rsidRPr="00670CB5">
        <w:rPr>
          <w:rFonts w:ascii="Times New Roman" w:hAnsi="Times New Roman"/>
          <w:sz w:val="28"/>
          <w:szCs w:val="28"/>
        </w:rPr>
        <w:t>bilimlarni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intensiv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integratsiyalashda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o‘qitishda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tadqiqotchilik</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metodlari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Maktabgacha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maktab</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jurnali</w:t>
      </w:r>
      <w:proofErr w:type="spellEnd"/>
      <w:r w:rsidRPr="00670CB5">
        <w:rPr>
          <w:rFonts w:ascii="Times New Roman" w:hAnsi="Times New Roman"/>
          <w:sz w:val="28"/>
          <w:szCs w:val="28"/>
        </w:rPr>
        <w:t xml:space="preserve"> 2025-yil, </w:t>
      </w:r>
      <w:proofErr w:type="spellStart"/>
      <w:r w:rsidRPr="00670CB5">
        <w:rPr>
          <w:rFonts w:ascii="Times New Roman" w:hAnsi="Times New Roman"/>
          <w:sz w:val="28"/>
          <w:szCs w:val="28"/>
        </w:rPr>
        <w:t>dekabr</w:t>
      </w:r>
      <w:proofErr w:type="spellEnd"/>
      <w:r w:rsidRPr="00670CB5">
        <w:rPr>
          <w:rFonts w:ascii="Times New Roman" w:hAnsi="Times New Roman"/>
          <w:sz w:val="28"/>
          <w:szCs w:val="28"/>
        </w:rPr>
        <w:t>, 12-son. https://doi.org/10.5281/zenodo.18045401 (</w:t>
      </w:r>
      <w:proofErr w:type="spellStart"/>
      <w:r w:rsidRPr="00670CB5">
        <w:rPr>
          <w:rFonts w:ascii="Times New Roman" w:hAnsi="Times New Roman"/>
          <w:sz w:val="28"/>
          <w:szCs w:val="28"/>
        </w:rPr>
        <w:t>Oliy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attestatsiya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komissiyasi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Rayosatining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qarori</w:t>
      </w:r>
      <w:proofErr w:type="spellEnd"/>
      <w:r w:rsidRPr="00670CB5">
        <w:rPr>
          <w:rFonts w:ascii="Times New Roman" w:hAnsi="Times New Roman"/>
          <w:sz w:val="28"/>
          <w:szCs w:val="28"/>
        </w:rPr>
        <w:t xml:space="preserve"> (31.10.2024 y., №363/5))</w:t>
      </w:r>
    </w:p>
    <w:p w:rsidR="003D0AE4" w:rsidRDefault="003D0AE4" w:rsidP="003D0AE4">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Muhiba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Yaxiyaxonova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Raqamli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muhitida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sun’iy</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intellektdan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foydalanishning</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afzalliklari</w:t>
      </w:r>
      <w:proofErr w:type="spellEnd"/>
      <w:r w:rsidRPr="00CC2AF7">
        <w:rPr>
          <w:rFonts w:ascii="Times New Roman" w:hAnsi="Times New Roman"/>
          <w:sz w:val="28"/>
          <w:szCs w:val="28"/>
        </w:rPr>
        <w:t xml:space="preserve"> // Zamonaviy </w:t>
      </w:r>
      <w:proofErr w:type="spellStart"/>
      <w:r w:rsidRPr="00CC2AF7">
        <w:rPr>
          <w:rFonts w:ascii="Times New Roman" w:hAnsi="Times New Roman"/>
          <w:sz w:val="28"/>
          <w:szCs w:val="28"/>
        </w:rPr>
        <w:t>dunyoda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innovatsion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tadqiqotlar</w:t>
      </w:r>
      <w:proofErr w:type="spellEnd"/>
      <w:r w:rsidRPr="00CC2AF7">
        <w:rPr>
          <w:rFonts w:ascii="Times New Roman" w:hAnsi="Times New Roman"/>
          <w:sz w:val="28"/>
          <w:szCs w:val="28"/>
        </w:rPr>
        <w:t>. – 2025.</w:t>
      </w:r>
    </w:p>
    <w:p w:rsidR="003D0AE4" w:rsidRDefault="003D0AE4" w:rsidP="003D0AE4"/>
    <w:p w:rsidR="003D0AE4" w:rsidRPr="003710E9" w:rsidRDefault="003D0AE4" w:rsidP="003710E9">
      <w:pPr>
        <w:tabs>
          <w:tab w:val="left" w:pos="9354"/>
        </w:tabs>
        <w:spacing w:after="0" w:line="360" w:lineRule="auto"/>
        <w:ind w:firstLine="567"/>
        <w:jc w:val="both"/>
        <w:rPr>
          <w:rFonts w:ascii="Times New Roman" w:eastAsia="Times New Roman" w:hAnsi="Times New Roman" w:cs="Times New Roman"/>
          <w:sz w:val="28"/>
          <w:lang w:val="uz-Cyrl-UZ" w:eastAsia="ru-RU"/>
        </w:rPr>
      </w:pPr>
    </w:p>
    <w:sectPr w:rsidR="003D0AE4" w:rsidRPr="003710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0E9"/>
    <w:rsid w:val="003710E9"/>
    <w:rsid w:val="003D0AE4"/>
    <w:rsid w:val="00702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08F9D-1D9B-4580-9DAA-B87B0F91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D0AE4"/>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4">
    <w:name w:val="Абзац списка Знак"/>
    <w:link w:val="a3"/>
    <w:uiPriority w:val="34"/>
    <w:qFormat/>
    <w:locked/>
    <w:rsid w:val="003D0AE4"/>
    <w:rPr>
      <w:rFonts w:ascii="Calibri" w:eastAsia="Times New Roman" w:hAnsi="Calibri" w:cs="Times New Roman"/>
      <w:sz w:val="20"/>
      <w:szCs w:val="20"/>
      <w:lang w:eastAsia="ru-RU"/>
    </w:rPr>
  </w:style>
  <w:style w:type="character" w:styleId="a5">
    <w:name w:val="Hyperlink"/>
    <w:basedOn w:val="a0"/>
    <w:uiPriority w:val="99"/>
    <w:unhideWhenUsed/>
    <w:rsid w:val="003D0A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ademicpublishers.org/journals/index.php/ijai" TargetMode="External"/><Relationship Id="rId5" Type="http://schemas.openxmlformats.org/officeDocument/2006/relationships/hyperlink" Target="http://www.newjournal.or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3313</Words>
  <Characters>18887</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2026-08-13T08:44:00Z</dcterms:created>
  <dcterms:modified xsi:type="dcterms:W3CDTF">2026-08-13T10:55:00Z</dcterms:modified>
</cp:coreProperties>
</file>