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C9D" w:rsidRDefault="00B15C9D" w:rsidP="00B15C9D">
      <w:pPr>
        <w:keepNext/>
        <w:keepLines/>
        <w:widowControl w:val="0"/>
        <w:shd w:val="clear" w:color="auto" w:fill="FFFFFF"/>
        <w:spacing w:line="36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  <w:bookmarkStart w:id="0" w:name="_Toc183785402"/>
      <w:r>
        <w:rPr>
          <w:rFonts w:ascii="Times New Roman" w:hAnsi="Times New Roman"/>
          <w:b/>
          <w:sz w:val="28"/>
          <w:szCs w:val="28"/>
          <w:lang w:val="uz-Cyrl-UZ"/>
        </w:rPr>
        <w:t>FOYDALANILGAN ADABIYOTLAR RO‘YXATI</w:t>
      </w:r>
      <w:bookmarkEnd w:id="0"/>
    </w:p>
    <w:p w:rsidR="00B15C9D" w:rsidRDefault="00B15C9D" w:rsidP="005A3D3E">
      <w:pPr>
        <w:shd w:val="clear" w:color="auto" w:fill="FFFFFF"/>
        <w:spacing w:line="36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bookmarkStart w:id="1" w:name="_GoBack"/>
      <w:r>
        <w:rPr>
          <w:rFonts w:ascii="Times New Roman" w:hAnsi="Times New Roman"/>
          <w:b/>
          <w:sz w:val="28"/>
          <w:szCs w:val="28"/>
          <w:lang w:val="uz-Cyrl-UZ"/>
        </w:rPr>
        <w:t>I. Normativ-huquqiy hujjatlar va metodologik ahamiyatga ega nashrlar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Respublikasining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to‘g‘risida”gi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qonuni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2020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23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sentyabr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637-sonli. </w:t>
      </w:r>
      <w:hyperlink r:id="rId5" w:history="1">
        <w:r>
          <w:rPr>
            <w:rStyle w:val="a3"/>
            <w:rFonts w:eastAsia="Calibri"/>
            <w:sz w:val="28"/>
            <w:szCs w:val="28"/>
          </w:rPr>
          <w:t>https://lex.uz/docs/5013007</w:t>
        </w:r>
      </w:hyperlink>
      <w:r>
        <w:rPr>
          <w:rFonts w:ascii="Times New Roman" w:eastAsia="Calibri" w:hAnsi="Times New Roman"/>
          <w:sz w:val="28"/>
          <w:szCs w:val="28"/>
        </w:rPr>
        <w:t>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Respublikasi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Prezidentining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2017 </w:t>
      </w:r>
      <w:proofErr w:type="spellStart"/>
      <w:r>
        <w:rPr>
          <w:rFonts w:ascii="Times New Roman" w:eastAsia="Calibri" w:hAnsi="Times New Roman"/>
          <w:sz w:val="28"/>
          <w:szCs w:val="28"/>
        </w:rPr>
        <w:t>yil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7 </w:t>
      </w:r>
      <w:proofErr w:type="spellStart"/>
      <w:r>
        <w:rPr>
          <w:rFonts w:ascii="Times New Roman" w:eastAsia="Calibri" w:hAnsi="Times New Roman"/>
          <w:sz w:val="28"/>
          <w:szCs w:val="28"/>
        </w:rPr>
        <w:t>fevraldagi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PF-4947-son “</w:t>
      </w:r>
      <w:proofErr w:type="spellStart"/>
      <w:r>
        <w:rPr>
          <w:rFonts w:ascii="Times New Roman" w:eastAsia="Calibri" w:hAnsi="Times New Roman"/>
          <w:sz w:val="28"/>
          <w:szCs w:val="28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Respublikasining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Calibri" w:hAnsi="Times New Roman"/>
          <w:sz w:val="28"/>
          <w:szCs w:val="28"/>
        </w:rPr>
        <w:t>yanada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rivojlantirish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bo‘yicha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harakatlar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strategiyasi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to‘g‘risida”gi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Farmoni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// </w:t>
      </w:r>
      <w:proofErr w:type="spellStart"/>
      <w:r>
        <w:rPr>
          <w:rFonts w:ascii="Times New Roman" w:eastAsia="Calibri" w:hAnsi="Times New Roman"/>
          <w:sz w:val="28"/>
          <w:szCs w:val="28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Respublikasi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qonun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hujjatlari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to‘plami</w:t>
      </w:r>
      <w:proofErr w:type="spellEnd"/>
      <w:r>
        <w:rPr>
          <w:rFonts w:ascii="Times New Roman" w:eastAsia="Calibri" w:hAnsi="Times New Roman"/>
          <w:sz w:val="28"/>
          <w:szCs w:val="28"/>
        </w:rPr>
        <w:t>. – T.: 2017. –  B. 39.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Style w:val="a3"/>
        </w:rPr>
      </w:pPr>
      <w:r>
        <w:rPr>
          <w:rFonts w:ascii="Times New Roman" w:hAnsi="Times New Roman"/>
          <w:sz w:val="28"/>
          <w:szCs w:val="28"/>
        </w:rPr>
        <w:t>O‘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zbekiston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Respublikasi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Prezidentining</w:t>
      </w:r>
      <w:proofErr w:type="spellEnd"/>
      <w:r>
        <w:rPr>
          <w:rFonts w:ascii="Times New Roman" w:hAnsi="Times New Roman"/>
          <w:sz w:val="28"/>
          <w:szCs w:val="28"/>
        </w:rPr>
        <w:t xml:space="preserve"> 2019 </w:t>
      </w:r>
      <w:proofErr w:type="spellStart"/>
      <w:r>
        <w:rPr>
          <w:rFonts w:ascii="Times New Roman" w:hAnsi="Times New Roman"/>
          <w:sz w:val="28"/>
          <w:szCs w:val="28"/>
        </w:rPr>
        <w:t>yil</w:t>
      </w:r>
      <w:proofErr w:type="spellEnd"/>
      <w:r>
        <w:rPr>
          <w:rFonts w:ascii="Times New Roman" w:hAnsi="Times New Roman"/>
          <w:sz w:val="28"/>
          <w:szCs w:val="28"/>
        </w:rPr>
        <w:t xml:space="preserve"> 8 </w:t>
      </w:r>
      <w:proofErr w:type="spellStart"/>
      <w:r>
        <w:rPr>
          <w:rFonts w:ascii="Times New Roman" w:hAnsi="Times New Roman"/>
          <w:sz w:val="28"/>
          <w:szCs w:val="28"/>
        </w:rPr>
        <w:t>oktyabrda</w:t>
      </w:r>
      <w:proofErr w:type="spellEnd"/>
      <w:r>
        <w:rPr>
          <w:rFonts w:ascii="Times New Roman" w:hAnsi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/>
          <w:sz w:val="28"/>
          <w:szCs w:val="28"/>
        </w:rPr>
        <w:t>O‘zbekiston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Respublikasi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oliy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ta’lim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tizimini</w:t>
      </w:r>
      <w:proofErr w:type="spellEnd"/>
      <w:r>
        <w:rPr>
          <w:rFonts w:ascii="Times New Roman" w:hAnsi="Times New Roman"/>
          <w:sz w:val="28"/>
          <w:szCs w:val="28"/>
        </w:rPr>
        <w:t xml:space="preserve"> 2030 </w:t>
      </w:r>
      <w:proofErr w:type="spellStart"/>
      <w:r>
        <w:rPr>
          <w:rFonts w:ascii="Times New Roman" w:hAnsi="Times New Roman"/>
          <w:sz w:val="28"/>
          <w:szCs w:val="28"/>
        </w:rPr>
        <w:t>yilgacha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rivojlantirish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2" w:name="konsepsiya"/>
      <w:proofErr w:type="spellStart"/>
      <w:r>
        <w:rPr>
          <w:rFonts w:ascii="Times New Roman" w:hAnsi="Times New Roman"/>
          <w:sz w:val="28"/>
          <w:szCs w:val="28"/>
        </w:rPr>
        <w:t>konsepsiya</w:t>
      </w:r>
      <w:bookmarkEnd w:id="2"/>
      <w:r>
        <w:rPr>
          <w:rFonts w:ascii="Times New Roman" w:hAnsi="Times New Roman"/>
          <w:sz w:val="28"/>
          <w:szCs w:val="28"/>
        </w:rPr>
        <w:t>sini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tasdiqlash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to‘g‘risida”gi</w:t>
      </w:r>
      <w:proofErr w:type="spellEnd"/>
      <w:r>
        <w:rPr>
          <w:rFonts w:ascii="Times New Roman" w:hAnsi="Times New Roman"/>
          <w:sz w:val="28"/>
          <w:szCs w:val="28"/>
        </w:rPr>
        <w:t xml:space="preserve"> PF–5847-son </w:t>
      </w:r>
      <w:proofErr w:type="spellStart"/>
      <w:r>
        <w:rPr>
          <w:rFonts w:ascii="Times New Roman" w:hAnsi="Times New Roman"/>
          <w:sz w:val="28"/>
          <w:szCs w:val="28"/>
        </w:rPr>
        <w:t>Farmoni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Qonun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hujjatlari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ma’lumotlari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milliy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bazasi</w:t>
      </w:r>
      <w:proofErr w:type="spellEnd"/>
      <w:r>
        <w:rPr>
          <w:rFonts w:ascii="Times New Roman" w:hAnsi="Times New Roman"/>
          <w:sz w:val="28"/>
          <w:szCs w:val="28"/>
        </w:rPr>
        <w:t xml:space="preserve">, 09.10.2019y., 06/19/5847/3887-son; </w:t>
      </w:r>
      <w:hyperlink r:id="rId6" w:history="1">
        <w:r>
          <w:rPr>
            <w:rStyle w:val="a3"/>
            <w:sz w:val="28"/>
            <w:szCs w:val="28"/>
          </w:rPr>
          <w:t>https://le</w:t>
        </w:r>
        <w:r>
          <w:rPr>
            <w:rStyle w:val="a3"/>
            <w:sz w:val="28"/>
            <w:szCs w:val="28"/>
            <w:lang w:val="en-US"/>
          </w:rPr>
          <w:t>x</w:t>
        </w:r>
        <w:r>
          <w:rPr>
            <w:rStyle w:val="a3"/>
            <w:sz w:val="28"/>
            <w:szCs w:val="28"/>
          </w:rPr>
          <w:t>.</w:t>
        </w:r>
        <w:proofErr w:type="spellStart"/>
        <w:r>
          <w:rPr>
            <w:rStyle w:val="a3"/>
            <w:sz w:val="28"/>
            <w:szCs w:val="28"/>
          </w:rPr>
          <w:t>uz</w:t>
        </w:r>
        <w:proofErr w:type="spellEnd"/>
        <w:r>
          <w:rPr>
            <w:rStyle w:val="a3"/>
            <w:sz w:val="28"/>
            <w:szCs w:val="28"/>
          </w:rPr>
          <w:t>/</w:t>
        </w:r>
        <w:proofErr w:type="spellStart"/>
        <w:r>
          <w:rPr>
            <w:rStyle w:val="a3"/>
            <w:sz w:val="28"/>
            <w:szCs w:val="28"/>
          </w:rPr>
          <w:t>docs</w:t>
        </w:r>
        <w:proofErr w:type="spellEnd"/>
        <w:r>
          <w:rPr>
            <w:rStyle w:val="a3"/>
            <w:sz w:val="28"/>
            <w:szCs w:val="28"/>
          </w:rPr>
          <w:t>/6079422</w:t>
        </w:r>
      </w:hyperlink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Calibri"/>
          <w:lang w:val="uz-Cyrl-UZ"/>
        </w:rPr>
      </w:pPr>
      <w:r>
        <w:rPr>
          <w:rFonts w:ascii="Times New Roman" w:eastAsia="Calibri" w:hAnsi="Times New Roman"/>
          <w:sz w:val="28"/>
          <w:szCs w:val="28"/>
          <w:lang w:val="uz-Cyrl-UZ"/>
        </w:rPr>
        <w:t>O‘zbekiston Respublikasi Prezidentining 2020-yil 6-noyabrdagi PF-6108-son “O‘</w:t>
      </w:r>
      <w:r w:rsidRPr="005A3D3E">
        <w:rPr>
          <w:rFonts w:ascii="Times New Roman" w:hAnsi="Times New Roman"/>
          <w:sz w:val="28"/>
          <w:szCs w:val="28"/>
        </w:rPr>
        <w:t>zbekistonning</w:t>
      </w:r>
      <w:r>
        <w:rPr>
          <w:rFonts w:ascii="Times New Roman" w:eastAsia="Calibri" w:hAnsi="Times New Roman"/>
          <w:sz w:val="28"/>
          <w:szCs w:val="28"/>
          <w:lang w:val="uz-Cyrl-UZ"/>
        </w:rPr>
        <w:t xml:space="preserve"> yangi </w:t>
      </w:r>
      <w:bookmarkStart w:id="3" w:name="taraqqiyot"/>
      <w:r>
        <w:rPr>
          <w:rFonts w:ascii="Times New Roman" w:eastAsia="Calibri" w:hAnsi="Times New Roman"/>
          <w:sz w:val="28"/>
          <w:szCs w:val="28"/>
          <w:lang w:val="uz-Cyrl-UZ"/>
        </w:rPr>
        <w:t>taraqqiyot</w:t>
      </w:r>
      <w:bookmarkEnd w:id="3"/>
      <w:r>
        <w:rPr>
          <w:rFonts w:ascii="Times New Roman" w:eastAsia="Calibri" w:hAnsi="Times New Roman"/>
          <w:sz w:val="28"/>
          <w:szCs w:val="28"/>
          <w:lang w:val="uz-Cyrl-UZ"/>
        </w:rPr>
        <w:t xml:space="preserve"> davrida ta’lim-tarbiya va ilm-fan sohalarini rivojlantirish chora-tadbirlari to‘g‘risida”gi farmoni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hAnsi="Times New Roman"/>
          <w:sz w:val="28"/>
          <w:szCs w:val="28"/>
        </w:rPr>
        <w:t>Respublikasi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Prezidentining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2022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28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yanvardagi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“2022-2026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yillarga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mo‘ljallangan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taraqqiyot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strategiyasi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Respublikasi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Prezidentining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farmoni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hyperlink r:id="rId7" w:history="1">
        <w:r>
          <w:rPr>
            <w:rStyle w:val="a3"/>
            <w:rFonts w:eastAsia="Calibri"/>
            <w:sz w:val="28"/>
            <w:szCs w:val="28"/>
            <w:lang w:val="en-US"/>
          </w:rPr>
          <w:t>https://lex.uz/uz/docs/-5841063</w:t>
        </w:r>
      </w:hyperlink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Prezidentining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2023-yil 11-sentabrdagi “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- 2030” </w:t>
      </w:r>
      <w:bookmarkStart w:id="4" w:name="strategiya"/>
      <w:proofErr w:type="spellStart"/>
      <w:r w:rsidRPr="005A3D3E">
        <w:rPr>
          <w:rFonts w:ascii="Times New Roman" w:hAnsi="Times New Roman"/>
          <w:sz w:val="28"/>
          <w:szCs w:val="28"/>
        </w:rPr>
        <w:t>strategiya</w:t>
      </w:r>
      <w:bookmarkEnd w:id="4"/>
      <w:r w:rsidRPr="005A3D3E">
        <w:rPr>
          <w:rFonts w:ascii="Times New Roman" w:hAnsi="Times New Roman"/>
          <w:sz w:val="28"/>
          <w:szCs w:val="28"/>
        </w:rPr>
        <w:t>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PF-158-sonli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farmoni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hAnsi="Times New Roman"/>
          <w:sz w:val="28"/>
          <w:szCs w:val="28"/>
        </w:rPr>
        <w:t>Respublikasi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Prezidentining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2017-yil 20 –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apreldagi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«</w:t>
      </w:r>
      <w:bookmarkStart w:id="5" w:name="Oliy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Oliy</w:t>
      </w:r>
      <w:bookmarkEnd w:id="5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tizimini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yanada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rivojlantirish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chora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tadbirlari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to‘g‘risida»gi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hyperlink r:id="rId8" w:history="1">
        <w:r>
          <w:rPr>
            <w:rStyle w:val="a3"/>
            <w:rFonts w:eastAsia="Calibri"/>
            <w:color w:val="000000" w:themeColor="text1"/>
            <w:sz w:val="28"/>
            <w:szCs w:val="28"/>
            <w:lang w:val="en-US"/>
          </w:rPr>
          <w:t xml:space="preserve">  PQ – 2909 – son Qarori</w:t>
        </w:r>
      </w:hyperlink>
      <w:r>
        <w:rPr>
          <w:rFonts w:ascii="Times New Roman" w:eastAsia="Calibri" w:hAnsi="Times New Roman"/>
          <w:color w:val="000000" w:themeColor="text1"/>
          <w:sz w:val="28"/>
          <w:szCs w:val="28"/>
          <w:lang w:val="en-US"/>
        </w:rPr>
        <w:t xml:space="preserve">. </w:t>
      </w:r>
      <w:hyperlink r:id="rId9" w:history="1">
        <w:r>
          <w:rPr>
            <w:rStyle w:val="a3"/>
            <w:rFonts w:eastAsia="Calibri"/>
            <w:sz w:val="28"/>
            <w:szCs w:val="28"/>
            <w:lang w:val="en-US"/>
          </w:rPr>
          <w:t>https://lex.uz/docs/3171590</w:t>
        </w:r>
      </w:hyperlink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uz-Cyrl-UZ"/>
        </w:rPr>
      </w:pPr>
      <w:r>
        <w:rPr>
          <w:rFonts w:ascii="Times New Roman" w:eastAsia="Calibri" w:hAnsi="Times New Roman"/>
          <w:sz w:val="28"/>
          <w:szCs w:val="28"/>
          <w:lang w:val="uz-Cyrl-UZ"/>
        </w:rPr>
        <w:t xml:space="preserve">O‘zbekiston </w:t>
      </w:r>
      <w:r w:rsidRPr="005A3D3E">
        <w:rPr>
          <w:rFonts w:ascii="Times New Roman" w:hAnsi="Times New Roman"/>
          <w:sz w:val="28"/>
          <w:szCs w:val="28"/>
        </w:rPr>
        <w:t>Respublikasi</w:t>
      </w:r>
      <w:r>
        <w:rPr>
          <w:rFonts w:ascii="Times New Roman" w:eastAsia="Calibri" w:hAnsi="Times New Roman"/>
          <w:sz w:val="28"/>
          <w:szCs w:val="28"/>
          <w:lang w:val="uz-Cyrl-UZ"/>
        </w:rPr>
        <w:t xml:space="preserve"> Prezidentining 2018 yil 5 iyundagi PQ-3775-sonli “Oliy ta’lim muassasalarida ta’lim </w:t>
      </w:r>
      <w:bookmarkStart w:id="6" w:name="sifat"/>
      <w:r>
        <w:rPr>
          <w:rFonts w:ascii="Times New Roman" w:eastAsia="Calibri" w:hAnsi="Times New Roman"/>
          <w:sz w:val="28"/>
          <w:szCs w:val="28"/>
          <w:lang w:val="uz-Cyrl-UZ"/>
        </w:rPr>
        <w:t>sifat</w:t>
      </w:r>
      <w:bookmarkEnd w:id="6"/>
      <w:r>
        <w:rPr>
          <w:rFonts w:ascii="Times New Roman" w:eastAsia="Calibri" w:hAnsi="Times New Roman"/>
          <w:sz w:val="28"/>
          <w:szCs w:val="28"/>
          <w:lang w:val="uz-Cyrl-UZ"/>
        </w:rPr>
        <w:t>ini oshirish va ularning mamlakatda amalga oshirilayotgan keng qamrovli islohotlarda faol ishtirokini ta’minlash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z-Cyrl-UZ"/>
        </w:rPr>
        <w:lastRenderedPageBreak/>
        <w:t xml:space="preserve">bo‘yicha qo‘shimcha chora-tadbirlar to‘g‘risida”gi qarori. </w:t>
      </w:r>
      <w:hyperlink r:id="rId10" w:history="1">
        <w:r>
          <w:rPr>
            <w:rStyle w:val="a3"/>
            <w:rFonts w:eastAsia="Calibri"/>
            <w:sz w:val="28"/>
            <w:szCs w:val="28"/>
            <w:lang w:val="uz-Cyrl-UZ"/>
          </w:rPr>
          <w:t>https://lex.uz/docs/3765586</w:t>
        </w:r>
      </w:hyperlink>
      <w:r>
        <w:rPr>
          <w:rFonts w:ascii="Times New Roman" w:eastAsia="Calibri" w:hAnsi="Times New Roman"/>
          <w:sz w:val="28"/>
          <w:szCs w:val="28"/>
          <w:lang w:val="uz-Cyrl-UZ"/>
        </w:rPr>
        <w:t xml:space="preserve">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uz-Cyrl-UZ"/>
        </w:rPr>
      </w:pPr>
      <w:r>
        <w:rPr>
          <w:rFonts w:ascii="Times New Roman" w:eastAsia="Calibri" w:hAnsi="Times New Roman"/>
          <w:sz w:val="28"/>
          <w:szCs w:val="28"/>
          <w:lang w:val="uz-Cyrl-UZ"/>
        </w:rPr>
        <w:t xml:space="preserve">O‘zbekiston Respublikasi Prezidentining 2019 yil 11 iyuldagi “Oliy va o‘rta maxsus ta’lim tizimiga boshqaruvning yangi tamoyillarini joriy etish chora-tadbirlari to‘g‘risida”gi PQ-4391-sonli Qarori </w:t>
      </w:r>
      <w:r>
        <w:fldChar w:fldCharType="begin"/>
      </w:r>
      <w:r w:rsidRPr="00B15C9D">
        <w:rPr>
          <w:lang w:val="uz-Cyrl-UZ"/>
        </w:rPr>
        <w:instrText xml:space="preserve"> HYPERLINK "https://lex.uz/docs/4415478" </w:instrText>
      </w:r>
      <w:r>
        <w:fldChar w:fldCharType="separate"/>
      </w:r>
      <w:r>
        <w:rPr>
          <w:rStyle w:val="a3"/>
          <w:rFonts w:eastAsia="Calibri"/>
          <w:sz w:val="28"/>
          <w:szCs w:val="28"/>
          <w:lang w:val="uz-Cyrl-UZ"/>
        </w:rPr>
        <w:t>https://lex.uz/docs/4415478</w:t>
      </w:r>
      <w:r>
        <w:fldChar w:fldCharType="end"/>
      </w:r>
      <w:r>
        <w:rPr>
          <w:rFonts w:ascii="Times New Roman" w:eastAsia="Calibri" w:hAnsi="Times New Roman"/>
          <w:sz w:val="28"/>
          <w:szCs w:val="28"/>
          <w:lang w:val="uz-Cyrl-UZ"/>
        </w:rPr>
        <w:t xml:space="preserve">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uz-Cyrl-UZ"/>
        </w:rPr>
      </w:pPr>
      <w:r>
        <w:rPr>
          <w:rFonts w:ascii="Times New Roman" w:eastAsia="Calibri" w:hAnsi="Times New Roman"/>
          <w:sz w:val="28"/>
          <w:szCs w:val="28"/>
          <w:lang w:val="uz-Cyrl-UZ"/>
        </w:rPr>
        <w:t xml:space="preserve">O‘zbekiston Respublikasi Prezidentining </w:t>
      </w:r>
      <w:r>
        <w:rPr>
          <w:rFonts w:ascii="Times New Roman" w:hAnsi="Times New Roman"/>
          <w:sz w:val="28"/>
          <w:szCs w:val="28"/>
          <w:lang w:val="uz-Latn-UZ"/>
        </w:rPr>
        <w:t xml:space="preserve">2018-yil 5-iyundagi PQ-3775-son “Oliy </w:t>
      </w:r>
      <w:r w:rsidRPr="005A3D3E">
        <w:rPr>
          <w:rFonts w:ascii="Times New Roman" w:eastAsia="Calibri" w:hAnsi="Times New Roman"/>
          <w:sz w:val="28"/>
          <w:szCs w:val="28"/>
          <w:lang w:val="uz-Cyrl-UZ"/>
        </w:rPr>
        <w:t>ta’lim</w:t>
      </w:r>
      <w:r>
        <w:rPr>
          <w:rFonts w:ascii="Times New Roman" w:hAnsi="Times New Roman"/>
          <w:sz w:val="28"/>
          <w:szCs w:val="28"/>
          <w:lang w:val="uz-Latn-UZ"/>
        </w:rPr>
        <w:t xml:space="preserve"> muassasalarida ta’lim sifatini oshirish va ularning mamlakatda amalga oshirayotgan keng qamrovli islohotlarda faol ishtirokini ta’minlash bo‘yicha qo‘shimcha chora-tadbirlar to‘g‘risida”gi qarori.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uz-Cyrl-UZ"/>
        </w:rPr>
        <w:t>O‘zbekiston Respublikasi Prezidentining</w:t>
      </w:r>
      <w:r>
        <w:rPr>
          <w:rFonts w:ascii="Times New Roman" w:hAnsi="Times New Roman"/>
          <w:sz w:val="28"/>
          <w:szCs w:val="28"/>
          <w:lang w:val="uz-Latn-UZ"/>
        </w:rPr>
        <w:t xml:space="preserve"> 2020-yil 13-okyabrdagi PQ-4860-son “</w:t>
      </w:r>
      <w:bookmarkStart w:id="7" w:name="Alohida"/>
      <w:r>
        <w:rPr>
          <w:rFonts w:ascii="Times New Roman" w:hAnsi="Times New Roman"/>
          <w:sz w:val="28"/>
          <w:szCs w:val="28"/>
          <w:lang w:val="uz-Latn-UZ"/>
        </w:rPr>
        <w:t>Alohida</w:t>
      </w:r>
      <w:bookmarkEnd w:id="7"/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5A3D3E">
        <w:rPr>
          <w:rFonts w:ascii="Times New Roman" w:eastAsia="Calibri" w:hAnsi="Times New Roman"/>
          <w:sz w:val="28"/>
          <w:szCs w:val="28"/>
          <w:lang w:val="uz-Cyrl-UZ"/>
        </w:rPr>
        <w:t>ta’lim</w:t>
      </w:r>
      <w:r>
        <w:rPr>
          <w:rFonts w:ascii="Times New Roman" w:hAnsi="Times New Roman"/>
          <w:sz w:val="28"/>
          <w:szCs w:val="28"/>
          <w:lang w:val="uz-Latn-UZ"/>
        </w:rPr>
        <w:t xml:space="preserve"> ehtiyojlari bo‘lgan bolalarga ta’lim-tarbiya berish tizimini yanada takomillashtirish chora-tadbirlari to‘g‘risida”gi qarori. </w:t>
      </w:r>
      <w:r>
        <w:rPr>
          <w:rFonts w:ascii="Times New Roman" w:eastAsia="Calibri" w:hAnsi="Times New Roman"/>
          <w:sz w:val="28"/>
          <w:szCs w:val="28"/>
          <w:lang w:val="uz-Latn-UZ"/>
        </w:rPr>
        <w:t xml:space="preserve">O‘zbekiston Respublikasi Vazirlar Maxkamasining 2001 yil 16 avgustdagi “Oliy ta’limning davlat ta’lim standarti.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qoidalarni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tasdiqlash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to‘g‘risida”gi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343-sonli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qarori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hyperlink r:id="rId11" w:history="1">
        <w:r>
          <w:rPr>
            <w:rStyle w:val="a3"/>
            <w:rFonts w:eastAsia="Calibri"/>
            <w:sz w:val="28"/>
            <w:szCs w:val="28"/>
            <w:lang w:val="en-US"/>
          </w:rPr>
          <w:t>https://lex.uz/docs/361387</w:t>
        </w:r>
      </w:hyperlink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" w:name="_Ref57804952"/>
      <w:bookmarkEnd w:id="8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Mirziyoyev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Sh.M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Buyuk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kelajagimizni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mard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oliy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janob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xalqimiz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bilan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birga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quramiz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– T: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2017. – 484 b.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Mirziyoyev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Sh.M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Erkin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farovon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demokratik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davlatini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birgalikda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barpo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etamiz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– T: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, 2016. – 432 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Mirziyoyev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Sh.M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Qonun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ustuvorligi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inson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manfaatlarini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ta’minlash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– yurt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taraqqiyoti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xalq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farovonligi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garovi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– T: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O‘zbekiston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, 2017. – 237 b.</w:t>
      </w:r>
    </w:p>
    <w:p w:rsidR="00B15C9D" w:rsidRDefault="00B15C9D" w:rsidP="00B15C9D">
      <w:pPr>
        <w:shd w:val="clear" w:color="auto" w:fill="FFFFFF"/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/>
        </w:rPr>
      </w:pPr>
      <w:bookmarkStart w:id="9" w:name="_Ref57804965"/>
      <w:bookmarkEnd w:id="9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II.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Monografiya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ilmiy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maqola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ilmiy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to‘plamlar</w:t>
      </w:r>
      <w:proofErr w:type="spellEnd"/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bookmarkStart w:id="10" w:name="Абрамова"/>
      <w:r>
        <w:rPr>
          <w:rFonts w:ascii="Times New Roman" w:eastAsia="Calibri" w:hAnsi="Times New Roman"/>
          <w:sz w:val="28"/>
          <w:szCs w:val="28"/>
        </w:rPr>
        <w:t>Абрамова</w:t>
      </w:r>
      <w:bookmarkEnd w:id="10"/>
      <w:r>
        <w:rPr>
          <w:rFonts w:ascii="Times New Roman" w:eastAsia="Calibri" w:hAnsi="Times New Roman"/>
          <w:sz w:val="28"/>
          <w:szCs w:val="28"/>
        </w:rPr>
        <w:t xml:space="preserve"> Н.А.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Формирование</w:t>
      </w:r>
      <w:r>
        <w:rPr>
          <w:rFonts w:ascii="Times New Roman" w:eastAsia="Calibri" w:hAnsi="Times New Roman"/>
          <w:sz w:val="28"/>
          <w:szCs w:val="28"/>
        </w:rPr>
        <w:t xml:space="preserve"> мотивации к </w:t>
      </w:r>
      <w:proofErr w:type="spellStart"/>
      <w:r>
        <w:rPr>
          <w:rFonts w:ascii="Times New Roman" w:eastAsia="Calibri" w:hAnsi="Times New Roman"/>
          <w:sz w:val="28"/>
          <w:szCs w:val="28"/>
        </w:rPr>
        <w:t>наyчно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-исследовательской деятельности y бакалавров дефектологического профиля в </w:t>
      </w:r>
      <w:proofErr w:type="spellStart"/>
      <w:r>
        <w:rPr>
          <w:rFonts w:ascii="Times New Roman" w:eastAsia="Calibri" w:hAnsi="Times New Roman"/>
          <w:sz w:val="28"/>
          <w:szCs w:val="28"/>
        </w:rPr>
        <w:t>вyзе.Мир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наyки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</w:rPr>
        <w:t>кyльтyры</w:t>
      </w:r>
      <w:proofErr w:type="spellEnd"/>
      <w:r>
        <w:rPr>
          <w:rFonts w:ascii="Times New Roman" w:eastAsia="Calibri" w:hAnsi="Times New Roman"/>
          <w:sz w:val="28"/>
          <w:szCs w:val="28"/>
        </w:rPr>
        <w:t>, образования. № 6 (73) 2018, 30-31-с.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bookmarkStart w:id="11" w:name="Abduqodirov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Abduqodirov</w:t>
      </w:r>
      <w:bookmarkEnd w:id="11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A.,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Pardayev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Masofali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o‘qitish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nazariyasi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amaliyoti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</w:rPr>
        <w:t>Monografiya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. – T.: </w:t>
      </w:r>
      <w:proofErr w:type="spellStart"/>
      <w:r>
        <w:rPr>
          <w:rFonts w:ascii="Times New Roman" w:eastAsia="Calibri" w:hAnsi="Times New Roman"/>
          <w:sz w:val="28"/>
          <w:szCs w:val="28"/>
        </w:rPr>
        <w:t>Fan</w:t>
      </w:r>
      <w:proofErr w:type="spellEnd"/>
      <w:r>
        <w:rPr>
          <w:rFonts w:ascii="Times New Roman" w:eastAsia="Calibri" w:hAnsi="Times New Roman"/>
          <w:sz w:val="28"/>
          <w:szCs w:val="28"/>
        </w:rPr>
        <w:t>, 2009. - 145 b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u w:val="single"/>
          <w:lang w:val="uz-Cyrl-UZ"/>
        </w:rPr>
      </w:pPr>
      <w:bookmarkStart w:id="12" w:name="Абдуллаев"/>
      <w:r>
        <w:rPr>
          <w:rFonts w:ascii="Times New Roman" w:hAnsi="Times New Roman"/>
          <w:sz w:val="28"/>
          <w:szCs w:val="28"/>
          <w:lang w:val="uz-Cyrl-UZ"/>
        </w:rPr>
        <w:t>Аbdullаеv</w:t>
      </w:r>
      <w:bookmarkEnd w:id="12"/>
      <w:r>
        <w:rPr>
          <w:rFonts w:ascii="Times New Roman" w:hAnsi="Times New Roman"/>
          <w:sz w:val="28"/>
          <w:szCs w:val="28"/>
          <w:lang w:val="uz-Cyrl-UZ"/>
        </w:rPr>
        <w:t>а В.</w:t>
      </w:r>
      <w:r>
        <w:rPr>
          <w:rFonts w:ascii="Times New Roman" w:hAnsi="Times New Roman"/>
          <w:sz w:val="28"/>
          <w:szCs w:val="28"/>
          <w:lang w:val="uz-Latn-UZ"/>
        </w:rPr>
        <w:t>S</w:t>
      </w:r>
      <w:r>
        <w:rPr>
          <w:rFonts w:ascii="Times New Roman" w:hAnsi="Times New Roman"/>
          <w:sz w:val="28"/>
          <w:szCs w:val="28"/>
          <w:lang w:val="uz-Cyrl-UZ"/>
        </w:rPr>
        <w:t xml:space="preserve">. Fаnlаrаrо аlоqаdоrlikdа уаngi tехnоlоgiуаlаrning о‘rni. “infоСOМ,UZ”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jurnаl</w:t>
      </w:r>
      <w:r>
        <w:rPr>
          <w:rFonts w:ascii="Times New Roman" w:hAnsi="Times New Roman"/>
          <w:sz w:val="28"/>
          <w:szCs w:val="28"/>
          <w:lang w:val="uz-Cyrl-UZ"/>
        </w:rPr>
        <w:t>. -2005. №7,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u w:val="single"/>
          <w:lang w:val="uz-Cyrl-UZ"/>
        </w:rPr>
      </w:pPr>
      <w:bookmarkStart w:id="13" w:name="АbdullаеvаSh"/>
      <w:r>
        <w:rPr>
          <w:rFonts w:ascii="Times New Roman" w:hAnsi="Times New Roman"/>
          <w:sz w:val="28"/>
          <w:szCs w:val="28"/>
          <w:lang w:val="uz-Cyrl-UZ"/>
        </w:rPr>
        <w:lastRenderedPageBreak/>
        <w:t>Аbdullаеvа</w:t>
      </w:r>
      <w:bookmarkEnd w:id="13"/>
      <w:r>
        <w:rPr>
          <w:rFonts w:ascii="Times New Roman" w:hAnsi="Times New Roman"/>
          <w:sz w:val="28"/>
          <w:szCs w:val="28"/>
          <w:lang w:val="uz-Cyrl-UZ"/>
        </w:rPr>
        <w:t xml:space="preserve"> Sh. </w:t>
      </w:r>
      <w:bookmarkStart w:id="14" w:name="Ўспирин"/>
      <w:r>
        <w:rPr>
          <w:rFonts w:ascii="Times New Roman" w:hAnsi="Times New Roman"/>
          <w:sz w:val="28"/>
          <w:szCs w:val="28"/>
          <w:lang w:val="uz-Cyrl-UZ"/>
        </w:rPr>
        <w:t>О‘sрirin</w:t>
      </w:r>
      <w:bookmarkEnd w:id="14"/>
      <w:r>
        <w:rPr>
          <w:rFonts w:ascii="Times New Roman" w:hAnsi="Times New Roman"/>
          <w:sz w:val="28"/>
          <w:szCs w:val="28"/>
          <w:lang w:val="uz-Cyrl-UZ"/>
        </w:rPr>
        <w:t>lаrning tаrbiуаlаngаnlik dаrаjаsini diаgnоstikа qilish vа хulqidаgi nuqsоnlаrni kоrrеksiуаlаshning реdаgоgik аsоslаri. Реd.fаn.dоk.diss. аvtоrеf. Т.: 2005. -31 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" w:name="Allamo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Allamova</w:t>
      </w:r>
      <w:bookmarkEnd w:id="15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Sh.Sh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Oliy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muassasalarida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o‘quv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jarayoni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samaradorligini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takomillashtirish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metodikas</w:t>
      </w:r>
      <w:r w:rsidR="005A3D3E">
        <w:rPr>
          <w:rFonts w:ascii="Times New Roman" w:eastAsia="Calibri" w:hAnsi="Times New Roman"/>
          <w:sz w:val="28"/>
          <w:szCs w:val="28"/>
          <w:lang w:val="en-US"/>
        </w:rPr>
        <w:t>i</w:t>
      </w:r>
      <w:proofErr w:type="spellEnd"/>
      <w:r w:rsid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="005A3D3E">
        <w:rPr>
          <w:rFonts w:ascii="Times New Roman" w:eastAsia="Calibri" w:hAnsi="Times New Roman"/>
          <w:sz w:val="28"/>
          <w:szCs w:val="28"/>
          <w:lang w:val="en-US"/>
        </w:rPr>
        <w:t>Ped</w:t>
      </w:r>
      <w:proofErr w:type="spellEnd"/>
      <w:r w:rsidR="005A3D3E">
        <w:rPr>
          <w:rFonts w:ascii="Times New Roman" w:eastAsia="Calibri" w:hAnsi="Times New Roman"/>
          <w:sz w:val="28"/>
          <w:szCs w:val="28"/>
          <w:lang w:val="en-US"/>
        </w:rPr>
        <w:t xml:space="preserve">. fan. </w:t>
      </w:r>
      <w:proofErr w:type="spellStart"/>
      <w:r w:rsidR="005A3D3E">
        <w:rPr>
          <w:rFonts w:ascii="Times New Roman" w:eastAsia="Calibri" w:hAnsi="Times New Roman"/>
          <w:sz w:val="28"/>
          <w:szCs w:val="28"/>
          <w:lang w:val="en-US"/>
        </w:rPr>
        <w:t>fal</w:t>
      </w:r>
      <w:proofErr w:type="spellEnd"/>
      <w:r w:rsid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gramStart"/>
      <w:r w:rsidR="005A3D3E">
        <w:rPr>
          <w:rFonts w:ascii="Times New Roman" w:eastAsia="Calibri" w:hAnsi="Times New Roman"/>
          <w:sz w:val="28"/>
          <w:szCs w:val="28"/>
          <w:lang w:val="en-US"/>
        </w:rPr>
        <w:t>d-</w:t>
      </w:r>
      <w:proofErr w:type="spellStart"/>
      <w:r w:rsidR="005A3D3E"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proofErr w:type="gramEnd"/>
      <w:r w:rsidR="005A3D3E">
        <w:rPr>
          <w:rFonts w:ascii="Times New Roman" w:eastAsia="Calibri" w:hAnsi="Times New Roman"/>
          <w:sz w:val="28"/>
          <w:szCs w:val="28"/>
          <w:lang w:val="en-US"/>
        </w:rPr>
        <w:t xml:space="preserve"> (PhD)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diss.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avtoref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- Ch., 2023. - 50 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6" w:name="Allayaro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Allayarova</w:t>
      </w:r>
      <w:bookmarkEnd w:id="16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S.N.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Talabalarni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tadqiqot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faoliyatiga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yo‘naltirishning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dolzarb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masalalari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// </w:t>
      </w:r>
      <w:r>
        <w:rPr>
          <w:rFonts w:ascii="Times New Roman" w:eastAsia="Calibri" w:hAnsi="Times New Roman"/>
          <w:sz w:val="28"/>
          <w:szCs w:val="28"/>
        </w:rPr>
        <w:t>З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>
        <w:rPr>
          <w:rFonts w:ascii="Times New Roman" w:eastAsia="Calibri" w:hAnsi="Times New Roman"/>
          <w:sz w:val="28"/>
          <w:szCs w:val="28"/>
        </w:rPr>
        <w:t>м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>
        <w:rPr>
          <w:rFonts w:ascii="Times New Roman" w:eastAsia="Calibri" w:hAnsi="Times New Roman"/>
          <w:sz w:val="28"/>
          <w:szCs w:val="28"/>
        </w:rPr>
        <w:t>н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Start"/>
      <w:r>
        <w:rPr>
          <w:rFonts w:ascii="Times New Roman" w:eastAsia="Calibri" w:hAnsi="Times New Roman"/>
          <w:sz w:val="28"/>
          <w:szCs w:val="28"/>
        </w:rPr>
        <w:t>вий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т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Start"/>
      <w:r>
        <w:rPr>
          <w:rFonts w:ascii="Times New Roman" w:eastAsia="Calibri" w:hAnsi="Times New Roman"/>
          <w:sz w:val="28"/>
          <w:szCs w:val="28"/>
        </w:rPr>
        <w:t>ълим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- 2021. - №5(102). - 17-25 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u w:val="single"/>
          <w:lang w:val="uz-Cyrl-UZ"/>
        </w:rPr>
      </w:pPr>
      <w:bookmarkStart w:id="17" w:name="Аsаdоv"/>
      <w:bookmarkStart w:id="18" w:name="Асадов"/>
      <w:r>
        <w:rPr>
          <w:rFonts w:ascii="Times New Roman" w:hAnsi="Times New Roman"/>
          <w:sz w:val="28"/>
          <w:szCs w:val="28"/>
          <w:lang w:val="uz-Cyrl-UZ"/>
        </w:rPr>
        <w:t>Аsаdоv</w:t>
      </w:r>
      <w:bookmarkEnd w:id="17"/>
      <w:bookmarkEnd w:id="18"/>
      <w:r>
        <w:rPr>
          <w:rFonts w:ascii="Times New Roman" w:hAnsi="Times New Roman"/>
          <w:sz w:val="28"/>
          <w:szCs w:val="28"/>
          <w:lang w:val="uz-Cyrl-UZ"/>
        </w:rPr>
        <w:t xml:space="preserve"> Y.M.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Индивидуально</w:t>
      </w:r>
      <w:r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>-психологические особенности учителя как факторы развития профессионализма. Аvtоrеf. dis. kаnd. рsiхоl. nа.</w:t>
      </w:r>
      <w:r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-</w:t>
      </w:r>
      <w:r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T, 2007.-25 s.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9" w:name="Ataqulova"/>
      <w:r>
        <w:rPr>
          <w:rFonts w:ascii="Times New Roman" w:eastAsia="Calibri" w:hAnsi="Times New Roman"/>
          <w:sz w:val="28"/>
          <w:szCs w:val="28"/>
          <w:lang w:val="uz-Cyrl-UZ"/>
        </w:rPr>
        <w:t>Ataqulova</w:t>
      </w:r>
      <w:bookmarkEnd w:id="19"/>
      <w:r>
        <w:rPr>
          <w:rFonts w:ascii="Times New Roman" w:eastAsia="Calibri" w:hAnsi="Times New Roman"/>
          <w:sz w:val="28"/>
          <w:szCs w:val="28"/>
          <w:lang w:val="uz-Cyrl-UZ"/>
        </w:rPr>
        <w:t xml:space="preserve"> M.N.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Pedagogika oliy ta’lim muassasalari talabalarida tadqiqotchilik faoliyatini rivojlantirish metodikasini takomillashtirish: Ped. fan. bo‘yicha falsafa dokt. (PhD) diss. avtoref.:– Samarqand. 2021.– 46 b.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0" w:name="Андреев"/>
      <w:r w:rsidRPr="005A3D3E">
        <w:rPr>
          <w:rFonts w:ascii="Times New Roman" w:eastAsia="Calibri" w:hAnsi="Times New Roman"/>
          <w:sz w:val="28"/>
          <w:szCs w:val="28"/>
          <w:lang w:val="en-US"/>
        </w:rPr>
        <w:t>Андреев</w:t>
      </w:r>
      <w:bookmarkEnd w:id="20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В.И. Диалектика самовоспитания и самообразования творческой личности. Основы педагогики творчества. -Казань, 1988. -183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1" w:name="Ashiro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Ashirova</w:t>
      </w:r>
      <w:bookmarkEnd w:id="21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A.I. “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Axborot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tizimlarini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loyihalash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fanidan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dasturiy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qobiq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yaratish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undan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metodikasi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P.f.n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dis. Toshkent. 2009 y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2" w:name="Babaxodjayeva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Baba</w:t>
      </w:r>
      <w:r>
        <w:rPr>
          <w:rFonts w:ascii="Times New Roman" w:eastAsia="Calibri" w:hAnsi="Times New Roman"/>
          <w:sz w:val="28"/>
          <w:szCs w:val="28"/>
          <w:lang w:val="en-US"/>
        </w:rPr>
        <w:t>x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odjayeva</w:t>
      </w:r>
      <w:bookmarkEnd w:id="22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L.G.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Talabalarning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pedagogik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kompetentligini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rivojlantirish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jarayonida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modelini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joriy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etishning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nazariy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amaliy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asoslari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fan. 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d-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(DSc)  diss...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avtoref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Chirchik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2021. -B. 32.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3" w:name="Begbotayev"/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Begbo‘tayev</w:t>
      </w:r>
      <w:bookmarkEnd w:id="23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 A.E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>. “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Tarmoq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te</w:t>
      </w:r>
      <w:r>
        <w:rPr>
          <w:rFonts w:ascii="Times New Roman" w:eastAsia="Calibri" w:hAnsi="Times New Roman"/>
          <w:sz w:val="28"/>
          <w:szCs w:val="28"/>
          <w:lang w:val="en-US"/>
        </w:rPr>
        <w:t>x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nologiyalari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”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fanini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o‘qitishni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takomillashtirishning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-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pedagogik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asoslari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Monografiya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— Toshkent, 2020. —125 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bookmarkStart w:id="24" w:name="Begimqulov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Begimqulov</w:t>
      </w:r>
      <w:bookmarkEnd w:id="24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U.Sh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., </w:t>
      </w:r>
      <w:bookmarkStart w:id="25" w:name="Boqiyev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Boqiyev</w:t>
      </w:r>
      <w:bookmarkEnd w:id="25"/>
      <w:proofErr w:type="spellEnd"/>
      <w:r>
        <w:rPr>
          <w:rFonts w:ascii="Times New Roman" w:eastAsia="Calibri" w:hAnsi="Times New Roman"/>
          <w:sz w:val="28"/>
          <w:szCs w:val="28"/>
        </w:rPr>
        <w:t xml:space="preserve"> R.R., </w:t>
      </w:r>
      <w:proofErr w:type="spellStart"/>
      <w:r>
        <w:rPr>
          <w:rFonts w:ascii="Times New Roman" w:eastAsia="Calibri" w:hAnsi="Times New Roman"/>
          <w:sz w:val="28"/>
          <w:szCs w:val="28"/>
        </w:rPr>
        <w:t>To</w:t>
      </w:r>
      <w:proofErr w:type="spellEnd"/>
      <w:r>
        <w:rPr>
          <w:rFonts w:ascii="Times New Roman" w:eastAsia="Calibri" w:hAnsi="Times New Roman"/>
          <w:sz w:val="28"/>
          <w:szCs w:val="28"/>
        </w:rPr>
        <w:t>‘</w:t>
      </w:r>
      <w:r>
        <w:rPr>
          <w:rFonts w:ascii="Times New Roman" w:eastAsia="Calibri" w:hAnsi="Times New Roman"/>
          <w:sz w:val="28"/>
          <w:szCs w:val="28"/>
          <w:lang w:val="en-US"/>
        </w:rPr>
        <w:t>x</w:t>
      </w:r>
      <w:proofErr w:type="spellStart"/>
      <w:r>
        <w:rPr>
          <w:rFonts w:ascii="Times New Roman" w:eastAsia="Calibri" w:hAnsi="Times New Roman"/>
          <w:sz w:val="28"/>
          <w:szCs w:val="28"/>
        </w:rPr>
        <w:t>tamatov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X</w:t>
      </w:r>
      <w:r>
        <w:rPr>
          <w:rFonts w:ascii="Times New Roman" w:eastAsia="Calibri" w:hAnsi="Times New Roman"/>
          <w:sz w:val="28"/>
          <w:szCs w:val="28"/>
        </w:rPr>
        <w:t xml:space="preserve">.R. </w:t>
      </w:r>
      <w:proofErr w:type="spellStart"/>
      <w:r>
        <w:rPr>
          <w:rFonts w:ascii="Times New Roman" w:eastAsia="Calibri" w:hAnsi="Times New Roman"/>
          <w:sz w:val="28"/>
          <w:szCs w:val="28"/>
        </w:rPr>
        <w:t>Masofaviy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terminlari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izohli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lug‘ati</w:t>
      </w:r>
      <w:proofErr w:type="spellEnd"/>
      <w:r>
        <w:rPr>
          <w:rFonts w:ascii="Times New Roman" w:eastAsia="Calibri" w:hAnsi="Times New Roman"/>
          <w:sz w:val="28"/>
          <w:szCs w:val="28"/>
        </w:rPr>
        <w:t>. - T.: TDPU, 2008. - 57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6" w:name="Беляева"/>
      <w:r>
        <w:rPr>
          <w:rFonts w:ascii="Times New Roman" w:eastAsia="Calibri" w:hAnsi="Times New Roman"/>
          <w:sz w:val="28"/>
          <w:szCs w:val="28"/>
        </w:rPr>
        <w:t>Беляева</w:t>
      </w:r>
      <w:bookmarkEnd w:id="26"/>
      <w:r>
        <w:rPr>
          <w:rFonts w:ascii="Times New Roman" w:eastAsia="Calibri" w:hAnsi="Times New Roman"/>
          <w:sz w:val="28"/>
          <w:szCs w:val="28"/>
        </w:rPr>
        <w:t xml:space="preserve"> А.П. Ме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тодология и теория профессионального образования. -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Спб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Инститyт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профтехобр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-РАО, 1999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.-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480 с.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7" w:name="Bobrikov"/>
      <w:bookmarkStart w:id="28" w:name="_Ref142089108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Bobrikov</w:t>
      </w:r>
      <w:bookmarkEnd w:id="27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V.N.,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Sharov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A.V.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Formirovaniye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professionalnoy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etiki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spesialista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v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prosesse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еgo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professionalnoy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podgotovki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Professionalnoye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obrazovaniye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v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Rossii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za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rubejom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– 2012. – №. 6.</w:t>
      </w:r>
      <w:bookmarkEnd w:id="28"/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29" w:name="Гальперин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Гальперин</w:t>
      </w:r>
      <w:bookmarkEnd w:id="29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 П.Я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 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Психология  мышления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 и учение  о  поэтапном  формировании  умственных действий // Исследование мышления в советской психологии.–М.: Наука, 1966. – С.236-277.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30" w:name="Гарифулина"/>
      <w:r w:rsidRPr="005A3D3E">
        <w:rPr>
          <w:rFonts w:ascii="Times New Roman" w:eastAsia="Calibri" w:hAnsi="Times New Roman"/>
          <w:sz w:val="28"/>
          <w:szCs w:val="28"/>
          <w:lang w:val="en-US"/>
        </w:rPr>
        <w:t>Гарифулина</w:t>
      </w:r>
      <w:bookmarkEnd w:id="30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Р.Р.Формирование научно-методической компетентности преподавателей технического вуза в структуре научно-образовательного кластера : дисс... канд. пед. наук : 13.00.08. 182 с.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bookmarkStart w:id="31" w:name="Гончаренко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Галимуллина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Э. З., </w:t>
      </w:r>
      <w:bookmarkStart w:id="32" w:name="Крайновa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Крайнов</w:t>
      </w:r>
      <w:bookmarkEnd w:id="32"/>
      <w:r w:rsidRPr="005A3D3E">
        <w:rPr>
          <w:rFonts w:ascii="Times New Roman" w:eastAsia="Calibri" w:hAnsi="Times New Roman"/>
          <w:sz w:val="28"/>
          <w:szCs w:val="28"/>
          <w:lang w:val="en-US"/>
        </w:rPr>
        <w:t>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 И. Интеграция интерактивных технологий как средство усиления практической направленности подготовки бакалавров педагогического образования // Современные проблемы науки и образовани</w:t>
      </w:r>
      <w:r>
        <w:rPr>
          <w:rFonts w:ascii="Times New Roman" w:eastAsia="Calibri" w:hAnsi="Times New Roman"/>
          <w:sz w:val="28"/>
          <w:szCs w:val="28"/>
        </w:rPr>
        <w:t xml:space="preserve">я. – 2015. – № 3. – URL: </w:t>
      </w:r>
      <w:hyperlink r:id="rId12" w:history="1">
        <w:r>
          <w:rPr>
            <w:rStyle w:val="a3"/>
            <w:rFonts w:eastAsia="Calibri"/>
            <w:sz w:val="28"/>
            <w:szCs w:val="28"/>
          </w:rPr>
          <w:t>https://science-education.ru/ru/article/view?id=18936</w:t>
        </w:r>
      </w:hyperlink>
      <w:r>
        <w:rPr>
          <w:rFonts w:ascii="Times New Roman" w:eastAsia="Calibri" w:hAnsi="Times New Roman"/>
          <w:sz w:val="28"/>
          <w:szCs w:val="28"/>
        </w:rPr>
        <w:t>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33" w:name="Gomoyunov"/>
      <w:bookmarkStart w:id="34" w:name="_Ref142089084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Гомоюнов</w:t>
      </w:r>
      <w:bookmarkEnd w:id="33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К.К.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Физика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Толковый словарь школьника и студента. Проспект. 2009.</w:t>
      </w:r>
      <w:bookmarkEnd w:id="34"/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35" w:name="Гончаренкоo"/>
      <w:r w:rsidRPr="005A3D3E">
        <w:rPr>
          <w:rFonts w:ascii="Times New Roman" w:eastAsia="Calibri" w:hAnsi="Times New Roman"/>
          <w:sz w:val="28"/>
          <w:szCs w:val="28"/>
          <w:lang w:val="en-US"/>
        </w:rPr>
        <w:t>Гончаренко</w:t>
      </w:r>
      <w:bookmarkEnd w:id="35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Д. С. Применение модели «перевернутый класс» в учебном процессе (перевернутый класс – новый тренд в образовании) // Образование. Технология. Сервис. – 2015. – Т. 1. – № 1(6). – С. 138–141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36" w:name="Гирфанова"/>
      <w:bookmarkEnd w:id="31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Гирфанова</w:t>
      </w:r>
      <w:bookmarkEnd w:id="36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Е.Ю.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Стимyлирование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стyдентов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высшей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школы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….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:. - Казань, 2005, 201с.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37" w:name="Деркач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Деркач</w:t>
      </w:r>
      <w:bookmarkEnd w:id="37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А.А.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Акмеологические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основы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развития профессионала. - М., Воронеж, 2004. -752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</w:t>
      </w:r>
      <w:bookmarkStart w:id="38" w:name="Djuraev"/>
      <w:r w:rsidRPr="005A3D3E">
        <w:rPr>
          <w:rFonts w:ascii="Times New Roman" w:eastAsia="Calibri" w:hAnsi="Times New Roman"/>
          <w:sz w:val="28"/>
          <w:szCs w:val="28"/>
          <w:lang w:val="en-US"/>
        </w:rPr>
        <w:t>juraev</w:t>
      </w:r>
      <w:bookmarkEnd w:id="38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R.X.,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Tolipov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Oʼ.Q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Safarova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R.Gʼ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Toʼraqulov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X.O.,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Inoyatova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M.E.,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Divanova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M.S.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Pedagogik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atamalar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lugʼati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.-T.: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OʼzPFITI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 2008. -183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39" w:name="Фандей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Фандей</w:t>
      </w:r>
      <w:bookmarkEnd w:id="39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В.А.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Смешанное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обучение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современное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состояние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классификация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моделей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смешанного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обучения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 В.А.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Фандей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Информатизация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образования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науки. – 2011. – № 4(12). – С. 115-125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0" w:name="Феерабенд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Феерабенд</w:t>
      </w:r>
      <w:bookmarkEnd w:id="40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П.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Избранные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трyды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методологии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- М: Прогресс, 1986. - 470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1" w:name="_Ref142085821"/>
      <w:bookmarkStart w:id="42" w:name="Фомина"/>
      <w:bookmarkEnd w:id="41"/>
      <w:r>
        <w:rPr>
          <w:rFonts w:ascii="Times New Roman" w:eastAsia="Calibri" w:hAnsi="Times New Roman"/>
          <w:sz w:val="28"/>
          <w:szCs w:val="28"/>
        </w:rPr>
        <w:t>Фомина</w:t>
      </w:r>
      <w:bookmarkEnd w:id="42"/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Е.С.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Смешанное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обyчение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вyзе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инститyциональный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организационнотехнологический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педагогический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аспекты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// Теория и практика общественного развития. - URL: </w:t>
      </w:r>
      <w:proofErr w:type="spellStart"/>
      <w:r w:rsidRPr="005A3D3E">
        <w:rPr>
          <w:rStyle w:val="a3"/>
          <w:rFonts w:eastAsia="SimSun"/>
          <w:sz w:val="28"/>
          <w:szCs w:val="28"/>
        </w:rPr>
        <w:t>httрs</w:t>
      </w:r>
      <w:proofErr w:type="spellEnd"/>
      <w:r w:rsidRPr="005A3D3E">
        <w:rPr>
          <w:rStyle w:val="a3"/>
          <w:rFonts w:eastAsia="SimSun"/>
          <w:sz w:val="28"/>
          <w:szCs w:val="28"/>
        </w:rPr>
        <w:t>: //cybеrlеninkа.ru/аrticlе/n/smеshаnnое-оbuchеniе-v-vuzе-institutsiоnаlnyy-оrgаnizаtsiоnnоtеhnоlоgichеskiy-i-реdаgоgichеskiy-аsреkty/viеwеr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3" w:name="Ибрянов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Ибрянова</w:t>
      </w:r>
      <w:bookmarkEnd w:id="43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О.В.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Подготовка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стyдентов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педвyза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к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наyчно-исследовательской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yсловиях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многоyровневой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системы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высшего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образования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Автореф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Б.: 2003.-16 с.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SimSun" w:hAnsi="Times New Roman"/>
          <w:sz w:val="28"/>
          <w:szCs w:val="28"/>
        </w:rPr>
      </w:pPr>
      <w:bookmarkStart w:id="44" w:name="Ирина"/>
      <w:r w:rsidRPr="005A3D3E">
        <w:rPr>
          <w:rFonts w:ascii="Times New Roman" w:eastAsia="Calibri" w:hAnsi="Times New Roman"/>
          <w:sz w:val="28"/>
          <w:szCs w:val="28"/>
          <w:lang w:val="en-US"/>
        </w:rPr>
        <w:t>Ирина</w:t>
      </w:r>
      <w:bookmarkEnd w:id="44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Н. Гончаренко, Нина А. Крахмалёва. Диагностика с помощью инструментария хакатон-экосистемы готовности студенческой молодежи к научно-исследовательной деятельности. Журнал стратегический</w:t>
      </w:r>
      <w:r>
        <w:rPr>
          <w:rFonts w:ascii="Times New Roman" w:eastAsia="SimSun" w:hAnsi="Times New Roman"/>
          <w:sz w:val="28"/>
          <w:szCs w:val="28"/>
          <w:lang w:val="uz-Cyrl-UZ"/>
        </w:rPr>
        <w:t xml:space="preserve"> экономический исследования, 2021 г., No 4</w:t>
      </w:r>
      <w:r>
        <w:rPr>
          <w:rFonts w:ascii="Times New Roman" w:eastAsia="SimSun" w:hAnsi="Times New Roman"/>
          <w:sz w:val="28"/>
          <w:szCs w:val="28"/>
        </w:rPr>
        <w:t xml:space="preserve">. </w:t>
      </w:r>
      <w:hyperlink r:id="rId13" w:history="1">
        <w:r>
          <w:rPr>
            <w:rStyle w:val="a3"/>
            <w:rFonts w:eastAsia="SimSun"/>
            <w:sz w:val="28"/>
            <w:szCs w:val="28"/>
            <w:lang w:val="en-US"/>
          </w:rPr>
          <w:t>https</w:t>
        </w:r>
        <w:r>
          <w:rPr>
            <w:rStyle w:val="a3"/>
            <w:rFonts w:eastAsia="SimSun"/>
            <w:sz w:val="28"/>
            <w:szCs w:val="28"/>
          </w:rPr>
          <w:t>://</w:t>
        </w:r>
        <w:proofErr w:type="spellStart"/>
        <w:r>
          <w:rPr>
            <w:rStyle w:val="a3"/>
            <w:rFonts w:eastAsia="SimSun"/>
            <w:sz w:val="28"/>
            <w:szCs w:val="28"/>
            <w:lang w:val="en-US"/>
          </w:rPr>
          <w:t>er</w:t>
        </w:r>
        <w:proofErr w:type="spellEnd"/>
        <w:r>
          <w:rPr>
            <w:rStyle w:val="a3"/>
            <w:rFonts w:eastAsia="SimSun"/>
            <w:sz w:val="28"/>
            <w:szCs w:val="28"/>
          </w:rPr>
          <w:t>.</w:t>
        </w:r>
        <w:proofErr w:type="spellStart"/>
        <w:r>
          <w:rPr>
            <w:rStyle w:val="a3"/>
            <w:rFonts w:eastAsia="SimSun"/>
            <w:sz w:val="28"/>
            <w:szCs w:val="28"/>
            <w:lang w:val="en-US"/>
          </w:rPr>
          <w:t>knutd</w:t>
        </w:r>
        <w:proofErr w:type="spellEnd"/>
        <w:r>
          <w:rPr>
            <w:rStyle w:val="a3"/>
            <w:rFonts w:eastAsia="SimSun"/>
            <w:sz w:val="28"/>
            <w:szCs w:val="28"/>
          </w:rPr>
          <w:t>.</w:t>
        </w:r>
        <w:proofErr w:type="spellStart"/>
        <w:r>
          <w:rPr>
            <w:rStyle w:val="a3"/>
            <w:rFonts w:eastAsia="SimSun"/>
            <w:sz w:val="28"/>
            <w:szCs w:val="28"/>
            <w:lang w:val="en-US"/>
          </w:rPr>
          <w:t>edu</w:t>
        </w:r>
        <w:proofErr w:type="spellEnd"/>
        <w:r>
          <w:rPr>
            <w:rStyle w:val="a3"/>
            <w:rFonts w:eastAsia="SimSun"/>
            <w:sz w:val="28"/>
            <w:szCs w:val="28"/>
          </w:rPr>
          <w:t>.</w:t>
        </w:r>
        <w:proofErr w:type="spellStart"/>
        <w:r>
          <w:rPr>
            <w:rStyle w:val="a3"/>
            <w:rFonts w:eastAsia="SimSun"/>
            <w:sz w:val="28"/>
            <w:szCs w:val="28"/>
            <w:lang w:val="en-US"/>
          </w:rPr>
          <w:t>ua</w:t>
        </w:r>
        <w:proofErr w:type="spellEnd"/>
        <w:r>
          <w:rPr>
            <w:rStyle w:val="a3"/>
            <w:rFonts w:eastAsia="SimSun"/>
            <w:sz w:val="28"/>
            <w:szCs w:val="28"/>
          </w:rPr>
          <w:t>/</w:t>
        </w:r>
        <w:proofErr w:type="spellStart"/>
        <w:r>
          <w:rPr>
            <w:rStyle w:val="a3"/>
            <w:rFonts w:eastAsia="SimSun"/>
            <w:sz w:val="28"/>
            <w:szCs w:val="28"/>
            <w:lang w:val="en-US"/>
          </w:rPr>
          <w:t>bitstream</w:t>
        </w:r>
        <w:proofErr w:type="spellEnd"/>
        <w:r>
          <w:rPr>
            <w:rStyle w:val="a3"/>
            <w:rFonts w:eastAsia="SimSun"/>
            <w:sz w:val="28"/>
            <w:szCs w:val="28"/>
          </w:rPr>
          <w:t>/123456789/19857/1/</w:t>
        </w:r>
        <w:r>
          <w:rPr>
            <w:rStyle w:val="a3"/>
            <w:rFonts w:eastAsia="SimSun"/>
            <w:sz w:val="28"/>
            <w:szCs w:val="28"/>
            <w:lang w:val="en-US"/>
          </w:rPr>
          <w:t>JSED</w:t>
        </w:r>
        <w:r>
          <w:rPr>
            <w:rStyle w:val="a3"/>
            <w:rFonts w:eastAsia="SimSun"/>
            <w:sz w:val="28"/>
            <w:szCs w:val="28"/>
          </w:rPr>
          <w:t>_2021_</w:t>
        </w:r>
        <w:r>
          <w:rPr>
            <w:rStyle w:val="a3"/>
            <w:rFonts w:eastAsia="SimSun"/>
            <w:sz w:val="28"/>
            <w:szCs w:val="28"/>
            <w:lang w:val="en-US"/>
          </w:rPr>
          <w:t>N</w:t>
        </w:r>
        <w:r>
          <w:rPr>
            <w:rStyle w:val="a3"/>
            <w:rFonts w:eastAsia="SimSun"/>
            <w:sz w:val="28"/>
            <w:szCs w:val="28"/>
          </w:rPr>
          <w:t>4_</w:t>
        </w:r>
        <w:r>
          <w:rPr>
            <w:rStyle w:val="a3"/>
            <w:rFonts w:eastAsia="SimSun"/>
            <w:sz w:val="28"/>
            <w:szCs w:val="28"/>
            <w:lang w:val="en-US"/>
          </w:rPr>
          <w:t>P</w:t>
        </w:r>
        <w:r>
          <w:rPr>
            <w:rStyle w:val="a3"/>
            <w:rFonts w:eastAsia="SimSun"/>
            <w:sz w:val="28"/>
            <w:szCs w:val="28"/>
          </w:rPr>
          <w:t>008-018.</w:t>
        </w:r>
        <w:r>
          <w:rPr>
            <w:rStyle w:val="a3"/>
            <w:rFonts w:eastAsia="SimSun"/>
            <w:sz w:val="28"/>
            <w:szCs w:val="28"/>
            <w:lang w:val="en-US"/>
          </w:rPr>
          <w:t>pdf</w:t>
        </w:r>
      </w:hyperlink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5" w:name="Ishmuxamedo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Ishmuxamedo</w:t>
      </w:r>
      <w:bookmarkEnd w:id="45"/>
      <w:r w:rsidRPr="005A3D3E">
        <w:rPr>
          <w:rFonts w:ascii="Times New Roman" w:eastAsia="Calibri" w:hAnsi="Times New Roman"/>
          <w:sz w:val="28"/>
          <w:szCs w:val="28"/>
          <w:lang w:val="en-US"/>
        </w:rPr>
        <w:t>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R.,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Mirsoliyeva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M.,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O‘quv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jara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>ѐnida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innovasion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texnologiyalari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- T.: «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Gʻan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texnologiya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», 2014. -60-b. 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6" w:name="Hasanboyev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Hasanboyev</w:t>
      </w:r>
      <w:bookmarkEnd w:id="46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J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boshqalar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Pedagogika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fanidan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izohli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lug‘at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-T.: Fan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2008.-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476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7" w:name="Kurbaniyazova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Kurbaniyazova</w:t>
      </w:r>
      <w:bookmarkEnd w:id="47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Z.K.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sharoitida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boʼlajak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oʼqituvchilarning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ijtimoiy-pedagogik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kompetentligini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rivojlantirish.Ped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fan. d-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(DSc) ...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diss.avtoref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–N., 2022.-68 bet.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8" w:name="Кадцын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Кадцын</w:t>
      </w:r>
      <w:bookmarkEnd w:id="48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Л.М.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Педагогическая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деятельность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педагогический процесс.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yчеб.пособие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Екатеринбyрг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: ГОY ВПО «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Рос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гос.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проф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.-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yн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-т», 2008. - 185 с. 169-b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49" w:name="Казанцева"/>
      <w:r>
        <w:rPr>
          <w:rFonts w:ascii="Times New Roman" w:eastAsia="Calibri" w:hAnsi="Times New Roman"/>
          <w:sz w:val="28"/>
          <w:szCs w:val="28"/>
        </w:rPr>
        <w:t>Казанцева</w:t>
      </w:r>
      <w:bookmarkEnd w:id="49"/>
      <w:r>
        <w:rPr>
          <w:rFonts w:ascii="Times New Roman" w:eastAsia="Calibri" w:hAnsi="Times New Roman"/>
          <w:sz w:val="28"/>
          <w:szCs w:val="28"/>
        </w:rPr>
        <w:t xml:space="preserve"> Е.С. Личностно-ориентированный подход к организации </w:t>
      </w:r>
      <w:proofErr w:type="spellStart"/>
      <w:r>
        <w:rPr>
          <w:rFonts w:ascii="Times New Roman" w:eastAsia="Calibri" w:hAnsi="Times New Roman"/>
          <w:sz w:val="28"/>
          <w:szCs w:val="28"/>
        </w:rPr>
        <w:t>yчебно</w:t>
      </w:r>
      <w:proofErr w:type="spellEnd"/>
      <w:r>
        <w:rPr>
          <w:rFonts w:ascii="Times New Roman" w:eastAsia="Calibri" w:hAnsi="Times New Roman"/>
          <w:sz w:val="28"/>
          <w:szCs w:val="28"/>
        </w:rPr>
        <w:t>-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стyдентов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Вyза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...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: - Н. Новгород, 2006. – 197 с.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bookmarkStart w:id="50" w:name="Колдин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Колдина</w:t>
      </w:r>
      <w:bookmarkEnd w:id="50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М.И.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Подготовка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к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наyчно-исследовательской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бyдyщих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профессионального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обyчения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вyзе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Диссертация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…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кандидата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наyк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. Нижний Новгород, 2009.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1" w:name="Корчагин"/>
      <w:r>
        <w:rPr>
          <w:rFonts w:ascii="Times New Roman" w:eastAsia="Calibri" w:hAnsi="Times New Roman"/>
          <w:sz w:val="28"/>
          <w:szCs w:val="28"/>
        </w:rPr>
        <w:t>Корчагин</w:t>
      </w:r>
      <w:bookmarkEnd w:id="51"/>
      <w:r>
        <w:rPr>
          <w:rFonts w:ascii="Times New Roman" w:eastAsia="Calibri" w:hAnsi="Times New Roman"/>
          <w:sz w:val="28"/>
          <w:szCs w:val="28"/>
        </w:rPr>
        <w:t xml:space="preserve"> В.Н. Генезис системно-синергетической педагогики: теория воспитания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обyчения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В.Н.Корчагин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-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Казань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Изд-во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Казанск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yн-та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 2003 -244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2" w:name="Краевский1"/>
      <w:r w:rsidRPr="005A3D3E">
        <w:rPr>
          <w:rFonts w:ascii="Times New Roman" w:eastAsia="Calibri" w:hAnsi="Times New Roman"/>
          <w:sz w:val="28"/>
          <w:szCs w:val="28"/>
          <w:lang w:val="en-US"/>
        </w:rPr>
        <w:t>Краевский</w:t>
      </w:r>
      <w:bookmarkEnd w:id="52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 В. Методология педагогического исследования. — Самара: Изд-во Сам ГПИ, 1994.С.78.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3" w:name="Краевский2"/>
      <w:r w:rsidRPr="005A3D3E">
        <w:rPr>
          <w:rFonts w:ascii="Times New Roman" w:eastAsia="Calibri" w:hAnsi="Times New Roman"/>
          <w:sz w:val="28"/>
          <w:szCs w:val="28"/>
          <w:lang w:val="en-US"/>
        </w:rPr>
        <w:t>Краевский</w:t>
      </w:r>
      <w:bookmarkEnd w:id="53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В.В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..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Методология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наyчного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исследования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пособие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для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стyдентов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аспирантов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гyманитарных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yниверситетов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- 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СПб.: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СПБГYП, 2001.-145 с.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Т.И.</w:t>
      </w:r>
      <w:bookmarkStart w:id="54" w:name="Краснoва"/>
      <w:r w:rsidRPr="005A3D3E">
        <w:rPr>
          <w:rFonts w:ascii="Times New Roman" w:eastAsia="Calibri" w:hAnsi="Times New Roman"/>
          <w:sz w:val="28"/>
          <w:szCs w:val="28"/>
          <w:lang w:val="en-US"/>
        </w:rPr>
        <w:t>Краснoва</w:t>
      </w:r>
      <w:bookmarkEnd w:id="54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Смешаннoе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oбучение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oпыт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прoблемы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перспективы //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мире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научных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oткрытий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2014. №11. С. 10–26. 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5" w:name="Крюкова"/>
      <w:r w:rsidRPr="005A3D3E">
        <w:rPr>
          <w:rFonts w:ascii="Times New Roman" w:eastAsia="Calibri" w:hAnsi="Times New Roman"/>
          <w:sz w:val="28"/>
          <w:szCs w:val="28"/>
          <w:lang w:val="en-US"/>
        </w:rPr>
        <w:t>Крюкова</w:t>
      </w:r>
      <w:bookmarkEnd w:id="55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Т.А.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Формирование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профессиональной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компетентности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бyдyщего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yчителя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процессе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педагогической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практики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автореф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кандидат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педагогика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: 13.00.08. - Волгоград, 2004. - 28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6" w:name="Кyзнецов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Кyзнецова</w:t>
      </w:r>
      <w:bookmarkEnd w:id="56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Л.В,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Федяев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Е.А.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Организационно-методические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yсловия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подготовки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адъюнктов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системе высшего юридического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образования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, “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Вестник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Yфимского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юридического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инститyта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МВД России”, N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3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июль-сентябрь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2022 г. 97-c.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7" w:name="Kuzьmina1"/>
      <w:bookmarkStart w:id="58" w:name="_Ref142086897"/>
      <w:r w:rsidRPr="005A3D3E">
        <w:rPr>
          <w:rFonts w:ascii="Times New Roman" w:eastAsia="Calibri" w:hAnsi="Times New Roman"/>
          <w:sz w:val="28"/>
          <w:szCs w:val="28"/>
          <w:lang w:val="en-US"/>
        </w:rPr>
        <w:t>Кузьмина</w:t>
      </w:r>
      <w:bookmarkEnd w:id="57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Н.В. Формирование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педагогических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способностей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Н.В.Кузьмина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- Л.: ЛГУ, 1961. - 98 с.</w:t>
      </w:r>
      <w:bookmarkEnd w:id="58"/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59" w:name="Kuzьmina2"/>
      <w:bookmarkStart w:id="60" w:name="_Ref142086952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Кузьмина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End w:id="59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Н.В.,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Кухарев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Н.В.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Психологическая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структура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учителя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Н.В.Кузьмина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Н.В.Кухарев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-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Гомел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: ГГУ, 1976. - 57 с.</w:t>
      </w:r>
      <w:bookmarkEnd w:id="60"/>
    </w:p>
    <w:p w:rsidR="00B15C9D" w:rsidRPr="005A3D3E" w:rsidRDefault="00B15C9D" w:rsidP="00E873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bookmarkStart w:id="61" w:name="Lagunova"/>
      <w:bookmarkStart w:id="62" w:name="_Ref142089162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Лагунова</w:t>
      </w:r>
      <w:bookmarkEnd w:id="61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М.В. 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Инженерные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задачи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строительстве на чертежах с числовыми отметками: учеб. 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пособие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 В. И. Дергунов, М. 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Лагунова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Е.В.Румянцев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; Нижегор.гос.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архитектур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.-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строит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ун-т. – Нижний Новгород: ННГАСУ, 2011. – 48 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с.: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ил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</w:t>
      </w:r>
      <w:bookmarkEnd w:id="62"/>
      <w:r w:rsidR="005A3D3E"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63" w:name="Лапп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Лапп</w:t>
      </w:r>
      <w:bookmarkEnd w:id="63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 2012, 96–100</w:t>
      </w:r>
      <w:r w:rsidRPr="005A3D3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</w:rPr>
        <w:t>bеt</w:t>
      </w:r>
      <w:proofErr w:type="spellEnd"/>
      <w:r w:rsidRPr="005A3D3E">
        <w:rPr>
          <w:rFonts w:ascii="Times New Roman" w:eastAsia="Calibri" w:hAnsi="Times New Roman"/>
          <w:sz w:val="28"/>
          <w:szCs w:val="28"/>
        </w:rPr>
        <w:t>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64" w:name="Леонтьев"/>
      <w:r>
        <w:rPr>
          <w:rFonts w:ascii="Times New Roman" w:eastAsia="Calibri" w:hAnsi="Times New Roman"/>
          <w:sz w:val="28"/>
          <w:szCs w:val="28"/>
        </w:rPr>
        <w:t>Леонтьев</w:t>
      </w:r>
      <w:bookmarkEnd w:id="64"/>
      <w:r>
        <w:rPr>
          <w:rFonts w:ascii="Times New Roman" w:eastAsia="Calibri" w:hAnsi="Times New Roman"/>
          <w:sz w:val="28"/>
          <w:szCs w:val="28"/>
        </w:rPr>
        <w:t xml:space="preserve"> А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.Н. Деятельность. Сознание. Личность. - М.: Политиздат, 1975. - 304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65" w:name="Лернер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Лернер</w:t>
      </w:r>
      <w:bookmarkEnd w:id="65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И.Я.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Показатели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системы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yчебно-познавательных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заданий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-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Новые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исследования в педагогических исследованиях. Вып.2 (67). - М. Педагогика, 1990. -80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66" w:name="Логашенко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Логашенко</w:t>
      </w:r>
      <w:bookmarkEnd w:id="66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О.И.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Психолого-педагогическое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сопровождение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профессиональной подготовки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студентов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контексте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здоровьесбережения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Текст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О.И.Логашенко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Л.И.Ломакина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Человек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образование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.-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2009.-№1.- С.86-89.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67" w:name="Маминов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Маминова</w:t>
      </w:r>
      <w:bookmarkEnd w:id="67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Н.В.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Реализация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идей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американских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педагогов-прогрессивистов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отечественном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педагогическом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образовании первой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трети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ХХ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века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...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наук. Владимир, 2012. 175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R.</w:t>
      </w:r>
      <w:bookmarkStart w:id="68" w:name="Mavlonova"/>
      <w:r w:rsidRPr="005A3D3E">
        <w:rPr>
          <w:rFonts w:ascii="Times New Roman" w:eastAsia="Calibri" w:hAnsi="Times New Roman"/>
          <w:sz w:val="28"/>
          <w:szCs w:val="28"/>
          <w:lang w:val="en-US"/>
        </w:rPr>
        <w:t>Mavlonov</w:t>
      </w:r>
      <w:bookmarkEnd w:id="68"/>
      <w:r w:rsidRPr="005A3D3E"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N.Voxidova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N.Raxmonqulova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Pedagogika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nazariyasi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tarixi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–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T.:”Fan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texnologiya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”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>, 278 bet.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69" w:name="Maxmutov"/>
      <w:bookmarkStart w:id="70" w:name="_Ref142089126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Махмутов</w:t>
      </w:r>
      <w:bookmarkEnd w:id="69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М.И.,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Шакирзянов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 Учебный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процесс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с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использованием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межпредметных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связей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средних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ПТУ. М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,: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Высшая школа, 1985. -207с.</w:t>
      </w:r>
      <w:bookmarkEnd w:id="70"/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71" w:name="Mingbayevа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Mingbayev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</w:t>
      </w:r>
      <w:bookmarkEnd w:id="71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/>
        </w:rPr>
        <w:t>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.</w:t>
      </w:r>
      <w:r>
        <w:rPr>
          <w:rFonts w:ascii="Times New Roman" w:eastAsia="Calibri" w:hAnsi="Times New Roman"/>
          <w:sz w:val="28"/>
          <w:szCs w:val="28"/>
          <w:lang w:val="en-US"/>
        </w:rPr>
        <w:t>U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Zamon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</w:t>
      </w:r>
      <w:r>
        <w:rPr>
          <w:rFonts w:ascii="Times New Roman" w:eastAsia="Calibri" w:hAnsi="Times New Roman"/>
          <w:sz w:val="28"/>
          <w:szCs w:val="28"/>
          <w:lang w:val="en-US"/>
        </w:rPr>
        <w:t>viy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’</w:t>
      </w:r>
      <w:r>
        <w:rPr>
          <w:rFonts w:ascii="Times New Roman" w:eastAsia="Calibri" w:hAnsi="Times New Roman"/>
          <w:sz w:val="28"/>
          <w:szCs w:val="28"/>
          <w:lang w:val="en-US"/>
        </w:rPr>
        <w:t>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yondashuvlari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asosida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а’</w:t>
      </w:r>
      <w:r>
        <w:rPr>
          <w:rFonts w:ascii="Times New Roman" w:eastAsia="Calibri" w:hAnsi="Times New Roman"/>
          <w:sz w:val="28"/>
          <w:szCs w:val="28"/>
          <w:lang w:val="en-US"/>
        </w:rPr>
        <w:t>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samaradorligini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’</w:t>
      </w:r>
      <w:r>
        <w:rPr>
          <w:rFonts w:ascii="Times New Roman" w:eastAsia="Calibri" w:hAnsi="Times New Roman"/>
          <w:sz w:val="28"/>
          <w:szCs w:val="28"/>
          <w:lang w:val="en-US"/>
        </w:rPr>
        <w:t>minlashd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rf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</w:t>
      </w:r>
      <w:r>
        <w:rPr>
          <w:rFonts w:ascii="Times New Roman" w:eastAsia="Calibri" w:hAnsi="Times New Roman"/>
          <w:sz w:val="28"/>
          <w:szCs w:val="28"/>
          <w:lang w:val="en-US"/>
        </w:rPr>
        <w:t>ol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usullard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</w:t>
      </w:r>
      <w:r>
        <w:rPr>
          <w:rFonts w:ascii="Times New Roman" w:eastAsia="Calibri" w:hAnsi="Times New Roman"/>
          <w:sz w:val="28"/>
          <w:szCs w:val="28"/>
          <w:lang w:val="en-US"/>
        </w:rPr>
        <w:t>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foydalanish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Материалы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“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Акт</w:t>
      </w:r>
      <w:r>
        <w:rPr>
          <w:rFonts w:ascii="Times New Roman" w:eastAsia="Calibri" w:hAnsi="Times New Roman"/>
          <w:sz w:val="28"/>
          <w:szCs w:val="28"/>
          <w:lang w:val="en-US"/>
        </w:rPr>
        <w:t>y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альные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проблемы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дошкольного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начального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образования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”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межв</w:t>
      </w:r>
      <w:r>
        <w:rPr>
          <w:rFonts w:ascii="Times New Roman" w:eastAsia="Calibri" w:hAnsi="Times New Roman"/>
          <w:sz w:val="28"/>
          <w:szCs w:val="28"/>
          <w:lang w:val="en-US"/>
        </w:rPr>
        <w:t>y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зовская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</w:t>
      </w:r>
      <w:r>
        <w:rPr>
          <w:rFonts w:ascii="Times New Roman" w:eastAsia="Calibri" w:hAnsi="Times New Roman"/>
          <w:sz w:val="28"/>
          <w:szCs w:val="28"/>
          <w:lang w:val="en-US"/>
        </w:rPr>
        <w:t>y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чно-практическая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конференция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Bux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2019. - </w:t>
      </w:r>
      <w:r>
        <w:rPr>
          <w:rFonts w:ascii="Times New Roman" w:eastAsia="Calibri" w:hAnsi="Times New Roman"/>
          <w:sz w:val="28"/>
          <w:szCs w:val="28"/>
          <w:lang w:val="en-US"/>
        </w:rPr>
        <w:t>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. 305.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72" w:name="Медведева"/>
      <w:r w:rsidRPr="005A3D3E">
        <w:rPr>
          <w:rFonts w:ascii="Times New Roman" w:eastAsia="Calibri" w:hAnsi="Times New Roman"/>
          <w:sz w:val="28"/>
          <w:szCs w:val="28"/>
          <w:lang w:val="en-US"/>
        </w:rPr>
        <w:t>Медведева</w:t>
      </w:r>
      <w:bookmarkEnd w:id="72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М.С. «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Формироване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готовности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бyдyщих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yчителей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к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работе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yсловиях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смешенного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обyчения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»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…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к.п.н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Нижний Новгород-2015. 164 с.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73" w:name="Мельничyк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Мельничyк</w:t>
      </w:r>
      <w:bookmarkEnd w:id="73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И. А. Исследовательская деятельность младших школьников. –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Брест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БрГY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 2011. – 87 с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74" w:name="Мюллер"/>
      <w:r w:rsidRPr="005A3D3E">
        <w:rPr>
          <w:rFonts w:ascii="Times New Roman" w:eastAsia="Calibri" w:hAnsi="Times New Roman"/>
          <w:sz w:val="28"/>
          <w:szCs w:val="28"/>
          <w:lang w:val="en-US"/>
        </w:rPr>
        <w:t>Мюллер</w:t>
      </w:r>
      <w:bookmarkEnd w:id="74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В.К. Англо-русский словарь / –М.: Русский язык, 1989 г., –с.23.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75" w:name="Митяев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Митяева</w:t>
      </w:r>
      <w:bookmarkEnd w:id="75"/>
      <w:r w:rsidRPr="005A3D3E">
        <w:rPr>
          <w:rFonts w:ascii="Times New Roman" w:eastAsia="Calibri" w:hAnsi="Times New Roman"/>
          <w:sz w:val="28"/>
          <w:szCs w:val="28"/>
          <w:lang w:val="en-US"/>
        </w:rPr>
        <w:t>.А.M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Компетентностная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модель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многоyровневого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высшего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образования (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материале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формирования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yчебно-исследовательской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компетентности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бакалавров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магистров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)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.: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Автореф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.. док.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В.:2007. - 46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76" w:name="_Ref142117176"/>
      <w:bookmarkStart w:id="77" w:name="_Ref142090216"/>
      <w:bookmarkStart w:id="78" w:name="_Ref142086718"/>
      <w:bookmarkStart w:id="79" w:name="Новиков1"/>
      <w:bookmarkEnd w:id="76"/>
      <w:bookmarkEnd w:id="77"/>
      <w:bookmarkEnd w:id="78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Новиков</w:t>
      </w:r>
      <w:bookmarkEnd w:id="79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А.М. Методология образования / А.М. Новиков. - Издание второе. - М.: «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Эгвес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», 2006. - 488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0" w:name="Новиков2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Новиков</w:t>
      </w:r>
      <w:bookmarkEnd w:id="80"/>
      <w:r w:rsidRPr="005A3D3E">
        <w:rPr>
          <w:rFonts w:ascii="Times New Roman" w:eastAsia="Calibri" w:hAnsi="Times New Roman"/>
          <w:sz w:val="28"/>
          <w:szCs w:val="28"/>
          <w:lang w:val="en-US"/>
        </w:rPr>
        <w:t>.А.М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Методология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yчебной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- М.: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Издателство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“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Эгвес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”, 2005. - 176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1" w:name="_Ref142086453"/>
      <w:bookmarkStart w:id="82" w:name="Ожегов"/>
      <w:bookmarkEnd w:id="81"/>
      <w:r w:rsidRPr="005A3D3E">
        <w:rPr>
          <w:rFonts w:ascii="Times New Roman" w:eastAsia="Calibri" w:hAnsi="Times New Roman"/>
          <w:sz w:val="28"/>
          <w:szCs w:val="28"/>
          <w:lang w:val="en-US"/>
        </w:rPr>
        <w:t>Ожегов</w:t>
      </w:r>
      <w:bookmarkEnd w:id="82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С.И.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Словарь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рyсского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языка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Шведова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.-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2- изд. -М.: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Рyс.яз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., 1998. - 928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3" w:name="Орлова"/>
      <w:r w:rsidRPr="005A3D3E">
        <w:rPr>
          <w:rFonts w:ascii="Times New Roman" w:eastAsia="Calibri" w:hAnsi="Times New Roman"/>
          <w:sz w:val="28"/>
          <w:szCs w:val="28"/>
          <w:lang w:val="en-US"/>
        </w:rPr>
        <w:t>Орлова</w:t>
      </w:r>
      <w:bookmarkEnd w:id="83"/>
      <w:r w:rsidRPr="005A3D3E">
        <w:rPr>
          <w:rFonts w:ascii="Times New Roman" w:eastAsia="Calibri" w:hAnsi="Times New Roman"/>
          <w:sz w:val="28"/>
          <w:szCs w:val="28"/>
          <w:lang w:val="en-US"/>
        </w:rPr>
        <w:t>, М.С. Модели смешанного обучения и их применение при обучении программированию. http://ito.edu.ru/2008/MariyEl/IV/IV-0-5.html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Pedagogik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84" w:name="atamalar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atamalar</w:t>
      </w:r>
      <w:bookmarkEnd w:id="84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lug‘ati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– T.: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Qori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Niyoziy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nomidagi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O‘zPFITI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 2017. –B.26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5" w:name="Педагогическое"/>
      <w:r w:rsidRPr="005A3D3E">
        <w:rPr>
          <w:rFonts w:ascii="Times New Roman" w:eastAsia="Calibri" w:hAnsi="Times New Roman"/>
          <w:sz w:val="28"/>
          <w:szCs w:val="28"/>
          <w:lang w:val="en-US"/>
        </w:rPr>
        <w:t>Педагогическое</w:t>
      </w:r>
      <w:bookmarkEnd w:id="85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исследование: содержание и представление результатов / Е.В. Яковлев, Н.О. Яковлева. – Челябинск.: Изд-во РБИУ, 2010. – 5 c.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Б. В. </w:t>
      </w:r>
      <w:bookmarkStart w:id="86" w:name="Петрушин"/>
      <w:r w:rsidRPr="005A3D3E">
        <w:rPr>
          <w:rFonts w:ascii="Times New Roman" w:eastAsia="Calibri" w:hAnsi="Times New Roman"/>
          <w:sz w:val="28"/>
          <w:szCs w:val="28"/>
          <w:lang w:val="en-US"/>
        </w:rPr>
        <w:t>Петрушин</w:t>
      </w:r>
      <w:bookmarkEnd w:id="86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Активизация научно-исследовательской деятельности студентов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высших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учебных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заведениях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экон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наук, 08.00.05. М., 2006. – 175 с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7" w:name="Полякова"/>
      <w:r w:rsidRPr="005A3D3E">
        <w:rPr>
          <w:rFonts w:ascii="Times New Roman" w:eastAsia="Calibri" w:hAnsi="Times New Roman"/>
          <w:sz w:val="28"/>
          <w:szCs w:val="28"/>
          <w:lang w:val="en-US"/>
        </w:rPr>
        <w:t>Полякова</w:t>
      </w:r>
      <w:bookmarkEnd w:id="87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Т.Ю. Методика обучения чтению на старшем этапе неязыкового вуза с учетом профессиональной ориентации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студентов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(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английский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язык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):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...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наук. М., 1987. 213 с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88" w:name="Пружинин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Пружинин</w:t>
      </w:r>
      <w:bookmarkEnd w:id="88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Б. И. </w:t>
      </w:r>
      <w:hyperlink r:id="rId14" w:tgtFrame="_blank" w:history="1">
        <w:r w:rsidRPr="005A3D3E">
          <w:rPr>
            <w:rFonts w:ascii="Times New Roman" w:eastAsia="Calibri" w:hAnsi="Times New Roman"/>
            <w:sz w:val="28"/>
            <w:szCs w:val="28"/>
            <w:lang w:val="en-US"/>
          </w:rPr>
          <w:t>Наука и эпистемология в «цивилизации знания»</w:t>
        </w:r>
      </w:hyperlink>
      <w:r w:rsidRPr="005A3D3E">
        <w:rPr>
          <w:rFonts w:ascii="Times New Roman" w:eastAsia="Calibri" w:hAnsi="Times New Roman"/>
          <w:sz w:val="28"/>
          <w:szCs w:val="28"/>
          <w:lang w:val="en-US"/>
        </w:rPr>
        <w:t>// В кн. : Эпистемология: перспективы развития. / Под общ. ред.: В. А. Лекторский. М.: Канон+, 2012. С. 189–198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Pulatova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D.</w:t>
      </w:r>
      <w:bookmarkStart w:id="89" w:name="Azamkulovna"/>
      <w:r w:rsidRPr="005A3D3E">
        <w:rPr>
          <w:rFonts w:ascii="Times New Roman" w:eastAsia="Calibri" w:hAnsi="Times New Roman"/>
          <w:sz w:val="28"/>
          <w:szCs w:val="28"/>
          <w:lang w:val="en-US"/>
        </w:rPr>
        <w:t>Azamkulovna</w:t>
      </w:r>
      <w:bookmarkEnd w:id="89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Bo ‘lajak o ‘qituvchi-defektologlarga ilmiy-tadqiqot faoliyatini olib borishni o ‘rgatish kasbiy faoliyatga tayyorgarlik ko‘rish omili sifatida //Scientific Impulse. – 2022. – Т. 1. – №. 5. – С. 413-418.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0" w:name="PulatovaA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Pulatova</w:t>
      </w:r>
      <w:bookmarkEnd w:id="90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D.A.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tashkil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etishda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kompetetnsiyaviy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yondashuv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Kasb-hunar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Ilmiy-uslubiy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amaliy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ma’rifiy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jurnal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№4, 2023.-B.59-62.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1" w:name="Pulatovasub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Pulatova</w:t>
      </w:r>
      <w:bookmarkEnd w:id="91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D.A.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subyekt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faoliyati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rotatsiyasi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«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Maхsus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inklyuziv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an’ana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tajriba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innovatsiyalar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»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mavzusida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respublika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anjumani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tezislari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to‘plami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T</w:t>
      </w:r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,: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2023-y. 205-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2" w:name="Pulatovatad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Pulatova</w:t>
      </w:r>
      <w:bookmarkEnd w:id="92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D.A.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sharoitida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talabalarning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tadqiqotchilik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kompetensiyasini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shakllantirish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mazmuni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.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Akademic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Journal of Educational Research (AJER) International scientific journal. Volume 2 Issue 2 March 2024. 94-b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5A3D3E">
        <w:rPr>
          <w:rFonts w:ascii="Times New Roman" w:eastAsia="Calibri" w:hAnsi="Times New Roman"/>
          <w:sz w:val="28"/>
          <w:szCs w:val="28"/>
          <w:lang w:val="en-US"/>
        </w:rPr>
        <w:t>Д.А.</w:t>
      </w:r>
      <w:bookmarkStart w:id="93" w:name="Пулатова"/>
      <w:r w:rsidRPr="005A3D3E">
        <w:rPr>
          <w:rFonts w:ascii="Times New Roman" w:eastAsia="Calibri" w:hAnsi="Times New Roman"/>
          <w:sz w:val="28"/>
          <w:szCs w:val="28"/>
          <w:lang w:val="en-US"/>
        </w:rPr>
        <w:t>Пулатова</w:t>
      </w:r>
      <w:bookmarkEnd w:id="93"/>
      <w:r w:rsidRPr="005A3D3E">
        <w:rPr>
          <w:rFonts w:ascii="Times New Roman" w:eastAsia="Calibri" w:hAnsi="Times New Roman"/>
          <w:sz w:val="28"/>
          <w:szCs w:val="28"/>
          <w:lang w:val="en-US"/>
        </w:rPr>
        <w:t>. Возможности смешанного обучения как фактор благополучия будущих специалистов. «Raqamli ta’limning zamonaviy tendensiyalari va ularni ta’lim-tarbiya jarayoniga tadbiq qilish yo‘llari» mavzusidagi respublika ilmiy-amaliy konferensiyasi T.N.Qori Niyoziy nomidagi O‘zbekiston pedagogika fanlari ilmiy tadqiqot instituti, 2023-yil. 91-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4" w:name="Пичугина"/>
      <w:r w:rsidRPr="005A3D3E">
        <w:rPr>
          <w:rFonts w:ascii="Times New Roman" w:eastAsia="Calibri" w:hAnsi="Times New Roman"/>
          <w:sz w:val="28"/>
          <w:szCs w:val="28"/>
          <w:lang w:val="en-US"/>
        </w:rPr>
        <w:t>Пичугина</w:t>
      </w:r>
      <w:bookmarkEnd w:id="94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Л. Н. Исследовательская деятельность в подготовке будущих учителей музыки. Монография. ФГБОУ ВПО «Урал. гос.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ун-т». — Екатеринбург, 2015. — 169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5" w:name="Пронюшкин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Пронюшкина</w:t>
      </w:r>
      <w:bookmarkEnd w:id="95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Т.Г.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Yправление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деятельностью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стyдентов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процессе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обyчения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техническом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вyзе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Автореф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М.: 1997.-23 с.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Rajabova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N.K.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Bo‘lajak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boshlang‘ich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sinf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o‘qituvchilarining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tadqiqotchilik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ko‘nikmalarini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rivojlantirish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p.f.f.d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(PhD) dis.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avto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–T. -2022.-50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6" w:name="Rahimov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Rahimov</w:t>
      </w:r>
      <w:bookmarkEnd w:id="96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B.X.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Talaba-yoshlarni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tadqiqot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ishlariga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yoʼnaltirish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asoslari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gr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fiy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–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shkеnt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: F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n, 2007. – 152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7" w:name="Рогожин"/>
      <w:r w:rsidRPr="005A3D3E">
        <w:rPr>
          <w:rFonts w:ascii="Times New Roman" w:eastAsia="Calibri" w:hAnsi="Times New Roman"/>
          <w:sz w:val="28"/>
          <w:szCs w:val="28"/>
          <w:lang w:val="en-US"/>
        </w:rPr>
        <w:t>Рогожин</w:t>
      </w:r>
      <w:bookmarkEnd w:id="97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 М.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Организационно-педагогические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yсловия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обеспечения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качества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образовательного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процесса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yчебном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центре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автореферат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...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Екатеринбyрг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 2006. - 23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98" w:name="_Ref142089293"/>
      <w:bookmarkStart w:id="99" w:name="Рубинштейн"/>
      <w:bookmarkEnd w:id="98"/>
      <w:r w:rsidRPr="005A3D3E">
        <w:rPr>
          <w:rFonts w:ascii="Times New Roman" w:eastAsia="Calibri" w:hAnsi="Times New Roman"/>
          <w:sz w:val="28"/>
          <w:szCs w:val="28"/>
          <w:lang w:val="en-US"/>
        </w:rPr>
        <w:t>Рубинштейн</w:t>
      </w:r>
      <w:bookmarkEnd w:id="99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С.Л. Основы общей психологии [Текст] / С.Л. Рубинштейн. - Санкт-Петербург: Изд-во Питер, 1999. - 720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0" w:name="Руднева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Руднева</w:t>
      </w:r>
      <w:bookmarkEnd w:id="100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Т.И. и др. Методологические подходы к исследованию проблем в области профессиональной педагогики: коллективная монография / Т.И. Руднева [и др.]. - Самара: Изд-во «Самарский университет», 2013. - 164 с.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1" w:name="Решетов"/>
      <w:r w:rsidRPr="005A3D3E">
        <w:rPr>
          <w:rFonts w:ascii="Times New Roman" w:eastAsia="Calibri" w:hAnsi="Times New Roman"/>
          <w:sz w:val="28"/>
          <w:szCs w:val="28"/>
          <w:lang w:val="en-US"/>
        </w:rPr>
        <w:t>Решетов</w:t>
      </w:r>
      <w:bookmarkEnd w:id="101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а З.А. </w:t>
      </w:r>
      <w:hyperlink r:id="rId15" w:history="1">
        <w:r w:rsidRPr="005A3D3E">
          <w:rPr>
            <w:rFonts w:ascii="Times New Roman" w:eastAsia="Calibri" w:hAnsi="Times New Roman"/>
            <w:sz w:val="28"/>
            <w:szCs w:val="28"/>
            <w:lang w:val="en-US"/>
          </w:rPr>
          <w:t>Формирование системного мышления в обучении</w:t>
        </w:r>
      </w:hyperlink>
      <w:r w:rsidRPr="005A3D3E">
        <w:rPr>
          <w:rFonts w:ascii="Times New Roman" w:eastAsia="Calibri" w:hAnsi="Times New Roman"/>
          <w:sz w:val="28"/>
          <w:szCs w:val="28"/>
          <w:lang w:val="en-US"/>
        </w:rPr>
        <w:t>. М.2002. 346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2" w:name="Qayumova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Q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yum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v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bookmarkEnd w:id="102"/>
      <w:r w:rsidRPr="005A3D3E">
        <w:rPr>
          <w:rFonts w:ascii="Times New Roman" w:eastAsia="Calibri" w:hAnsi="Times New Roman"/>
          <w:sz w:val="28"/>
          <w:szCs w:val="28"/>
          <w:lang w:val="en-US"/>
        </w:rPr>
        <w:t>.N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liy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mu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ss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s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l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l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bl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rini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dqiq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t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ishig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‘n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ltirish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mu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mm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l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v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ul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rning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еchiml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Z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/>
          <w:sz w:val="28"/>
          <w:szCs w:val="28"/>
          <w:lang w:val="en-US"/>
        </w:rPr>
        <w:t>o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viy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’lim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2018 №11 B.9.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3" w:name="Saifnazarov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Saifnazarov</w:t>
      </w:r>
      <w:bookmarkEnd w:id="103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I.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Мu</w:t>
      </w:r>
      <w:r>
        <w:rPr>
          <w:rFonts w:ascii="Times New Roman" w:eastAsia="Calibri" w:hAnsi="Times New Roman"/>
          <w:sz w:val="28"/>
          <w:szCs w:val="28"/>
          <w:lang w:val="en-US"/>
        </w:rPr>
        <w:t>x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torov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A. Boboyev A.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tadqiqot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metodologiyasi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5A3D3E">
        <w:rPr>
          <w:rFonts w:ascii="Times New Roman" w:eastAsia="Calibri" w:hAnsi="Times New Roman"/>
          <w:sz w:val="28"/>
          <w:szCs w:val="28"/>
          <w:lang w:val="en-US"/>
        </w:rPr>
        <w:t>o‘quv</w:t>
      </w:r>
      <w:proofErr w:type="gramEnd"/>
      <w:r w:rsidRPr="005A3D3E">
        <w:rPr>
          <w:rFonts w:ascii="Times New Roman" w:eastAsia="Calibri" w:hAnsi="Times New Roman"/>
          <w:sz w:val="28"/>
          <w:szCs w:val="28"/>
          <w:lang w:val="en-US"/>
        </w:rPr>
        <w:t>-uslubiy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qo'llanma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,-</w:t>
      </w:r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. :"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Iqtisodiyot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", 2014, -136 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4" w:name="_Ref142085484"/>
      <w:bookmarkStart w:id="105" w:name="_Ref142088371"/>
      <w:bookmarkStart w:id="106" w:name="Siddiqov"/>
      <w:bookmarkEnd w:id="104"/>
      <w:bookmarkEnd w:id="105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Siddiqov</w:t>
      </w:r>
      <w:bookmarkEnd w:id="106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Ilyosjon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Baxromovich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taʼlim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boʻlajak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tarixchilarda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informatsion-analitik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kompetentlikni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rivojlantirishning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vositasi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FarDU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xabarlar-2023/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№2 21-25 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b. </w:t>
      </w:r>
      <w:hyperlink r:id="rId16" w:history="1">
        <w:r w:rsidRPr="005A3D3E">
          <w:rPr>
            <w:rStyle w:val="a3"/>
            <w:rFonts w:eastAsia="Calibri"/>
            <w:sz w:val="28"/>
            <w:szCs w:val="28"/>
            <w:lang w:val="en-US"/>
          </w:rPr>
          <w:t>https://journal.fdu.uz/index.php/sjfsu/article/download/</w:t>
        </w:r>
      </w:hyperlink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7" w:name="Скаткин1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Скаткин</w:t>
      </w:r>
      <w:bookmarkEnd w:id="107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М.Н.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Методология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методы педагогических исследований. - М.: Педагогика, 1986. - 152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08" w:name="_Ref142089212"/>
      <w:bookmarkStart w:id="109" w:name="Скаткин2"/>
      <w:bookmarkEnd w:id="108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Скаткин</w:t>
      </w:r>
      <w:bookmarkEnd w:id="109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М.Н.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Проблемы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современной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дидактики. - 2-е изд. - М.: Педагогика, 1984. - 96с.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10" w:name="_Ref142085879"/>
      <w:bookmarkStart w:id="111" w:name="_Ref142090053"/>
      <w:bookmarkStart w:id="112" w:name="Стромов"/>
      <w:bookmarkEnd w:id="110"/>
      <w:bookmarkEnd w:id="111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Стромов</w:t>
      </w:r>
      <w:bookmarkEnd w:id="112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В.Ю.,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П.В.Сысоев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Модель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организации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наyчно-исследовательской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деятельности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стyдентов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ВYЗе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Высшее образование в России</w:t>
      </w:r>
      <w:r>
        <w:rPr>
          <w:rFonts w:ascii="Times New Roman" w:eastAsia="Calibri" w:hAnsi="Times New Roman"/>
          <w:sz w:val="28"/>
          <w:szCs w:val="28"/>
          <w:lang w:val="en-US"/>
        </w:rPr>
        <w:t>.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№ 10, 2017.-78-с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13" w:name="_Ref142086657"/>
      <w:bookmarkEnd w:id="113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Стакер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Х и М.Б. </w:t>
      </w:r>
      <w:bookmarkStart w:id="114" w:name="Хорн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Хорн</w:t>
      </w:r>
      <w:bookmarkEnd w:id="114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Классификация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смешанного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обучения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K–12.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Innosight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Institute, Inc., 2012. https://files.eric.ed.gov/fulltext/ED535180.pdf. (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на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английском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языке</w:t>
      </w:r>
      <w:r>
        <w:rPr>
          <w:rFonts w:ascii="Times New Roman" w:eastAsia="Calibri" w:hAnsi="Times New Roman"/>
          <w:sz w:val="28"/>
          <w:szCs w:val="28"/>
          <w:lang w:val="en-US"/>
        </w:rPr>
        <w:t>)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15" w:name="Turayev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Turayev</w:t>
      </w:r>
      <w:bookmarkEnd w:id="115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S.J.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Dasturiy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talabalarni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kasbiy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faoliyatga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tayyorlash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metodikasini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takomillashtirish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p.f.f.d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(PhD) dis.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avto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–T. -2019.-50 b.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16" w:name="_Ref142089376"/>
      <w:bookmarkStart w:id="117" w:name="Талызин"/>
      <w:bookmarkEnd w:id="116"/>
      <w:r w:rsidRPr="005A3D3E">
        <w:rPr>
          <w:rFonts w:ascii="Times New Roman" w:eastAsia="Calibri" w:hAnsi="Times New Roman"/>
          <w:sz w:val="28"/>
          <w:szCs w:val="28"/>
          <w:lang w:val="en-US"/>
        </w:rPr>
        <w:t>Талызин</w:t>
      </w:r>
      <w:bookmarkEnd w:id="117"/>
      <w:r w:rsidRPr="005A3D3E">
        <w:rPr>
          <w:rFonts w:ascii="Times New Roman" w:eastAsia="Calibri" w:hAnsi="Times New Roman"/>
          <w:sz w:val="28"/>
          <w:szCs w:val="28"/>
          <w:lang w:val="en-US"/>
        </w:rPr>
        <w:t>а Н.Ф. Пути развития профиля специалиста / Н.Ф. Талызина. -Саратов: Изд-во Саратовского университета, 1987. — 173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18" w:name="_Ref142088463"/>
      <w:bookmarkStart w:id="119" w:name="_Ref142085363"/>
      <w:bookmarkStart w:id="120" w:name="_Ref142085327"/>
      <w:bookmarkStart w:id="121" w:name="Выготский"/>
      <w:bookmarkEnd w:id="118"/>
      <w:bookmarkEnd w:id="119"/>
      <w:bookmarkEnd w:id="120"/>
      <w:r w:rsidRPr="005A3D3E">
        <w:rPr>
          <w:rFonts w:ascii="Times New Roman" w:eastAsia="Calibri" w:hAnsi="Times New Roman"/>
          <w:sz w:val="28"/>
          <w:szCs w:val="28"/>
          <w:lang w:val="en-US"/>
        </w:rPr>
        <w:t>Выготский</w:t>
      </w:r>
      <w:bookmarkEnd w:id="121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Л.С. (1978).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Разyм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обществе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Кембридж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Массачyсетс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Издательство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Гарвардского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yниверситета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22" w:name="_Ref142089261"/>
      <w:bookmarkStart w:id="123" w:name="_Ref142090416"/>
      <w:bookmarkStart w:id="124" w:name="_Ref142085244"/>
      <w:bookmarkStart w:id="125" w:name="Хуторской"/>
      <w:bookmarkEnd w:id="122"/>
      <w:bookmarkEnd w:id="123"/>
      <w:bookmarkEnd w:id="124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lastRenderedPageBreak/>
        <w:t>Хуторской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End w:id="125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А.В.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Компетентностный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подход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методология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дидактики. К 90-летию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дня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рождения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В.В.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Краевского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 А.В.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Хуторский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Вестник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института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образования человека. - 2016. - № 1. - С. 1-13.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26" w:name="_Ref142089593"/>
      <w:bookmarkStart w:id="127" w:name="Yusupova"/>
      <w:bookmarkEnd w:id="126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Yusupova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End w:id="127"/>
      <w:r>
        <w:rPr>
          <w:rFonts w:ascii="Times New Roman" w:eastAsia="Calibri" w:hAnsi="Times New Roman"/>
          <w:sz w:val="28"/>
          <w:szCs w:val="28"/>
          <w:lang w:val="en-US"/>
        </w:rPr>
        <w:t xml:space="preserve">N.N.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Klaster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sharoitida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ingliz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tilini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tezkor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o‘qitishning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aralash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Ped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fan.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d-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(PhD) ... diss. –Ch., 2023.-163 bet.; 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28" w:name="_Ref142090125"/>
      <w:bookmarkEnd w:id="128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Юдин Э.Г. Системный подход и принцип деятельности. Методологические проблемы современной науки / Э.Г. Юдин. - М.: Наука, 1978. - 391 с. 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29" w:name="Yakubjanova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Yakubjanov</w:t>
      </w:r>
      <w:bookmarkEnd w:id="129"/>
      <w:r w:rsidRPr="005A3D3E">
        <w:rPr>
          <w:rFonts w:ascii="Times New Roman" w:eastAsia="Calibri" w:hAnsi="Times New Roman"/>
          <w:sz w:val="28"/>
          <w:szCs w:val="28"/>
          <w:lang w:val="en-US"/>
        </w:rPr>
        <w:t>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D.B.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Bo‘lajak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defektologlarda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kasbiy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ijodkorlikni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rivojlantirish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texnologiyasi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ped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fanlari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bo‘yicha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falsafa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doktori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(PhD)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diss.avtoref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–T., 2017. -22 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30" w:name="_Ref142073799"/>
      <w:bookmarkStart w:id="131" w:name="Евсеева"/>
      <w:bookmarkEnd w:id="130"/>
      <w:r w:rsidRPr="005A3D3E">
        <w:rPr>
          <w:rFonts w:ascii="Times New Roman" w:eastAsia="Calibri" w:hAnsi="Times New Roman"/>
          <w:sz w:val="28"/>
          <w:szCs w:val="28"/>
          <w:lang w:val="en-US"/>
        </w:rPr>
        <w:t>Евсеева</w:t>
      </w:r>
      <w:bookmarkEnd w:id="131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 М.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Смешанное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обyчение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как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форма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организации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yчебного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процесса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иностранномy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языкy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техническом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вyзе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// Современные проблемы науки и образования. 2014. № 6. с. 2–3.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132" w:name="Zokiro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Zokirova</w:t>
      </w:r>
      <w:bookmarkEnd w:id="132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D.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Integrativ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yondashuv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bo‘lajak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muta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х</w:t>
      </w:r>
      <w:r>
        <w:rPr>
          <w:rFonts w:ascii="Times New Roman" w:eastAsia="Calibri" w:hAnsi="Times New Roman"/>
          <w:sz w:val="28"/>
          <w:szCs w:val="28"/>
          <w:lang w:val="en-US"/>
        </w:rPr>
        <w:t>assislarni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kasbiy-innovatsion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faoliyatga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tayyorlashning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metodik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modeli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Ta’lim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fan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innovatsiya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2-son, 2023-y., -590-b.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33" w:name="Злыднева"/>
      <w:r w:rsidRPr="005A3D3E">
        <w:rPr>
          <w:rFonts w:ascii="Times New Roman" w:eastAsia="Calibri" w:hAnsi="Times New Roman"/>
          <w:sz w:val="28"/>
          <w:szCs w:val="28"/>
          <w:lang w:val="en-US"/>
        </w:rPr>
        <w:t>Злыднева</w:t>
      </w:r>
      <w:bookmarkEnd w:id="133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Т.П. Организация исследовательской деятельности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студентов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университета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просессе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профессиональной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подготовки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...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наук: - Магнитогорск, 2006. -204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34" w:name="Зуева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Зуева</w:t>
      </w:r>
      <w:bookmarkEnd w:id="134"/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А.С.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Компетентностный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подход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в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организации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научно-исследовательской деятельности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студентов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профессионально-педагогического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вуза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дисс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 канд.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пед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наук. Екатеринбург,2014. 226 с.</w:t>
      </w:r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35" w:name="_Ref142086380"/>
      <w:bookmarkStart w:id="136" w:name="_Ref142090074"/>
      <w:bookmarkStart w:id="137" w:name="Shermuhamedova"/>
      <w:bookmarkEnd w:id="135"/>
      <w:bookmarkEnd w:id="136"/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Shermuhamedova</w:t>
      </w:r>
      <w:bookmarkEnd w:id="137"/>
      <w:r w:rsidRPr="005A3D3E">
        <w:rPr>
          <w:rFonts w:ascii="Times New Roman" w:eastAsia="Calibri" w:hAnsi="Times New Roman"/>
          <w:sz w:val="28"/>
          <w:szCs w:val="28"/>
          <w:lang w:val="en-US"/>
        </w:rPr>
        <w:t>.N.A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Ilmiy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tadqiqot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metodologiyasi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Darslik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. –T.: «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Innovatsiya-Ziyo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», 2020, 453 bet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SimSun" w:hAnsi="Times New Roman"/>
          <w:color w:val="000000"/>
          <w:sz w:val="28"/>
          <w:szCs w:val="28"/>
          <w:lang w:eastAsia="zh-CN" w:bidi="ar"/>
        </w:rPr>
      </w:pPr>
      <w:bookmarkStart w:id="138" w:name="_Ref142090103"/>
      <w:bookmarkEnd w:id="138"/>
      <w:r w:rsidRPr="005A3D3E">
        <w:rPr>
          <w:rFonts w:ascii="Times New Roman" w:eastAsia="Calibri" w:hAnsi="Times New Roman"/>
          <w:sz w:val="28"/>
          <w:szCs w:val="28"/>
          <w:lang w:val="en-US"/>
        </w:rPr>
        <w:t>Е.А.</w:t>
      </w:r>
      <w:bookmarkStart w:id="139" w:name="Шилова"/>
      <w:r w:rsidRPr="005A3D3E">
        <w:rPr>
          <w:rFonts w:ascii="Times New Roman" w:eastAsia="Calibri" w:hAnsi="Times New Roman"/>
          <w:sz w:val="28"/>
          <w:szCs w:val="28"/>
          <w:lang w:val="en-US"/>
        </w:rPr>
        <w:t>Шилова</w:t>
      </w:r>
      <w:bookmarkEnd w:id="139"/>
      <w:r w:rsidRPr="005A3D3E">
        <w:rPr>
          <w:rFonts w:ascii="Times New Roman" w:eastAsia="Calibri" w:hAnsi="Times New Roman"/>
          <w:sz w:val="28"/>
          <w:szCs w:val="28"/>
          <w:lang w:val="en-US"/>
        </w:rPr>
        <w:t>. Проектирование модели профессионального становления будущего педагога-дефектолога в условиях информатизации образования. Специальное образование</w:t>
      </w:r>
      <w:r>
        <w:rPr>
          <w:rFonts w:ascii="Times New Roman" w:eastAsia="SimSun" w:hAnsi="Times New Roman"/>
          <w:color w:val="000000"/>
          <w:sz w:val="28"/>
          <w:szCs w:val="28"/>
          <w:lang w:eastAsia="zh-CN" w:bidi="ar"/>
        </w:rPr>
        <w:t xml:space="preserve">. 2022. № 3, 201-213 </w:t>
      </w:r>
      <w:r>
        <w:rPr>
          <w:rFonts w:ascii="Times New Roman" w:eastAsia="SimSun" w:hAnsi="Times New Roman"/>
          <w:color w:val="000000"/>
          <w:sz w:val="28"/>
          <w:szCs w:val="28"/>
          <w:lang w:val="en-US" w:eastAsia="zh-CN" w:bidi="ar"/>
        </w:rPr>
        <w:t>c</w:t>
      </w:r>
      <w:r>
        <w:rPr>
          <w:rFonts w:ascii="Times New Roman" w:eastAsia="SimSun" w:hAnsi="Times New Roman"/>
          <w:color w:val="000000"/>
          <w:sz w:val="28"/>
          <w:szCs w:val="28"/>
          <w:lang w:eastAsia="zh-CN" w:bidi="ar"/>
        </w:rPr>
        <w:t>.</w:t>
      </w:r>
    </w:p>
    <w:p w:rsidR="00B15C9D" w:rsidRDefault="00B15C9D" w:rsidP="00B15C9D">
      <w:pPr>
        <w:shd w:val="clear" w:color="auto" w:fill="FFFFFF"/>
        <w:tabs>
          <w:tab w:val="left" w:pos="851"/>
        </w:tabs>
        <w:snapToGrid w:val="0"/>
        <w:spacing w:after="0" w:line="360" w:lineRule="auto"/>
        <w:ind w:left="283"/>
        <w:contextualSpacing/>
        <w:jc w:val="both"/>
        <w:rPr>
          <w:rFonts w:ascii="Times New Roman" w:eastAsia="SimSun" w:hAnsi="Times New Roman"/>
          <w:color w:val="000000"/>
          <w:sz w:val="28"/>
          <w:szCs w:val="28"/>
          <w:lang w:eastAsia="zh-CN" w:bidi="ar"/>
        </w:rPr>
      </w:pPr>
    </w:p>
    <w:p w:rsidR="00B15C9D" w:rsidRDefault="00B15C9D" w:rsidP="00B15C9D">
      <w:pPr>
        <w:pStyle w:val="a4"/>
        <w:tabs>
          <w:tab w:val="left" w:pos="851"/>
        </w:tabs>
        <w:snapToGrid w:val="0"/>
        <w:spacing w:line="36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III.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Foydalanilgan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boshqa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adabiyotlar</w:t>
      </w:r>
      <w:proofErr w:type="spellEnd"/>
    </w:p>
    <w:p w:rsidR="00B15C9D" w:rsidRPr="005A3D3E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0" w:name="Busaidi"/>
      <w:proofErr w:type="spellStart"/>
      <w:r>
        <w:rPr>
          <w:rFonts w:ascii="Times New Roman" w:eastAsia="Calibri" w:hAnsi="Times New Roman"/>
          <w:sz w:val="28"/>
          <w:szCs w:val="28"/>
        </w:rPr>
        <w:lastRenderedPageBreak/>
        <w:t>Al-Busaidi</w:t>
      </w:r>
      <w:bookmarkEnd w:id="140"/>
      <w:proofErr w:type="spellEnd"/>
      <w:r>
        <w:rPr>
          <w:rFonts w:ascii="Times New Roman" w:eastAsia="Calibri" w:hAnsi="Times New Roman"/>
          <w:sz w:val="28"/>
          <w:szCs w:val="28"/>
        </w:rPr>
        <w:t xml:space="preserve">,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K. A. (2013). An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еmрirical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invеstigatiоn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is linking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lеarnеrs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’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aррlуing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оf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blеndеd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lеarning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tо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thеir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intеntiоn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оf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full е-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lеarning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Bеhaviоur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&amp;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Infоrmatiоn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Tеchnоlоgу</w:t>
      </w:r>
      <w:proofErr w:type="spellEnd"/>
      <w:r w:rsidRPr="005A3D3E">
        <w:rPr>
          <w:rFonts w:ascii="Times New Roman" w:eastAsia="Calibri" w:hAnsi="Times New Roman"/>
          <w:sz w:val="28"/>
          <w:szCs w:val="28"/>
          <w:lang w:val="en-US"/>
        </w:rPr>
        <w:t>, 32(11), 1168–1176.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1" w:name="Abdullaye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Abdullayeva</w:t>
      </w:r>
      <w:bookmarkEnd w:id="141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M. Ways to improve social skills in primary school students based on socio-legal norms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2" w:name="Attard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Attard</w:t>
      </w:r>
      <w:bookmarkEnd w:id="142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A., Di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., G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v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n, K., &amp; Santa, R. (2010).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Stud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nt-c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nt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arning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оо</w:t>
      </w:r>
      <w:r>
        <w:rPr>
          <w:rFonts w:ascii="Times New Roman" w:eastAsia="Calibri" w:hAnsi="Times New Roman"/>
          <w:sz w:val="28"/>
          <w:szCs w:val="28"/>
          <w:lang w:val="en-US"/>
        </w:rPr>
        <w:t>lkit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2-b.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3" w:name="Azizqulov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Azizqulov</w:t>
      </w:r>
      <w:bookmarkEnd w:id="143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Axborotlashgan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jamiyatning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falsafiy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muammolari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– Samarqand, 2021. - B.13-14.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bookmarkStart w:id="144" w:name="Friеsеn"/>
      <w:r>
        <w:rPr>
          <w:rFonts w:ascii="Times New Roman" w:eastAsia="Calibri" w:hAnsi="Times New Roman"/>
          <w:sz w:val="28"/>
          <w:szCs w:val="28"/>
          <w:lang w:val="en-US"/>
        </w:rPr>
        <w:t>Fri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s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n</w:t>
      </w:r>
      <w:bookmarkEnd w:id="144"/>
      <w:r>
        <w:rPr>
          <w:rFonts w:ascii="Times New Roman" w:eastAsia="Calibri" w:hAnsi="Times New Roman"/>
          <w:sz w:val="28"/>
          <w:szCs w:val="28"/>
          <w:lang w:val="en-US"/>
        </w:rPr>
        <w:t xml:space="preserve">, N. (2011).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</w:t>
      </w:r>
      <w:r>
        <w:rPr>
          <w:rFonts w:ascii="Times New Roman" w:eastAsia="Calibri" w:hAnsi="Times New Roman"/>
          <w:sz w:val="28"/>
          <w:szCs w:val="28"/>
          <w:lang w:val="en-US"/>
        </w:rPr>
        <w:t>lac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Classr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оо</w:t>
      </w:r>
      <w:r>
        <w:rPr>
          <w:rFonts w:ascii="Times New Roman" w:eastAsia="Calibri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р</w:t>
      </w:r>
      <w:r>
        <w:rPr>
          <w:rFonts w:ascii="Times New Roman" w:eastAsia="Calibri" w:hAnsi="Times New Roman"/>
          <w:sz w:val="28"/>
          <w:szCs w:val="28"/>
          <w:lang w:val="en-US"/>
        </w:rPr>
        <w:t>ac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Scr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ее</w:t>
      </w:r>
      <w:r>
        <w:rPr>
          <w:rFonts w:ascii="Times New Roman" w:eastAsia="Calibri" w:hAnsi="Times New Roman"/>
          <w:sz w:val="28"/>
          <w:szCs w:val="28"/>
          <w:lang w:val="en-US"/>
        </w:rPr>
        <w:t>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lati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Ре</w:t>
      </w:r>
      <w:r>
        <w:rPr>
          <w:rFonts w:ascii="Times New Roman" w:eastAsia="Calibri" w:hAnsi="Times New Roman"/>
          <w:sz w:val="28"/>
          <w:szCs w:val="28"/>
          <w:lang w:val="en-US"/>
        </w:rPr>
        <w:t>dag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g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у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rn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chn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g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у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N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w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Уо</w:t>
      </w:r>
      <w:r>
        <w:rPr>
          <w:rFonts w:ascii="Times New Roman" w:eastAsia="Calibri" w:hAnsi="Times New Roman"/>
          <w:sz w:val="28"/>
          <w:szCs w:val="28"/>
          <w:lang w:val="en-US"/>
        </w:rPr>
        <w:t>rk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Ре</w:t>
      </w:r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Lang.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5" w:name="Graham"/>
      <w:r>
        <w:rPr>
          <w:rFonts w:ascii="Times New Roman" w:eastAsia="Calibri" w:hAnsi="Times New Roman"/>
          <w:sz w:val="28"/>
          <w:szCs w:val="28"/>
          <w:lang w:val="en-US"/>
        </w:rPr>
        <w:t>Graham</w:t>
      </w:r>
      <w:bookmarkEnd w:id="145"/>
      <w:r>
        <w:rPr>
          <w:rFonts w:ascii="Times New Roman" w:eastAsia="Calibri" w:hAnsi="Times New Roman"/>
          <w:sz w:val="28"/>
          <w:szCs w:val="28"/>
          <w:lang w:val="en-US"/>
        </w:rPr>
        <w:t xml:space="preserve"> C.R. Blended learning systems: Definition, current trends, and future directions // The handbook of blended learning: Global perspectives, local designs. -pp. 3–21). San Francisco: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JosseyBass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/Pfeiffer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6" w:name="Healey"/>
      <w:r>
        <w:rPr>
          <w:rFonts w:ascii="Times New Roman" w:eastAsia="Calibri" w:hAnsi="Times New Roman"/>
          <w:sz w:val="28"/>
          <w:szCs w:val="28"/>
          <w:lang w:val="en-US"/>
        </w:rPr>
        <w:t>Healey</w:t>
      </w:r>
      <w:bookmarkEnd w:id="146"/>
      <w:r>
        <w:rPr>
          <w:rFonts w:ascii="Times New Roman" w:eastAsia="Calibri" w:hAnsi="Times New Roman"/>
          <w:sz w:val="28"/>
          <w:szCs w:val="28"/>
          <w:lang w:val="en-US"/>
        </w:rPr>
        <w:t xml:space="preserve">, M. (2005). Linking research and teaching to benefit student learning.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Journal of Geography in Higher Education, 29 (2), 183-201.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7" w:name="Ibrahim"/>
      <w:r>
        <w:rPr>
          <w:rFonts w:ascii="Times New Roman" w:eastAsia="Calibri" w:hAnsi="Times New Roman"/>
          <w:sz w:val="28"/>
          <w:szCs w:val="28"/>
          <w:lang w:val="en-US"/>
        </w:rPr>
        <w:t>Ibrahim</w:t>
      </w:r>
      <w:bookmarkEnd w:id="147"/>
      <w:r>
        <w:rPr>
          <w:rFonts w:ascii="Times New Roman" w:eastAsia="Calibri" w:hAnsi="Times New Roman"/>
          <w:sz w:val="28"/>
          <w:szCs w:val="28"/>
          <w:lang w:val="en-US"/>
        </w:rPr>
        <w:t xml:space="preserve">, M.M., Nat, M.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nd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arning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tivati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instruct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in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high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ducati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instituti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J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duc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chn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High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duc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16, 12 (2019). htt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р</w:t>
      </w:r>
      <w:r>
        <w:rPr>
          <w:rFonts w:ascii="Times New Roman" w:eastAsia="Calibri" w:hAnsi="Times New Roman"/>
          <w:sz w:val="28"/>
          <w:szCs w:val="28"/>
          <w:lang w:val="en-US"/>
        </w:rPr>
        <w:t>s://d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i.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/10.1186/s41239-019-0145-2.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8" w:name="Caen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Caena</w:t>
      </w:r>
      <w:bookmarkEnd w:id="148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, F. (2011). Literature review Teachers’ core competences: requirements and development. Education and Training 2020 Thematic Working Group ‘Professional Developmen</w:t>
      </w:r>
      <w:r w:rsidR="005A3D3E">
        <w:rPr>
          <w:rFonts w:ascii="Times New Roman" w:eastAsia="Calibri" w:hAnsi="Times New Roman"/>
          <w:sz w:val="28"/>
          <w:szCs w:val="28"/>
          <w:lang w:val="en-US"/>
        </w:rPr>
        <w:t xml:space="preserve">t of Teachers’. Retrieved from: </w:t>
      </w:r>
      <w:hyperlink r:id="rId17" w:history="1">
        <w:r w:rsidRPr="005A3D3E">
          <w:rPr>
            <w:rStyle w:val="a3"/>
            <w:rFonts w:eastAsia="Calibri"/>
            <w:sz w:val="28"/>
            <w:szCs w:val="28"/>
            <w:lang w:val="en-US"/>
          </w:rPr>
          <w:t>http://ec.europa.eu/education/</w:t>
        </w:r>
      </w:hyperlink>
      <w:r w:rsidRPr="005A3D3E">
        <w:rPr>
          <w:rStyle w:val="a3"/>
          <w:rFonts w:eastAsia="Calibri"/>
          <w:sz w:val="28"/>
          <w:szCs w:val="28"/>
          <w:lang w:val="en-US"/>
        </w:rPr>
        <w:t>policy/strategicframework/doc/teacher-competences_en.pdf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49" w:name="Curtis"/>
      <w:r>
        <w:rPr>
          <w:rFonts w:ascii="Times New Roman" w:eastAsia="Calibri" w:hAnsi="Times New Roman"/>
          <w:sz w:val="28"/>
          <w:szCs w:val="28"/>
          <w:lang w:val="en-US"/>
        </w:rPr>
        <w:t>Curtis</w:t>
      </w:r>
      <w:bookmarkEnd w:id="149"/>
      <w:r>
        <w:rPr>
          <w:rFonts w:ascii="Times New Roman" w:eastAsia="Calibri" w:hAnsi="Times New Roman"/>
          <w:sz w:val="28"/>
          <w:szCs w:val="28"/>
          <w:lang w:val="en-US"/>
        </w:rPr>
        <w:t xml:space="preserve"> J.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Handb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оо</w:t>
      </w:r>
      <w:r>
        <w:rPr>
          <w:rFonts w:ascii="Times New Roman" w:eastAsia="Calibri" w:hAnsi="Times New Roman"/>
          <w:sz w:val="28"/>
          <w:szCs w:val="28"/>
          <w:lang w:val="en-US"/>
        </w:rPr>
        <w:t>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nd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arning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Gl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bal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Ре</w:t>
      </w:r>
      <w:r>
        <w:rPr>
          <w:rFonts w:ascii="Times New Roman" w:eastAsia="Calibri" w:hAnsi="Times New Roman"/>
          <w:sz w:val="28"/>
          <w:szCs w:val="28"/>
          <w:lang w:val="en-US"/>
        </w:rPr>
        <w:t>rs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ре</w:t>
      </w:r>
      <w:r>
        <w:rPr>
          <w:rFonts w:ascii="Times New Roman" w:eastAsia="Calibri" w:hAnsi="Times New Roman"/>
          <w:sz w:val="28"/>
          <w:szCs w:val="28"/>
          <w:lang w:val="en-US"/>
        </w:rPr>
        <w:t>ctiv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cal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signs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/ Curtis J.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Charl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R. Graham //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</w:t>
      </w:r>
      <w:r>
        <w:rPr>
          <w:rFonts w:ascii="Times New Roman" w:eastAsia="Calibri" w:hAnsi="Times New Roman"/>
          <w:sz w:val="28"/>
          <w:szCs w:val="28"/>
          <w:lang w:val="en-US"/>
        </w:rPr>
        <w:t>f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iff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. – 2006. 39-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р</w:t>
      </w:r>
      <w:r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0" w:name="Bоnk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nk</w:t>
      </w:r>
      <w:bookmarkEnd w:id="150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C. J., Graham C. R.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handb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оо</w:t>
      </w:r>
      <w:r>
        <w:rPr>
          <w:rFonts w:ascii="Times New Roman" w:eastAsia="Calibri" w:hAnsi="Times New Roman"/>
          <w:sz w:val="28"/>
          <w:szCs w:val="28"/>
          <w:lang w:val="en-US"/>
        </w:rPr>
        <w:t>k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nd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arning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Gl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bal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ре</w:t>
      </w:r>
      <w:r>
        <w:rPr>
          <w:rFonts w:ascii="Times New Roman" w:eastAsia="Calibri" w:hAnsi="Times New Roman"/>
          <w:sz w:val="28"/>
          <w:szCs w:val="28"/>
          <w:lang w:val="en-US"/>
        </w:rPr>
        <w:t>rs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ре</w:t>
      </w:r>
      <w:r>
        <w:rPr>
          <w:rFonts w:ascii="Times New Roman" w:eastAsia="Calibri" w:hAnsi="Times New Roman"/>
          <w:sz w:val="28"/>
          <w:szCs w:val="28"/>
          <w:lang w:val="en-US"/>
        </w:rPr>
        <w:t>ctiv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cal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d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signs. –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J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hn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Wil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еу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&amp;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, 2012.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1" w:name="Baber"/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Baber</w:t>
      </w:r>
      <w:bookmarkEnd w:id="151"/>
      <w:r>
        <w:rPr>
          <w:rFonts w:ascii="Times New Roman" w:eastAsia="Calibri" w:hAnsi="Times New Roman"/>
          <w:sz w:val="28"/>
          <w:szCs w:val="28"/>
          <w:lang w:val="en-US"/>
        </w:rPr>
        <w:t xml:space="preserve">, L. D. (2015). Considering the interest-convergence dilemma in STEM education.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Review of Higher Education, 38(2), 251-270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2" w:name="Brown"/>
      <w:r>
        <w:rPr>
          <w:rFonts w:ascii="Times New Roman" w:eastAsia="Calibri" w:hAnsi="Times New Roman"/>
          <w:sz w:val="28"/>
          <w:szCs w:val="28"/>
          <w:lang w:val="en-US"/>
        </w:rPr>
        <w:t>Brown</w:t>
      </w:r>
      <w:bookmarkEnd w:id="152"/>
      <w:r>
        <w:rPr>
          <w:rFonts w:ascii="Times New Roman" w:eastAsia="Calibri" w:hAnsi="Times New Roman"/>
          <w:sz w:val="28"/>
          <w:szCs w:val="28"/>
          <w:lang w:val="en-US"/>
        </w:rPr>
        <w:t xml:space="preserve">, J. (2012). The current status of STEM education research.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Journal of STEM Education: Innovations and Research, 13(5), 7-11.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3" w:name="Khashimо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Khashim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va</w:t>
      </w:r>
      <w:bookmarkEnd w:id="153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M. K.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t al.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Int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grat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рр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ach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ducati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//Annals </w:t>
      </w:r>
      <w:proofErr w:type="spellStart"/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th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R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manian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ci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t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у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f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е</w:t>
      </w:r>
      <w:r>
        <w:rPr>
          <w:rFonts w:ascii="Times New Roman" w:eastAsia="Calibri" w:hAnsi="Times New Roman"/>
          <w:sz w:val="28"/>
          <w:szCs w:val="28"/>
          <w:lang w:val="en-US"/>
        </w:rPr>
        <w:t>ll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Bi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l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о</w:t>
      </w:r>
      <w:r>
        <w:rPr>
          <w:rFonts w:ascii="Times New Roman" w:eastAsia="Calibri" w:hAnsi="Times New Roman"/>
          <w:sz w:val="28"/>
          <w:szCs w:val="28"/>
          <w:lang w:val="en-US"/>
        </w:rPr>
        <w:t>g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у</w:t>
      </w:r>
      <w:r>
        <w:rPr>
          <w:rFonts w:ascii="Times New Roman" w:eastAsia="Calibri" w:hAnsi="Times New Roman"/>
          <w:sz w:val="28"/>
          <w:szCs w:val="28"/>
          <w:lang w:val="en-US"/>
        </w:rPr>
        <w:t xml:space="preserve">. – 2021. –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С</w:t>
      </w:r>
      <w:r>
        <w:rPr>
          <w:rFonts w:ascii="Times New Roman" w:eastAsia="Calibri" w:hAnsi="Times New Roman"/>
          <w:sz w:val="28"/>
          <w:szCs w:val="28"/>
          <w:lang w:val="en-US"/>
        </w:rPr>
        <w:t>. 2987-2992.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4" w:name="Lamanauskas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Lamanauskas</w:t>
      </w:r>
      <w:bookmarkEnd w:id="154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V. (2012). Development of scientific research activity as the basic component of science education. Journal of Baltic Science Education, 11 (3), 200-202.; 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Vincentas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Lamanauskas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and </w:t>
      </w:r>
      <w:bookmarkStart w:id="155" w:name="Dalia"/>
      <w:r>
        <w:rPr>
          <w:rFonts w:ascii="Times New Roman" w:eastAsia="Calibri" w:hAnsi="Times New Roman"/>
          <w:sz w:val="28"/>
          <w:szCs w:val="28"/>
          <w:lang w:val="en-US"/>
        </w:rPr>
        <w:t>Dalia</w:t>
      </w:r>
      <w:bookmarkEnd w:id="155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Augienė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Procedia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- Social and Behavioral Sciences 167 </w:t>
      </w:r>
      <w:proofErr w:type="gramStart"/>
      <w:r>
        <w:rPr>
          <w:rFonts w:ascii="Times New Roman" w:eastAsia="Calibri" w:hAnsi="Times New Roman"/>
          <w:sz w:val="28"/>
          <w:szCs w:val="28"/>
          <w:lang w:val="en-US"/>
        </w:rPr>
        <w:t>( 2015</w:t>
      </w:r>
      <w:proofErr w:type="gramEnd"/>
      <w:r>
        <w:rPr>
          <w:rFonts w:ascii="Times New Roman" w:eastAsia="Calibri" w:hAnsi="Times New Roman"/>
          <w:sz w:val="28"/>
          <w:szCs w:val="28"/>
          <w:lang w:val="en-US"/>
        </w:rPr>
        <w:t xml:space="preserve"> ) 131 – 140.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6" w:name="Nezvalova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Nezvalova</w:t>
      </w:r>
      <w:bookmarkEnd w:id="156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D. (2011). Can be the pre-service science teacher a researcher? </w:t>
      </w:r>
      <w:r w:rsidRPr="005A3D3E">
        <w:rPr>
          <w:rFonts w:ascii="Times New Roman" w:eastAsia="Calibri" w:hAnsi="Times New Roman"/>
          <w:sz w:val="28"/>
          <w:szCs w:val="28"/>
          <w:lang w:val="en-US"/>
        </w:rPr>
        <w:t>Problems of Education in the 21st Century, 37, 90 97.</w:t>
      </w:r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157" w:name="Staker"/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Staker</w:t>
      </w:r>
      <w:bookmarkEnd w:id="157"/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H., Horn M. B.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Classifyying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K-12. Blended Learning. A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vaible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at: </w:t>
      </w:r>
      <w:hyperlink r:id="rId18" w:history="1">
        <w:r>
          <w:rPr>
            <w:rStyle w:val="a3"/>
            <w:rFonts w:eastAsia="Calibri"/>
            <w:sz w:val="28"/>
            <w:szCs w:val="28"/>
            <w:lang w:val="en-US"/>
          </w:rPr>
          <w:t>https://www.christenseninstitute.org/wp-content/uploads/2013/04/Classifying -K-12-blendedlearning.pdf</w:t>
        </w:r>
      </w:hyperlink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 xml:space="preserve">«The Effects of Blended Learning on STEM Achievement of Elementary School Students» </w:t>
      </w:r>
      <w:bookmarkStart w:id="158" w:name="Steven"/>
      <w:r>
        <w:rPr>
          <w:rFonts w:ascii="Times New Roman" w:eastAsia="Calibri" w:hAnsi="Times New Roman"/>
          <w:sz w:val="28"/>
          <w:szCs w:val="28"/>
          <w:lang w:val="en-US"/>
        </w:rPr>
        <w:t xml:space="preserve">Steven </w:t>
      </w:r>
      <w:bookmarkEnd w:id="158"/>
      <w:r>
        <w:rPr>
          <w:rFonts w:ascii="Times New Roman" w:eastAsia="Calibri" w:hAnsi="Times New Roman"/>
          <w:sz w:val="28"/>
          <w:szCs w:val="28"/>
          <w:lang w:val="en-US"/>
        </w:rPr>
        <w:t xml:space="preserve">J.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Seage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, Mehmet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Türegün</w:t>
      </w:r>
      <w:proofErr w:type="spellEnd"/>
    </w:p>
    <w:p w:rsidR="00B15C9D" w:rsidRDefault="00B15C9D" w:rsidP="005A3D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 w:eastAsia="zh-CN"/>
        </w:rPr>
      </w:pPr>
      <w:bookmarkStart w:id="159" w:name="Watson"/>
      <w:r>
        <w:rPr>
          <w:rFonts w:ascii="Times New Roman" w:eastAsia="Calibri" w:hAnsi="Times New Roman"/>
          <w:sz w:val="28"/>
          <w:szCs w:val="28"/>
          <w:lang w:val="en-US"/>
        </w:rPr>
        <w:t>Watson</w:t>
      </w:r>
      <w:bookmarkEnd w:id="159"/>
      <w:r>
        <w:rPr>
          <w:rFonts w:ascii="Times New Roman" w:eastAsia="Calibri" w:hAnsi="Times New Roman"/>
          <w:sz w:val="28"/>
          <w:szCs w:val="28"/>
          <w:lang w:val="en-US"/>
        </w:rPr>
        <w:t xml:space="preserve"> J.,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Murin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A. A History of K-12 Online and Blended Instruction in the United States</w:t>
      </w:r>
      <w:r>
        <w:rPr>
          <w:rFonts w:ascii="Times New Roman" w:eastAsia="Calibri" w:hAnsi="Times New Roman"/>
          <w:sz w:val="28"/>
          <w:szCs w:val="28"/>
          <w:lang w:val="en-US" w:eastAsia="zh-CN"/>
        </w:rPr>
        <w:t>. Handbook of Research on K-12 Online and Blended Learning. 2014,516 p.</w:t>
      </w:r>
    </w:p>
    <w:bookmarkEnd w:id="1"/>
    <w:p w:rsidR="00B15C9D" w:rsidRDefault="00B15C9D" w:rsidP="00B15C9D">
      <w:pPr>
        <w:shd w:val="clear" w:color="auto" w:fill="FFFFFF"/>
        <w:tabs>
          <w:tab w:val="left" w:pos="851"/>
        </w:tabs>
        <w:snapToGrid w:val="0"/>
        <w:spacing w:before="100" w:beforeAutospacing="1" w:after="100" w:afterAutospacing="1" w:line="360" w:lineRule="auto"/>
        <w:ind w:left="360"/>
        <w:contextualSpacing/>
        <w:jc w:val="both"/>
        <w:rPr>
          <w:rFonts w:ascii="Times New Roman" w:eastAsia="Calibri" w:hAnsi="Times New Roman"/>
          <w:sz w:val="28"/>
          <w:szCs w:val="28"/>
          <w:lang w:val="en-US" w:eastAsia="zh-CN"/>
        </w:rPr>
      </w:pPr>
    </w:p>
    <w:p w:rsidR="00B15C9D" w:rsidRDefault="00B15C9D" w:rsidP="00B15C9D">
      <w:pPr>
        <w:shd w:val="clear" w:color="auto" w:fill="FFFFFF"/>
        <w:tabs>
          <w:tab w:val="left" w:pos="851"/>
        </w:tabs>
        <w:snapToGrid w:val="0"/>
        <w:spacing w:before="100" w:beforeAutospacing="1" w:after="100" w:afterAutospacing="1" w:line="360" w:lineRule="auto"/>
        <w:ind w:left="360"/>
        <w:contextualSpacing/>
        <w:jc w:val="both"/>
        <w:rPr>
          <w:rFonts w:ascii="Times New Roman" w:eastAsia="Calibri" w:hAnsi="Times New Roman"/>
          <w:sz w:val="28"/>
          <w:szCs w:val="28"/>
          <w:lang w:val="en-US"/>
        </w:rPr>
      </w:pPr>
    </w:p>
    <w:p w:rsidR="00B15C9D" w:rsidRDefault="00B15C9D" w:rsidP="00B15C9D">
      <w:pPr>
        <w:spacing w:after="0" w:line="360" w:lineRule="auto"/>
        <w:ind w:firstLine="567"/>
        <w:jc w:val="right"/>
        <w:rPr>
          <w:rFonts w:ascii="Times New Roman" w:hAnsi="Times New Roman"/>
          <w:b/>
          <w:bCs/>
          <w:sz w:val="28"/>
          <w:szCs w:val="28"/>
          <w:lang w:val="en-US" w:eastAsia="en-US"/>
        </w:rPr>
      </w:pPr>
    </w:p>
    <w:p w:rsidR="00B15C9D" w:rsidRDefault="00B15C9D" w:rsidP="00B15C9D">
      <w:pPr>
        <w:spacing w:after="0" w:line="360" w:lineRule="auto"/>
        <w:ind w:firstLine="567"/>
        <w:jc w:val="right"/>
        <w:rPr>
          <w:rFonts w:ascii="Times New Roman" w:hAnsi="Times New Roman"/>
          <w:b/>
          <w:bCs/>
          <w:sz w:val="28"/>
          <w:szCs w:val="28"/>
          <w:lang w:val="en-US" w:eastAsia="en-US"/>
        </w:rPr>
      </w:pPr>
    </w:p>
    <w:p w:rsidR="00C053CE" w:rsidRPr="00B15C9D" w:rsidRDefault="00C053CE">
      <w:pPr>
        <w:rPr>
          <w:lang w:val="en-US"/>
        </w:rPr>
      </w:pPr>
    </w:p>
    <w:sectPr w:rsidR="00C053CE" w:rsidRPr="00B15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4B6E88"/>
    <w:multiLevelType w:val="multilevel"/>
    <w:tmpl w:val="75966F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6BCD5971"/>
    <w:multiLevelType w:val="multilevel"/>
    <w:tmpl w:val="6BCD5971"/>
    <w:lvl w:ilvl="0">
      <w:start w:val="15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C9D"/>
    <w:rsid w:val="002766CF"/>
    <w:rsid w:val="00591A90"/>
    <w:rsid w:val="005A3D3E"/>
    <w:rsid w:val="009D55B5"/>
    <w:rsid w:val="00AA05BD"/>
    <w:rsid w:val="00B15C9D"/>
    <w:rsid w:val="00C053CE"/>
    <w:rsid w:val="00E61853"/>
    <w:rsid w:val="00E9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903010-F705-4752-8460-444A4F8F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C9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qFormat/>
    <w:rsid w:val="00B15C9D"/>
    <w:rPr>
      <w:rFonts w:ascii="Times New Roman" w:hAnsi="Times New Roman" w:cs="Times New Roman" w:hint="default"/>
      <w:strike w:val="0"/>
      <w:dstrike w:val="0"/>
      <w:color w:val="0000FF"/>
      <w:u w:val="none"/>
      <w:effect w:val="none"/>
    </w:rPr>
  </w:style>
  <w:style w:type="paragraph" w:styleId="a4">
    <w:name w:val="footnote text"/>
    <w:basedOn w:val="a"/>
    <w:link w:val="a5"/>
    <w:uiPriority w:val="99"/>
    <w:semiHidden/>
    <w:unhideWhenUsed/>
    <w:qFormat/>
    <w:rsid w:val="00B15C9D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qFormat/>
    <w:rsid w:val="00B15C9D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6">
    <w:name w:val="Абзац списка Знак"/>
    <w:link w:val="a7"/>
    <w:uiPriority w:val="34"/>
    <w:qFormat/>
    <w:locked/>
    <w:rsid w:val="00B15C9D"/>
    <w:rPr>
      <w:rFonts w:ascii="Calibri" w:eastAsia="Times New Roman" w:hAnsi="Calibri" w:cs="Calibri"/>
    </w:rPr>
  </w:style>
  <w:style w:type="paragraph" w:styleId="a7">
    <w:name w:val="List Paragraph"/>
    <w:basedOn w:val="a"/>
    <w:link w:val="a6"/>
    <w:uiPriority w:val="34"/>
    <w:qFormat/>
    <w:rsid w:val="00B15C9D"/>
    <w:pPr>
      <w:autoSpaceDE w:val="0"/>
      <w:autoSpaceDN w:val="0"/>
      <w:spacing w:after="0" w:line="240" w:lineRule="auto"/>
      <w:ind w:left="720"/>
      <w:contextualSpacing/>
    </w:pPr>
    <w:rPr>
      <w:rFonts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20%20&#8211;%20apreldagi%20%20PQ%20&#8211;%202909%20&#8211;%20son%20Qarori" TargetMode="External"/><Relationship Id="rId13" Type="http://schemas.openxmlformats.org/officeDocument/2006/relationships/hyperlink" Target="https://er.knutd.edu.ua/bitstream/123456789/19857/1/JSED_2021_N4_P008-018.pdf" TargetMode="External"/><Relationship Id="rId18" Type="http://schemas.openxmlformats.org/officeDocument/2006/relationships/hyperlink" Target="https://www.christenseninstitute.org/wp-content/uploads/2013/04/Classifying%20-K-12-blendedlearn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x.uz/uz/docs/-5841063" TargetMode="External"/><Relationship Id="rId12" Type="http://schemas.openxmlformats.org/officeDocument/2006/relationships/hyperlink" Target="https://science-education.ru/ru/article/view?id=18936" TargetMode="External"/><Relationship Id="rId17" Type="http://schemas.openxmlformats.org/officeDocument/2006/relationships/hyperlink" Target="http://ec.europa.eu/educ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urnal.fdu.uz/index.php/sjfsu/article/download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&#1077;x.uz/docs/6079422" TargetMode="External"/><Relationship Id="rId11" Type="http://schemas.openxmlformats.org/officeDocument/2006/relationships/hyperlink" Target="https://lex.uz/docs/361387" TargetMode="External"/><Relationship Id="rId5" Type="http://schemas.openxmlformats.org/officeDocument/2006/relationships/hyperlink" Target="https://lex.uz/docs/5013007" TargetMode="External"/><Relationship Id="rId15" Type="http://schemas.openxmlformats.org/officeDocument/2006/relationships/hyperlink" Target="https://www.koob.ru/reshetova/formirovaniye_sistem_myshleniya" TargetMode="External"/><Relationship Id="rId10" Type="http://schemas.openxmlformats.org/officeDocument/2006/relationships/hyperlink" Target="https://lex.uz/docs/376558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x.uz/docs/3171590" TargetMode="External"/><Relationship Id="rId14" Type="http://schemas.openxmlformats.org/officeDocument/2006/relationships/hyperlink" Target="https://publications.hse.ru/view/852464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3355</Words>
  <Characters>19128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3</cp:revision>
  <dcterms:created xsi:type="dcterms:W3CDTF">2026-07-18T08:56:00Z</dcterms:created>
  <dcterms:modified xsi:type="dcterms:W3CDTF">2026-07-24T14:32:00Z</dcterms:modified>
</cp:coreProperties>
</file>