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ECC" w:rsidRDefault="00F54ECC" w:rsidP="00F54ECC">
      <w:pPr>
        <w:pStyle w:val="1"/>
        <w:spacing w:line="276" w:lineRule="auto"/>
        <w:ind w:left="0" w:firstLine="709"/>
        <w:jc w:val="left"/>
        <w:rPr>
          <w:spacing w:val="-4"/>
          <w:lang w:val="uz-Cyrl-UZ"/>
        </w:rPr>
      </w:pPr>
      <w:r>
        <w:t xml:space="preserve">                                         </w:t>
      </w:r>
      <w:r w:rsidRPr="00AF6DCB">
        <w:t>ROZILIK</w:t>
      </w:r>
      <w:r w:rsidRPr="00AF6DCB">
        <w:rPr>
          <w:spacing w:val="-14"/>
        </w:rPr>
        <w:t xml:space="preserve"> </w:t>
      </w:r>
      <w:r w:rsidRPr="00AF6DCB">
        <w:rPr>
          <w:spacing w:val="-4"/>
        </w:rPr>
        <w:t>XATI</w:t>
      </w:r>
    </w:p>
    <w:p w:rsidR="00F54ECC" w:rsidRPr="00E341F9" w:rsidRDefault="00F54ECC" w:rsidP="00F54ECC">
      <w:pPr>
        <w:pStyle w:val="1"/>
        <w:spacing w:line="276" w:lineRule="auto"/>
        <w:ind w:left="0" w:firstLine="709"/>
        <w:rPr>
          <w:lang w:val="uz-Cyrl-UZ"/>
        </w:rPr>
      </w:pPr>
    </w:p>
    <w:p w:rsidR="00F54ECC" w:rsidRPr="00AE67E9" w:rsidRDefault="00F54ECC" w:rsidP="00F54ECC">
      <w:pPr>
        <w:pStyle w:val="a3"/>
        <w:spacing w:before="3" w:line="276" w:lineRule="auto"/>
        <w:ind w:left="0" w:right="4" w:firstLine="709"/>
        <w:rPr>
          <w:spacing w:val="2"/>
          <w:shd w:val="clear" w:color="auto" w:fill="FFFFFF"/>
        </w:rPr>
      </w:pPr>
      <w:r w:rsidRPr="00AE67E9">
        <w:rPr>
          <w:rFonts w:eastAsia="Calibri"/>
          <w:color w:val="000000"/>
          <w:lang w:val="uz-Cyrl-UZ"/>
        </w:rPr>
        <w:t xml:space="preserve">      Men,</w:t>
      </w:r>
      <w:r w:rsidRPr="00AE67E9">
        <w:rPr>
          <w:rFonts w:eastAsia="Calibri"/>
          <w:color w:val="000000"/>
          <w:lang w:val="uz-Latn-UZ"/>
        </w:rPr>
        <w:t xml:space="preserve"> </w:t>
      </w:r>
      <w:r w:rsidRPr="00AE67E9">
        <w:rPr>
          <w:rFonts w:eastAsia="Calibri"/>
          <w:color w:val="000000"/>
          <w:lang w:val="uz-Cyrl-UZ"/>
        </w:rPr>
        <w:t>pedagogika fanlari doktori, professor Yoʻldasheva Nilufar Abdu</w:t>
      </w:r>
      <w:r w:rsidRPr="00AE67E9">
        <w:rPr>
          <w:rFonts w:eastAsia="Calibri"/>
          <w:color w:val="000000"/>
          <w:lang w:val="uz-Latn-UZ"/>
        </w:rPr>
        <w:t>l</w:t>
      </w:r>
      <w:r w:rsidRPr="00AE67E9">
        <w:rPr>
          <w:rFonts w:eastAsia="Calibri"/>
          <w:color w:val="000000"/>
          <w:lang w:val="uz-Cyrl-UZ"/>
        </w:rPr>
        <w:t>layevna,</w:t>
      </w:r>
      <w:r w:rsidRPr="00AE67E9">
        <w:rPr>
          <w:rFonts w:eastAsia="Calibri"/>
          <w:color w:val="000000"/>
          <w:lang w:val="uz-Latn-UZ"/>
        </w:rPr>
        <w:t xml:space="preserve"> </w:t>
      </w:r>
      <w:r w:rsidRPr="00AE67E9">
        <w:t>202</w:t>
      </w:r>
      <w:r w:rsidRPr="00AE67E9">
        <w:rPr>
          <w:lang w:val="uz-Cyrl-UZ"/>
        </w:rPr>
        <w:t>6</w:t>
      </w:r>
      <w:r w:rsidRPr="00AE67E9">
        <w:t xml:space="preserve">-yilning </w:t>
      </w:r>
      <w:r w:rsidRPr="004B121D">
        <w:rPr>
          <w:lang w:val="uz-Cyrl-UZ"/>
        </w:rPr>
        <w:t>2</w:t>
      </w:r>
      <w:r w:rsidRPr="00AE67E9">
        <w:t xml:space="preserve">-choragida </w:t>
      </w:r>
      <w:r>
        <w:rPr>
          <w:lang w:val="uz-Latn-UZ"/>
        </w:rPr>
        <w:t>Qarshi</w:t>
      </w:r>
      <w:r w:rsidRPr="00AE67E9">
        <w:t xml:space="preserve"> Davlat universitetiga </w:t>
      </w:r>
      <w:r w:rsidRPr="00AE67E9">
        <w:rPr>
          <w:rFonts w:eastAsia="Calibri"/>
          <w:color w:val="000000"/>
          <w:lang w:val="uz-Cyrl-UZ"/>
        </w:rPr>
        <w:t xml:space="preserve">13.00.02-Ta'lim va tarbiya nazariyasi va metodikasi </w:t>
      </w:r>
      <w:r w:rsidRPr="00AE67E9">
        <w:t>ixtisosligi</w:t>
      </w:r>
      <w:r w:rsidRPr="00AE67E9">
        <w:rPr>
          <w:rFonts w:eastAsia="Calibri"/>
          <w:color w:val="000000"/>
          <w:lang w:val="uz-Cyrl-UZ"/>
        </w:rPr>
        <w:t xml:space="preserve"> bo'yicha</w:t>
      </w:r>
      <w:r w:rsidRPr="00AE67E9">
        <w:rPr>
          <w:rFonts w:eastAsia="Calibri"/>
          <w:color w:val="000000"/>
          <w:lang w:val="uz-Latn-UZ"/>
        </w:rPr>
        <w:t>,</w:t>
      </w:r>
      <w:r w:rsidRPr="00AE67E9">
        <w:rPr>
          <w:rFonts w:eastAsia="Calibri"/>
          <w:color w:val="000000"/>
          <w:lang w:val="uz-Cyrl-UZ"/>
        </w:rPr>
        <w:t xml:space="preserve"> </w:t>
      </w:r>
      <w:r w:rsidRPr="00AE67E9">
        <w:t xml:space="preserve">  pedagogika fanlari bo‘yicha falsafa doktori (PhD) ilmiy darajasini olish uchun mustaqil izlanuvchilikka qabul qilingan</w:t>
      </w:r>
      <w:r w:rsidRPr="00AE67E9">
        <w:rPr>
          <w:b/>
          <w:spacing w:val="2"/>
          <w:shd w:val="clear" w:color="auto" w:fill="FFFFFF"/>
        </w:rPr>
        <w:t xml:space="preserve"> </w:t>
      </w:r>
      <w:r w:rsidRPr="00AE67E9">
        <w:rPr>
          <w:rFonts w:eastAsia="Calibri"/>
          <w:color w:val="000000"/>
          <w:lang w:val="uz-Cyrl-UZ"/>
        </w:rPr>
        <w:t>Nurmatova Nargiza Saidovnaning</w:t>
      </w:r>
      <w:r w:rsidRPr="00AE67E9">
        <w:rPr>
          <w:rFonts w:eastAsia="Calibri"/>
          <w:b/>
          <w:color w:val="000000"/>
          <w:lang w:val="uz-Cyrl-UZ"/>
        </w:rPr>
        <w:t xml:space="preserve"> </w:t>
      </w:r>
      <w:r w:rsidRPr="00AE67E9">
        <w:rPr>
          <w:rFonts w:eastAsia="Calibri"/>
          <w:color w:val="000000"/>
          <w:lang w:val="uz-Cyrl-UZ"/>
        </w:rPr>
        <w:t>“</w:t>
      </w:r>
      <w:r w:rsidR="00B671BA" w:rsidRPr="00B671BA">
        <w:rPr>
          <w:lang w:val="uz-Cyrl-UZ"/>
        </w:rPr>
        <w:t>O‘quvchilarni kichik tadqiqotchilik faoliyatiga tayyorlashda raqamli teхnologiyalardan foydalanish metodikasini takomillashtirish (adabiyot darslari misolida)</w:t>
      </w:r>
      <w:r w:rsidRPr="00AE67E9">
        <w:rPr>
          <w:rFonts w:eastAsia="Calibri"/>
          <w:b/>
          <w:color w:val="000000"/>
          <w:lang w:val="uz-Cyrl-UZ"/>
        </w:rPr>
        <w:t xml:space="preserve">” </w:t>
      </w:r>
      <w:r w:rsidRPr="00AE67E9">
        <w:t xml:space="preserve">mavzusi bo‘yicha </w:t>
      </w:r>
      <w:r w:rsidRPr="00AE67E9">
        <w:rPr>
          <w:b/>
          <w:spacing w:val="2"/>
          <w:shd w:val="clear" w:color="auto" w:fill="FFFFFF"/>
        </w:rPr>
        <w:t xml:space="preserve">jamoatchilik </w:t>
      </w:r>
      <w:r w:rsidRPr="00AE67E9">
        <w:rPr>
          <w:spacing w:val="2"/>
          <w:shd w:val="clear" w:color="auto" w:fill="FFFFFF"/>
        </w:rPr>
        <w:t>asosida ilmiy rahbarlik qilishga o‘z roziligimni bildiraman.</w:t>
      </w:r>
    </w:p>
    <w:p w:rsidR="00F54ECC" w:rsidRPr="00AE67E9" w:rsidRDefault="00F54ECC" w:rsidP="00F54ECC">
      <w:pPr>
        <w:spacing w:line="276" w:lineRule="auto"/>
        <w:ind w:firstLine="709"/>
        <w:jc w:val="both"/>
        <w:rPr>
          <w:sz w:val="28"/>
          <w:szCs w:val="28"/>
        </w:rPr>
      </w:pPr>
      <w:r w:rsidRPr="00AE67E9">
        <w:rPr>
          <w:sz w:val="28"/>
          <w:szCs w:val="28"/>
        </w:rPr>
        <w:t xml:space="preserve">O‘zbekiston Respublikasi Oliy ta’lim, fan va innovatsiyalar vazirining </w:t>
      </w:r>
      <w:r w:rsidRPr="00AE67E9">
        <w:rPr>
          <w:sz w:val="28"/>
          <w:szCs w:val="28"/>
        </w:rPr>
        <w:br/>
        <w:t xml:space="preserve">2023-yil 10-maydagi 130-sonli buyrug‘i bilan tasdiqlangan “O‘zbekiston Respublikasi oliy ta’lim muassasalari va ilmiy tashkilotlarida oliy ta’limdan keyingi ta’limga qo‘yiladigan davlat ta’lim talablari”ga muvofiq bugungi kunda </w:t>
      </w:r>
      <w:r>
        <w:rPr>
          <w:sz w:val="28"/>
          <w:szCs w:val="28"/>
        </w:rPr>
        <w:t>3</w:t>
      </w:r>
      <w:r w:rsidRPr="00F0123B">
        <w:rPr>
          <w:sz w:val="28"/>
          <w:szCs w:val="28"/>
        </w:rPr>
        <w:t xml:space="preserve"> nafar mustaqil izlanuvchi va 1</w:t>
      </w:r>
      <w:r w:rsidRPr="00F0123B">
        <w:rPr>
          <w:sz w:val="28"/>
          <w:szCs w:val="28"/>
          <w:lang w:val="uz-Cyrl-UZ"/>
        </w:rPr>
        <w:t xml:space="preserve"> </w:t>
      </w:r>
      <w:r w:rsidRPr="00F0123B">
        <w:rPr>
          <w:sz w:val="28"/>
          <w:szCs w:val="28"/>
        </w:rPr>
        <w:t>nafar tayanch doktorantga</w:t>
      </w:r>
      <w:r w:rsidRPr="00AE67E9">
        <w:rPr>
          <w:sz w:val="28"/>
          <w:szCs w:val="28"/>
        </w:rPr>
        <w:t xml:space="preserve"> ilmiy rahbar etib tasdiqlanganligimni ma’lum qilaman va talabgor </w:t>
      </w:r>
      <w:r w:rsidRPr="00AE67E9">
        <w:rPr>
          <w:rFonts w:eastAsia="Calibri"/>
          <w:color w:val="000000"/>
          <w:sz w:val="28"/>
          <w:szCs w:val="28"/>
          <w:lang w:val="uz-Cyrl-UZ"/>
        </w:rPr>
        <w:t>Nurmatova Nargiza Saidovnaning</w:t>
      </w:r>
      <w:r w:rsidRPr="00AE67E9">
        <w:rPr>
          <w:sz w:val="28"/>
          <w:szCs w:val="28"/>
        </w:rPr>
        <w:t xml:space="preserve"> o‘z vaqtida dissertatsiya</w:t>
      </w:r>
      <w:r w:rsidRPr="00AE67E9">
        <w:rPr>
          <w:sz w:val="28"/>
          <w:szCs w:val="28"/>
          <w:lang w:val="uz-Cyrl-UZ"/>
        </w:rPr>
        <w:t xml:space="preserve"> </w:t>
      </w:r>
      <w:r w:rsidRPr="00AE67E9">
        <w:rPr>
          <w:sz w:val="28"/>
          <w:szCs w:val="28"/>
        </w:rPr>
        <w:t xml:space="preserve">ishini himoya qilishiga kafolat beraman. </w:t>
      </w:r>
    </w:p>
    <w:p w:rsidR="00F54ECC" w:rsidRPr="00AE67E9" w:rsidRDefault="00F54ECC" w:rsidP="00F54ECC">
      <w:pPr>
        <w:tabs>
          <w:tab w:val="left" w:pos="973"/>
        </w:tabs>
        <w:spacing w:line="276" w:lineRule="auto"/>
        <w:ind w:firstLine="709"/>
        <w:rPr>
          <w:sz w:val="28"/>
          <w:szCs w:val="28"/>
        </w:rPr>
      </w:pPr>
    </w:p>
    <w:p w:rsidR="00F54ECC" w:rsidRPr="00AF6DCB" w:rsidRDefault="00F54ECC" w:rsidP="00F54ECC">
      <w:pPr>
        <w:spacing w:line="276" w:lineRule="auto"/>
        <w:ind w:firstLine="709"/>
        <w:rPr>
          <w:sz w:val="28"/>
          <w:szCs w:val="28"/>
        </w:rPr>
      </w:pPr>
      <w:bookmarkStart w:id="0" w:name="_GoBack"/>
      <w:bookmarkEnd w:id="0"/>
    </w:p>
    <w:p w:rsidR="00C053CE" w:rsidRDefault="00C053CE"/>
    <w:sectPr w:rsidR="00C053CE" w:rsidSect="00F54ECC">
      <w:pgSz w:w="11900" w:h="16840"/>
      <w:pgMar w:top="106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CC"/>
    <w:rsid w:val="00065DF6"/>
    <w:rsid w:val="002766CF"/>
    <w:rsid w:val="00591A90"/>
    <w:rsid w:val="009D55B5"/>
    <w:rsid w:val="00B671BA"/>
    <w:rsid w:val="00C053CE"/>
    <w:rsid w:val="00E61853"/>
    <w:rsid w:val="00E95225"/>
    <w:rsid w:val="00F54ECC"/>
    <w:rsid w:val="00F8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4625A"/>
  <w15:chartTrackingRefBased/>
  <w15:docId w15:val="{4E54EDB0-F4CF-456C-B2D9-FAA8FEC1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54E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link w:val="10"/>
    <w:uiPriority w:val="1"/>
    <w:qFormat/>
    <w:rsid w:val="00F54ECC"/>
    <w:pPr>
      <w:spacing w:before="72"/>
      <w:ind w:left="127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4ECC"/>
    <w:rPr>
      <w:rFonts w:ascii="Times New Roman" w:eastAsia="Times New Roman" w:hAnsi="Times New Roman" w:cs="Times New Roman"/>
      <w:b/>
      <w:bCs/>
      <w:sz w:val="28"/>
      <w:szCs w:val="28"/>
      <w:lang w:val="ms"/>
    </w:rPr>
  </w:style>
  <w:style w:type="paragraph" w:styleId="a3">
    <w:name w:val="Body Text"/>
    <w:basedOn w:val="a"/>
    <w:link w:val="a4"/>
    <w:uiPriority w:val="1"/>
    <w:qFormat/>
    <w:rsid w:val="00F54ECC"/>
    <w:pPr>
      <w:ind w:left="140" w:firstLine="619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54ECC"/>
    <w:rPr>
      <w:rFonts w:ascii="Times New Roman" w:eastAsia="Times New Roman" w:hAnsi="Times New Roman" w:cs="Times New Roman"/>
      <w:sz w:val="28"/>
      <w:szCs w:val="28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ACER</cp:lastModifiedBy>
  <cp:revision>3</cp:revision>
  <cp:lastPrinted>2026-08-20T12:32:00Z</cp:lastPrinted>
  <dcterms:created xsi:type="dcterms:W3CDTF">2026-08-20T07:18:00Z</dcterms:created>
  <dcterms:modified xsi:type="dcterms:W3CDTF">2026-08-20T12:42:00Z</dcterms:modified>
</cp:coreProperties>
</file>