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37EE1" w14:textId="1E103D53" w:rsidR="00E83686" w:rsidRPr="00824383" w:rsidRDefault="00832730" w:rsidP="00824383">
      <w:pPr>
        <w:spacing w:after="210" w:line="276" w:lineRule="auto"/>
        <w:jc w:val="center"/>
        <w:rPr>
          <w:rFonts w:ascii="Times New Roman" w:eastAsia="Inter" w:hAnsi="Times New Roman" w:cs="Times New Roman"/>
          <w:i/>
          <w:color w:val="000000"/>
          <w:sz w:val="28"/>
          <w:szCs w:val="28"/>
        </w:rPr>
      </w:pPr>
      <w:r w:rsidRPr="00824383">
        <w:rPr>
          <w:rFonts w:ascii="Times New Roman" w:eastAsia="Inter" w:hAnsi="Times New Roman" w:cs="Times New Roman"/>
          <w:b/>
          <w:color w:val="000000"/>
          <w:sz w:val="28"/>
          <w:szCs w:val="28"/>
        </w:rPr>
        <w:t>Call for Papers</w:t>
      </w:r>
      <w:r w:rsidR="001530B2">
        <w:rPr>
          <w:rFonts w:ascii="Times New Roman" w:eastAsia="Inter" w:hAnsi="Times New Roman" w:cs="Times New Roman"/>
          <w:b/>
          <w:color w:val="000000"/>
          <w:sz w:val="28"/>
          <w:szCs w:val="28"/>
        </w:rPr>
        <w:t>: Special issue</w:t>
      </w:r>
    </w:p>
    <w:p w14:paraId="39E41882" w14:textId="77777777" w:rsidR="00171CDC" w:rsidRDefault="00832730" w:rsidP="00824383">
      <w:pPr>
        <w:spacing w:after="210" w:line="276" w:lineRule="auto"/>
        <w:jc w:val="center"/>
        <w:rPr>
          <w:rFonts w:ascii="Times New Roman" w:eastAsia="Inter" w:hAnsi="Times New Roman" w:cs="Times New Roman"/>
          <w:b/>
          <w:color w:val="000000"/>
          <w:sz w:val="24"/>
          <w:szCs w:val="24"/>
        </w:rPr>
      </w:pPr>
      <w:r w:rsidRPr="00824383">
        <w:rPr>
          <w:rFonts w:ascii="Times New Roman" w:eastAsia="Inter" w:hAnsi="Times New Roman" w:cs="Times New Roman"/>
          <w:b/>
          <w:color w:val="000000"/>
          <w:sz w:val="24"/>
          <w:szCs w:val="24"/>
        </w:rPr>
        <w:t>Ethics, Governance</w:t>
      </w:r>
      <w:r w:rsidR="00482F78" w:rsidRPr="00824383">
        <w:rPr>
          <w:rFonts w:ascii="Times New Roman" w:eastAsia="Inter" w:hAnsi="Times New Roman" w:cs="Times New Roman"/>
          <w:b/>
          <w:color w:val="000000"/>
          <w:sz w:val="24"/>
          <w:szCs w:val="24"/>
        </w:rPr>
        <w:t xml:space="preserve"> </w:t>
      </w:r>
      <w:r w:rsidRPr="00824383">
        <w:rPr>
          <w:rFonts w:ascii="Times New Roman" w:eastAsia="Inter" w:hAnsi="Times New Roman" w:cs="Times New Roman"/>
          <w:b/>
          <w:color w:val="000000"/>
          <w:sz w:val="24"/>
          <w:szCs w:val="24"/>
        </w:rPr>
        <w:t xml:space="preserve">and Organizational Resilience in an Era of </w:t>
      </w:r>
      <w:r w:rsidR="001530B2">
        <w:rPr>
          <w:rFonts w:ascii="Times New Roman" w:eastAsia="Inter" w:hAnsi="Times New Roman" w:cs="Times New Roman"/>
          <w:b/>
          <w:color w:val="000000"/>
          <w:sz w:val="24"/>
          <w:szCs w:val="24"/>
        </w:rPr>
        <w:t>persistent</w:t>
      </w:r>
      <w:r w:rsidRPr="00824383">
        <w:rPr>
          <w:rFonts w:ascii="Times New Roman" w:eastAsia="Inter" w:hAnsi="Times New Roman" w:cs="Times New Roman"/>
          <w:b/>
          <w:color w:val="000000"/>
          <w:sz w:val="24"/>
          <w:szCs w:val="24"/>
        </w:rPr>
        <w:t xml:space="preserve"> Crisis: Rethinking Business</w:t>
      </w:r>
      <w:r w:rsidR="00482F78" w:rsidRPr="00824383">
        <w:rPr>
          <w:rFonts w:ascii="Times New Roman" w:eastAsia="Inter" w:hAnsi="Times New Roman" w:cs="Times New Roman"/>
          <w:b/>
          <w:color w:val="000000"/>
          <w:sz w:val="24"/>
          <w:szCs w:val="24"/>
        </w:rPr>
        <w:t xml:space="preserve"> &amp;</w:t>
      </w:r>
      <w:r w:rsidRPr="00824383">
        <w:rPr>
          <w:rFonts w:ascii="Times New Roman" w:eastAsia="Inter" w:hAnsi="Times New Roman" w:cs="Times New Roman"/>
          <w:b/>
          <w:color w:val="000000"/>
          <w:sz w:val="24"/>
          <w:szCs w:val="24"/>
        </w:rPr>
        <w:t xml:space="preserve"> Societal Transformation</w:t>
      </w:r>
    </w:p>
    <w:p w14:paraId="17529CED" w14:textId="1E0EF744" w:rsidR="00482F78" w:rsidRPr="00824383" w:rsidRDefault="00832730" w:rsidP="00824383">
      <w:pPr>
        <w:spacing w:after="210" w:line="276" w:lineRule="auto"/>
        <w:jc w:val="center"/>
        <w:rPr>
          <w:rFonts w:ascii="Times New Roman" w:eastAsia="Inter" w:hAnsi="Times New Roman" w:cs="Times New Roman"/>
          <w:iCs/>
          <w:color w:val="000000"/>
          <w:sz w:val="24"/>
          <w:szCs w:val="24"/>
        </w:rPr>
      </w:pPr>
      <w:r w:rsidRPr="00824383">
        <w:rPr>
          <w:rFonts w:ascii="Times New Roman" w:eastAsia="Inter" w:hAnsi="Times New Roman" w:cs="Times New Roman"/>
          <w:color w:val="000000"/>
          <w:sz w:val="24"/>
          <w:szCs w:val="24"/>
        </w:rPr>
        <w:br/>
        <w:t xml:space="preserve">In collaboration with the </w:t>
      </w:r>
      <w:proofErr w:type="spellStart"/>
      <w:r w:rsidRPr="00824383">
        <w:rPr>
          <w:rFonts w:ascii="Times New Roman" w:eastAsia="Inter" w:hAnsi="Times New Roman" w:cs="Times New Roman"/>
          <w:color w:val="000000"/>
          <w:sz w:val="24"/>
          <w:szCs w:val="24"/>
        </w:rPr>
        <w:t>InnoVision</w:t>
      </w:r>
      <w:proofErr w:type="spellEnd"/>
      <w:r w:rsidRPr="00824383">
        <w:rPr>
          <w:rFonts w:ascii="Times New Roman" w:eastAsia="Inter" w:hAnsi="Times New Roman" w:cs="Times New Roman"/>
          <w:color w:val="000000"/>
          <w:sz w:val="24"/>
          <w:szCs w:val="24"/>
        </w:rPr>
        <w:t xml:space="preserve"> 2026 Conference</w:t>
      </w:r>
      <w:r w:rsidR="00171CDC">
        <w:rPr>
          <w:rFonts w:ascii="Times New Roman" w:eastAsia="Inter" w:hAnsi="Times New Roman" w:cs="Times New Roman"/>
          <w:color w:val="000000"/>
          <w:sz w:val="24"/>
          <w:szCs w:val="24"/>
        </w:rPr>
        <w:t xml:space="preserve"> - </w:t>
      </w:r>
      <w:r w:rsidRPr="00824383">
        <w:rPr>
          <w:rFonts w:ascii="Times New Roman" w:eastAsia="Inter" w:hAnsi="Times New Roman" w:cs="Times New Roman"/>
          <w:iCs/>
          <w:color w:val="000000"/>
          <w:sz w:val="24"/>
          <w:szCs w:val="24"/>
        </w:rPr>
        <w:t>Rethinking Business in the Era of Complexity: Foresight, Leadership, and Innovation</w:t>
      </w:r>
      <w:r w:rsidR="00171CDC">
        <w:rPr>
          <w:rFonts w:ascii="Times New Roman" w:eastAsia="Inter" w:hAnsi="Times New Roman" w:cs="Times New Roman"/>
          <w:iCs/>
          <w:color w:val="000000"/>
          <w:sz w:val="24"/>
          <w:szCs w:val="24"/>
        </w:rPr>
        <w:t>, h</w:t>
      </w:r>
      <w:r w:rsidR="00482F78" w:rsidRPr="00824383">
        <w:rPr>
          <w:rFonts w:ascii="Times New Roman" w:eastAsia="Inter" w:hAnsi="Times New Roman" w:cs="Times New Roman"/>
          <w:iCs/>
          <w:color w:val="000000"/>
          <w:sz w:val="24"/>
          <w:szCs w:val="24"/>
        </w:rPr>
        <w:t>osted by GBSB Global Business School, Spain &amp; Malta</w:t>
      </w:r>
      <w:r w:rsidR="00171CDC">
        <w:rPr>
          <w:rFonts w:ascii="Times New Roman" w:eastAsia="Inter" w:hAnsi="Times New Roman" w:cs="Times New Roman"/>
          <w:iCs/>
          <w:color w:val="000000"/>
          <w:sz w:val="24"/>
          <w:szCs w:val="24"/>
        </w:rPr>
        <w:t xml:space="preserve">; </w:t>
      </w:r>
      <w:r w:rsidR="00482F78" w:rsidRPr="00824383">
        <w:rPr>
          <w:rFonts w:ascii="Times New Roman" w:eastAsia="Inter" w:hAnsi="Times New Roman" w:cs="Times New Roman"/>
          <w:iCs/>
          <w:color w:val="000000"/>
          <w:sz w:val="24"/>
          <w:szCs w:val="24"/>
        </w:rPr>
        <w:t xml:space="preserve">Sanjivani University, India &amp; MESOS Business School, France </w:t>
      </w:r>
    </w:p>
    <w:p w14:paraId="5F350C14" w14:textId="77777777" w:rsidR="00824383" w:rsidRDefault="00824383" w:rsidP="00824383">
      <w:pPr>
        <w:pStyle w:val="Heading3"/>
        <w:spacing w:beforeAutospacing="0" w:afterAutospacing="0" w:line="276" w:lineRule="auto"/>
        <w:ind w:left="-144" w:right="-144"/>
        <w:jc w:val="both"/>
        <w:rPr>
          <w:rFonts w:ascii="Times New Roman" w:eastAsia="Helvetica" w:hAnsi="Times New Roman" w:hint="default"/>
          <w:color w:val="212529"/>
          <w:sz w:val="24"/>
          <w:szCs w:val="24"/>
        </w:rPr>
      </w:pPr>
    </w:p>
    <w:p w14:paraId="6B615F83" w14:textId="79AD6F3B" w:rsidR="00824383" w:rsidRPr="00824383" w:rsidRDefault="00824383" w:rsidP="00824383">
      <w:pPr>
        <w:pStyle w:val="Heading3"/>
        <w:spacing w:beforeAutospacing="0" w:afterAutospacing="0" w:line="276" w:lineRule="auto"/>
        <w:ind w:left="-144" w:right="-144"/>
        <w:jc w:val="both"/>
        <w:rPr>
          <w:rFonts w:ascii="Times New Roman" w:eastAsia="Helvetica" w:hAnsi="Times New Roman" w:hint="default"/>
          <w:color w:val="212529"/>
          <w:sz w:val="24"/>
          <w:szCs w:val="24"/>
        </w:rPr>
      </w:pPr>
      <w:r>
        <w:rPr>
          <w:rFonts w:ascii="Times New Roman" w:eastAsia="Helvetica" w:hAnsi="Times New Roman" w:hint="default"/>
          <w:color w:val="212529"/>
          <w:sz w:val="24"/>
          <w:szCs w:val="24"/>
        </w:rPr>
        <w:tab/>
      </w:r>
      <w:r w:rsidR="00832730" w:rsidRPr="00824383">
        <w:rPr>
          <w:rFonts w:ascii="Times New Roman" w:eastAsia="Helvetica" w:hAnsi="Times New Roman" w:hint="default"/>
          <w:color w:val="212529"/>
          <w:sz w:val="24"/>
          <w:szCs w:val="24"/>
        </w:rPr>
        <w:t>Special Issue Editors</w:t>
      </w:r>
      <w:r w:rsidR="00D65ACB">
        <w:rPr>
          <w:rStyle w:val="FootnoteReference"/>
          <w:rFonts w:ascii="Times New Roman" w:eastAsia="Helvetica" w:hAnsi="Times New Roman" w:hint="default"/>
          <w:color w:val="212529"/>
          <w:sz w:val="24"/>
          <w:szCs w:val="24"/>
        </w:rPr>
        <w:footnoteReference w:id="1"/>
      </w:r>
    </w:p>
    <w:p w14:paraId="0EF48EA2" w14:textId="359E7671" w:rsidR="00E83686" w:rsidRPr="00824383" w:rsidRDefault="00E45F10" w:rsidP="00824383">
      <w:pPr>
        <w:spacing w:line="276" w:lineRule="auto"/>
        <w:rPr>
          <w:rFonts w:ascii="Times New Roman" w:hAnsi="Times New Roman" w:cs="Times New Roman"/>
          <w:sz w:val="24"/>
          <w:szCs w:val="24"/>
        </w:rPr>
      </w:pPr>
      <w:r w:rsidRPr="00824383">
        <w:rPr>
          <w:rFonts w:ascii="Times New Roman" w:hAnsi="Times New Roman" w:cs="Times New Roman"/>
          <w:sz w:val="24"/>
          <w:szCs w:val="24"/>
        </w:rPr>
        <w:t>Leonardo</w:t>
      </w:r>
      <w:r w:rsidR="0043005C" w:rsidRPr="00824383">
        <w:rPr>
          <w:rFonts w:ascii="Times New Roman" w:hAnsi="Times New Roman" w:cs="Times New Roman"/>
          <w:sz w:val="24"/>
          <w:szCs w:val="24"/>
        </w:rPr>
        <w:t xml:space="preserve"> </w:t>
      </w:r>
      <w:r w:rsidR="002A35E9" w:rsidRPr="00824383">
        <w:rPr>
          <w:rFonts w:ascii="Times New Roman" w:hAnsi="Times New Roman" w:cs="Times New Roman"/>
          <w:sz w:val="24"/>
          <w:szCs w:val="24"/>
        </w:rPr>
        <w:t>Caporarello</w:t>
      </w:r>
      <w:r w:rsidR="00EB5076" w:rsidRPr="00824383">
        <w:rPr>
          <w:rFonts w:ascii="Times New Roman" w:hAnsi="Times New Roman" w:cs="Times New Roman"/>
          <w:sz w:val="24"/>
          <w:szCs w:val="24"/>
        </w:rPr>
        <w:t>,</w:t>
      </w:r>
      <w:r w:rsidRPr="00824383">
        <w:rPr>
          <w:rFonts w:ascii="Times New Roman" w:hAnsi="Times New Roman" w:cs="Times New Roman"/>
          <w:sz w:val="24"/>
          <w:szCs w:val="24"/>
        </w:rPr>
        <w:t xml:space="preserve"> SDA Bocconi School of Management</w:t>
      </w:r>
      <w:r w:rsidR="00EB5076" w:rsidRPr="00824383">
        <w:rPr>
          <w:rFonts w:ascii="Times New Roman" w:hAnsi="Times New Roman" w:cs="Times New Roman"/>
          <w:sz w:val="24"/>
          <w:szCs w:val="24"/>
        </w:rPr>
        <w:t xml:space="preserve"> </w:t>
      </w:r>
      <w:r w:rsidRPr="00824383">
        <w:rPr>
          <w:rFonts w:ascii="Times New Roman" w:hAnsi="Times New Roman" w:cs="Times New Roman"/>
          <w:sz w:val="24"/>
          <w:szCs w:val="24"/>
        </w:rPr>
        <w:t>(Italy)</w:t>
      </w:r>
    </w:p>
    <w:p w14:paraId="3E8EBDF6" w14:textId="22C1D4AE" w:rsidR="00EB5076" w:rsidRPr="00824383" w:rsidRDefault="00EB5076" w:rsidP="00824383">
      <w:pPr>
        <w:spacing w:line="276" w:lineRule="auto"/>
        <w:rPr>
          <w:rFonts w:ascii="Times New Roman" w:hAnsi="Times New Roman" w:cs="Times New Roman"/>
          <w:sz w:val="24"/>
          <w:szCs w:val="24"/>
        </w:rPr>
      </w:pPr>
      <w:proofErr w:type="spellStart"/>
      <w:r w:rsidRPr="00824383">
        <w:rPr>
          <w:rFonts w:ascii="Times New Roman" w:hAnsi="Times New Roman" w:cs="Times New Roman"/>
          <w:sz w:val="24"/>
          <w:szCs w:val="24"/>
        </w:rPr>
        <w:t>Oumaima</w:t>
      </w:r>
      <w:proofErr w:type="spellEnd"/>
      <w:r w:rsidRPr="00824383">
        <w:rPr>
          <w:rFonts w:ascii="Times New Roman" w:hAnsi="Times New Roman" w:cs="Times New Roman"/>
          <w:sz w:val="24"/>
          <w:szCs w:val="24"/>
        </w:rPr>
        <w:t xml:space="preserve"> </w:t>
      </w:r>
      <w:r w:rsidR="002A35E9" w:rsidRPr="00824383">
        <w:rPr>
          <w:rFonts w:ascii="Times New Roman" w:hAnsi="Times New Roman" w:cs="Times New Roman"/>
          <w:sz w:val="24"/>
          <w:szCs w:val="24"/>
        </w:rPr>
        <w:t>Omari Harake</w:t>
      </w:r>
      <w:r w:rsidRPr="00824383">
        <w:rPr>
          <w:rFonts w:ascii="Times New Roman" w:hAnsi="Times New Roman" w:cs="Times New Roman"/>
          <w:sz w:val="24"/>
          <w:szCs w:val="24"/>
        </w:rPr>
        <w:t>, GBSB Global Business School (Spain/Malta) &amp; Université de Poitiers, (France)</w:t>
      </w:r>
    </w:p>
    <w:p w14:paraId="73BC8DB3" w14:textId="2AB025C8" w:rsidR="00E45F10" w:rsidRPr="00824383" w:rsidRDefault="00EB5076" w:rsidP="00824383">
      <w:pPr>
        <w:spacing w:line="276" w:lineRule="auto"/>
        <w:rPr>
          <w:rFonts w:ascii="Times New Roman" w:hAnsi="Times New Roman" w:cs="Times New Roman"/>
          <w:sz w:val="24"/>
          <w:szCs w:val="24"/>
        </w:rPr>
      </w:pPr>
      <w:r w:rsidRPr="00824383">
        <w:rPr>
          <w:rFonts w:ascii="Times New Roman" w:hAnsi="Times New Roman" w:cs="Times New Roman"/>
          <w:sz w:val="24"/>
          <w:szCs w:val="24"/>
        </w:rPr>
        <w:t xml:space="preserve">George </w:t>
      </w:r>
      <w:r w:rsidR="002A35E9" w:rsidRPr="00824383">
        <w:rPr>
          <w:rFonts w:ascii="Times New Roman" w:hAnsi="Times New Roman" w:cs="Times New Roman"/>
          <w:sz w:val="24"/>
          <w:szCs w:val="24"/>
        </w:rPr>
        <w:t>Kassar</w:t>
      </w:r>
      <w:r w:rsidR="00E45F10" w:rsidRPr="00824383">
        <w:rPr>
          <w:rFonts w:ascii="Times New Roman" w:hAnsi="Times New Roman" w:cs="Times New Roman"/>
          <w:sz w:val="24"/>
          <w:szCs w:val="24"/>
        </w:rPr>
        <w:t xml:space="preserve">, </w:t>
      </w:r>
      <w:proofErr w:type="spellStart"/>
      <w:r w:rsidRPr="00824383">
        <w:rPr>
          <w:rFonts w:ascii="Times New Roman" w:hAnsi="Times New Roman" w:cs="Times New Roman"/>
          <w:sz w:val="24"/>
          <w:szCs w:val="24"/>
        </w:rPr>
        <w:t>Ascencia</w:t>
      </w:r>
      <w:proofErr w:type="spellEnd"/>
      <w:r w:rsidRPr="00824383">
        <w:rPr>
          <w:rFonts w:ascii="Times New Roman" w:hAnsi="Times New Roman" w:cs="Times New Roman"/>
          <w:sz w:val="24"/>
          <w:szCs w:val="24"/>
        </w:rPr>
        <w:t xml:space="preserve"> Business School</w:t>
      </w:r>
      <w:r w:rsidR="00E45F10" w:rsidRPr="00824383">
        <w:rPr>
          <w:rFonts w:ascii="Times New Roman" w:hAnsi="Times New Roman" w:cs="Times New Roman"/>
          <w:sz w:val="24"/>
          <w:szCs w:val="24"/>
        </w:rPr>
        <w:t xml:space="preserve"> (</w:t>
      </w:r>
      <w:r w:rsidRPr="00824383">
        <w:rPr>
          <w:rFonts w:ascii="Times New Roman" w:hAnsi="Times New Roman" w:cs="Times New Roman"/>
          <w:sz w:val="24"/>
          <w:szCs w:val="24"/>
        </w:rPr>
        <w:t>France</w:t>
      </w:r>
      <w:r w:rsidR="00E45F10" w:rsidRPr="00824383">
        <w:rPr>
          <w:rFonts w:ascii="Times New Roman" w:hAnsi="Times New Roman" w:cs="Times New Roman"/>
          <w:sz w:val="24"/>
          <w:szCs w:val="24"/>
        </w:rPr>
        <w:t xml:space="preserve">)  </w:t>
      </w:r>
    </w:p>
    <w:p w14:paraId="23950078" w14:textId="77777777" w:rsidR="00E83686" w:rsidRPr="00824383" w:rsidRDefault="00832730" w:rsidP="00824383">
      <w:pPr>
        <w:spacing w:before="315" w:after="105" w:line="276" w:lineRule="auto"/>
        <w:ind w:left="-30"/>
        <w:jc w:val="both"/>
        <w:rPr>
          <w:rFonts w:ascii="Times New Roman" w:hAnsi="Times New Roman" w:cs="Times New Roman"/>
          <w:sz w:val="24"/>
          <w:szCs w:val="24"/>
        </w:rPr>
      </w:pPr>
      <w:r w:rsidRPr="00824383">
        <w:rPr>
          <w:rFonts w:ascii="Times New Roman" w:eastAsia="Inter" w:hAnsi="Times New Roman" w:cs="Times New Roman"/>
          <w:b/>
          <w:color w:val="000000"/>
          <w:sz w:val="24"/>
          <w:szCs w:val="24"/>
        </w:rPr>
        <w:t>Special Issue Rationale</w:t>
      </w:r>
    </w:p>
    <w:p w14:paraId="7DB659AA" w14:textId="370BC10C" w:rsidR="00A85B7F" w:rsidRPr="00824383" w:rsidRDefault="00510694" w:rsidP="00824383">
      <w:pPr>
        <w:spacing w:before="315" w:after="105" w:line="276" w:lineRule="auto"/>
        <w:ind w:left="-30"/>
        <w:jc w:val="both"/>
        <w:rPr>
          <w:rFonts w:ascii="Times New Roman" w:hAnsi="Times New Roman" w:cs="Times New Roman"/>
          <w:sz w:val="24"/>
          <w:szCs w:val="24"/>
        </w:rPr>
      </w:pPr>
      <w:r w:rsidRPr="00824383">
        <w:rPr>
          <w:rFonts w:ascii="Times New Roman" w:hAnsi="Times New Roman" w:cs="Times New Roman"/>
          <w:sz w:val="24"/>
          <w:szCs w:val="24"/>
        </w:rPr>
        <w:t xml:space="preserve">Persistent, interconnected crises challenge assumptions about organizational stability, predictability, and adaptation. Organizations confront geopolitical conflict, climate disruption, technological transformation, cyber threats, pandemics, economic volatility, and societal polarization. These pressures reshape value creation, stakeholder relations, governance, and legitimacy. </w:t>
      </w:r>
      <w:r w:rsidR="00A85B7F" w:rsidRPr="00824383">
        <w:rPr>
          <w:rFonts w:ascii="Times New Roman" w:hAnsi="Times New Roman" w:cs="Times New Roman"/>
          <w:sz w:val="24"/>
          <w:szCs w:val="24"/>
        </w:rPr>
        <w:t xml:space="preserve">Yet </w:t>
      </w:r>
      <w:r w:rsidR="00A85B7F" w:rsidRPr="00824383">
        <w:rPr>
          <w:rFonts w:ascii="Times New Roman" w:eastAsia="Inter" w:hAnsi="Times New Roman" w:cs="Times New Roman"/>
          <w:color w:val="000000"/>
          <w:sz w:val="24"/>
          <w:szCs w:val="24"/>
        </w:rPr>
        <w:t xml:space="preserve">there are limited </w:t>
      </w:r>
      <w:r w:rsidR="00A85B7F" w:rsidRPr="00824383">
        <w:rPr>
          <w:rFonts w:ascii="Times New Roman" w:hAnsi="Times New Roman" w:cs="Times New Roman"/>
          <w:sz w:val="24"/>
          <w:szCs w:val="24"/>
        </w:rPr>
        <w:t>studies on how ethical governance mechanisms shape responses to prolonged crises (Apffelstaedt, Schrage, &amp; Gilbert, 2024).</w:t>
      </w:r>
    </w:p>
    <w:p w14:paraId="75BE851A" w14:textId="09D8423C" w:rsidR="00510694" w:rsidRPr="00824383" w:rsidRDefault="00A85B7F" w:rsidP="00824383">
      <w:pPr>
        <w:spacing w:before="315" w:after="105" w:line="276" w:lineRule="auto"/>
        <w:ind w:left="-30"/>
        <w:jc w:val="both"/>
        <w:rPr>
          <w:rFonts w:ascii="Times New Roman" w:eastAsia="Inter" w:hAnsi="Times New Roman" w:cs="Times New Roman"/>
          <w:color w:val="000000"/>
          <w:sz w:val="24"/>
          <w:szCs w:val="24"/>
        </w:rPr>
      </w:pPr>
      <w:r w:rsidRPr="00824383">
        <w:rPr>
          <w:rFonts w:ascii="Times New Roman" w:hAnsi="Times New Roman" w:cs="Times New Roman"/>
          <w:sz w:val="24"/>
          <w:szCs w:val="24"/>
        </w:rPr>
        <w:t>In this special issue we argue that in this context r</w:t>
      </w:r>
      <w:r w:rsidR="00510694" w:rsidRPr="00824383">
        <w:rPr>
          <w:rFonts w:ascii="Times New Roman" w:hAnsi="Times New Roman" w:cs="Times New Roman"/>
          <w:sz w:val="24"/>
          <w:szCs w:val="24"/>
        </w:rPr>
        <w:t>esilience</w:t>
      </w:r>
      <w:r w:rsidRPr="00824383">
        <w:rPr>
          <w:rFonts w:ascii="Times New Roman" w:hAnsi="Times New Roman" w:cs="Times New Roman"/>
          <w:sz w:val="24"/>
          <w:szCs w:val="24"/>
        </w:rPr>
        <w:t xml:space="preserve"> </w:t>
      </w:r>
      <w:r w:rsidR="00510694" w:rsidRPr="00824383">
        <w:rPr>
          <w:rFonts w:ascii="Times New Roman" w:hAnsi="Times New Roman" w:cs="Times New Roman"/>
          <w:sz w:val="24"/>
          <w:szCs w:val="24"/>
        </w:rPr>
        <w:t>extends beyond operational recovery to an organizational competence grounded in ethical governance, responsible leadership, stakeholder engagement, and sustainable value creation.</w:t>
      </w:r>
      <w:r w:rsidRPr="00824383">
        <w:rPr>
          <w:rFonts w:ascii="Times New Roman" w:eastAsia="Inter" w:hAnsi="Times New Roman" w:cs="Times New Roman"/>
          <w:color w:val="000000"/>
          <w:sz w:val="24"/>
          <w:szCs w:val="24"/>
        </w:rPr>
        <w:t xml:space="preserve"> </w:t>
      </w:r>
      <w:r w:rsidR="00510694" w:rsidRPr="00824383">
        <w:rPr>
          <w:rFonts w:ascii="Times New Roman" w:hAnsi="Times New Roman" w:cs="Times New Roman"/>
          <w:sz w:val="24"/>
          <w:szCs w:val="24"/>
        </w:rPr>
        <w:t>Key questions concern how transparency, accountability, environmental stewardship, and social responsibility become governance practices that sustain trust and performance.</w:t>
      </w:r>
    </w:p>
    <w:p w14:paraId="290534B4" w14:textId="3641AF0C" w:rsidR="00510694" w:rsidRPr="00824383" w:rsidRDefault="00510694" w:rsidP="00824383">
      <w:pPr>
        <w:spacing w:before="315" w:after="105" w:line="276" w:lineRule="auto"/>
        <w:ind w:left="-30"/>
        <w:jc w:val="both"/>
        <w:rPr>
          <w:rFonts w:ascii="Times New Roman" w:eastAsia="Inter" w:hAnsi="Times New Roman" w:cs="Times New Roman"/>
          <w:color w:val="000000"/>
          <w:sz w:val="24"/>
          <w:szCs w:val="24"/>
        </w:rPr>
      </w:pPr>
      <w:r w:rsidRPr="00824383">
        <w:rPr>
          <w:rFonts w:ascii="Times New Roman" w:hAnsi="Times New Roman" w:cs="Times New Roman"/>
          <w:sz w:val="24"/>
          <w:szCs w:val="24"/>
        </w:rPr>
        <w:t>Challenges remain in sustaining ethical governance across organizational and societal contexts. Leaders must balance stakeholder expectations (Pless, Sengupta, Wheeler, &amp; Maak, 2022), short-term pressures, and long-term societal objectives under ambiguity and resource constraints. Governance should therefore be examined as an adaptive process supporting resilience, legitimacy, accountability, and responsible leadership.</w:t>
      </w:r>
    </w:p>
    <w:p w14:paraId="192D2478" w14:textId="77777777" w:rsidR="001530B2" w:rsidRDefault="00510694" w:rsidP="001530B2">
      <w:pPr>
        <w:spacing w:before="315" w:after="105" w:line="276" w:lineRule="auto"/>
        <w:ind w:left="-30"/>
        <w:jc w:val="both"/>
        <w:rPr>
          <w:rFonts w:ascii="Times New Roman" w:hAnsi="Times New Roman" w:cs="Times New Roman"/>
          <w:sz w:val="24"/>
          <w:szCs w:val="24"/>
        </w:rPr>
      </w:pPr>
      <w:r w:rsidRPr="00824383">
        <w:rPr>
          <w:rFonts w:ascii="Times New Roman" w:hAnsi="Times New Roman" w:cs="Times New Roman"/>
          <w:sz w:val="24"/>
          <w:szCs w:val="24"/>
        </w:rPr>
        <w:lastRenderedPageBreak/>
        <w:t xml:space="preserve">This </w:t>
      </w:r>
      <w:r w:rsidR="00A85B7F" w:rsidRPr="00824383">
        <w:rPr>
          <w:rFonts w:ascii="Times New Roman" w:hAnsi="Times New Roman" w:cs="Times New Roman"/>
          <w:sz w:val="24"/>
          <w:szCs w:val="24"/>
        </w:rPr>
        <w:t>s</w:t>
      </w:r>
      <w:r w:rsidRPr="00824383">
        <w:rPr>
          <w:rFonts w:ascii="Times New Roman" w:hAnsi="Times New Roman" w:cs="Times New Roman"/>
          <w:sz w:val="24"/>
          <w:szCs w:val="24"/>
        </w:rPr>
        <w:t xml:space="preserve">pecial </w:t>
      </w:r>
      <w:r w:rsidR="00A85B7F" w:rsidRPr="00824383">
        <w:rPr>
          <w:rFonts w:ascii="Times New Roman" w:hAnsi="Times New Roman" w:cs="Times New Roman"/>
          <w:sz w:val="24"/>
          <w:szCs w:val="24"/>
        </w:rPr>
        <w:t>i</w:t>
      </w:r>
      <w:r w:rsidRPr="00824383">
        <w:rPr>
          <w:rFonts w:ascii="Times New Roman" w:hAnsi="Times New Roman" w:cs="Times New Roman"/>
          <w:sz w:val="24"/>
          <w:szCs w:val="24"/>
        </w:rPr>
        <w:t xml:space="preserve">ssue advances interdisciplinary scholarship on business ethics, governance, organizational resilience, and societal transformation. </w:t>
      </w:r>
      <w:r w:rsidR="005C2537" w:rsidRPr="00824383">
        <w:rPr>
          <w:rFonts w:ascii="Times New Roman" w:hAnsi="Times New Roman" w:cs="Times New Roman"/>
          <w:sz w:val="24"/>
          <w:szCs w:val="24"/>
        </w:rPr>
        <w:t>We</w:t>
      </w:r>
      <w:r w:rsidRPr="00824383">
        <w:rPr>
          <w:rFonts w:ascii="Times New Roman" w:hAnsi="Times New Roman" w:cs="Times New Roman"/>
          <w:sz w:val="24"/>
          <w:szCs w:val="24"/>
        </w:rPr>
        <w:t xml:space="preserve"> invite research on how private, public, and non-profit organizations develop ethical governance and resilient practices amid global challenges, including responsible leadership, stakeholder governance, ESG, crisis management, humanitarian and post-conflict governance, digital transformation, and artificial intelligence.</w:t>
      </w:r>
      <w:r w:rsidR="005C2537" w:rsidRPr="00824383">
        <w:rPr>
          <w:rFonts w:ascii="Times New Roman" w:hAnsi="Times New Roman" w:cs="Times New Roman"/>
          <w:sz w:val="24"/>
          <w:szCs w:val="24"/>
        </w:rPr>
        <w:t xml:space="preserve"> </w:t>
      </w:r>
    </w:p>
    <w:p w14:paraId="2B04F637" w14:textId="75A1759F" w:rsidR="001530B2" w:rsidRPr="001530B2" w:rsidRDefault="001530B2" w:rsidP="001530B2">
      <w:pPr>
        <w:spacing w:before="315" w:after="105" w:line="276" w:lineRule="auto"/>
        <w:ind w:left="-30"/>
        <w:jc w:val="both"/>
        <w:rPr>
          <w:rFonts w:ascii="Times New Roman" w:hAnsi="Times New Roman" w:cs="Times New Roman"/>
          <w:sz w:val="24"/>
          <w:szCs w:val="24"/>
        </w:rPr>
      </w:pPr>
      <w:r w:rsidRPr="001530B2">
        <w:rPr>
          <w:rFonts w:ascii="Times New Roman" w:hAnsi="Times New Roman" w:cs="Times New Roman"/>
          <w:sz w:val="24"/>
          <w:szCs w:val="24"/>
        </w:rPr>
        <w:t>Across these themes, submissions should explicitly examine the interplay between ethical governance, organizational resilience, and societal transformation</w:t>
      </w:r>
      <w:r>
        <w:rPr>
          <w:rFonts w:ascii="Times New Roman" w:hAnsi="Times New Roman" w:cs="Times New Roman"/>
          <w:sz w:val="24"/>
          <w:szCs w:val="24"/>
        </w:rPr>
        <w:t>:</w:t>
      </w:r>
    </w:p>
    <w:p w14:paraId="454926D5" w14:textId="2CAAAEE9" w:rsidR="00DC40CD" w:rsidRPr="00824383" w:rsidRDefault="00DC40CD" w:rsidP="00824383">
      <w:pPr>
        <w:pStyle w:val="ListParagraph"/>
        <w:numPr>
          <w:ilvl w:val="0"/>
          <w:numId w:val="5"/>
        </w:numPr>
        <w:tabs>
          <w:tab w:val="left" w:pos="720"/>
        </w:tabs>
        <w:spacing w:after="210" w:line="276" w:lineRule="auto"/>
        <w:jc w:val="both"/>
        <w:rPr>
          <w:rFonts w:ascii="Times New Roman" w:hAnsi="Times New Roman" w:cs="Times New Roman"/>
          <w:b/>
          <w:bCs/>
          <w:sz w:val="24"/>
          <w:szCs w:val="24"/>
        </w:rPr>
      </w:pPr>
      <w:r w:rsidRPr="00824383">
        <w:rPr>
          <w:rFonts w:ascii="Times New Roman" w:hAnsi="Times New Roman" w:cs="Times New Roman"/>
          <w:b/>
          <w:bCs/>
          <w:sz w:val="24"/>
          <w:szCs w:val="24"/>
        </w:rPr>
        <w:t>Ethical Governance and Organizational Legitimacy</w:t>
      </w:r>
    </w:p>
    <w:p w14:paraId="2263807D" w14:textId="77777777" w:rsidR="00DC40CD" w:rsidRPr="00824383" w:rsidRDefault="00DC40CD" w:rsidP="00824383">
      <w:pPr>
        <w:tabs>
          <w:tab w:val="left" w:pos="720"/>
        </w:tabs>
        <w:spacing w:after="210" w:line="276" w:lineRule="auto"/>
        <w:ind w:left="720"/>
        <w:jc w:val="both"/>
        <w:rPr>
          <w:rFonts w:ascii="Times New Roman" w:hAnsi="Times New Roman" w:cs="Times New Roman"/>
          <w:sz w:val="24"/>
          <w:szCs w:val="24"/>
        </w:rPr>
      </w:pPr>
      <w:r w:rsidRPr="00824383">
        <w:rPr>
          <w:rFonts w:ascii="Times New Roman" w:hAnsi="Times New Roman" w:cs="Times New Roman"/>
          <w:sz w:val="24"/>
          <w:szCs w:val="24"/>
        </w:rPr>
        <w:t>How can governance systems balance ethical responsibilities with organizational performance under uncertainty and institutional complexity (Snyder, Hall, Robertson, Jasinski, &amp; Miller, 2006)? Which mechanisms strengthen legitimacy, accountability, and transparency in fragile environments? How can cross-sector collaboration and governance innovation support ethical practice during disruption?</w:t>
      </w:r>
    </w:p>
    <w:p w14:paraId="5E44FD58" w14:textId="77777777" w:rsidR="001B5330" w:rsidRPr="00824383" w:rsidRDefault="00DC40CD" w:rsidP="00824383">
      <w:pPr>
        <w:pStyle w:val="ListParagraph"/>
        <w:numPr>
          <w:ilvl w:val="0"/>
          <w:numId w:val="5"/>
        </w:numPr>
        <w:tabs>
          <w:tab w:val="left" w:pos="720"/>
        </w:tabs>
        <w:spacing w:after="210" w:line="276" w:lineRule="auto"/>
        <w:jc w:val="both"/>
        <w:rPr>
          <w:rFonts w:ascii="Times New Roman" w:hAnsi="Times New Roman" w:cs="Times New Roman"/>
          <w:b/>
          <w:bCs/>
          <w:sz w:val="24"/>
          <w:szCs w:val="24"/>
        </w:rPr>
      </w:pPr>
      <w:r w:rsidRPr="00824383">
        <w:rPr>
          <w:rFonts w:ascii="Times New Roman" w:hAnsi="Times New Roman" w:cs="Times New Roman"/>
          <w:b/>
          <w:bCs/>
          <w:sz w:val="24"/>
          <w:szCs w:val="24"/>
        </w:rPr>
        <w:t>Responsible Leadership and Ethical Decision-Making</w:t>
      </w:r>
    </w:p>
    <w:p w14:paraId="17B8132E" w14:textId="2ACEA2CD" w:rsidR="00DC40CD" w:rsidRDefault="00DC40CD" w:rsidP="00824383">
      <w:pPr>
        <w:tabs>
          <w:tab w:val="left" w:pos="720"/>
        </w:tabs>
        <w:spacing w:after="210" w:line="276" w:lineRule="auto"/>
        <w:ind w:left="720"/>
        <w:jc w:val="both"/>
        <w:rPr>
          <w:rFonts w:ascii="Times New Roman" w:hAnsi="Times New Roman" w:cs="Times New Roman"/>
          <w:sz w:val="24"/>
          <w:szCs w:val="24"/>
        </w:rPr>
      </w:pPr>
      <w:r w:rsidRPr="00824383">
        <w:rPr>
          <w:rFonts w:ascii="Times New Roman" w:hAnsi="Times New Roman" w:cs="Times New Roman"/>
          <w:sz w:val="24"/>
          <w:szCs w:val="24"/>
        </w:rPr>
        <w:t>How do leaders navigate stakeholder expectations, moral dilemmas, and strategic trade-offs during crises (</w:t>
      </w:r>
      <w:proofErr w:type="spellStart"/>
      <w:r w:rsidRPr="00824383">
        <w:rPr>
          <w:rFonts w:ascii="Times New Roman" w:hAnsi="Times New Roman" w:cs="Times New Roman"/>
          <w:sz w:val="24"/>
          <w:szCs w:val="24"/>
        </w:rPr>
        <w:t>Menghwar</w:t>
      </w:r>
      <w:proofErr w:type="spellEnd"/>
      <w:r w:rsidRPr="00824383">
        <w:rPr>
          <w:rFonts w:ascii="Times New Roman" w:hAnsi="Times New Roman" w:cs="Times New Roman"/>
          <w:sz w:val="24"/>
          <w:szCs w:val="24"/>
        </w:rPr>
        <w:t>, Homberg, Zaidi, &amp; Alam, 202</w:t>
      </w:r>
      <w:r w:rsidR="00690749">
        <w:rPr>
          <w:rFonts w:ascii="Times New Roman" w:hAnsi="Times New Roman" w:cs="Times New Roman"/>
          <w:sz w:val="24"/>
          <w:szCs w:val="24"/>
        </w:rPr>
        <w:t>6</w:t>
      </w:r>
      <w:r w:rsidRPr="00824383">
        <w:rPr>
          <w:rFonts w:ascii="Times New Roman" w:hAnsi="Times New Roman" w:cs="Times New Roman"/>
          <w:sz w:val="24"/>
          <w:szCs w:val="24"/>
        </w:rPr>
        <w:t>)? Which capabilities foster ethical judgement, responsible decisions, and resilience under uncertainty</w:t>
      </w:r>
      <w:r w:rsidR="00705160">
        <w:rPr>
          <w:rFonts w:ascii="Times New Roman" w:hAnsi="Times New Roman" w:cs="Times New Roman"/>
          <w:sz w:val="24"/>
          <w:szCs w:val="24"/>
        </w:rPr>
        <w:t xml:space="preserve"> in the era of generative AI (Hiebert &amp; Kumar</w:t>
      </w:r>
      <w:r w:rsidR="00690749">
        <w:rPr>
          <w:rFonts w:ascii="Times New Roman" w:hAnsi="Times New Roman" w:cs="Times New Roman"/>
          <w:sz w:val="24"/>
          <w:szCs w:val="24"/>
        </w:rPr>
        <w:t>, 2026</w:t>
      </w:r>
      <w:r w:rsidR="00705160">
        <w:rPr>
          <w:rFonts w:ascii="Times New Roman" w:hAnsi="Times New Roman" w:cs="Times New Roman"/>
          <w:sz w:val="24"/>
          <w:szCs w:val="24"/>
        </w:rPr>
        <w:t>)</w:t>
      </w:r>
      <w:r w:rsidRPr="00824383">
        <w:rPr>
          <w:rFonts w:ascii="Times New Roman" w:hAnsi="Times New Roman" w:cs="Times New Roman"/>
          <w:sz w:val="24"/>
          <w:szCs w:val="24"/>
        </w:rPr>
        <w:t>? How can leadership strengthen trust, accountability, and long-term societal value?</w:t>
      </w:r>
    </w:p>
    <w:p w14:paraId="0BC48901" w14:textId="77777777" w:rsidR="001B5330" w:rsidRPr="00824383" w:rsidRDefault="00DC40CD" w:rsidP="00824383">
      <w:pPr>
        <w:pStyle w:val="ListParagraph"/>
        <w:numPr>
          <w:ilvl w:val="0"/>
          <w:numId w:val="5"/>
        </w:numPr>
        <w:tabs>
          <w:tab w:val="left" w:pos="720"/>
        </w:tabs>
        <w:spacing w:after="210" w:line="276" w:lineRule="auto"/>
        <w:jc w:val="both"/>
        <w:rPr>
          <w:rFonts w:ascii="Times New Roman" w:hAnsi="Times New Roman" w:cs="Times New Roman"/>
          <w:b/>
          <w:bCs/>
          <w:sz w:val="24"/>
          <w:szCs w:val="24"/>
        </w:rPr>
      </w:pPr>
      <w:r w:rsidRPr="00824383">
        <w:rPr>
          <w:rFonts w:ascii="Times New Roman" w:hAnsi="Times New Roman" w:cs="Times New Roman"/>
          <w:b/>
          <w:bCs/>
          <w:sz w:val="24"/>
          <w:szCs w:val="24"/>
        </w:rPr>
        <w:t>Organizational Resilience, Adaptive Capacity, and Strategic Renewal</w:t>
      </w:r>
    </w:p>
    <w:p w14:paraId="50EE18C7" w14:textId="1C9F460E" w:rsidR="0043005C" w:rsidRPr="00824383" w:rsidRDefault="00DC40CD" w:rsidP="00824383">
      <w:pPr>
        <w:tabs>
          <w:tab w:val="left" w:pos="720"/>
        </w:tabs>
        <w:spacing w:after="210" w:line="276" w:lineRule="auto"/>
        <w:ind w:left="720"/>
        <w:jc w:val="both"/>
        <w:rPr>
          <w:rFonts w:ascii="Times New Roman" w:hAnsi="Times New Roman" w:cs="Times New Roman"/>
          <w:sz w:val="24"/>
          <w:szCs w:val="24"/>
        </w:rPr>
      </w:pPr>
      <w:r w:rsidRPr="00824383">
        <w:rPr>
          <w:rFonts w:ascii="Times New Roman" w:hAnsi="Times New Roman" w:cs="Times New Roman"/>
          <w:sz w:val="24"/>
          <w:szCs w:val="24"/>
        </w:rPr>
        <w:t>How should organizational resilience be conceptualized beyond business continuity and operational recovery</w:t>
      </w:r>
      <w:r w:rsidR="001645C5" w:rsidRPr="00824383">
        <w:rPr>
          <w:rFonts w:ascii="Times New Roman" w:hAnsi="Times New Roman" w:cs="Times New Roman"/>
          <w:sz w:val="24"/>
          <w:szCs w:val="24"/>
        </w:rPr>
        <w:t xml:space="preserve"> (Hernaez et al</w:t>
      </w:r>
      <w:r w:rsidR="00690749">
        <w:rPr>
          <w:rFonts w:ascii="Times New Roman" w:hAnsi="Times New Roman" w:cs="Times New Roman"/>
          <w:sz w:val="24"/>
          <w:szCs w:val="24"/>
        </w:rPr>
        <w:t>.</w:t>
      </w:r>
      <w:r w:rsidR="001645C5" w:rsidRPr="00824383">
        <w:rPr>
          <w:rFonts w:ascii="Times New Roman" w:hAnsi="Times New Roman" w:cs="Times New Roman"/>
          <w:sz w:val="24"/>
          <w:szCs w:val="24"/>
        </w:rPr>
        <w:t>, 2023)</w:t>
      </w:r>
      <w:r w:rsidRPr="00824383">
        <w:rPr>
          <w:rFonts w:ascii="Times New Roman" w:hAnsi="Times New Roman" w:cs="Times New Roman"/>
          <w:sz w:val="24"/>
          <w:szCs w:val="24"/>
        </w:rPr>
        <w:t>? What roles do adaptive governance, organizational learning, strategic vigilance, and transformational change play in strengthening organizational resilience? How can organizations anticipate, absorb, and adapt to increasingly complex and interconnected crises?</w:t>
      </w:r>
    </w:p>
    <w:p w14:paraId="58FE4219" w14:textId="77777777" w:rsidR="00DE2635" w:rsidRPr="00824383" w:rsidRDefault="00DC40CD" w:rsidP="00824383">
      <w:pPr>
        <w:pStyle w:val="ListParagraph"/>
        <w:numPr>
          <w:ilvl w:val="0"/>
          <w:numId w:val="5"/>
        </w:numPr>
        <w:tabs>
          <w:tab w:val="left" w:pos="720"/>
        </w:tabs>
        <w:spacing w:after="210" w:line="276" w:lineRule="auto"/>
        <w:jc w:val="both"/>
        <w:rPr>
          <w:rFonts w:ascii="Times New Roman" w:hAnsi="Times New Roman" w:cs="Times New Roman"/>
          <w:b/>
          <w:bCs/>
          <w:sz w:val="24"/>
          <w:szCs w:val="24"/>
        </w:rPr>
      </w:pPr>
      <w:r w:rsidRPr="00824383">
        <w:rPr>
          <w:rFonts w:ascii="Times New Roman" w:hAnsi="Times New Roman" w:cs="Times New Roman"/>
          <w:b/>
          <w:bCs/>
          <w:sz w:val="24"/>
          <w:szCs w:val="24"/>
        </w:rPr>
        <w:t>Stakeholder Governance, Trust, and Social Legitimacy</w:t>
      </w:r>
    </w:p>
    <w:p w14:paraId="2D3AAA3A" w14:textId="77777777" w:rsidR="00DC40CD" w:rsidRPr="00824383" w:rsidRDefault="00DC40CD" w:rsidP="00824383">
      <w:pPr>
        <w:tabs>
          <w:tab w:val="left" w:pos="720"/>
        </w:tabs>
        <w:spacing w:after="210" w:line="276" w:lineRule="auto"/>
        <w:ind w:left="720"/>
        <w:jc w:val="both"/>
        <w:rPr>
          <w:rFonts w:ascii="Times New Roman" w:hAnsi="Times New Roman" w:cs="Times New Roman"/>
          <w:sz w:val="24"/>
          <w:szCs w:val="24"/>
        </w:rPr>
      </w:pPr>
      <w:r w:rsidRPr="00824383">
        <w:rPr>
          <w:rFonts w:ascii="Times New Roman" w:hAnsi="Times New Roman" w:cs="Times New Roman"/>
          <w:sz w:val="24"/>
          <w:szCs w:val="24"/>
        </w:rPr>
        <w:t>How are competing stakeholder interests negotiated and reconciled? How do organizations build trust, legitimacy, and engagement across social, institutional, and cultural contexts? Which governance approaches enable dialogue and shared value while addressing power asymmetries and conflict?</w:t>
      </w:r>
    </w:p>
    <w:p w14:paraId="3EA13130" w14:textId="77777777" w:rsidR="00DE2635" w:rsidRPr="00824383" w:rsidRDefault="00DC40CD" w:rsidP="00824383">
      <w:pPr>
        <w:pStyle w:val="ListParagraph"/>
        <w:numPr>
          <w:ilvl w:val="0"/>
          <w:numId w:val="5"/>
        </w:numPr>
        <w:tabs>
          <w:tab w:val="left" w:pos="720"/>
        </w:tabs>
        <w:spacing w:after="210" w:line="276" w:lineRule="auto"/>
        <w:jc w:val="both"/>
        <w:rPr>
          <w:rFonts w:ascii="Times New Roman" w:hAnsi="Times New Roman" w:cs="Times New Roman"/>
          <w:b/>
          <w:bCs/>
          <w:sz w:val="24"/>
          <w:szCs w:val="24"/>
        </w:rPr>
      </w:pPr>
      <w:r w:rsidRPr="00824383">
        <w:rPr>
          <w:rFonts w:ascii="Times New Roman" w:hAnsi="Times New Roman" w:cs="Times New Roman"/>
          <w:b/>
          <w:bCs/>
          <w:sz w:val="24"/>
          <w:szCs w:val="24"/>
        </w:rPr>
        <w:t>Business Ethics in Fragile, Humanitarian, and Post-Conflict Contexts</w:t>
      </w:r>
    </w:p>
    <w:p w14:paraId="48E8C82B" w14:textId="54486F4F" w:rsidR="00DC40CD" w:rsidRPr="00824383" w:rsidRDefault="00DC40CD" w:rsidP="00824383">
      <w:pPr>
        <w:tabs>
          <w:tab w:val="left" w:pos="720"/>
        </w:tabs>
        <w:spacing w:after="210" w:line="276" w:lineRule="auto"/>
        <w:ind w:left="720"/>
        <w:jc w:val="both"/>
        <w:rPr>
          <w:rFonts w:ascii="Times New Roman" w:hAnsi="Times New Roman" w:cs="Times New Roman"/>
          <w:b/>
          <w:bCs/>
          <w:sz w:val="24"/>
          <w:szCs w:val="24"/>
        </w:rPr>
      </w:pPr>
      <w:r w:rsidRPr="00824383">
        <w:rPr>
          <w:rFonts w:ascii="Times New Roman" w:hAnsi="Times New Roman" w:cs="Times New Roman"/>
          <w:sz w:val="24"/>
          <w:szCs w:val="24"/>
        </w:rPr>
        <w:t>How do organizations maintain ethical standards while operating in fragile institutional environments, humanitarian emergencies, and post-conflict societies</w:t>
      </w:r>
      <w:r w:rsidRPr="00824383">
        <w:rPr>
          <w:rFonts w:ascii="Times New Roman" w:eastAsia="Times New Roman" w:hAnsi="Times New Roman" w:cs="Times New Roman"/>
          <w:b/>
          <w:bCs/>
          <w:color w:val="000000"/>
          <w:sz w:val="24"/>
          <w:szCs w:val="24"/>
        </w:rPr>
        <w:t xml:space="preserve"> </w:t>
      </w:r>
      <w:r w:rsidRPr="00824383">
        <w:rPr>
          <w:rFonts w:ascii="Times New Roman" w:eastAsia="Times New Roman" w:hAnsi="Times New Roman" w:cs="Times New Roman"/>
          <w:color w:val="000000"/>
          <w:sz w:val="24"/>
          <w:szCs w:val="24"/>
        </w:rPr>
        <w:t>(Oetzel, Westermann-</w:t>
      </w:r>
      <w:proofErr w:type="spellStart"/>
      <w:r w:rsidRPr="00824383">
        <w:rPr>
          <w:rFonts w:ascii="Times New Roman" w:eastAsia="Times New Roman" w:hAnsi="Times New Roman" w:cs="Times New Roman"/>
          <w:color w:val="000000"/>
          <w:sz w:val="24"/>
          <w:szCs w:val="24"/>
        </w:rPr>
        <w:lastRenderedPageBreak/>
        <w:t>Behaylo</w:t>
      </w:r>
      <w:proofErr w:type="spellEnd"/>
      <w:r w:rsidRPr="00824383">
        <w:rPr>
          <w:rFonts w:ascii="Times New Roman" w:eastAsia="Times New Roman" w:hAnsi="Times New Roman" w:cs="Times New Roman"/>
          <w:color w:val="000000"/>
          <w:sz w:val="24"/>
          <w:szCs w:val="24"/>
        </w:rPr>
        <w:t>, Koerber, Fort, &amp; Rivera, 20</w:t>
      </w:r>
      <w:r w:rsidR="00690749">
        <w:rPr>
          <w:rFonts w:ascii="Times New Roman" w:eastAsia="Times New Roman" w:hAnsi="Times New Roman" w:cs="Times New Roman"/>
          <w:color w:val="000000"/>
          <w:sz w:val="24"/>
          <w:szCs w:val="24"/>
        </w:rPr>
        <w:t>09</w:t>
      </w:r>
      <w:r w:rsidRPr="00824383">
        <w:rPr>
          <w:rFonts w:ascii="Times New Roman" w:eastAsia="Times New Roman" w:hAnsi="Times New Roman" w:cs="Times New Roman"/>
          <w:color w:val="000000"/>
          <w:sz w:val="24"/>
          <w:szCs w:val="24"/>
        </w:rPr>
        <w:t>)</w:t>
      </w:r>
      <w:r w:rsidRPr="00824383">
        <w:rPr>
          <w:rFonts w:ascii="Times New Roman" w:hAnsi="Times New Roman" w:cs="Times New Roman"/>
          <w:sz w:val="24"/>
          <w:szCs w:val="24"/>
        </w:rPr>
        <w:t>? What governance arrangements support responsible reconstruction, peacebuilding, institutional recovery, and sustainable development</w:t>
      </w:r>
      <w:r w:rsidRPr="00824383">
        <w:rPr>
          <w:rFonts w:ascii="Times New Roman" w:eastAsia="Times New Roman" w:hAnsi="Times New Roman" w:cs="Times New Roman"/>
          <w:color w:val="000000"/>
          <w:sz w:val="24"/>
          <w:szCs w:val="24"/>
        </w:rPr>
        <w:t xml:space="preserve"> (</w:t>
      </w:r>
      <w:proofErr w:type="spellStart"/>
      <w:r w:rsidRPr="00824383">
        <w:rPr>
          <w:rFonts w:ascii="Times New Roman" w:eastAsia="Times New Roman" w:hAnsi="Times New Roman" w:cs="Times New Roman"/>
          <w:color w:val="000000"/>
          <w:sz w:val="24"/>
          <w:szCs w:val="24"/>
        </w:rPr>
        <w:t>Cechvala</w:t>
      </w:r>
      <w:proofErr w:type="spellEnd"/>
      <w:r w:rsidRPr="00824383">
        <w:rPr>
          <w:rFonts w:ascii="Times New Roman" w:eastAsia="Times New Roman" w:hAnsi="Times New Roman" w:cs="Times New Roman"/>
          <w:color w:val="000000"/>
          <w:sz w:val="24"/>
          <w:szCs w:val="24"/>
        </w:rPr>
        <w:t xml:space="preserve"> &amp; Ganson, 2024)</w:t>
      </w:r>
      <w:r w:rsidRPr="00824383">
        <w:rPr>
          <w:rFonts w:ascii="Times New Roman" w:hAnsi="Times New Roman" w:cs="Times New Roman"/>
          <w:sz w:val="24"/>
          <w:szCs w:val="24"/>
        </w:rPr>
        <w:t>? How can businesses, governments, NGOs, and international organizations collaborate to promote resilience, ethical governance, and long-term societal well-being?</w:t>
      </w:r>
    </w:p>
    <w:p w14:paraId="2553E946" w14:textId="77777777" w:rsidR="00DE2635" w:rsidRPr="00824383" w:rsidRDefault="00DC40CD" w:rsidP="00824383">
      <w:pPr>
        <w:pStyle w:val="ListParagraph"/>
        <w:numPr>
          <w:ilvl w:val="0"/>
          <w:numId w:val="5"/>
        </w:numPr>
        <w:tabs>
          <w:tab w:val="left" w:pos="720"/>
        </w:tabs>
        <w:spacing w:after="210" w:line="276" w:lineRule="auto"/>
        <w:jc w:val="both"/>
        <w:rPr>
          <w:rFonts w:ascii="Times New Roman" w:hAnsi="Times New Roman" w:cs="Times New Roman"/>
          <w:b/>
          <w:bCs/>
          <w:sz w:val="24"/>
          <w:szCs w:val="24"/>
        </w:rPr>
      </w:pPr>
      <w:r w:rsidRPr="00824383">
        <w:rPr>
          <w:rFonts w:ascii="Times New Roman" w:hAnsi="Times New Roman" w:cs="Times New Roman"/>
          <w:b/>
          <w:bCs/>
          <w:sz w:val="24"/>
          <w:szCs w:val="24"/>
        </w:rPr>
        <w:t>Sustainability, ESG, and Responsible Value Creation</w:t>
      </w:r>
    </w:p>
    <w:p w14:paraId="0555A9C1" w14:textId="33C67FA9" w:rsidR="00183702" w:rsidRDefault="00DC40CD" w:rsidP="00824383">
      <w:pPr>
        <w:tabs>
          <w:tab w:val="left" w:pos="720"/>
        </w:tabs>
        <w:spacing w:after="210" w:line="276" w:lineRule="auto"/>
        <w:ind w:left="720"/>
        <w:jc w:val="both"/>
        <w:rPr>
          <w:rFonts w:ascii="Times New Roman" w:hAnsi="Times New Roman" w:cs="Times New Roman"/>
          <w:sz w:val="24"/>
          <w:szCs w:val="24"/>
        </w:rPr>
      </w:pPr>
      <w:r w:rsidRPr="00824383">
        <w:rPr>
          <w:rFonts w:ascii="Times New Roman" w:hAnsi="Times New Roman" w:cs="Times New Roman"/>
          <w:sz w:val="24"/>
          <w:szCs w:val="24"/>
        </w:rPr>
        <w:t>How are environmental, social, and governance (ESG) principles embedded within organizational governance and strategic decision-making? What governance models promote sustainable value creation, responsible innovation, climate resilience, and inclusive growth</w:t>
      </w:r>
      <w:r w:rsidRPr="00824383">
        <w:rPr>
          <w:rFonts w:ascii="Times New Roman" w:eastAsia="Times New Roman" w:hAnsi="Times New Roman" w:cs="Times New Roman"/>
          <w:b/>
          <w:bCs/>
          <w:color w:val="000000"/>
          <w:sz w:val="24"/>
          <w:szCs w:val="24"/>
        </w:rPr>
        <w:t xml:space="preserve"> </w:t>
      </w:r>
      <w:r w:rsidRPr="00824383">
        <w:rPr>
          <w:rFonts w:ascii="Times New Roman" w:eastAsia="Times New Roman" w:hAnsi="Times New Roman" w:cs="Times New Roman"/>
          <w:color w:val="000000"/>
          <w:sz w:val="24"/>
          <w:szCs w:val="24"/>
        </w:rPr>
        <w:t>(Duque-Grisales &amp; Aguilera-</w:t>
      </w:r>
      <w:proofErr w:type="spellStart"/>
      <w:r w:rsidRPr="00824383">
        <w:rPr>
          <w:rFonts w:ascii="Times New Roman" w:eastAsia="Times New Roman" w:hAnsi="Times New Roman" w:cs="Times New Roman"/>
          <w:color w:val="000000"/>
          <w:sz w:val="24"/>
          <w:szCs w:val="24"/>
        </w:rPr>
        <w:t>Caracuel</w:t>
      </w:r>
      <w:proofErr w:type="spellEnd"/>
      <w:r w:rsidRPr="00824383">
        <w:rPr>
          <w:rFonts w:ascii="Times New Roman" w:eastAsia="Times New Roman" w:hAnsi="Times New Roman" w:cs="Times New Roman"/>
          <w:color w:val="000000"/>
          <w:sz w:val="24"/>
          <w:szCs w:val="24"/>
        </w:rPr>
        <w:t>, 2021</w:t>
      </w:r>
      <w:r w:rsidR="001F314E" w:rsidRPr="00824383">
        <w:rPr>
          <w:rFonts w:ascii="Times New Roman" w:eastAsia="Times New Roman" w:hAnsi="Times New Roman" w:cs="Times New Roman"/>
          <w:color w:val="000000"/>
          <w:sz w:val="24"/>
          <w:szCs w:val="24"/>
        </w:rPr>
        <w:t xml:space="preserve">; </w:t>
      </w:r>
      <w:proofErr w:type="spellStart"/>
      <w:r w:rsidR="001F314E" w:rsidRPr="00824383">
        <w:rPr>
          <w:rFonts w:ascii="Times New Roman" w:hAnsi="Times New Roman" w:cs="Times New Roman"/>
          <w:sz w:val="24"/>
          <w:szCs w:val="24"/>
          <w:lang w:val="fr-FR"/>
        </w:rPr>
        <w:t>Tungtakanpoung</w:t>
      </w:r>
      <w:proofErr w:type="spellEnd"/>
      <w:r w:rsidR="00183702">
        <w:rPr>
          <w:rFonts w:ascii="Times New Roman" w:hAnsi="Times New Roman" w:cs="Times New Roman"/>
          <w:sz w:val="24"/>
          <w:szCs w:val="24"/>
          <w:lang w:val="fr-FR"/>
        </w:rPr>
        <w:t xml:space="preserve"> </w:t>
      </w:r>
      <w:r w:rsidR="001F314E" w:rsidRPr="00824383">
        <w:rPr>
          <w:rFonts w:ascii="Times New Roman" w:hAnsi="Times New Roman" w:cs="Times New Roman"/>
          <w:sz w:val="24"/>
          <w:szCs w:val="24"/>
          <w:lang w:val="fr-FR"/>
        </w:rPr>
        <w:t xml:space="preserve">&amp; </w:t>
      </w:r>
      <w:proofErr w:type="spellStart"/>
      <w:r w:rsidR="001F314E" w:rsidRPr="00824383">
        <w:rPr>
          <w:rFonts w:ascii="Times New Roman" w:hAnsi="Times New Roman" w:cs="Times New Roman"/>
          <w:sz w:val="24"/>
          <w:szCs w:val="24"/>
          <w:lang w:val="fr-FR"/>
        </w:rPr>
        <w:t>Postoyeva</w:t>
      </w:r>
      <w:proofErr w:type="spellEnd"/>
      <w:r w:rsidR="001F314E" w:rsidRPr="00824383">
        <w:rPr>
          <w:rFonts w:ascii="Times New Roman" w:hAnsi="Times New Roman" w:cs="Times New Roman"/>
          <w:sz w:val="24"/>
          <w:szCs w:val="24"/>
          <w:lang w:val="fr-FR"/>
        </w:rPr>
        <w:t>, 2023</w:t>
      </w:r>
      <w:r w:rsidRPr="00824383">
        <w:rPr>
          <w:rFonts w:ascii="Times New Roman" w:eastAsia="Times New Roman" w:hAnsi="Times New Roman" w:cs="Times New Roman"/>
          <w:color w:val="000000"/>
          <w:sz w:val="24"/>
          <w:szCs w:val="24"/>
        </w:rPr>
        <w:t>)</w:t>
      </w:r>
      <w:r w:rsidRPr="00824383">
        <w:rPr>
          <w:rFonts w:ascii="Times New Roman" w:hAnsi="Times New Roman" w:cs="Times New Roman"/>
          <w:sz w:val="24"/>
          <w:szCs w:val="24"/>
        </w:rPr>
        <w:t>? How can organizations translate ESG commitments</w:t>
      </w:r>
      <w:r w:rsidRPr="00824383">
        <w:rPr>
          <w:rFonts w:ascii="Times New Roman" w:eastAsia="Times New Roman" w:hAnsi="Times New Roman" w:cs="Times New Roman"/>
          <w:color w:val="000000"/>
          <w:sz w:val="24"/>
          <w:szCs w:val="24"/>
        </w:rPr>
        <w:t xml:space="preserve"> (Aouadi &amp; </w:t>
      </w:r>
      <w:proofErr w:type="spellStart"/>
      <w:r w:rsidRPr="00824383">
        <w:rPr>
          <w:rFonts w:ascii="Times New Roman" w:eastAsia="Times New Roman" w:hAnsi="Times New Roman" w:cs="Times New Roman"/>
          <w:color w:val="000000"/>
          <w:sz w:val="24"/>
          <w:szCs w:val="24"/>
        </w:rPr>
        <w:t>Marsat</w:t>
      </w:r>
      <w:proofErr w:type="spellEnd"/>
      <w:r w:rsidRPr="00824383">
        <w:rPr>
          <w:rFonts w:ascii="Times New Roman" w:eastAsia="Times New Roman" w:hAnsi="Times New Roman" w:cs="Times New Roman"/>
          <w:color w:val="000000"/>
          <w:sz w:val="24"/>
          <w:szCs w:val="24"/>
        </w:rPr>
        <w:t>, 2018)</w:t>
      </w:r>
      <w:r w:rsidRPr="00824383">
        <w:rPr>
          <w:rFonts w:ascii="Times New Roman" w:hAnsi="Times New Roman" w:cs="Times New Roman"/>
          <w:sz w:val="24"/>
          <w:szCs w:val="24"/>
        </w:rPr>
        <w:t xml:space="preserve"> into measurable organizational and societal outcomes?</w:t>
      </w:r>
      <w:r w:rsidR="00183702">
        <w:rPr>
          <w:rFonts w:ascii="Times New Roman" w:hAnsi="Times New Roman" w:cs="Times New Roman"/>
          <w:sz w:val="24"/>
          <w:szCs w:val="24"/>
        </w:rPr>
        <w:t xml:space="preserve"> (Mallik, 2025)</w:t>
      </w:r>
    </w:p>
    <w:p w14:paraId="7D1E9164" w14:textId="77777777" w:rsidR="00DE2635" w:rsidRPr="00824383" w:rsidRDefault="00DC40CD" w:rsidP="00824383">
      <w:pPr>
        <w:pStyle w:val="ListParagraph"/>
        <w:numPr>
          <w:ilvl w:val="0"/>
          <w:numId w:val="5"/>
        </w:numPr>
        <w:tabs>
          <w:tab w:val="left" w:pos="720"/>
        </w:tabs>
        <w:spacing w:after="210" w:line="276" w:lineRule="auto"/>
        <w:jc w:val="both"/>
        <w:rPr>
          <w:rFonts w:ascii="Times New Roman" w:hAnsi="Times New Roman" w:cs="Times New Roman"/>
          <w:b/>
          <w:bCs/>
          <w:sz w:val="24"/>
          <w:szCs w:val="24"/>
        </w:rPr>
      </w:pPr>
      <w:r w:rsidRPr="00824383">
        <w:rPr>
          <w:rFonts w:ascii="Times New Roman" w:hAnsi="Times New Roman" w:cs="Times New Roman"/>
          <w:b/>
          <w:bCs/>
          <w:sz w:val="24"/>
          <w:szCs w:val="24"/>
        </w:rPr>
        <w:t>Artificial Intelligence, Digital Transformation, and Ethical Governance</w:t>
      </w:r>
    </w:p>
    <w:p w14:paraId="3C0D6617" w14:textId="79E3058F" w:rsidR="00CB23E0" w:rsidRPr="00824383" w:rsidRDefault="00DC40CD" w:rsidP="00824383">
      <w:pPr>
        <w:tabs>
          <w:tab w:val="left" w:pos="720"/>
        </w:tabs>
        <w:spacing w:after="210" w:line="276" w:lineRule="auto"/>
        <w:ind w:left="720"/>
        <w:jc w:val="both"/>
        <w:rPr>
          <w:rFonts w:ascii="Times New Roman" w:hAnsi="Times New Roman" w:cs="Times New Roman"/>
          <w:sz w:val="24"/>
          <w:szCs w:val="24"/>
        </w:rPr>
      </w:pPr>
      <w:r w:rsidRPr="00824383">
        <w:rPr>
          <w:rFonts w:ascii="Times New Roman" w:hAnsi="Times New Roman" w:cs="Times New Roman"/>
          <w:sz w:val="24"/>
          <w:szCs w:val="24"/>
        </w:rPr>
        <w:t>How should organizations govern artificial intelligence, digital transformation, and emerging technologies responsibly</w:t>
      </w:r>
      <w:r w:rsidR="00623784" w:rsidRPr="00824383">
        <w:rPr>
          <w:rFonts w:ascii="Times New Roman" w:hAnsi="Times New Roman" w:cs="Times New Roman"/>
          <w:sz w:val="24"/>
          <w:szCs w:val="24"/>
        </w:rPr>
        <w:t xml:space="preserve"> (Borah, 2026)</w:t>
      </w:r>
      <w:r w:rsidRPr="00824383">
        <w:rPr>
          <w:rFonts w:ascii="Times New Roman" w:hAnsi="Times New Roman" w:cs="Times New Roman"/>
          <w:sz w:val="24"/>
          <w:szCs w:val="24"/>
        </w:rPr>
        <w:t>? What ethical challenges arise from algorithmic decision-making, data governance, automation, cybersecurity, and digital innovation</w:t>
      </w:r>
      <w:r w:rsidRPr="00824383">
        <w:rPr>
          <w:rFonts w:ascii="Times New Roman" w:eastAsia="Times New Roman" w:hAnsi="Times New Roman" w:cs="Times New Roman"/>
          <w:b/>
          <w:bCs/>
          <w:color w:val="000000"/>
          <w:sz w:val="24"/>
          <w:szCs w:val="24"/>
        </w:rPr>
        <w:t xml:space="preserve"> </w:t>
      </w:r>
      <w:r w:rsidRPr="00824383">
        <w:rPr>
          <w:rFonts w:ascii="Times New Roman" w:eastAsia="Times New Roman" w:hAnsi="Times New Roman" w:cs="Times New Roman"/>
          <w:color w:val="000000"/>
          <w:sz w:val="24"/>
          <w:szCs w:val="24"/>
        </w:rPr>
        <w:t>(Martin, 201</w:t>
      </w:r>
      <w:r w:rsidR="00690749">
        <w:rPr>
          <w:rFonts w:ascii="Times New Roman" w:eastAsia="Times New Roman" w:hAnsi="Times New Roman" w:cs="Times New Roman"/>
          <w:color w:val="000000"/>
          <w:sz w:val="24"/>
          <w:szCs w:val="24"/>
        </w:rPr>
        <w:t>9</w:t>
      </w:r>
      <w:r w:rsidRPr="00824383">
        <w:rPr>
          <w:rFonts w:ascii="Times New Roman" w:eastAsia="Times New Roman" w:hAnsi="Times New Roman" w:cs="Times New Roman"/>
          <w:color w:val="000000"/>
          <w:sz w:val="24"/>
          <w:szCs w:val="24"/>
        </w:rPr>
        <w:t>)</w:t>
      </w:r>
      <w:r w:rsidRPr="00824383">
        <w:rPr>
          <w:rFonts w:ascii="Times New Roman" w:hAnsi="Times New Roman" w:cs="Times New Roman"/>
          <w:sz w:val="24"/>
          <w:szCs w:val="24"/>
        </w:rPr>
        <w:t>? How can organizations balance technological advancement with transparency, accountability, fairness, and stakeholder trust?</w:t>
      </w:r>
    </w:p>
    <w:p w14:paraId="281D99C4" w14:textId="77777777" w:rsidR="00DE2635" w:rsidRPr="00824383" w:rsidRDefault="00DC40CD" w:rsidP="00824383">
      <w:pPr>
        <w:pStyle w:val="ListParagraph"/>
        <w:numPr>
          <w:ilvl w:val="0"/>
          <w:numId w:val="5"/>
        </w:numPr>
        <w:tabs>
          <w:tab w:val="left" w:pos="720"/>
        </w:tabs>
        <w:spacing w:after="210" w:line="276" w:lineRule="auto"/>
        <w:jc w:val="both"/>
        <w:rPr>
          <w:rFonts w:ascii="Times New Roman" w:hAnsi="Times New Roman" w:cs="Times New Roman"/>
          <w:b/>
          <w:bCs/>
          <w:sz w:val="24"/>
          <w:szCs w:val="24"/>
        </w:rPr>
      </w:pPr>
      <w:r w:rsidRPr="00824383">
        <w:rPr>
          <w:rFonts w:ascii="Times New Roman" w:hAnsi="Times New Roman" w:cs="Times New Roman"/>
          <w:b/>
          <w:bCs/>
          <w:sz w:val="24"/>
          <w:szCs w:val="24"/>
        </w:rPr>
        <w:t>Entrepreneurship, Innovation, and Societal Transformation</w:t>
      </w:r>
    </w:p>
    <w:p w14:paraId="12A0B28C" w14:textId="77777777" w:rsidR="00DC40CD" w:rsidRPr="00824383" w:rsidRDefault="00DC40CD" w:rsidP="00824383">
      <w:pPr>
        <w:tabs>
          <w:tab w:val="left" w:pos="720"/>
        </w:tabs>
        <w:spacing w:after="210" w:line="276" w:lineRule="auto"/>
        <w:ind w:left="720"/>
        <w:jc w:val="both"/>
        <w:rPr>
          <w:rFonts w:ascii="Times New Roman" w:hAnsi="Times New Roman" w:cs="Times New Roman"/>
          <w:sz w:val="24"/>
          <w:szCs w:val="24"/>
        </w:rPr>
      </w:pPr>
      <w:r w:rsidRPr="00824383">
        <w:rPr>
          <w:rFonts w:ascii="Times New Roman" w:hAnsi="Times New Roman" w:cs="Times New Roman"/>
          <w:sz w:val="24"/>
          <w:szCs w:val="24"/>
        </w:rPr>
        <w:t>How do entrepreneurial initiatives contribute to organizational resilience, social innovation, and sustainable development? What roles do social, institutional, and public entrepreneurship play in addressing complex societal challenges</w:t>
      </w:r>
      <w:r w:rsidRPr="00824383">
        <w:rPr>
          <w:rFonts w:ascii="Times New Roman" w:eastAsia="Times New Roman" w:hAnsi="Times New Roman" w:cs="Times New Roman"/>
          <w:color w:val="000000"/>
          <w:sz w:val="24"/>
          <w:szCs w:val="24"/>
        </w:rPr>
        <w:t xml:space="preserve"> (</w:t>
      </w:r>
      <w:proofErr w:type="spellStart"/>
      <w:r w:rsidRPr="00824383">
        <w:rPr>
          <w:rFonts w:ascii="Times New Roman" w:eastAsia="Times New Roman" w:hAnsi="Times New Roman" w:cs="Times New Roman"/>
          <w:color w:val="000000"/>
          <w:sz w:val="24"/>
          <w:szCs w:val="24"/>
        </w:rPr>
        <w:t>Fernhaber</w:t>
      </w:r>
      <w:proofErr w:type="spellEnd"/>
      <w:r w:rsidRPr="00824383">
        <w:rPr>
          <w:rFonts w:ascii="Times New Roman" w:eastAsia="Times New Roman" w:hAnsi="Times New Roman" w:cs="Times New Roman"/>
          <w:color w:val="000000"/>
          <w:sz w:val="24"/>
          <w:szCs w:val="24"/>
        </w:rPr>
        <w:t xml:space="preserve"> &amp; Zou, 2022)</w:t>
      </w:r>
      <w:r w:rsidRPr="00824383">
        <w:rPr>
          <w:rFonts w:ascii="Times New Roman" w:hAnsi="Times New Roman" w:cs="Times New Roman"/>
          <w:sz w:val="24"/>
          <w:szCs w:val="24"/>
        </w:rPr>
        <w:t>? How can entrepreneurial ecosystems promote inclusive innovation while balancing economic, environmental, and social objectives?</w:t>
      </w:r>
    </w:p>
    <w:p w14:paraId="39EE5D22" w14:textId="77777777" w:rsidR="00DE2635" w:rsidRPr="00824383" w:rsidRDefault="00DC40CD" w:rsidP="00824383">
      <w:pPr>
        <w:pStyle w:val="ListParagraph"/>
        <w:numPr>
          <w:ilvl w:val="0"/>
          <w:numId w:val="5"/>
        </w:numPr>
        <w:tabs>
          <w:tab w:val="left" w:pos="720"/>
        </w:tabs>
        <w:spacing w:after="210" w:line="276" w:lineRule="auto"/>
        <w:jc w:val="both"/>
        <w:rPr>
          <w:rFonts w:ascii="Times New Roman" w:hAnsi="Times New Roman" w:cs="Times New Roman"/>
          <w:b/>
          <w:bCs/>
          <w:sz w:val="24"/>
          <w:szCs w:val="24"/>
        </w:rPr>
      </w:pPr>
      <w:r w:rsidRPr="00824383">
        <w:rPr>
          <w:rFonts w:ascii="Times New Roman" w:hAnsi="Times New Roman" w:cs="Times New Roman"/>
          <w:b/>
          <w:bCs/>
          <w:sz w:val="24"/>
          <w:szCs w:val="24"/>
        </w:rPr>
        <w:t>Ethical Project Governance and Managing Complexity</w:t>
      </w:r>
    </w:p>
    <w:p w14:paraId="0877A4A4" w14:textId="15593351" w:rsidR="00DC40CD" w:rsidRPr="00824383" w:rsidRDefault="00DC40CD" w:rsidP="00824383">
      <w:pPr>
        <w:tabs>
          <w:tab w:val="left" w:pos="720"/>
        </w:tabs>
        <w:spacing w:after="210" w:line="276" w:lineRule="auto"/>
        <w:ind w:left="720"/>
        <w:jc w:val="both"/>
        <w:rPr>
          <w:rFonts w:ascii="Times New Roman" w:hAnsi="Times New Roman" w:cs="Times New Roman"/>
          <w:sz w:val="24"/>
          <w:szCs w:val="24"/>
        </w:rPr>
      </w:pPr>
      <w:r w:rsidRPr="00824383">
        <w:rPr>
          <w:rFonts w:ascii="Times New Roman" w:hAnsi="Times New Roman" w:cs="Times New Roman"/>
          <w:sz w:val="24"/>
          <w:szCs w:val="24"/>
        </w:rPr>
        <w:t>How can project governance be adapted to increasingly complex, uncertain, and crisis-prone environments? What ethical challenges emerge in the governance of humanitarian operations, infrastructure projects, megaprojects, and international development initiatives</w:t>
      </w:r>
      <w:r w:rsidRPr="00824383">
        <w:rPr>
          <w:rFonts w:ascii="Times New Roman" w:eastAsia="Times New Roman" w:hAnsi="Times New Roman" w:cs="Times New Roman"/>
          <w:color w:val="000000"/>
          <w:sz w:val="24"/>
          <w:szCs w:val="24"/>
        </w:rPr>
        <w:t xml:space="preserve"> (Li, Fang, Zhang, Li, &amp; Liu, </w:t>
      </w:r>
      <w:r w:rsidR="00690749" w:rsidRPr="00824383">
        <w:rPr>
          <w:rFonts w:ascii="Times New Roman" w:eastAsia="Times New Roman" w:hAnsi="Times New Roman" w:cs="Times New Roman"/>
          <w:color w:val="000000"/>
          <w:sz w:val="24"/>
          <w:szCs w:val="24"/>
        </w:rPr>
        <w:t>202</w:t>
      </w:r>
      <w:r w:rsidR="00690749">
        <w:rPr>
          <w:rFonts w:ascii="Times New Roman" w:eastAsia="Times New Roman" w:hAnsi="Times New Roman" w:cs="Times New Roman"/>
          <w:color w:val="000000"/>
          <w:sz w:val="24"/>
          <w:szCs w:val="24"/>
        </w:rPr>
        <w:t>6</w:t>
      </w:r>
      <w:r w:rsidRPr="00824383">
        <w:rPr>
          <w:rFonts w:ascii="Times New Roman" w:eastAsia="Times New Roman" w:hAnsi="Times New Roman" w:cs="Times New Roman"/>
          <w:color w:val="000000"/>
          <w:sz w:val="24"/>
          <w:szCs w:val="24"/>
        </w:rPr>
        <w:t>)</w:t>
      </w:r>
      <w:r w:rsidRPr="00824383">
        <w:rPr>
          <w:rFonts w:ascii="Times New Roman" w:hAnsi="Times New Roman" w:cs="Times New Roman"/>
          <w:sz w:val="24"/>
          <w:szCs w:val="24"/>
        </w:rPr>
        <w:t>? How can project management strengthen resilience, stakeholder coordination, and responsible organizational performance?</w:t>
      </w:r>
    </w:p>
    <w:p w14:paraId="70F3DF66" w14:textId="77777777" w:rsidR="00473D31" w:rsidRPr="00824383" w:rsidRDefault="00DC40CD" w:rsidP="00824383">
      <w:pPr>
        <w:pStyle w:val="ListParagraph"/>
        <w:numPr>
          <w:ilvl w:val="0"/>
          <w:numId w:val="5"/>
        </w:numPr>
        <w:tabs>
          <w:tab w:val="left" w:pos="720"/>
        </w:tabs>
        <w:spacing w:after="210" w:line="276" w:lineRule="auto"/>
        <w:jc w:val="both"/>
        <w:rPr>
          <w:rFonts w:ascii="Times New Roman" w:hAnsi="Times New Roman" w:cs="Times New Roman"/>
          <w:b/>
          <w:bCs/>
          <w:sz w:val="24"/>
          <w:szCs w:val="24"/>
        </w:rPr>
      </w:pPr>
      <w:r w:rsidRPr="00824383">
        <w:rPr>
          <w:rFonts w:ascii="Times New Roman" w:hAnsi="Times New Roman" w:cs="Times New Roman"/>
          <w:b/>
          <w:bCs/>
          <w:sz w:val="24"/>
          <w:szCs w:val="24"/>
        </w:rPr>
        <w:t>Responsible Management Education and Organizational Learning</w:t>
      </w:r>
    </w:p>
    <w:p w14:paraId="56CE3241" w14:textId="1049C194" w:rsidR="00DC40CD" w:rsidRPr="00824383" w:rsidRDefault="00DC40CD" w:rsidP="00824383">
      <w:pPr>
        <w:tabs>
          <w:tab w:val="left" w:pos="720"/>
        </w:tabs>
        <w:spacing w:after="210" w:line="276" w:lineRule="auto"/>
        <w:ind w:left="720"/>
        <w:jc w:val="both"/>
        <w:rPr>
          <w:rFonts w:ascii="Times New Roman" w:hAnsi="Times New Roman" w:cs="Times New Roman"/>
          <w:sz w:val="24"/>
          <w:szCs w:val="24"/>
        </w:rPr>
      </w:pPr>
      <w:r w:rsidRPr="00824383">
        <w:rPr>
          <w:rFonts w:ascii="Times New Roman" w:hAnsi="Times New Roman" w:cs="Times New Roman"/>
          <w:sz w:val="24"/>
          <w:szCs w:val="24"/>
        </w:rPr>
        <w:t>How can business schools and higher education institutions prepare future leaders to navigate ethical complexity and organizational uncertainty</w:t>
      </w:r>
      <w:r w:rsidRPr="00824383">
        <w:rPr>
          <w:rFonts w:ascii="Times New Roman" w:eastAsia="Times New Roman" w:hAnsi="Times New Roman" w:cs="Times New Roman"/>
          <w:color w:val="000000"/>
          <w:sz w:val="24"/>
          <w:szCs w:val="24"/>
        </w:rPr>
        <w:t xml:space="preserve"> (Russo, Wheeldon, Shrestha, &amp; </w:t>
      </w:r>
      <w:proofErr w:type="spellStart"/>
      <w:r w:rsidRPr="00824383">
        <w:rPr>
          <w:rFonts w:ascii="Times New Roman" w:eastAsia="Times New Roman" w:hAnsi="Times New Roman" w:cs="Times New Roman"/>
          <w:color w:val="000000"/>
          <w:sz w:val="24"/>
          <w:szCs w:val="24"/>
        </w:rPr>
        <w:t>Saratchandra</w:t>
      </w:r>
      <w:proofErr w:type="spellEnd"/>
      <w:r w:rsidRPr="00824383">
        <w:rPr>
          <w:rFonts w:ascii="Times New Roman" w:eastAsia="Times New Roman" w:hAnsi="Times New Roman" w:cs="Times New Roman"/>
          <w:color w:val="000000"/>
          <w:sz w:val="24"/>
          <w:szCs w:val="24"/>
        </w:rPr>
        <w:t>, 2023)</w:t>
      </w:r>
      <w:r w:rsidRPr="00824383">
        <w:rPr>
          <w:rFonts w:ascii="Times New Roman" w:hAnsi="Times New Roman" w:cs="Times New Roman"/>
          <w:sz w:val="24"/>
          <w:szCs w:val="24"/>
        </w:rPr>
        <w:t xml:space="preserve">? What roles do service-learning, sustainability education, experiential </w:t>
      </w:r>
      <w:r w:rsidRPr="00824383">
        <w:rPr>
          <w:rFonts w:ascii="Times New Roman" w:hAnsi="Times New Roman" w:cs="Times New Roman"/>
          <w:sz w:val="24"/>
          <w:szCs w:val="24"/>
        </w:rPr>
        <w:lastRenderedPageBreak/>
        <w:t>learning, and interdisciplinary collaboration play in developing responsible leadership competencies? How can management education</w:t>
      </w:r>
      <w:r w:rsidR="00CA0C92">
        <w:rPr>
          <w:rFonts w:ascii="Times New Roman" w:hAnsi="Times New Roman" w:cs="Times New Roman"/>
          <w:sz w:val="24"/>
          <w:szCs w:val="24"/>
        </w:rPr>
        <w:t xml:space="preserve">, faculty development, and organizational learning </w:t>
      </w:r>
      <w:r w:rsidRPr="00824383">
        <w:rPr>
          <w:rFonts w:ascii="Times New Roman" w:hAnsi="Times New Roman" w:cs="Times New Roman"/>
          <w:sz w:val="24"/>
          <w:szCs w:val="24"/>
        </w:rPr>
        <w:t>contribute to more ethical, resilient, and socially responsible organizations</w:t>
      </w:r>
      <w:r w:rsidR="00874AC1">
        <w:rPr>
          <w:rFonts w:ascii="Times New Roman" w:hAnsi="Times New Roman" w:cs="Times New Roman"/>
          <w:sz w:val="24"/>
          <w:szCs w:val="24"/>
        </w:rPr>
        <w:t xml:space="preserve"> </w:t>
      </w:r>
      <w:r w:rsidR="00874AC1" w:rsidRPr="00874AC1">
        <w:rPr>
          <w:rFonts w:ascii="Times New Roman" w:hAnsi="Times New Roman" w:cs="Times New Roman"/>
          <w:sz w:val="24"/>
          <w:szCs w:val="24"/>
        </w:rPr>
        <w:t>(</w:t>
      </w:r>
      <w:proofErr w:type="spellStart"/>
      <w:r w:rsidR="00F56062" w:rsidRPr="00F56062">
        <w:rPr>
          <w:rFonts w:ascii="Times New Roman" w:hAnsi="Times New Roman" w:cs="Times New Roman"/>
          <w:sz w:val="24"/>
          <w:szCs w:val="24"/>
        </w:rPr>
        <w:t>Solitander</w:t>
      </w:r>
      <w:proofErr w:type="spellEnd"/>
      <w:r w:rsidR="00F56062" w:rsidRPr="00F56062">
        <w:rPr>
          <w:rFonts w:ascii="Times New Roman" w:hAnsi="Times New Roman" w:cs="Times New Roman"/>
          <w:sz w:val="24"/>
          <w:szCs w:val="24"/>
        </w:rPr>
        <w:t xml:space="preserve"> et al., 2012; </w:t>
      </w:r>
      <w:proofErr w:type="spellStart"/>
      <w:r w:rsidR="00F56062" w:rsidRPr="00F56062">
        <w:rPr>
          <w:rFonts w:ascii="Times New Roman" w:hAnsi="Times New Roman" w:cs="Times New Roman"/>
          <w:sz w:val="24"/>
          <w:szCs w:val="24"/>
        </w:rPr>
        <w:t>Dyllick</w:t>
      </w:r>
      <w:proofErr w:type="spellEnd"/>
      <w:r w:rsidR="00F56062" w:rsidRPr="00F56062">
        <w:rPr>
          <w:rFonts w:ascii="Times New Roman" w:hAnsi="Times New Roman" w:cs="Times New Roman"/>
          <w:sz w:val="24"/>
          <w:szCs w:val="24"/>
        </w:rPr>
        <w:t>, 2015</w:t>
      </w:r>
      <w:r w:rsidR="00874AC1" w:rsidRPr="00874AC1">
        <w:rPr>
          <w:rFonts w:ascii="Times New Roman" w:hAnsi="Times New Roman" w:cs="Times New Roman"/>
          <w:sz w:val="24"/>
          <w:szCs w:val="24"/>
        </w:rPr>
        <w:t>)</w:t>
      </w:r>
      <w:r w:rsidR="00874AC1">
        <w:rPr>
          <w:rFonts w:ascii="Times New Roman" w:hAnsi="Times New Roman" w:cs="Times New Roman"/>
          <w:sz w:val="24"/>
          <w:szCs w:val="24"/>
        </w:rPr>
        <w:t>?</w:t>
      </w:r>
    </w:p>
    <w:p w14:paraId="01E79EA3" w14:textId="77777777" w:rsidR="00E83686" w:rsidRPr="00824383" w:rsidRDefault="00832730" w:rsidP="00824383">
      <w:pPr>
        <w:spacing w:before="315" w:after="105" w:line="276" w:lineRule="auto"/>
        <w:ind w:left="-30"/>
        <w:jc w:val="both"/>
        <w:rPr>
          <w:rFonts w:ascii="Times New Roman" w:eastAsia="Inter" w:hAnsi="Times New Roman" w:cs="Times New Roman"/>
          <w:b/>
          <w:color w:val="000000"/>
          <w:sz w:val="24"/>
          <w:szCs w:val="24"/>
        </w:rPr>
      </w:pPr>
      <w:r w:rsidRPr="00824383">
        <w:rPr>
          <w:rFonts w:ascii="Times New Roman" w:eastAsia="Inter" w:hAnsi="Times New Roman" w:cs="Times New Roman"/>
          <w:b/>
          <w:color w:val="000000"/>
          <w:sz w:val="24"/>
          <w:szCs w:val="24"/>
        </w:rPr>
        <w:t>Submission Guidelines</w:t>
      </w:r>
    </w:p>
    <w:p w14:paraId="0A429129" w14:textId="756A82DF" w:rsidR="00824383" w:rsidRPr="00E0147A" w:rsidRDefault="002F4895" w:rsidP="002F4895">
      <w:pPr>
        <w:pStyle w:val="ListParagraph"/>
        <w:numPr>
          <w:ilvl w:val="0"/>
          <w:numId w:val="7"/>
        </w:numPr>
        <w:spacing w:after="105" w:line="276" w:lineRule="auto"/>
        <w:jc w:val="both"/>
        <w:rPr>
          <w:rFonts w:ascii="Times New Roman" w:hAnsi="Times New Roman" w:cs="Times New Roman"/>
          <w:bCs/>
          <w:sz w:val="24"/>
          <w:szCs w:val="24"/>
        </w:rPr>
      </w:pPr>
      <w:r>
        <w:rPr>
          <w:rFonts w:ascii="Times New Roman" w:eastAsia="Inter" w:hAnsi="Times New Roman" w:cs="Times New Roman"/>
          <w:bCs/>
          <w:color w:val="000000"/>
          <w:sz w:val="24"/>
          <w:szCs w:val="24"/>
        </w:rPr>
        <w:tab/>
      </w:r>
      <w:r w:rsidR="00824383" w:rsidRPr="00E0147A">
        <w:rPr>
          <w:rFonts w:ascii="Times New Roman" w:eastAsia="Inter" w:hAnsi="Times New Roman" w:cs="Times New Roman"/>
          <w:bCs/>
          <w:color w:val="000000"/>
          <w:sz w:val="24"/>
          <w:szCs w:val="24"/>
        </w:rPr>
        <w:t>See author guidelines: https://journal.bmu.edu.in/submission-guidelines</w:t>
      </w:r>
    </w:p>
    <w:p w14:paraId="2DBD9288" w14:textId="77777777" w:rsidR="00E83686" w:rsidRPr="00824383" w:rsidRDefault="00832730" w:rsidP="002F4895">
      <w:pPr>
        <w:pStyle w:val="ListParagraph"/>
        <w:numPr>
          <w:ilvl w:val="0"/>
          <w:numId w:val="3"/>
        </w:numPr>
        <w:spacing w:after="100" w:afterAutospacing="1" w:line="276" w:lineRule="auto"/>
        <w:jc w:val="both"/>
        <w:rPr>
          <w:rFonts w:ascii="Times New Roman" w:eastAsia="Times New Roman" w:hAnsi="Times New Roman" w:cs="Times New Roman"/>
          <w:sz w:val="24"/>
          <w:szCs w:val="24"/>
          <w:lang w:eastAsia="fr-FR"/>
        </w:rPr>
      </w:pPr>
      <w:r w:rsidRPr="00824383">
        <w:rPr>
          <w:rFonts w:ascii="Times New Roman" w:eastAsia="Times New Roman" w:hAnsi="Times New Roman" w:cs="Times New Roman"/>
          <w:sz w:val="24"/>
          <w:szCs w:val="24"/>
          <w:lang w:eastAsia="fr-FR"/>
        </w:rPr>
        <w:t>Manuscripts must represent original, unpublished work and should not be under review at any other journal or publication outlet.</w:t>
      </w:r>
    </w:p>
    <w:p w14:paraId="6153F6EF" w14:textId="77777777" w:rsidR="001530B2" w:rsidRDefault="00832730" w:rsidP="001530B2">
      <w:pPr>
        <w:pStyle w:val="ListParagraph"/>
        <w:numPr>
          <w:ilvl w:val="0"/>
          <w:numId w:val="3"/>
        </w:numPr>
        <w:spacing w:after="100" w:afterAutospacing="1" w:line="276" w:lineRule="auto"/>
        <w:jc w:val="both"/>
        <w:rPr>
          <w:rFonts w:ascii="Times New Roman" w:eastAsia="Times New Roman" w:hAnsi="Times New Roman" w:cs="Times New Roman"/>
          <w:sz w:val="24"/>
          <w:szCs w:val="24"/>
          <w:lang w:eastAsia="fr-FR"/>
        </w:rPr>
      </w:pPr>
      <w:r w:rsidRPr="00824383">
        <w:rPr>
          <w:rFonts w:ascii="Times New Roman" w:eastAsia="Times New Roman" w:hAnsi="Times New Roman" w:cs="Times New Roman"/>
          <w:sz w:val="24"/>
          <w:szCs w:val="24"/>
          <w:lang w:eastAsia="fr-FR"/>
        </w:rPr>
        <w:t xml:space="preserve">All submissions will be subject to a double-blind peer review process, conducted in accordance with the editorial policies and ethical standards of </w:t>
      </w:r>
      <w:r w:rsidRPr="00824383">
        <w:rPr>
          <w:rFonts w:ascii="Times New Roman" w:eastAsia="Times New Roman" w:hAnsi="Times New Roman" w:cs="Times New Roman"/>
          <w:i/>
          <w:iCs/>
          <w:sz w:val="24"/>
          <w:szCs w:val="24"/>
          <w:lang w:eastAsia="fr-FR"/>
        </w:rPr>
        <w:t>JBES</w:t>
      </w:r>
      <w:r w:rsidRPr="00824383">
        <w:rPr>
          <w:rFonts w:ascii="Times New Roman" w:eastAsia="Times New Roman" w:hAnsi="Times New Roman" w:cs="Times New Roman"/>
          <w:sz w:val="24"/>
          <w:szCs w:val="24"/>
          <w:lang w:eastAsia="fr-FR"/>
        </w:rPr>
        <w:t>.</w:t>
      </w:r>
    </w:p>
    <w:p w14:paraId="3662934D" w14:textId="77777777" w:rsidR="001530B2" w:rsidRDefault="001530B2" w:rsidP="001530B2">
      <w:pPr>
        <w:pStyle w:val="ListParagraph"/>
        <w:numPr>
          <w:ilvl w:val="0"/>
          <w:numId w:val="3"/>
        </w:numPr>
        <w:spacing w:after="100" w:afterAutospacing="1" w:line="276" w:lineRule="auto"/>
        <w:jc w:val="both"/>
        <w:rPr>
          <w:rFonts w:ascii="Times New Roman" w:eastAsia="Times New Roman" w:hAnsi="Times New Roman" w:cs="Times New Roman"/>
          <w:sz w:val="24"/>
          <w:szCs w:val="24"/>
          <w:lang w:eastAsia="fr-FR"/>
        </w:rPr>
      </w:pPr>
      <w:r w:rsidRPr="001530B2">
        <w:rPr>
          <w:rFonts w:ascii="Times New Roman" w:eastAsia="Garamond" w:hAnsi="Times New Roman" w:cs="Times New Roman"/>
          <w:sz w:val="24"/>
          <w:szCs w:val="24"/>
          <w:lang w:eastAsia="zh-CN"/>
        </w:rPr>
        <w:t xml:space="preserve">Authors should submit a 1,000-word extended abstract by </w:t>
      </w:r>
      <w:r w:rsidRPr="001530B2">
        <w:rPr>
          <w:rFonts w:ascii="Times New Roman" w:eastAsia="Garamond" w:hAnsi="Times New Roman" w:cs="Times New Roman"/>
          <w:sz w:val="24"/>
          <w:szCs w:val="24"/>
          <w:lang w:eastAsia="zh-CN"/>
        </w:rPr>
        <w:t>31st</w:t>
      </w:r>
      <w:r w:rsidRPr="001530B2">
        <w:rPr>
          <w:rFonts w:ascii="Times New Roman" w:eastAsia="Garamond" w:hAnsi="Times New Roman" w:cs="Times New Roman"/>
          <w:sz w:val="24"/>
          <w:szCs w:val="24"/>
          <w:lang w:eastAsia="zh-CN"/>
        </w:rPr>
        <w:t xml:space="preserve"> October 2026 to </w:t>
      </w:r>
      <w:hyperlink r:id="rId8" w:history="1">
        <w:r w:rsidRPr="001530B2">
          <w:rPr>
            <w:rStyle w:val="Hyperlink"/>
            <w:rFonts w:ascii="Times New Roman" w:eastAsia="Inter" w:hAnsi="Times New Roman" w:cs="Times New Roman"/>
            <w:sz w:val="24"/>
            <w:szCs w:val="24"/>
          </w:rPr>
          <w:t>research.centre@gbsb.global</w:t>
        </w:r>
      </w:hyperlink>
      <w:r>
        <w:rPr>
          <w:rFonts w:ascii="Times New Roman" w:eastAsia="Times New Roman" w:hAnsi="Times New Roman" w:cs="Times New Roman"/>
          <w:sz w:val="24"/>
          <w:szCs w:val="24"/>
          <w:lang w:eastAsia="fr-FR"/>
        </w:rPr>
        <w:t xml:space="preserve">. </w:t>
      </w:r>
    </w:p>
    <w:p w14:paraId="6D86633C" w14:textId="4F9344F3" w:rsidR="001530B2" w:rsidRPr="001530B2" w:rsidRDefault="001530B2" w:rsidP="001530B2">
      <w:pPr>
        <w:pStyle w:val="ListParagraph"/>
        <w:numPr>
          <w:ilvl w:val="0"/>
          <w:numId w:val="3"/>
        </w:numPr>
        <w:spacing w:after="100" w:afterAutospacing="1" w:line="276" w:lineRule="auto"/>
        <w:jc w:val="both"/>
        <w:rPr>
          <w:rFonts w:ascii="Times New Roman" w:eastAsia="Times New Roman" w:hAnsi="Times New Roman" w:cs="Times New Roman"/>
          <w:sz w:val="24"/>
          <w:szCs w:val="24"/>
          <w:lang w:eastAsia="fr-FR"/>
        </w:rPr>
      </w:pPr>
      <w:r w:rsidRPr="001530B2">
        <w:rPr>
          <w:rFonts w:ascii="Times New Roman" w:eastAsia="Garamond" w:hAnsi="Times New Roman" w:cs="Times New Roman"/>
          <w:sz w:val="24"/>
          <w:szCs w:val="24"/>
          <w:lang w:eastAsia="zh-CN"/>
        </w:rPr>
        <w:t>S</w:t>
      </w:r>
      <w:r w:rsidRPr="001530B2">
        <w:rPr>
          <w:rFonts w:ascii="Times New Roman" w:eastAsia="Garamond" w:hAnsi="Times New Roman" w:cs="Times New Roman"/>
          <w:sz w:val="24"/>
          <w:szCs w:val="24"/>
          <w:lang w:eastAsia="zh-CN"/>
        </w:rPr>
        <w:t xml:space="preserve">elected abstracts will be invited to submit a full manuscript by 15 </w:t>
      </w:r>
      <w:proofErr w:type="gramStart"/>
      <w:r w:rsidRPr="001530B2">
        <w:rPr>
          <w:rFonts w:ascii="Times New Roman" w:eastAsia="Garamond" w:hAnsi="Times New Roman" w:cs="Times New Roman"/>
          <w:sz w:val="24"/>
          <w:szCs w:val="24"/>
          <w:lang w:eastAsia="zh-CN"/>
        </w:rPr>
        <w:t>December</w:t>
      </w:r>
      <w:r>
        <w:rPr>
          <w:rFonts w:ascii="Times New Roman" w:eastAsia="Garamond" w:hAnsi="Times New Roman" w:cs="Times New Roman"/>
          <w:sz w:val="24"/>
          <w:szCs w:val="24"/>
          <w:lang w:eastAsia="zh-CN"/>
        </w:rPr>
        <w:t>,</w:t>
      </w:r>
      <w:proofErr w:type="gramEnd"/>
      <w:r>
        <w:rPr>
          <w:rFonts w:ascii="Times New Roman" w:eastAsia="Garamond" w:hAnsi="Times New Roman" w:cs="Times New Roman"/>
          <w:sz w:val="24"/>
          <w:szCs w:val="24"/>
          <w:lang w:eastAsia="zh-CN"/>
        </w:rPr>
        <w:t xml:space="preserve"> 2026</w:t>
      </w:r>
    </w:p>
    <w:p w14:paraId="651994B1" w14:textId="57BB1C59" w:rsidR="00824383" w:rsidRPr="00824383" w:rsidRDefault="007E597B" w:rsidP="002F4895">
      <w:pPr>
        <w:pStyle w:val="ListParagraph"/>
        <w:numPr>
          <w:ilvl w:val="0"/>
          <w:numId w:val="6"/>
        </w:numPr>
        <w:spacing w:after="0" w:line="276" w:lineRule="auto"/>
        <w:contextualSpacing w:val="0"/>
        <w:rPr>
          <w:rFonts w:ascii="Times New Roman" w:eastAsia="Garamond" w:hAnsi="Times New Roman" w:cs="Times New Roman"/>
          <w:sz w:val="24"/>
          <w:szCs w:val="24"/>
          <w:lang w:eastAsia="zh-CN"/>
        </w:rPr>
      </w:pPr>
      <w:r w:rsidRPr="00824383">
        <w:rPr>
          <w:rFonts w:ascii="Times New Roman" w:eastAsia="Garamond" w:hAnsi="Times New Roman" w:cs="Times New Roman"/>
          <w:sz w:val="24"/>
          <w:szCs w:val="24"/>
          <w:lang w:eastAsia="zh-CN"/>
        </w:rPr>
        <w:t xml:space="preserve">Expected publication: </w:t>
      </w:r>
      <w:proofErr w:type="gramStart"/>
      <w:r w:rsidR="001530B2">
        <w:rPr>
          <w:rFonts w:ascii="Times New Roman" w:eastAsia="Garamond" w:hAnsi="Times New Roman" w:cs="Times New Roman"/>
          <w:sz w:val="24"/>
          <w:szCs w:val="24"/>
          <w:lang w:eastAsia="zh-CN"/>
        </w:rPr>
        <w:t>April,</w:t>
      </w:r>
      <w:proofErr w:type="gramEnd"/>
      <w:r w:rsidRPr="00824383">
        <w:rPr>
          <w:rFonts w:ascii="Times New Roman" w:eastAsia="Garamond" w:hAnsi="Times New Roman" w:cs="Times New Roman"/>
          <w:sz w:val="24"/>
          <w:szCs w:val="24"/>
          <w:lang w:eastAsia="zh-CN"/>
        </w:rPr>
        <w:t xml:space="preserve"> 202</w:t>
      </w:r>
      <w:r w:rsidR="00824383" w:rsidRPr="00824383">
        <w:rPr>
          <w:rFonts w:ascii="Times New Roman" w:eastAsia="Garamond" w:hAnsi="Times New Roman" w:cs="Times New Roman"/>
          <w:sz w:val="24"/>
          <w:szCs w:val="24"/>
          <w:lang w:eastAsia="zh-CN"/>
        </w:rPr>
        <w:t>7</w:t>
      </w:r>
    </w:p>
    <w:p w14:paraId="106ADE38" w14:textId="65E3895D" w:rsidR="00E83686" w:rsidRPr="001530B2" w:rsidRDefault="00832730" w:rsidP="002F4895">
      <w:pPr>
        <w:pStyle w:val="ListParagraph"/>
        <w:numPr>
          <w:ilvl w:val="0"/>
          <w:numId w:val="6"/>
        </w:numPr>
        <w:spacing w:after="0" w:line="276" w:lineRule="auto"/>
        <w:contextualSpacing w:val="0"/>
        <w:rPr>
          <w:rFonts w:ascii="Times New Roman" w:eastAsia="Garamond" w:hAnsi="Times New Roman" w:cs="Times New Roman"/>
          <w:sz w:val="24"/>
          <w:szCs w:val="24"/>
          <w:lang w:eastAsia="zh-CN"/>
        </w:rPr>
      </w:pPr>
      <w:r w:rsidRPr="00824383">
        <w:rPr>
          <w:rFonts w:ascii="Times New Roman" w:eastAsia="Inter" w:hAnsi="Times New Roman" w:cs="Times New Roman"/>
          <w:color w:val="000000"/>
          <w:sz w:val="24"/>
          <w:szCs w:val="24"/>
        </w:rPr>
        <w:t xml:space="preserve">Please clearly indicate </w:t>
      </w:r>
      <w:r w:rsidR="00D76F6A" w:rsidRPr="00824383">
        <w:rPr>
          <w:rFonts w:ascii="Times New Roman" w:eastAsia="Inter" w:hAnsi="Times New Roman" w:cs="Times New Roman"/>
          <w:i/>
          <w:iCs/>
          <w:color w:val="000000"/>
          <w:sz w:val="24"/>
          <w:szCs w:val="24"/>
        </w:rPr>
        <w:t>“</w:t>
      </w:r>
      <w:proofErr w:type="spellStart"/>
      <w:r w:rsidRPr="00824383">
        <w:rPr>
          <w:rFonts w:ascii="Times New Roman" w:eastAsia="Inter" w:hAnsi="Times New Roman" w:cs="Times New Roman"/>
          <w:i/>
          <w:iCs/>
          <w:color w:val="000000"/>
          <w:sz w:val="24"/>
          <w:szCs w:val="24"/>
        </w:rPr>
        <w:t>InnoVision</w:t>
      </w:r>
      <w:proofErr w:type="spellEnd"/>
      <w:r w:rsidRPr="00824383">
        <w:rPr>
          <w:rFonts w:ascii="Times New Roman" w:eastAsia="Inter" w:hAnsi="Times New Roman" w:cs="Times New Roman"/>
          <w:i/>
          <w:iCs/>
          <w:color w:val="000000"/>
          <w:sz w:val="24"/>
          <w:szCs w:val="24"/>
        </w:rPr>
        <w:t xml:space="preserve"> 2026 Special Issue</w:t>
      </w:r>
      <w:r w:rsidR="00D76F6A" w:rsidRPr="00824383">
        <w:rPr>
          <w:rFonts w:ascii="Times New Roman" w:eastAsia="Inter" w:hAnsi="Times New Roman" w:cs="Times New Roman"/>
          <w:i/>
          <w:iCs/>
          <w:color w:val="000000"/>
          <w:sz w:val="24"/>
          <w:szCs w:val="24"/>
        </w:rPr>
        <w:t>”</w:t>
      </w:r>
      <w:r w:rsidRPr="00824383">
        <w:rPr>
          <w:rFonts w:ascii="Times New Roman" w:eastAsia="Inter" w:hAnsi="Times New Roman" w:cs="Times New Roman"/>
          <w:color w:val="000000"/>
          <w:sz w:val="24"/>
          <w:szCs w:val="24"/>
        </w:rPr>
        <w:t xml:space="preserve"> in the cover letter accompanying your submission.</w:t>
      </w:r>
    </w:p>
    <w:p w14:paraId="4353F2BD" w14:textId="26934F2F" w:rsidR="001530B2" w:rsidRPr="00824383" w:rsidRDefault="001530B2" w:rsidP="002F4895">
      <w:pPr>
        <w:pStyle w:val="ListParagraph"/>
        <w:numPr>
          <w:ilvl w:val="0"/>
          <w:numId w:val="6"/>
        </w:numPr>
        <w:spacing w:after="0" w:line="276" w:lineRule="auto"/>
        <w:contextualSpacing w:val="0"/>
        <w:rPr>
          <w:rFonts w:ascii="Times New Roman" w:eastAsia="Garamond" w:hAnsi="Times New Roman" w:cs="Times New Roman"/>
          <w:sz w:val="24"/>
          <w:szCs w:val="24"/>
          <w:lang w:eastAsia="zh-CN"/>
        </w:rPr>
      </w:pPr>
      <w:r w:rsidRPr="001530B2">
        <w:rPr>
          <w:rFonts w:ascii="Times New Roman" w:eastAsia="Garamond" w:hAnsi="Times New Roman" w:cs="Times New Roman"/>
          <w:sz w:val="24"/>
          <w:szCs w:val="24"/>
          <w:lang w:eastAsia="zh-CN"/>
        </w:rPr>
        <w:t xml:space="preserve">Submissions are open to all scholars and are not conditional upon participation in the </w:t>
      </w:r>
      <w:proofErr w:type="spellStart"/>
      <w:r w:rsidRPr="001530B2">
        <w:rPr>
          <w:rFonts w:ascii="Times New Roman" w:eastAsia="Garamond" w:hAnsi="Times New Roman" w:cs="Times New Roman"/>
          <w:sz w:val="24"/>
          <w:szCs w:val="24"/>
          <w:lang w:eastAsia="zh-CN"/>
        </w:rPr>
        <w:t>InnoVision</w:t>
      </w:r>
      <w:proofErr w:type="spellEnd"/>
      <w:r w:rsidRPr="001530B2">
        <w:rPr>
          <w:rFonts w:ascii="Times New Roman" w:eastAsia="Garamond" w:hAnsi="Times New Roman" w:cs="Times New Roman"/>
          <w:sz w:val="24"/>
          <w:szCs w:val="24"/>
          <w:lang w:eastAsia="zh-CN"/>
        </w:rPr>
        <w:t xml:space="preserve"> 2026 Conferenc</w:t>
      </w:r>
      <w:r>
        <w:rPr>
          <w:rFonts w:ascii="Times New Roman" w:eastAsia="Garamond" w:hAnsi="Times New Roman" w:cs="Times New Roman"/>
          <w:sz w:val="24"/>
          <w:szCs w:val="24"/>
          <w:lang w:eastAsia="zh-CN"/>
        </w:rPr>
        <w:t>e.</w:t>
      </w:r>
    </w:p>
    <w:p w14:paraId="42201700" w14:textId="77777777" w:rsidR="00E925F0" w:rsidRDefault="00832730" w:rsidP="00824383">
      <w:pPr>
        <w:spacing w:before="315" w:after="105" w:line="276" w:lineRule="auto"/>
        <w:ind w:left="-30"/>
        <w:jc w:val="both"/>
        <w:rPr>
          <w:rFonts w:ascii="Times New Roman" w:eastAsia="Inter" w:hAnsi="Times New Roman" w:cs="Times New Roman"/>
          <w:b/>
          <w:color w:val="000000"/>
          <w:sz w:val="24"/>
          <w:szCs w:val="24"/>
        </w:rPr>
      </w:pPr>
      <w:r w:rsidRPr="00824383">
        <w:rPr>
          <w:rFonts w:ascii="Times New Roman" w:eastAsia="Inter" w:hAnsi="Times New Roman" w:cs="Times New Roman"/>
          <w:b/>
          <w:color w:val="000000"/>
          <w:sz w:val="24"/>
          <w:szCs w:val="24"/>
        </w:rPr>
        <w:t>References</w:t>
      </w:r>
    </w:p>
    <w:p w14:paraId="2671E306" w14:textId="22CF31D9" w:rsidR="00D76F6A" w:rsidRPr="00824383" w:rsidRDefault="00D76F6A" w:rsidP="00824383">
      <w:pPr>
        <w:spacing w:after="160" w:line="276" w:lineRule="auto"/>
        <w:ind w:left="720" w:hanging="720"/>
        <w:jc w:val="both"/>
        <w:rPr>
          <w:rFonts w:ascii="Times New Roman" w:eastAsia="Times New Roman" w:hAnsi="Times New Roman" w:cs="Times New Roman"/>
          <w:color w:val="000000"/>
          <w:sz w:val="24"/>
          <w:szCs w:val="24"/>
        </w:rPr>
      </w:pPr>
      <w:r w:rsidRPr="00824383">
        <w:rPr>
          <w:rFonts w:ascii="Times New Roman" w:eastAsia="Times New Roman" w:hAnsi="Times New Roman" w:cs="Times New Roman"/>
          <w:color w:val="000000"/>
          <w:sz w:val="24"/>
          <w:szCs w:val="24"/>
        </w:rPr>
        <w:t xml:space="preserve">Aouadi, A., &amp; </w:t>
      </w:r>
      <w:proofErr w:type="spellStart"/>
      <w:r w:rsidRPr="00824383">
        <w:rPr>
          <w:rFonts w:ascii="Times New Roman" w:eastAsia="Times New Roman" w:hAnsi="Times New Roman" w:cs="Times New Roman"/>
          <w:color w:val="000000"/>
          <w:sz w:val="24"/>
          <w:szCs w:val="24"/>
        </w:rPr>
        <w:t>Marsat</w:t>
      </w:r>
      <w:proofErr w:type="spellEnd"/>
      <w:r w:rsidRPr="00824383">
        <w:rPr>
          <w:rFonts w:ascii="Times New Roman" w:eastAsia="Times New Roman" w:hAnsi="Times New Roman" w:cs="Times New Roman"/>
          <w:color w:val="000000"/>
          <w:sz w:val="24"/>
          <w:szCs w:val="24"/>
        </w:rPr>
        <w:t>, S. (2018). Do ESG controversies matter for firm value? Evidence from international data.</w:t>
      </w:r>
      <w:r w:rsidR="00690749">
        <w:rPr>
          <w:rFonts w:ascii="Times New Roman" w:eastAsia="Times New Roman" w:hAnsi="Times New Roman" w:cs="Times New Roman"/>
          <w:color w:val="000000"/>
          <w:sz w:val="24"/>
          <w:szCs w:val="24"/>
        </w:rPr>
        <w:t xml:space="preserve"> </w:t>
      </w:r>
      <w:r w:rsidRPr="00824383">
        <w:rPr>
          <w:rFonts w:ascii="Times New Roman" w:eastAsia="Times New Roman" w:hAnsi="Times New Roman" w:cs="Times New Roman"/>
          <w:i/>
          <w:iCs/>
          <w:color w:val="000000"/>
          <w:sz w:val="24"/>
          <w:szCs w:val="24"/>
        </w:rPr>
        <w:t>Journal of Business Ethics</w:t>
      </w:r>
      <w:r w:rsidRPr="00824383">
        <w:rPr>
          <w:rFonts w:ascii="Times New Roman" w:eastAsia="Times New Roman" w:hAnsi="Times New Roman" w:cs="Times New Roman"/>
          <w:color w:val="000000"/>
          <w:sz w:val="24"/>
          <w:szCs w:val="24"/>
        </w:rPr>
        <w:t>,</w:t>
      </w:r>
      <w:r w:rsidR="00690749">
        <w:rPr>
          <w:rFonts w:ascii="Times New Roman" w:eastAsia="Times New Roman" w:hAnsi="Times New Roman" w:cs="Times New Roman"/>
          <w:color w:val="000000"/>
          <w:sz w:val="24"/>
          <w:szCs w:val="24"/>
        </w:rPr>
        <w:t xml:space="preserve"> </w:t>
      </w:r>
      <w:r w:rsidRPr="00824383">
        <w:rPr>
          <w:rFonts w:ascii="Times New Roman" w:eastAsia="Times New Roman" w:hAnsi="Times New Roman" w:cs="Times New Roman"/>
          <w:i/>
          <w:iCs/>
          <w:color w:val="000000"/>
          <w:sz w:val="24"/>
          <w:szCs w:val="24"/>
        </w:rPr>
        <w:t>151</w:t>
      </w:r>
      <w:r w:rsidRPr="00824383">
        <w:rPr>
          <w:rFonts w:ascii="Times New Roman" w:eastAsia="Times New Roman" w:hAnsi="Times New Roman" w:cs="Times New Roman"/>
          <w:color w:val="000000"/>
          <w:sz w:val="24"/>
          <w:szCs w:val="24"/>
        </w:rPr>
        <w:t>(4), 1027-1047.</w:t>
      </w:r>
    </w:p>
    <w:p w14:paraId="5FE97215" w14:textId="0BFB3603" w:rsidR="00880F38" w:rsidRDefault="00D76F6A" w:rsidP="00880F38">
      <w:pPr>
        <w:spacing w:after="160" w:line="276" w:lineRule="auto"/>
        <w:ind w:left="720" w:hanging="720"/>
        <w:jc w:val="both"/>
        <w:rPr>
          <w:rFonts w:ascii="Times New Roman" w:eastAsia="Times New Roman" w:hAnsi="Times New Roman" w:cs="Times New Roman"/>
          <w:color w:val="000000"/>
          <w:sz w:val="24"/>
          <w:szCs w:val="24"/>
        </w:rPr>
      </w:pPr>
      <w:r w:rsidRPr="00824383">
        <w:rPr>
          <w:rFonts w:ascii="Times New Roman" w:eastAsia="Times New Roman" w:hAnsi="Times New Roman" w:cs="Times New Roman"/>
          <w:color w:val="000000"/>
          <w:sz w:val="24"/>
          <w:szCs w:val="24"/>
          <w:lang w:val="en-IN"/>
        </w:rPr>
        <w:t xml:space="preserve">Apffelstaedt, K., Schrage, S., &amp; Gilbert, D. U. (2024). </w:t>
      </w:r>
      <w:r w:rsidRPr="00824383">
        <w:rPr>
          <w:rFonts w:ascii="Times New Roman" w:eastAsia="Times New Roman" w:hAnsi="Times New Roman" w:cs="Times New Roman"/>
          <w:color w:val="000000"/>
          <w:sz w:val="24"/>
          <w:szCs w:val="24"/>
        </w:rPr>
        <w:t>Multi-stakeholder initiatives and legitimacy: A deliberative systems perspective.</w:t>
      </w:r>
      <w:r w:rsidR="00690749">
        <w:rPr>
          <w:rFonts w:ascii="Times New Roman" w:eastAsia="Times New Roman" w:hAnsi="Times New Roman" w:cs="Times New Roman"/>
          <w:color w:val="000000"/>
          <w:sz w:val="24"/>
          <w:szCs w:val="24"/>
        </w:rPr>
        <w:t xml:space="preserve"> </w:t>
      </w:r>
      <w:r w:rsidRPr="00824383">
        <w:rPr>
          <w:rFonts w:ascii="Times New Roman" w:eastAsia="Times New Roman" w:hAnsi="Times New Roman" w:cs="Times New Roman"/>
          <w:i/>
          <w:iCs/>
          <w:color w:val="000000"/>
          <w:sz w:val="24"/>
          <w:szCs w:val="24"/>
        </w:rPr>
        <w:t>Business Ethics Quarterly</w:t>
      </w:r>
      <w:r w:rsidRPr="00824383">
        <w:rPr>
          <w:rFonts w:ascii="Times New Roman" w:eastAsia="Times New Roman" w:hAnsi="Times New Roman" w:cs="Times New Roman"/>
          <w:color w:val="000000"/>
          <w:sz w:val="24"/>
          <w:szCs w:val="24"/>
        </w:rPr>
        <w:t>,</w:t>
      </w:r>
      <w:r w:rsidR="00690749">
        <w:rPr>
          <w:rFonts w:ascii="Times New Roman" w:eastAsia="Times New Roman" w:hAnsi="Times New Roman" w:cs="Times New Roman"/>
          <w:color w:val="000000"/>
          <w:sz w:val="24"/>
          <w:szCs w:val="24"/>
        </w:rPr>
        <w:t xml:space="preserve"> </w:t>
      </w:r>
      <w:r w:rsidRPr="00824383">
        <w:rPr>
          <w:rFonts w:ascii="Times New Roman" w:eastAsia="Times New Roman" w:hAnsi="Times New Roman" w:cs="Times New Roman"/>
          <w:i/>
          <w:iCs/>
          <w:color w:val="000000"/>
          <w:sz w:val="24"/>
          <w:szCs w:val="24"/>
        </w:rPr>
        <w:t>34</w:t>
      </w:r>
      <w:r w:rsidRPr="00824383">
        <w:rPr>
          <w:rFonts w:ascii="Times New Roman" w:eastAsia="Times New Roman" w:hAnsi="Times New Roman" w:cs="Times New Roman"/>
          <w:color w:val="000000"/>
          <w:sz w:val="24"/>
          <w:szCs w:val="24"/>
        </w:rPr>
        <w:t>(3), 375-408.</w:t>
      </w:r>
    </w:p>
    <w:p w14:paraId="063DF517" w14:textId="0C027D92" w:rsidR="00623784" w:rsidRPr="00880F38" w:rsidRDefault="00623784" w:rsidP="00880F38">
      <w:pPr>
        <w:spacing w:after="160" w:line="276" w:lineRule="auto"/>
        <w:ind w:left="720" w:hanging="720"/>
        <w:jc w:val="both"/>
        <w:rPr>
          <w:rFonts w:ascii="Times New Roman" w:eastAsia="Times New Roman" w:hAnsi="Times New Roman" w:cs="Times New Roman"/>
          <w:color w:val="000000"/>
          <w:sz w:val="24"/>
          <w:szCs w:val="24"/>
        </w:rPr>
      </w:pPr>
      <w:r w:rsidRPr="00824383">
        <w:rPr>
          <w:rFonts w:ascii="Times New Roman" w:hAnsi="Times New Roman" w:cs="Times New Roman"/>
          <w:sz w:val="24"/>
          <w:szCs w:val="24"/>
        </w:rPr>
        <w:t>Borah</w:t>
      </w:r>
      <w:r w:rsidR="00690749">
        <w:rPr>
          <w:rFonts w:ascii="Times New Roman" w:hAnsi="Times New Roman" w:cs="Times New Roman"/>
          <w:sz w:val="24"/>
          <w:szCs w:val="24"/>
        </w:rPr>
        <w:t>, R.</w:t>
      </w:r>
      <w:r w:rsidRPr="00824383">
        <w:rPr>
          <w:rFonts w:ascii="Times New Roman" w:hAnsi="Times New Roman" w:cs="Times New Roman"/>
          <w:sz w:val="24"/>
          <w:szCs w:val="24"/>
        </w:rPr>
        <w:t xml:space="preserve"> (2026). </w:t>
      </w:r>
      <w:r w:rsidR="0083183C" w:rsidRPr="00824383">
        <w:rPr>
          <w:rFonts w:ascii="Times New Roman" w:hAnsi="Times New Roman" w:cs="Times New Roman"/>
          <w:sz w:val="24"/>
          <w:szCs w:val="24"/>
        </w:rPr>
        <w:t>Exploring the framework and implications of anthropomorphism in the age of artificial intelligence,</w:t>
      </w:r>
      <w:r w:rsidRPr="00824383">
        <w:rPr>
          <w:rFonts w:ascii="Times New Roman" w:hAnsi="Times New Roman" w:cs="Times New Roman"/>
          <w:sz w:val="24"/>
          <w:szCs w:val="24"/>
        </w:rPr>
        <w:t xml:space="preserve"> </w:t>
      </w:r>
      <w:r w:rsidR="00690749" w:rsidRPr="00322A02">
        <w:rPr>
          <w:rFonts w:ascii="Times New Roman" w:eastAsia="Inter" w:hAnsi="Times New Roman" w:cs="Times New Roman"/>
          <w:bCs/>
          <w:i/>
          <w:iCs/>
          <w:color w:val="000000"/>
          <w:sz w:val="24"/>
          <w:szCs w:val="24"/>
        </w:rPr>
        <w:t>Journal of Business Ethics and Society</w:t>
      </w:r>
      <w:r w:rsidRPr="00824383">
        <w:rPr>
          <w:rFonts w:ascii="Times New Roman" w:hAnsi="Times New Roman" w:cs="Times New Roman"/>
          <w:sz w:val="24"/>
          <w:szCs w:val="24"/>
        </w:rPr>
        <w:t>, 6</w:t>
      </w:r>
      <w:r w:rsidR="00690749">
        <w:rPr>
          <w:rFonts w:ascii="Times New Roman" w:hAnsi="Times New Roman" w:cs="Times New Roman"/>
          <w:sz w:val="24"/>
          <w:szCs w:val="24"/>
        </w:rPr>
        <w:t>(</w:t>
      </w:r>
      <w:r w:rsidRPr="00824383">
        <w:rPr>
          <w:rFonts w:ascii="Times New Roman" w:hAnsi="Times New Roman" w:cs="Times New Roman"/>
          <w:sz w:val="24"/>
          <w:szCs w:val="24"/>
        </w:rPr>
        <w:t>1</w:t>
      </w:r>
      <w:r w:rsidR="00690749">
        <w:rPr>
          <w:rFonts w:ascii="Times New Roman" w:hAnsi="Times New Roman" w:cs="Times New Roman"/>
          <w:sz w:val="24"/>
          <w:szCs w:val="24"/>
        </w:rPr>
        <w:t>)</w:t>
      </w:r>
      <w:r w:rsidRPr="00824383">
        <w:rPr>
          <w:rFonts w:ascii="Times New Roman" w:hAnsi="Times New Roman" w:cs="Times New Roman"/>
          <w:sz w:val="24"/>
          <w:szCs w:val="24"/>
        </w:rPr>
        <w:t>.</w:t>
      </w:r>
    </w:p>
    <w:p w14:paraId="3FDF1C4A" w14:textId="1F86A6E5" w:rsidR="00183702" w:rsidRDefault="00D76F6A" w:rsidP="00824383">
      <w:pPr>
        <w:spacing w:after="160" w:line="276" w:lineRule="auto"/>
        <w:ind w:left="720" w:hanging="720"/>
        <w:jc w:val="both"/>
        <w:rPr>
          <w:rFonts w:ascii="Times New Roman" w:eastAsia="Times New Roman" w:hAnsi="Times New Roman" w:cs="Times New Roman"/>
          <w:color w:val="000000"/>
          <w:sz w:val="24"/>
          <w:szCs w:val="24"/>
        </w:rPr>
      </w:pPr>
      <w:r w:rsidRPr="00824383">
        <w:rPr>
          <w:rFonts w:ascii="Times New Roman" w:eastAsia="Times New Roman" w:hAnsi="Times New Roman" w:cs="Times New Roman"/>
          <w:color w:val="000000"/>
          <w:sz w:val="24"/>
          <w:szCs w:val="24"/>
        </w:rPr>
        <w:t>Cechvala, S., &amp; Ganson, B. (2024). Systems perspectives on business and peace: The contingent nature of business-related action with respect to peace positive impacts.</w:t>
      </w:r>
      <w:r w:rsidR="00690749">
        <w:rPr>
          <w:rFonts w:ascii="Times New Roman" w:eastAsia="Times New Roman" w:hAnsi="Times New Roman" w:cs="Times New Roman"/>
          <w:color w:val="000000"/>
          <w:sz w:val="24"/>
          <w:szCs w:val="24"/>
        </w:rPr>
        <w:t xml:space="preserve"> </w:t>
      </w:r>
      <w:r w:rsidRPr="00824383">
        <w:rPr>
          <w:rFonts w:ascii="Times New Roman" w:eastAsia="Times New Roman" w:hAnsi="Times New Roman" w:cs="Times New Roman"/>
          <w:i/>
          <w:iCs/>
          <w:color w:val="000000"/>
          <w:sz w:val="24"/>
          <w:szCs w:val="24"/>
        </w:rPr>
        <w:t>Journal of Business Ethics</w:t>
      </w:r>
      <w:r w:rsidRPr="00824383">
        <w:rPr>
          <w:rFonts w:ascii="Times New Roman" w:eastAsia="Times New Roman" w:hAnsi="Times New Roman" w:cs="Times New Roman"/>
          <w:color w:val="000000"/>
          <w:sz w:val="24"/>
          <w:szCs w:val="24"/>
        </w:rPr>
        <w:t>,</w:t>
      </w:r>
      <w:r w:rsidR="00690749">
        <w:rPr>
          <w:rFonts w:ascii="Times New Roman" w:eastAsia="Times New Roman" w:hAnsi="Times New Roman" w:cs="Times New Roman"/>
          <w:color w:val="000000"/>
          <w:sz w:val="24"/>
          <w:szCs w:val="24"/>
        </w:rPr>
        <w:t xml:space="preserve"> </w:t>
      </w:r>
      <w:r w:rsidRPr="00824383">
        <w:rPr>
          <w:rFonts w:ascii="Times New Roman" w:eastAsia="Times New Roman" w:hAnsi="Times New Roman" w:cs="Times New Roman"/>
          <w:i/>
          <w:iCs/>
          <w:color w:val="000000"/>
          <w:sz w:val="24"/>
          <w:szCs w:val="24"/>
        </w:rPr>
        <w:t>194</w:t>
      </w:r>
      <w:r w:rsidRPr="00824383">
        <w:rPr>
          <w:rFonts w:ascii="Times New Roman" w:eastAsia="Times New Roman" w:hAnsi="Times New Roman" w:cs="Times New Roman"/>
          <w:color w:val="000000"/>
          <w:sz w:val="24"/>
          <w:szCs w:val="24"/>
        </w:rPr>
        <w:t>(3), 523-544.</w:t>
      </w:r>
    </w:p>
    <w:p w14:paraId="6B4CDC88" w14:textId="75203B07" w:rsidR="0062054C" w:rsidRPr="00824383" w:rsidRDefault="0062054C" w:rsidP="00824383">
      <w:pPr>
        <w:spacing w:after="160" w:line="276" w:lineRule="auto"/>
        <w:ind w:left="720" w:hanging="720"/>
        <w:jc w:val="both"/>
        <w:rPr>
          <w:rFonts w:ascii="Times New Roman" w:eastAsia="Times New Roman" w:hAnsi="Times New Roman" w:cs="Times New Roman"/>
          <w:color w:val="000000"/>
          <w:sz w:val="24"/>
          <w:szCs w:val="24"/>
        </w:rPr>
      </w:pPr>
      <w:r w:rsidRPr="0062054C">
        <w:rPr>
          <w:rFonts w:ascii="Times New Roman" w:eastAsia="Times New Roman" w:hAnsi="Times New Roman" w:cs="Times New Roman"/>
          <w:color w:val="000000"/>
          <w:sz w:val="24"/>
          <w:szCs w:val="24"/>
        </w:rPr>
        <w:t xml:space="preserve">Dyllick, T. (2015). Responsible management education for a sustainable world: The challenges for business schools. </w:t>
      </w:r>
      <w:r w:rsidRPr="001530B2">
        <w:rPr>
          <w:rFonts w:ascii="Times New Roman" w:eastAsia="Times New Roman" w:hAnsi="Times New Roman" w:cs="Times New Roman"/>
          <w:i/>
          <w:iCs/>
          <w:color w:val="000000"/>
          <w:sz w:val="24"/>
          <w:szCs w:val="24"/>
        </w:rPr>
        <w:t>Journal of Management Development</w:t>
      </w:r>
      <w:r w:rsidRPr="0062054C">
        <w:rPr>
          <w:rFonts w:ascii="Times New Roman" w:eastAsia="Times New Roman" w:hAnsi="Times New Roman" w:cs="Times New Roman"/>
          <w:color w:val="000000"/>
          <w:sz w:val="24"/>
          <w:szCs w:val="24"/>
        </w:rPr>
        <w:t>, 34(1), 16</w:t>
      </w:r>
      <w:r>
        <w:rPr>
          <w:rFonts w:ascii="Times New Roman" w:eastAsia="Times New Roman" w:hAnsi="Times New Roman" w:cs="Times New Roman"/>
          <w:color w:val="000000"/>
          <w:sz w:val="24"/>
          <w:szCs w:val="24"/>
        </w:rPr>
        <w:t>-</w:t>
      </w:r>
      <w:r w:rsidRPr="0062054C">
        <w:rPr>
          <w:rFonts w:ascii="Times New Roman" w:eastAsia="Times New Roman" w:hAnsi="Times New Roman" w:cs="Times New Roman"/>
          <w:color w:val="000000"/>
          <w:sz w:val="24"/>
          <w:szCs w:val="24"/>
        </w:rPr>
        <w:t>33</w:t>
      </w:r>
      <w:r>
        <w:rPr>
          <w:rFonts w:ascii="Times New Roman" w:eastAsia="Times New Roman" w:hAnsi="Times New Roman" w:cs="Times New Roman"/>
          <w:color w:val="000000"/>
          <w:sz w:val="24"/>
          <w:szCs w:val="24"/>
        </w:rPr>
        <w:t>.</w:t>
      </w:r>
    </w:p>
    <w:p w14:paraId="45302C57" w14:textId="11C02176" w:rsidR="00D76F6A" w:rsidRPr="00824383" w:rsidRDefault="00CA0C92" w:rsidP="00824383">
      <w:pPr>
        <w:spacing w:after="160" w:line="276" w:lineRule="auto"/>
        <w:ind w:left="720" w:hanging="720"/>
        <w:jc w:val="both"/>
        <w:rPr>
          <w:rFonts w:ascii="Times New Roman" w:eastAsia="Times New Roman" w:hAnsi="Times New Roman" w:cs="Times New Roman"/>
          <w:color w:val="000000"/>
          <w:sz w:val="24"/>
          <w:szCs w:val="24"/>
        </w:rPr>
      </w:pPr>
      <w:r w:rsidRPr="001530B2">
        <w:rPr>
          <w:rFonts w:ascii="Times New Roman" w:eastAsia="Times New Roman" w:hAnsi="Times New Roman" w:cs="Times New Roman"/>
          <w:color w:val="000000"/>
          <w:sz w:val="24"/>
          <w:szCs w:val="24"/>
          <w:lang w:val="it-IT"/>
        </w:rPr>
        <w:t xml:space="preserve">Duque-Grisales, E., </w:t>
      </w:r>
      <w:r w:rsidR="004649EF" w:rsidRPr="001530B2">
        <w:rPr>
          <w:rFonts w:ascii="Times New Roman" w:eastAsia="Times New Roman" w:hAnsi="Times New Roman" w:cs="Times New Roman"/>
          <w:color w:val="000000"/>
          <w:sz w:val="24"/>
          <w:szCs w:val="24"/>
          <w:lang w:val="it-IT"/>
        </w:rPr>
        <w:t xml:space="preserve">&amp; </w:t>
      </w:r>
      <w:r w:rsidRPr="001530B2">
        <w:rPr>
          <w:rFonts w:ascii="Times New Roman" w:eastAsia="Times New Roman" w:hAnsi="Times New Roman" w:cs="Times New Roman"/>
          <w:color w:val="000000"/>
          <w:sz w:val="24"/>
          <w:szCs w:val="24"/>
          <w:lang w:val="it-IT"/>
        </w:rPr>
        <w:t xml:space="preserve">Aguilera-Caracuel, J. (2021). </w:t>
      </w:r>
      <w:r w:rsidRPr="00CA0C92">
        <w:rPr>
          <w:rFonts w:ascii="Times New Roman" w:eastAsia="Times New Roman" w:hAnsi="Times New Roman" w:cs="Times New Roman"/>
          <w:color w:val="000000"/>
          <w:sz w:val="24"/>
          <w:szCs w:val="24"/>
        </w:rPr>
        <w:t xml:space="preserve">Environmental, Social and Governance (ESG) Scores and Financial Performance of </w:t>
      </w:r>
      <w:proofErr w:type="spellStart"/>
      <w:r w:rsidRPr="00CA0C92">
        <w:rPr>
          <w:rFonts w:ascii="Times New Roman" w:eastAsia="Times New Roman" w:hAnsi="Times New Roman" w:cs="Times New Roman"/>
          <w:color w:val="000000"/>
          <w:sz w:val="24"/>
          <w:szCs w:val="24"/>
        </w:rPr>
        <w:t>Multilatinas</w:t>
      </w:r>
      <w:proofErr w:type="spellEnd"/>
      <w:r w:rsidRPr="00CA0C92">
        <w:rPr>
          <w:rFonts w:ascii="Times New Roman" w:eastAsia="Times New Roman" w:hAnsi="Times New Roman" w:cs="Times New Roman"/>
          <w:color w:val="000000"/>
          <w:sz w:val="24"/>
          <w:szCs w:val="24"/>
        </w:rPr>
        <w:t xml:space="preserve">: Moderating Effects of Geographic International Diversification and Financial Slack. </w:t>
      </w:r>
      <w:r w:rsidRPr="00824383">
        <w:rPr>
          <w:rFonts w:ascii="Times New Roman" w:eastAsia="Times New Roman" w:hAnsi="Times New Roman" w:cs="Times New Roman"/>
          <w:i/>
          <w:iCs/>
          <w:color w:val="000000"/>
          <w:sz w:val="24"/>
          <w:szCs w:val="24"/>
        </w:rPr>
        <w:t>Journal of Business Ethics</w:t>
      </w:r>
      <w:r>
        <w:rPr>
          <w:rFonts w:ascii="Times New Roman" w:eastAsia="Times New Roman" w:hAnsi="Times New Roman" w:cs="Times New Roman"/>
          <w:i/>
          <w:iCs/>
          <w:color w:val="000000"/>
          <w:sz w:val="24"/>
          <w:szCs w:val="24"/>
        </w:rPr>
        <w:t>,</w:t>
      </w:r>
      <w:r w:rsidRPr="00CA0C92">
        <w:rPr>
          <w:rFonts w:ascii="Times New Roman" w:eastAsia="Times New Roman" w:hAnsi="Times New Roman" w:cs="Times New Roman"/>
          <w:color w:val="000000"/>
          <w:sz w:val="24"/>
          <w:szCs w:val="24"/>
        </w:rPr>
        <w:t xml:space="preserve"> 168, 315</w:t>
      </w:r>
      <w:r>
        <w:rPr>
          <w:rFonts w:ascii="Times New Roman" w:eastAsia="Times New Roman" w:hAnsi="Times New Roman" w:cs="Times New Roman"/>
          <w:color w:val="000000"/>
          <w:sz w:val="24"/>
          <w:szCs w:val="24"/>
        </w:rPr>
        <w:t>-</w:t>
      </w:r>
      <w:r w:rsidRPr="00CA0C92">
        <w:rPr>
          <w:rFonts w:ascii="Times New Roman" w:eastAsia="Times New Roman" w:hAnsi="Times New Roman" w:cs="Times New Roman"/>
          <w:color w:val="000000"/>
          <w:sz w:val="24"/>
          <w:szCs w:val="24"/>
        </w:rPr>
        <w:t>334</w:t>
      </w:r>
      <w:r>
        <w:rPr>
          <w:rFonts w:ascii="Times New Roman" w:eastAsia="Times New Roman" w:hAnsi="Times New Roman" w:cs="Times New Roman"/>
          <w:color w:val="000000"/>
          <w:sz w:val="24"/>
          <w:szCs w:val="24"/>
        </w:rPr>
        <w:t>.</w:t>
      </w:r>
    </w:p>
    <w:p w14:paraId="40B68CC0" w14:textId="12D055D5" w:rsidR="00705160" w:rsidRDefault="00D76F6A" w:rsidP="00705160">
      <w:pPr>
        <w:spacing w:after="160" w:line="276" w:lineRule="auto"/>
        <w:ind w:left="720" w:hanging="720"/>
        <w:jc w:val="both"/>
        <w:rPr>
          <w:rFonts w:ascii="Times New Roman" w:eastAsia="Times New Roman" w:hAnsi="Times New Roman" w:cs="Times New Roman"/>
          <w:color w:val="000000"/>
          <w:sz w:val="24"/>
          <w:szCs w:val="24"/>
        </w:rPr>
      </w:pPr>
      <w:proofErr w:type="spellStart"/>
      <w:r w:rsidRPr="00824383">
        <w:rPr>
          <w:rFonts w:ascii="Times New Roman" w:eastAsia="Times New Roman" w:hAnsi="Times New Roman" w:cs="Times New Roman"/>
          <w:color w:val="000000"/>
          <w:sz w:val="24"/>
          <w:szCs w:val="24"/>
          <w:lang w:val="en-IN"/>
        </w:rPr>
        <w:lastRenderedPageBreak/>
        <w:t>Fernhaber</w:t>
      </w:r>
      <w:proofErr w:type="spellEnd"/>
      <w:r w:rsidRPr="00824383">
        <w:rPr>
          <w:rFonts w:ascii="Times New Roman" w:eastAsia="Times New Roman" w:hAnsi="Times New Roman" w:cs="Times New Roman"/>
          <w:color w:val="000000"/>
          <w:sz w:val="24"/>
          <w:szCs w:val="24"/>
          <w:lang w:val="en-IN"/>
        </w:rPr>
        <w:t xml:space="preserve">, S. A., &amp; Zou, H. (2022). </w:t>
      </w:r>
      <w:r w:rsidRPr="00824383">
        <w:rPr>
          <w:rFonts w:ascii="Times New Roman" w:eastAsia="Times New Roman" w:hAnsi="Times New Roman" w:cs="Times New Roman"/>
          <w:color w:val="000000"/>
          <w:sz w:val="24"/>
          <w:szCs w:val="24"/>
        </w:rPr>
        <w:t>Advancing societal grand challenge research at the interface of entrepreneurship and international business: A review and research agenda. </w:t>
      </w:r>
      <w:r w:rsidRPr="00824383">
        <w:rPr>
          <w:rFonts w:ascii="Times New Roman" w:eastAsia="Times New Roman" w:hAnsi="Times New Roman" w:cs="Times New Roman"/>
          <w:i/>
          <w:iCs/>
          <w:color w:val="000000"/>
          <w:sz w:val="24"/>
          <w:szCs w:val="24"/>
        </w:rPr>
        <w:t>Journal of Business Venturing</w:t>
      </w:r>
      <w:r w:rsidRPr="00824383">
        <w:rPr>
          <w:rFonts w:ascii="Times New Roman" w:eastAsia="Times New Roman" w:hAnsi="Times New Roman" w:cs="Times New Roman"/>
          <w:color w:val="000000"/>
          <w:sz w:val="24"/>
          <w:szCs w:val="24"/>
        </w:rPr>
        <w:t>,</w:t>
      </w:r>
      <w:r w:rsidR="00690749">
        <w:rPr>
          <w:rFonts w:ascii="Times New Roman" w:eastAsia="Times New Roman" w:hAnsi="Times New Roman" w:cs="Times New Roman"/>
          <w:color w:val="000000"/>
          <w:sz w:val="24"/>
          <w:szCs w:val="24"/>
        </w:rPr>
        <w:t xml:space="preserve"> </w:t>
      </w:r>
      <w:r w:rsidRPr="00824383">
        <w:rPr>
          <w:rFonts w:ascii="Times New Roman" w:eastAsia="Times New Roman" w:hAnsi="Times New Roman" w:cs="Times New Roman"/>
          <w:i/>
          <w:iCs/>
          <w:color w:val="000000"/>
          <w:sz w:val="24"/>
          <w:szCs w:val="24"/>
        </w:rPr>
        <w:t>37</w:t>
      </w:r>
      <w:r w:rsidRPr="00824383">
        <w:rPr>
          <w:rFonts w:ascii="Times New Roman" w:eastAsia="Times New Roman" w:hAnsi="Times New Roman" w:cs="Times New Roman"/>
          <w:color w:val="000000"/>
          <w:sz w:val="24"/>
          <w:szCs w:val="24"/>
        </w:rPr>
        <w:t>(5), 106233.</w:t>
      </w:r>
    </w:p>
    <w:p w14:paraId="292D93D1" w14:textId="178CD8DB" w:rsidR="00705160" w:rsidRDefault="00705160" w:rsidP="00705160">
      <w:pPr>
        <w:spacing w:after="160" w:line="276" w:lineRule="auto"/>
        <w:ind w:left="720" w:hanging="720"/>
        <w:jc w:val="both"/>
        <w:rPr>
          <w:rFonts w:ascii="Times New Roman" w:eastAsia="Times New Roman" w:hAnsi="Times New Roman" w:cs="Times New Roman"/>
          <w:color w:val="000000"/>
          <w:sz w:val="24"/>
          <w:szCs w:val="24"/>
        </w:rPr>
      </w:pPr>
      <w:r w:rsidRPr="00705160">
        <w:rPr>
          <w:rFonts w:ascii="Times New Roman" w:hAnsi="Times New Roman" w:cs="Times New Roman"/>
          <w:sz w:val="24"/>
          <w:szCs w:val="24"/>
        </w:rPr>
        <w:t>Hiebert, B., &amp; Kumar, P. (2026). Augmented Leadership: Complex Ethical Decision-making with Generative AI.</w:t>
      </w:r>
      <w:r w:rsidR="00690749">
        <w:rPr>
          <w:rFonts w:ascii="Times New Roman" w:hAnsi="Times New Roman" w:cs="Times New Roman"/>
          <w:sz w:val="24"/>
          <w:szCs w:val="24"/>
        </w:rPr>
        <w:t xml:space="preserve"> </w:t>
      </w:r>
      <w:r w:rsidRPr="00705160">
        <w:rPr>
          <w:rFonts w:ascii="Times New Roman" w:hAnsi="Times New Roman" w:cs="Times New Roman"/>
          <w:i/>
          <w:iCs/>
          <w:sz w:val="24"/>
          <w:szCs w:val="24"/>
        </w:rPr>
        <w:t>Indian Journal of Industrial Relations</w:t>
      </w:r>
      <w:r w:rsidRPr="00705160">
        <w:rPr>
          <w:rFonts w:ascii="Times New Roman" w:hAnsi="Times New Roman" w:cs="Times New Roman"/>
          <w:sz w:val="24"/>
          <w:szCs w:val="24"/>
        </w:rPr>
        <w:t>,</w:t>
      </w:r>
      <w:r w:rsidR="00690749">
        <w:rPr>
          <w:rFonts w:ascii="Times New Roman" w:hAnsi="Times New Roman" w:cs="Times New Roman"/>
          <w:sz w:val="24"/>
          <w:szCs w:val="24"/>
        </w:rPr>
        <w:t xml:space="preserve"> </w:t>
      </w:r>
      <w:r w:rsidRPr="00705160">
        <w:rPr>
          <w:rFonts w:ascii="Times New Roman" w:hAnsi="Times New Roman" w:cs="Times New Roman"/>
          <w:i/>
          <w:iCs/>
          <w:sz w:val="24"/>
          <w:szCs w:val="24"/>
        </w:rPr>
        <w:t>62</w:t>
      </w:r>
      <w:r w:rsidRPr="00705160">
        <w:rPr>
          <w:rFonts w:ascii="Times New Roman" w:hAnsi="Times New Roman" w:cs="Times New Roman"/>
          <w:sz w:val="24"/>
          <w:szCs w:val="24"/>
        </w:rPr>
        <w:t>(1), 34.</w:t>
      </w:r>
    </w:p>
    <w:p w14:paraId="0D7F8C67" w14:textId="69108439" w:rsidR="001645C5" w:rsidRPr="00705160" w:rsidRDefault="001645C5" w:rsidP="00705160">
      <w:pPr>
        <w:spacing w:after="160" w:line="276" w:lineRule="auto"/>
        <w:ind w:left="720" w:hanging="720"/>
        <w:jc w:val="both"/>
        <w:rPr>
          <w:rFonts w:ascii="Times New Roman" w:eastAsia="Times New Roman" w:hAnsi="Times New Roman" w:cs="Times New Roman"/>
          <w:color w:val="000000"/>
          <w:sz w:val="24"/>
          <w:szCs w:val="24"/>
        </w:rPr>
      </w:pPr>
      <w:r w:rsidRPr="00824383">
        <w:rPr>
          <w:rFonts w:ascii="Times New Roman" w:hAnsi="Times New Roman" w:cs="Times New Roman"/>
          <w:sz w:val="24"/>
          <w:szCs w:val="24"/>
        </w:rPr>
        <w:t xml:space="preserve">Hernaez, M. M. T., Magallanes, J. M., Tan, H. E., Jimenez, S. V., Jimenez, E. F., &amp; Blasa-Cheng, A. (2023) Organizational Resilience of Filipino Music Performers during the COVID-19 Pandemic: A Dynamic Capabilities View. </w:t>
      </w:r>
      <w:r w:rsidR="00690749" w:rsidRPr="00322A02">
        <w:rPr>
          <w:rFonts w:ascii="Times New Roman" w:eastAsia="Inter" w:hAnsi="Times New Roman" w:cs="Times New Roman"/>
          <w:bCs/>
          <w:i/>
          <w:iCs/>
          <w:color w:val="000000"/>
          <w:sz w:val="24"/>
          <w:szCs w:val="24"/>
        </w:rPr>
        <w:t>Journal of Business Ethics and Society</w:t>
      </w:r>
      <w:r w:rsidR="00690749">
        <w:rPr>
          <w:rFonts w:ascii="Times New Roman" w:eastAsia="Inter" w:hAnsi="Times New Roman" w:cs="Times New Roman"/>
          <w:bCs/>
          <w:i/>
          <w:iCs/>
          <w:color w:val="000000"/>
          <w:sz w:val="24"/>
          <w:szCs w:val="24"/>
        </w:rPr>
        <w:t>,</w:t>
      </w:r>
      <w:r w:rsidRPr="00824383">
        <w:rPr>
          <w:rFonts w:ascii="Times New Roman" w:hAnsi="Times New Roman" w:cs="Times New Roman"/>
          <w:sz w:val="24"/>
          <w:szCs w:val="24"/>
        </w:rPr>
        <w:t xml:space="preserve"> </w:t>
      </w:r>
      <w:r w:rsidR="00690749" w:rsidRPr="00824383">
        <w:rPr>
          <w:rFonts w:ascii="Times New Roman" w:hAnsi="Times New Roman" w:cs="Times New Roman"/>
          <w:sz w:val="24"/>
          <w:szCs w:val="24"/>
        </w:rPr>
        <w:t>3</w:t>
      </w:r>
      <w:r w:rsidR="00690749">
        <w:rPr>
          <w:rFonts w:ascii="Times New Roman" w:hAnsi="Times New Roman" w:cs="Times New Roman"/>
          <w:sz w:val="24"/>
          <w:szCs w:val="24"/>
        </w:rPr>
        <w:t>(</w:t>
      </w:r>
      <w:r w:rsidRPr="00824383">
        <w:rPr>
          <w:rFonts w:ascii="Times New Roman" w:hAnsi="Times New Roman" w:cs="Times New Roman"/>
          <w:sz w:val="24"/>
          <w:szCs w:val="24"/>
        </w:rPr>
        <w:t>1</w:t>
      </w:r>
      <w:r w:rsidR="00690749">
        <w:rPr>
          <w:rFonts w:ascii="Times New Roman" w:hAnsi="Times New Roman" w:cs="Times New Roman"/>
          <w:sz w:val="24"/>
          <w:szCs w:val="24"/>
        </w:rPr>
        <w:t>)</w:t>
      </w:r>
      <w:r w:rsidRPr="00824383">
        <w:rPr>
          <w:rFonts w:ascii="Times New Roman" w:hAnsi="Times New Roman" w:cs="Times New Roman"/>
          <w:sz w:val="24"/>
          <w:szCs w:val="24"/>
        </w:rPr>
        <w:t xml:space="preserve">, 90-109. </w:t>
      </w:r>
    </w:p>
    <w:p w14:paraId="4F259032" w14:textId="4B0AFA72" w:rsidR="00183702" w:rsidRDefault="00D76F6A" w:rsidP="00183702">
      <w:pPr>
        <w:spacing w:after="160" w:line="276" w:lineRule="auto"/>
        <w:ind w:left="720" w:hanging="720"/>
        <w:jc w:val="both"/>
        <w:rPr>
          <w:rFonts w:ascii="Times New Roman" w:eastAsia="Times New Roman" w:hAnsi="Times New Roman" w:cs="Times New Roman"/>
          <w:color w:val="000000"/>
          <w:sz w:val="24"/>
          <w:szCs w:val="24"/>
        </w:rPr>
      </w:pPr>
      <w:r w:rsidRPr="00824383">
        <w:rPr>
          <w:rFonts w:ascii="Times New Roman" w:eastAsia="Times New Roman" w:hAnsi="Times New Roman" w:cs="Times New Roman"/>
          <w:color w:val="000000"/>
          <w:sz w:val="24"/>
          <w:szCs w:val="24"/>
          <w:lang w:val="en-IN"/>
        </w:rPr>
        <w:t xml:space="preserve">Li, W., Fang, D., Zhang, H., Li, G., &amp; Liu, H. (2026). </w:t>
      </w:r>
      <w:r w:rsidRPr="00824383">
        <w:rPr>
          <w:rFonts w:ascii="Times New Roman" w:eastAsia="Times New Roman" w:hAnsi="Times New Roman" w:cs="Times New Roman"/>
          <w:color w:val="000000"/>
          <w:sz w:val="24"/>
          <w:szCs w:val="24"/>
        </w:rPr>
        <w:t>Strategies to Address Ethical Risks in Megaprojects: A Care Ethics Perspective.</w:t>
      </w:r>
      <w:r w:rsidR="00690749">
        <w:rPr>
          <w:rFonts w:ascii="Times New Roman" w:eastAsia="Times New Roman" w:hAnsi="Times New Roman" w:cs="Times New Roman"/>
          <w:color w:val="000000"/>
          <w:sz w:val="24"/>
          <w:szCs w:val="24"/>
        </w:rPr>
        <w:t xml:space="preserve"> </w:t>
      </w:r>
      <w:r w:rsidRPr="00824383">
        <w:rPr>
          <w:rFonts w:ascii="Times New Roman" w:eastAsia="Times New Roman" w:hAnsi="Times New Roman" w:cs="Times New Roman"/>
          <w:i/>
          <w:iCs/>
          <w:color w:val="000000"/>
          <w:sz w:val="24"/>
          <w:szCs w:val="24"/>
        </w:rPr>
        <w:t>Project Management Journal</w:t>
      </w:r>
      <w:r w:rsidRPr="00824383">
        <w:rPr>
          <w:rFonts w:ascii="Times New Roman" w:eastAsia="Times New Roman" w:hAnsi="Times New Roman" w:cs="Times New Roman"/>
          <w:color w:val="000000"/>
          <w:sz w:val="24"/>
          <w:szCs w:val="24"/>
        </w:rPr>
        <w:t>,</w:t>
      </w:r>
      <w:r w:rsidR="00690749">
        <w:rPr>
          <w:rFonts w:ascii="Times New Roman" w:eastAsia="Times New Roman" w:hAnsi="Times New Roman" w:cs="Times New Roman"/>
          <w:color w:val="000000"/>
          <w:sz w:val="24"/>
          <w:szCs w:val="24"/>
        </w:rPr>
        <w:t xml:space="preserve"> </w:t>
      </w:r>
      <w:r w:rsidRPr="00824383">
        <w:rPr>
          <w:rFonts w:ascii="Times New Roman" w:eastAsia="Times New Roman" w:hAnsi="Times New Roman" w:cs="Times New Roman"/>
          <w:i/>
          <w:iCs/>
          <w:color w:val="000000"/>
          <w:sz w:val="24"/>
          <w:szCs w:val="24"/>
        </w:rPr>
        <w:t>57</w:t>
      </w:r>
      <w:r w:rsidRPr="00824383">
        <w:rPr>
          <w:rFonts w:ascii="Times New Roman" w:eastAsia="Times New Roman" w:hAnsi="Times New Roman" w:cs="Times New Roman"/>
          <w:color w:val="000000"/>
          <w:sz w:val="24"/>
          <w:szCs w:val="24"/>
        </w:rPr>
        <w:t>(1), 81-96.</w:t>
      </w:r>
    </w:p>
    <w:p w14:paraId="65A8FD8D" w14:textId="71FB8BEC" w:rsidR="00183702" w:rsidRPr="00183702" w:rsidRDefault="00183702" w:rsidP="00183702">
      <w:pPr>
        <w:spacing w:after="160" w:line="276" w:lineRule="auto"/>
        <w:ind w:left="720" w:hanging="720"/>
        <w:jc w:val="both"/>
        <w:rPr>
          <w:rFonts w:ascii="Times New Roman" w:eastAsia="Times New Roman" w:hAnsi="Times New Roman" w:cs="Times New Roman"/>
          <w:color w:val="000000"/>
          <w:sz w:val="24"/>
          <w:szCs w:val="24"/>
        </w:rPr>
      </w:pPr>
      <w:r w:rsidRPr="00183702">
        <w:rPr>
          <w:rFonts w:ascii="Times New Roman" w:hAnsi="Times New Roman" w:cs="Times New Roman"/>
          <w:sz w:val="24"/>
          <w:szCs w:val="24"/>
        </w:rPr>
        <w:t>Mallik, A. (2025). Unveiling sustainability’s shadows through PESTEL analysis.</w:t>
      </w:r>
      <w:r w:rsidR="00690749">
        <w:rPr>
          <w:rFonts w:ascii="Times New Roman" w:hAnsi="Times New Roman" w:cs="Times New Roman"/>
          <w:sz w:val="24"/>
          <w:szCs w:val="24"/>
        </w:rPr>
        <w:t xml:space="preserve"> </w:t>
      </w:r>
      <w:r w:rsidR="00690749" w:rsidRPr="00322A02">
        <w:rPr>
          <w:rFonts w:ascii="Times New Roman" w:eastAsia="Inter" w:hAnsi="Times New Roman" w:cs="Times New Roman"/>
          <w:bCs/>
          <w:i/>
          <w:iCs/>
          <w:color w:val="000000"/>
          <w:sz w:val="24"/>
          <w:szCs w:val="24"/>
        </w:rPr>
        <w:t>Journal of Business Ethics and Society</w:t>
      </w:r>
      <w:r w:rsidRPr="00183702">
        <w:rPr>
          <w:rFonts w:ascii="Times New Roman" w:hAnsi="Times New Roman" w:cs="Times New Roman"/>
          <w:sz w:val="24"/>
          <w:szCs w:val="24"/>
        </w:rPr>
        <w:t>,</w:t>
      </w:r>
      <w:r w:rsidR="00690749">
        <w:rPr>
          <w:rFonts w:ascii="Times New Roman" w:hAnsi="Times New Roman" w:cs="Times New Roman"/>
          <w:sz w:val="24"/>
          <w:szCs w:val="24"/>
        </w:rPr>
        <w:t xml:space="preserve"> </w:t>
      </w:r>
      <w:r w:rsidRPr="00183702">
        <w:rPr>
          <w:rFonts w:ascii="Times New Roman" w:hAnsi="Times New Roman" w:cs="Times New Roman"/>
          <w:i/>
          <w:iCs/>
          <w:sz w:val="24"/>
          <w:szCs w:val="24"/>
        </w:rPr>
        <w:t>5</w:t>
      </w:r>
      <w:r w:rsidRPr="00183702">
        <w:rPr>
          <w:rFonts w:ascii="Times New Roman" w:hAnsi="Times New Roman" w:cs="Times New Roman"/>
          <w:sz w:val="24"/>
          <w:szCs w:val="24"/>
        </w:rPr>
        <w:t>(2), 1-21.</w:t>
      </w:r>
    </w:p>
    <w:p w14:paraId="3B061396" w14:textId="2F0BAB81" w:rsidR="00D76F6A" w:rsidRPr="00824383" w:rsidRDefault="00D76F6A" w:rsidP="00824383">
      <w:pPr>
        <w:spacing w:after="160" w:line="276" w:lineRule="auto"/>
        <w:ind w:left="720" w:hanging="720"/>
        <w:jc w:val="both"/>
        <w:rPr>
          <w:rFonts w:ascii="Times New Roman" w:eastAsia="Times New Roman" w:hAnsi="Times New Roman" w:cs="Times New Roman"/>
          <w:color w:val="000000"/>
          <w:sz w:val="24"/>
          <w:szCs w:val="24"/>
        </w:rPr>
      </w:pPr>
      <w:r w:rsidRPr="00824383">
        <w:rPr>
          <w:rFonts w:ascii="Times New Roman" w:eastAsia="Times New Roman" w:hAnsi="Times New Roman" w:cs="Times New Roman"/>
          <w:color w:val="000000"/>
          <w:sz w:val="24"/>
          <w:szCs w:val="24"/>
        </w:rPr>
        <w:t>Martin, K. (2019). Ethical Implications and Accountability of Algorithms</w:t>
      </w:r>
      <w:r w:rsidR="00CA0C92">
        <w:rPr>
          <w:rFonts w:ascii="Times New Roman" w:eastAsia="Times New Roman" w:hAnsi="Times New Roman" w:cs="Times New Roman"/>
          <w:color w:val="000000"/>
          <w:sz w:val="24"/>
          <w:szCs w:val="24"/>
        </w:rPr>
        <w:t>.</w:t>
      </w:r>
      <w:r w:rsidR="004649EF">
        <w:rPr>
          <w:rFonts w:ascii="Times New Roman" w:eastAsia="Times New Roman" w:hAnsi="Times New Roman" w:cs="Times New Roman"/>
          <w:color w:val="000000"/>
          <w:sz w:val="24"/>
          <w:szCs w:val="24"/>
        </w:rPr>
        <w:t xml:space="preserve"> </w:t>
      </w:r>
      <w:r w:rsidRPr="00824383">
        <w:rPr>
          <w:rFonts w:ascii="Times New Roman" w:eastAsia="Times New Roman" w:hAnsi="Times New Roman" w:cs="Times New Roman"/>
          <w:i/>
          <w:iCs/>
          <w:color w:val="000000"/>
          <w:sz w:val="24"/>
          <w:szCs w:val="24"/>
        </w:rPr>
        <w:t xml:space="preserve">Journal of </w:t>
      </w:r>
      <w:r w:rsidR="00690749">
        <w:rPr>
          <w:rFonts w:ascii="Times New Roman" w:eastAsia="Times New Roman" w:hAnsi="Times New Roman" w:cs="Times New Roman"/>
          <w:i/>
          <w:iCs/>
          <w:color w:val="000000"/>
          <w:sz w:val="24"/>
          <w:szCs w:val="24"/>
        </w:rPr>
        <w:t>B</w:t>
      </w:r>
      <w:r w:rsidR="00690749" w:rsidRPr="00824383">
        <w:rPr>
          <w:rFonts w:ascii="Times New Roman" w:eastAsia="Times New Roman" w:hAnsi="Times New Roman" w:cs="Times New Roman"/>
          <w:i/>
          <w:iCs/>
          <w:color w:val="000000"/>
          <w:sz w:val="24"/>
          <w:szCs w:val="24"/>
        </w:rPr>
        <w:t xml:space="preserve">usiness </w:t>
      </w:r>
      <w:r w:rsidR="00690749">
        <w:rPr>
          <w:rFonts w:ascii="Times New Roman" w:eastAsia="Times New Roman" w:hAnsi="Times New Roman" w:cs="Times New Roman"/>
          <w:i/>
          <w:iCs/>
          <w:color w:val="000000"/>
          <w:sz w:val="24"/>
          <w:szCs w:val="24"/>
        </w:rPr>
        <w:t>E</w:t>
      </w:r>
      <w:r w:rsidR="00690749" w:rsidRPr="00824383">
        <w:rPr>
          <w:rFonts w:ascii="Times New Roman" w:eastAsia="Times New Roman" w:hAnsi="Times New Roman" w:cs="Times New Roman"/>
          <w:i/>
          <w:iCs/>
          <w:color w:val="000000"/>
          <w:sz w:val="24"/>
          <w:szCs w:val="24"/>
        </w:rPr>
        <w:t>thics</w:t>
      </w:r>
      <w:r w:rsidRPr="00824383">
        <w:rPr>
          <w:rFonts w:ascii="Times New Roman" w:eastAsia="Times New Roman" w:hAnsi="Times New Roman" w:cs="Times New Roman"/>
          <w:color w:val="000000"/>
          <w:sz w:val="24"/>
          <w:szCs w:val="24"/>
        </w:rPr>
        <w:t>,</w:t>
      </w:r>
      <w:r w:rsidR="00690749">
        <w:rPr>
          <w:rFonts w:ascii="Times New Roman" w:eastAsia="Times New Roman" w:hAnsi="Times New Roman" w:cs="Times New Roman"/>
          <w:color w:val="000000"/>
          <w:sz w:val="24"/>
          <w:szCs w:val="24"/>
        </w:rPr>
        <w:t xml:space="preserve"> </w:t>
      </w:r>
      <w:r w:rsidRPr="00824383">
        <w:rPr>
          <w:rFonts w:ascii="Times New Roman" w:eastAsia="Times New Roman" w:hAnsi="Times New Roman" w:cs="Times New Roman"/>
          <w:i/>
          <w:iCs/>
          <w:color w:val="000000"/>
          <w:sz w:val="24"/>
          <w:szCs w:val="24"/>
        </w:rPr>
        <w:t>160</w:t>
      </w:r>
      <w:r w:rsidRPr="00824383">
        <w:rPr>
          <w:rFonts w:ascii="Times New Roman" w:eastAsia="Times New Roman" w:hAnsi="Times New Roman" w:cs="Times New Roman"/>
          <w:color w:val="000000"/>
          <w:sz w:val="24"/>
          <w:szCs w:val="24"/>
        </w:rPr>
        <w:t>(4), 835-850.</w:t>
      </w:r>
    </w:p>
    <w:p w14:paraId="732A4393" w14:textId="5C06E73D" w:rsidR="00D76F6A" w:rsidRPr="00824383" w:rsidRDefault="00D76F6A" w:rsidP="00824383">
      <w:pPr>
        <w:spacing w:after="160" w:line="276" w:lineRule="auto"/>
        <w:ind w:left="720" w:hanging="720"/>
        <w:jc w:val="both"/>
        <w:rPr>
          <w:rFonts w:ascii="Times New Roman" w:eastAsia="Times New Roman" w:hAnsi="Times New Roman" w:cs="Times New Roman"/>
          <w:color w:val="000000"/>
          <w:sz w:val="24"/>
          <w:szCs w:val="24"/>
        </w:rPr>
      </w:pPr>
      <w:proofErr w:type="spellStart"/>
      <w:r w:rsidRPr="00824383">
        <w:rPr>
          <w:rFonts w:ascii="Times New Roman" w:eastAsia="Times New Roman" w:hAnsi="Times New Roman" w:cs="Times New Roman"/>
          <w:color w:val="000000"/>
          <w:sz w:val="24"/>
          <w:szCs w:val="24"/>
          <w:lang w:val="en-IN"/>
        </w:rPr>
        <w:t>Menghwar</w:t>
      </w:r>
      <w:proofErr w:type="spellEnd"/>
      <w:r w:rsidRPr="00824383">
        <w:rPr>
          <w:rFonts w:ascii="Times New Roman" w:eastAsia="Times New Roman" w:hAnsi="Times New Roman" w:cs="Times New Roman"/>
          <w:color w:val="000000"/>
          <w:sz w:val="24"/>
          <w:szCs w:val="24"/>
          <w:lang w:val="en-IN"/>
        </w:rPr>
        <w:t xml:space="preserve">, P. S., Homberg, F., Zaidi, Z., &amp; Alam, A. (2026). </w:t>
      </w:r>
      <w:r w:rsidRPr="00824383">
        <w:rPr>
          <w:rFonts w:ascii="Times New Roman" w:eastAsia="Times New Roman" w:hAnsi="Times New Roman" w:cs="Times New Roman"/>
          <w:color w:val="000000"/>
          <w:sz w:val="24"/>
          <w:szCs w:val="24"/>
        </w:rPr>
        <w:t xml:space="preserve">Rethinking crisis as expected: stakeholder leadership in navigating ethical dilemmas and avoiding </w:t>
      </w:r>
      <w:proofErr w:type="spellStart"/>
      <w:r w:rsidRPr="00824383">
        <w:rPr>
          <w:rFonts w:ascii="Times New Roman" w:eastAsia="Times New Roman" w:hAnsi="Times New Roman" w:cs="Times New Roman"/>
          <w:color w:val="000000"/>
          <w:sz w:val="24"/>
          <w:szCs w:val="24"/>
        </w:rPr>
        <w:t>polycrises</w:t>
      </w:r>
      <w:proofErr w:type="spellEnd"/>
      <w:r w:rsidRPr="00824383">
        <w:rPr>
          <w:rFonts w:ascii="Times New Roman" w:eastAsia="Times New Roman" w:hAnsi="Times New Roman" w:cs="Times New Roman"/>
          <w:color w:val="000000"/>
          <w:sz w:val="24"/>
          <w:szCs w:val="24"/>
        </w:rPr>
        <w:t>.</w:t>
      </w:r>
      <w:r w:rsidR="00690749">
        <w:rPr>
          <w:rFonts w:ascii="Times New Roman" w:eastAsia="Times New Roman" w:hAnsi="Times New Roman" w:cs="Times New Roman"/>
          <w:color w:val="000000"/>
          <w:sz w:val="24"/>
          <w:szCs w:val="24"/>
        </w:rPr>
        <w:t xml:space="preserve"> </w:t>
      </w:r>
      <w:r w:rsidRPr="00824383">
        <w:rPr>
          <w:rFonts w:ascii="Times New Roman" w:eastAsia="Times New Roman" w:hAnsi="Times New Roman" w:cs="Times New Roman"/>
          <w:i/>
          <w:iCs/>
          <w:color w:val="000000"/>
          <w:sz w:val="24"/>
          <w:szCs w:val="24"/>
        </w:rPr>
        <w:t>Journal of Business Ethics</w:t>
      </w:r>
      <w:r w:rsidRPr="00824383">
        <w:rPr>
          <w:rFonts w:ascii="Times New Roman" w:eastAsia="Times New Roman" w:hAnsi="Times New Roman" w:cs="Times New Roman"/>
          <w:color w:val="000000"/>
          <w:sz w:val="24"/>
          <w:szCs w:val="24"/>
        </w:rPr>
        <w:t>,</w:t>
      </w:r>
      <w:r w:rsidR="00690749">
        <w:rPr>
          <w:rFonts w:ascii="Times New Roman" w:eastAsia="Times New Roman" w:hAnsi="Times New Roman" w:cs="Times New Roman"/>
          <w:color w:val="000000"/>
          <w:sz w:val="24"/>
          <w:szCs w:val="24"/>
        </w:rPr>
        <w:t xml:space="preserve"> </w:t>
      </w:r>
      <w:r w:rsidRPr="00824383">
        <w:rPr>
          <w:rFonts w:ascii="Times New Roman" w:eastAsia="Times New Roman" w:hAnsi="Times New Roman" w:cs="Times New Roman"/>
          <w:i/>
          <w:iCs/>
          <w:color w:val="000000"/>
          <w:sz w:val="24"/>
          <w:szCs w:val="24"/>
        </w:rPr>
        <w:t>203</w:t>
      </w:r>
      <w:r w:rsidRPr="00824383">
        <w:rPr>
          <w:rFonts w:ascii="Times New Roman" w:eastAsia="Times New Roman" w:hAnsi="Times New Roman" w:cs="Times New Roman"/>
          <w:color w:val="000000"/>
          <w:sz w:val="24"/>
          <w:szCs w:val="24"/>
        </w:rPr>
        <w:t>(4), 687-704.</w:t>
      </w:r>
    </w:p>
    <w:p w14:paraId="376F4654" w14:textId="12D09E81" w:rsidR="00D76F6A" w:rsidRPr="00824383" w:rsidRDefault="00D76F6A" w:rsidP="00824383">
      <w:pPr>
        <w:spacing w:after="160" w:line="276" w:lineRule="auto"/>
        <w:ind w:left="720" w:hanging="720"/>
        <w:jc w:val="both"/>
        <w:rPr>
          <w:rFonts w:ascii="Times New Roman" w:eastAsia="Times New Roman" w:hAnsi="Times New Roman" w:cs="Times New Roman"/>
          <w:color w:val="000000"/>
          <w:sz w:val="24"/>
          <w:szCs w:val="24"/>
        </w:rPr>
      </w:pPr>
      <w:r w:rsidRPr="00824383">
        <w:rPr>
          <w:rFonts w:ascii="Times New Roman" w:eastAsia="Times New Roman" w:hAnsi="Times New Roman" w:cs="Times New Roman"/>
          <w:color w:val="000000"/>
          <w:sz w:val="24"/>
          <w:szCs w:val="24"/>
          <w:lang w:val="en-IN"/>
        </w:rPr>
        <w:t>Oetzel, J., Westermann-</w:t>
      </w:r>
      <w:proofErr w:type="spellStart"/>
      <w:r w:rsidRPr="00824383">
        <w:rPr>
          <w:rFonts w:ascii="Times New Roman" w:eastAsia="Times New Roman" w:hAnsi="Times New Roman" w:cs="Times New Roman"/>
          <w:color w:val="000000"/>
          <w:sz w:val="24"/>
          <w:szCs w:val="24"/>
          <w:lang w:val="en-IN"/>
        </w:rPr>
        <w:t>Behaylo</w:t>
      </w:r>
      <w:proofErr w:type="spellEnd"/>
      <w:r w:rsidRPr="00824383">
        <w:rPr>
          <w:rFonts w:ascii="Times New Roman" w:eastAsia="Times New Roman" w:hAnsi="Times New Roman" w:cs="Times New Roman"/>
          <w:color w:val="000000"/>
          <w:sz w:val="24"/>
          <w:szCs w:val="24"/>
          <w:lang w:val="en-IN"/>
        </w:rPr>
        <w:t xml:space="preserve">, M., Koerber, C., Fort, T. L., &amp; Rivera, J. (2009). </w:t>
      </w:r>
      <w:r w:rsidRPr="00824383">
        <w:rPr>
          <w:rFonts w:ascii="Times New Roman" w:eastAsia="Times New Roman" w:hAnsi="Times New Roman" w:cs="Times New Roman"/>
          <w:color w:val="000000"/>
          <w:sz w:val="24"/>
          <w:szCs w:val="24"/>
        </w:rPr>
        <w:t>Business and peace: Sketching the terrain.</w:t>
      </w:r>
      <w:r w:rsidR="00690749">
        <w:rPr>
          <w:rFonts w:ascii="Times New Roman" w:eastAsia="Times New Roman" w:hAnsi="Times New Roman" w:cs="Times New Roman"/>
          <w:color w:val="000000"/>
          <w:sz w:val="24"/>
          <w:szCs w:val="24"/>
        </w:rPr>
        <w:t xml:space="preserve"> </w:t>
      </w:r>
      <w:r w:rsidRPr="00824383">
        <w:rPr>
          <w:rFonts w:ascii="Times New Roman" w:eastAsia="Times New Roman" w:hAnsi="Times New Roman" w:cs="Times New Roman"/>
          <w:i/>
          <w:iCs/>
          <w:color w:val="000000"/>
          <w:sz w:val="24"/>
          <w:szCs w:val="24"/>
        </w:rPr>
        <w:t xml:space="preserve">Journal of </w:t>
      </w:r>
      <w:r w:rsidR="00690749">
        <w:rPr>
          <w:rFonts w:ascii="Times New Roman" w:eastAsia="Times New Roman" w:hAnsi="Times New Roman" w:cs="Times New Roman"/>
          <w:i/>
          <w:iCs/>
          <w:color w:val="000000"/>
          <w:sz w:val="24"/>
          <w:szCs w:val="24"/>
        </w:rPr>
        <w:t>B</w:t>
      </w:r>
      <w:r w:rsidR="00690749" w:rsidRPr="00824383">
        <w:rPr>
          <w:rFonts w:ascii="Times New Roman" w:eastAsia="Times New Roman" w:hAnsi="Times New Roman" w:cs="Times New Roman"/>
          <w:i/>
          <w:iCs/>
          <w:color w:val="000000"/>
          <w:sz w:val="24"/>
          <w:szCs w:val="24"/>
        </w:rPr>
        <w:t xml:space="preserve">usiness </w:t>
      </w:r>
      <w:r w:rsidR="00690749">
        <w:rPr>
          <w:rFonts w:ascii="Times New Roman" w:eastAsia="Times New Roman" w:hAnsi="Times New Roman" w:cs="Times New Roman"/>
          <w:i/>
          <w:iCs/>
          <w:color w:val="000000"/>
          <w:sz w:val="24"/>
          <w:szCs w:val="24"/>
        </w:rPr>
        <w:t>E</w:t>
      </w:r>
      <w:r w:rsidR="00690749" w:rsidRPr="00824383">
        <w:rPr>
          <w:rFonts w:ascii="Times New Roman" w:eastAsia="Times New Roman" w:hAnsi="Times New Roman" w:cs="Times New Roman"/>
          <w:i/>
          <w:iCs/>
          <w:color w:val="000000"/>
          <w:sz w:val="24"/>
          <w:szCs w:val="24"/>
        </w:rPr>
        <w:t>thics</w:t>
      </w:r>
      <w:r w:rsidRPr="00824383">
        <w:rPr>
          <w:rFonts w:ascii="Times New Roman" w:eastAsia="Times New Roman" w:hAnsi="Times New Roman" w:cs="Times New Roman"/>
          <w:color w:val="000000"/>
          <w:sz w:val="24"/>
          <w:szCs w:val="24"/>
        </w:rPr>
        <w:t>,</w:t>
      </w:r>
      <w:r w:rsidR="00690749">
        <w:rPr>
          <w:rFonts w:ascii="Times New Roman" w:eastAsia="Times New Roman" w:hAnsi="Times New Roman" w:cs="Times New Roman"/>
          <w:color w:val="000000"/>
          <w:sz w:val="24"/>
          <w:szCs w:val="24"/>
        </w:rPr>
        <w:t xml:space="preserve"> </w:t>
      </w:r>
      <w:r w:rsidRPr="00824383">
        <w:rPr>
          <w:rFonts w:ascii="Times New Roman" w:eastAsia="Times New Roman" w:hAnsi="Times New Roman" w:cs="Times New Roman"/>
          <w:i/>
          <w:iCs/>
          <w:color w:val="000000"/>
          <w:sz w:val="24"/>
          <w:szCs w:val="24"/>
        </w:rPr>
        <w:t>89</w:t>
      </w:r>
      <w:r w:rsidRPr="00824383">
        <w:rPr>
          <w:rFonts w:ascii="Times New Roman" w:eastAsia="Times New Roman" w:hAnsi="Times New Roman" w:cs="Times New Roman"/>
          <w:color w:val="000000"/>
          <w:sz w:val="24"/>
          <w:szCs w:val="24"/>
        </w:rPr>
        <w:t>(Suppl 4), 351-373.</w:t>
      </w:r>
    </w:p>
    <w:p w14:paraId="42E9DBF5" w14:textId="61C0E3E6" w:rsidR="00D76F6A" w:rsidRPr="00824383" w:rsidRDefault="00D76F6A" w:rsidP="00824383">
      <w:pPr>
        <w:spacing w:after="160" w:line="276" w:lineRule="auto"/>
        <w:ind w:left="720" w:hanging="720"/>
        <w:jc w:val="both"/>
        <w:rPr>
          <w:rFonts w:ascii="Times New Roman" w:eastAsia="Times New Roman" w:hAnsi="Times New Roman" w:cs="Times New Roman"/>
          <w:color w:val="000000"/>
          <w:sz w:val="24"/>
          <w:szCs w:val="24"/>
        </w:rPr>
      </w:pPr>
      <w:r w:rsidRPr="00824383">
        <w:rPr>
          <w:rFonts w:ascii="Times New Roman" w:eastAsia="Times New Roman" w:hAnsi="Times New Roman" w:cs="Times New Roman"/>
          <w:color w:val="000000"/>
          <w:sz w:val="24"/>
          <w:szCs w:val="24"/>
        </w:rPr>
        <w:t>Pless, N. M., Sengupta, A., Wheeler, M. A., &amp; Maak, T. (2022). Responsible leadership and the reflective CEO: Resolving stakeholder conflict by imagining what could be done.</w:t>
      </w:r>
      <w:r w:rsidR="00690749">
        <w:rPr>
          <w:rFonts w:ascii="Times New Roman" w:eastAsia="Times New Roman" w:hAnsi="Times New Roman" w:cs="Times New Roman"/>
          <w:color w:val="000000"/>
          <w:sz w:val="24"/>
          <w:szCs w:val="24"/>
        </w:rPr>
        <w:t xml:space="preserve"> </w:t>
      </w:r>
      <w:r w:rsidRPr="00824383">
        <w:rPr>
          <w:rFonts w:ascii="Times New Roman" w:eastAsia="Times New Roman" w:hAnsi="Times New Roman" w:cs="Times New Roman"/>
          <w:i/>
          <w:iCs/>
          <w:color w:val="000000"/>
          <w:sz w:val="24"/>
          <w:szCs w:val="24"/>
        </w:rPr>
        <w:t>Journal of Business Ethics</w:t>
      </w:r>
      <w:r w:rsidRPr="00824383">
        <w:rPr>
          <w:rFonts w:ascii="Times New Roman" w:eastAsia="Times New Roman" w:hAnsi="Times New Roman" w:cs="Times New Roman"/>
          <w:color w:val="000000"/>
          <w:sz w:val="24"/>
          <w:szCs w:val="24"/>
        </w:rPr>
        <w:t>,</w:t>
      </w:r>
      <w:r w:rsidR="00690749">
        <w:rPr>
          <w:rFonts w:ascii="Times New Roman" w:eastAsia="Times New Roman" w:hAnsi="Times New Roman" w:cs="Times New Roman"/>
          <w:color w:val="000000"/>
          <w:sz w:val="24"/>
          <w:szCs w:val="24"/>
        </w:rPr>
        <w:t xml:space="preserve"> </w:t>
      </w:r>
      <w:r w:rsidRPr="00824383">
        <w:rPr>
          <w:rFonts w:ascii="Times New Roman" w:eastAsia="Times New Roman" w:hAnsi="Times New Roman" w:cs="Times New Roman"/>
          <w:i/>
          <w:iCs/>
          <w:color w:val="000000"/>
          <w:sz w:val="24"/>
          <w:szCs w:val="24"/>
        </w:rPr>
        <w:t>180</w:t>
      </w:r>
      <w:r w:rsidRPr="00824383">
        <w:rPr>
          <w:rFonts w:ascii="Times New Roman" w:eastAsia="Times New Roman" w:hAnsi="Times New Roman" w:cs="Times New Roman"/>
          <w:color w:val="000000"/>
          <w:sz w:val="24"/>
          <w:szCs w:val="24"/>
        </w:rPr>
        <w:t>(1), 313-337.</w:t>
      </w:r>
    </w:p>
    <w:p w14:paraId="20A81EDF" w14:textId="08FC3E1B" w:rsidR="00D76F6A" w:rsidRPr="00824383" w:rsidRDefault="00D76F6A" w:rsidP="00824383">
      <w:pPr>
        <w:spacing w:after="160" w:line="276" w:lineRule="auto"/>
        <w:ind w:left="720" w:hanging="720"/>
        <w:jc w:val="both"/>
        <w:rPr>
          <w:rFonts w:ascii="Times New Roman" w:eastAsia="Times New Roman" w:hAnsi="Times New Roman" w:cs="Times New Roman"/>
          <w:color w:val="000000"/>
          <w:sz w:val="24"/>
          <w:szCs w:val="24"/>
        </w:rPr>
      </w:pPr>
      <w:r w:rsidRPr="00824383">
        <w:rPr>
          <w:rFonts w:ascii="Times New Roman" w:eastAsia="Times New Roman" w:hAnsi="Times New Roman" w:cs="Times New Roman"/>
          <w:color w:val="000000"/>
          <w:sz w:val="24"/>
          <w:szCs w:val="24"/>
        </w:rPr>
        <w:t xml:space="preserve">Russo, F., Wheeldon, A. L., Shrestha, A., &amp; </w:t>
      </w:r>
      <w:proofErr w:type="spellStart"/>
      <w:r w:rsidRPr="00824383">
        <w:rPr>
          <w:rFonts w:ascii="Times New Roman" w:eastAsia="Times New Roman" w:hAnsi="Times New Roman" w:cs="Times New Roman"/>
          <w:color w:val="000000"/>
          <w:sz w:val="24"/>
          <w:szCs w:val="24"/>
        </w:rPr>
        <w:t>Saratchandra</w:t>
      </w:r>
      <w:proofErr w:type="spellEnd"/>
      <w:r w:rsidRPr="00824383">
        <w:rPr>
          <w:rFonts w:ascii="Times New Roman" w:eastAsia="Times New Roman" w:hAnsi="Times New Roman" w:cs="Times New Roman"/>
          <w:color w:val="000000"/>
          <w:sz w:val="24"/>
          <w:szCs w:val="24"/>
        </w:rPr>
        <w:t>, M. (2023). Responsible Management Education in Business Schools–High on principles but low on action: A systematic literature review.</w:t>
      </w:r>
      <w:r w:rsidR="00690749">
        <w:rPr>
          <w:rFonts w:ascii="Times New Roman" w:eastAsia="Times New Roman" w:hAnsi="Times New Roman" w:cs="Times New Roman"/>
          <w:color w:val="000000"/>
          <w:sz w:val="24"/>
          <w:szCs w:val="24"/>
        </w:rPr>
        <w:t xml:space="preserve"> </w:t>
      </w:r>
      <w:r w:rsidRPr="00824383">
        <w:rPr>
          <w:rFonts w:ascii="Times New Roman" w:eastAsia="Times New Roman" w:hAnsi="Times New Roman" w:cs="Times New Roman"/>
          <w:i/>
          <w:iCs/>
          <w:color w:val="000000"/>
          <w:sz w:val="24"/>
          <w:szCs w:val="24"/>
        </w:rPr>
        <w:t>The International Journal of Management Education</w:t>
      </w:r>
      <w:r w:rsidRPr="00824383">
        <w:rPr>
          <w:rFonts w:ascii="Times New Roman" w:eastAsia="Times New Roman" w:hAnsi="Times New Roman" w:cs="Times New Roman"/>
          <w:color w:val="000000"/>
          <w:sz w:val="24"/>
          <w:szCs w:val="24"/>
        </w:rPr>
        <w:t>,</w:t>
      </w:r>
      <w:r w:rsidR="00690749">
        <w:rPr>
          <w:rFonts w:ascii="Times New Roman" w:eastAsia="Times New Roman" w:hAnsi="Times New Roman" w:cs="Times New Roman"/>
          <w:color w:val="000000"/>
          <w:sz w:val="24"/>
          <w:szCs w:val="24"/>
        </w:rPr>
        <w:t xml:space="preserve"> </w:t>
      </w:r>
      <w:r w:rsidRPr="00824383">
        <w:rPr>
          <w:rFonts w:ascii="Times New Roman" w:eastAsia="Times New Roman" w:hAnsi="Times New Roman" w:cs="Times New Roman"/>
          <w:i/>
          <w:iCs/>
          <w:color w:val="000000"/>
          <w:sz w:val="24"/>
          <w:szCs w:val="24"/>
        </w:rPr>
        <w:t>21</w:t>
      </w:r>
      <w:r w:rsidRPr="00824383">
        <w:rPr>
          <w:rFonts w:ascii="Times New Roman" w:eastAsia="Times New Roman" w:hAnsi="Times New Roman" w:cs="Times New Roman"/>
          <w:color w:val="000000"/>
          <w:sz w:val="24"/>
          <w:szCs w:val="24"/>
        </w:rPr>
        <w:t>(3), 100843.</w:t>
      </w:r>
    </w:p>
    <w:p w14:paraId="7403FEB0" w14:textId="757F5D04" w:rsidR="00705160" w:rsidRDefault="00D76F6A" w:rsidP="00705160">
      <w:pPr>
        <w:spacing w:after="160" w:line="276" w:lineRule="auto"/>
        <w:ind w:left="720" w:hanging="720"/>
        <w:jc w:val="both"/>
        <w:rPr>
          <w:rFonts w:ascii="Times New Roman" w:eastAsia="Times New Roman" w:hAnsi="Times New Roman" w:cs="Times New Roman"/>
          <w:color w:val="000000"/>
          <w:sz w:val="24"/>
          <w:szCs w:val="24"/>
        </w:rPr>
      </w:pPr>
      <w:r w:rsidRPr="00824383">
        <w:rPr>
          <w:rFonts w:ascii="Times New Roman" w:eastAsia="Times New Roman" w:hAnsi="Times New Roman" w:cs="Times New Roman"/>
          <w:color w:val="000000"/>
          <w:sz w:val="24"/>
          <w:szCs w:val="24"/>
        </w:rPr>
        <w:t>Snyder, P., Hall, M., Robertson, J., Jasinski, T., &amp; Miller, J. S. (2006). Ethical rationality: A strategic approach to organizational crisis.</w:t>
      </w:r>
      <w:r w:rsidR="00690749">
        <w:rPr>
          <w:rFonts w:ascii="Times New Roman" w:eastAsia="Times New Roman" w:hAnsi="Times New Roman" w:cs="Times New Roman"/>
          <w:color w:val="000000"/>
          <w:sz w:val="24"/>
          <w:szCs w:val="24"/>
        </w:rPr>
        <w:t xml:space="preserve"> </w:t>
      </w:r>
      <w:r w:rsidRPr="00824383">
        <w:rPr>
          <w:rFonts w:ascii="Times New Roman" w:eastAsia="Times New Roman" w:hAnsi="Times New Roman" w:cs="Times New Roman"/>
          <w:i/>
          <w:iCs/>
          <w:color w:val="000000"/>
          <w:sz w:val="24"/>
          <w:szCs w:val="24"/>
        </w:rPr>
        <w:t xml:space="preserve">Journal of </w:t>
      </w:r>
      <w:r w:rsidR="00880F38">
        <w:rPr>
          <w:rFonts w:ascii="Times New Roman" w:eastAsia="Times New Roman" w:hAnsi="Times New Roman" w:cs="Times New Roman"/>
          <w:i/>
          <w:iCs/>
          <w:color w:val="000000"/>
          <w:sz w:val="24"/>
          <w:szCs w:val="24"/>
        </w:rPr>
        <w:t>B</w:t>
      </w:r>
      <w:r w:rsidRPr="00824383">
        <w:rPr>
          <w:rFonts w:ascii="Times New Roman" w:eastAsia="Times New Roman" w:hAnsi="Times New Roman" w:cs="Times New Roman"/>
          <w:i/>
          <w:iCs/>
          <w:color w:val="000000"/>
          <w:sz w:val="24"/>
          <w:szCs w:val="24"/>
        </w:rPr>
        <w:t xml:space="preserve">usiness </w:t>
      </w:r>
      <w:r w:rsidR="00880F38">
        <w:rPr>
          <w:rFonts w:ascii="Times New Roman" w:eastAsia="Times New Roman" w:hAnsi="Times New Roman" w:cs="Times New Roman"/>
          <w:i/>
          <w:iCs/>
          <w:color w:val="000000"/>
          <w:sz w:val="24"/>
          <w:szCs w:val="24"/>
        </w:rPr>
        <w:t>E</w:t>
      </w:r>
      <w:r w:rsidRPr="00824383">
        <w:rPr>
          <w:rFonts w:ascii="Times New Roman" w:eastAsia="Times New Roman" w:hAnsi="Times New Roman" w:cs="Times New Roman"/>
          <w:i/>
          <w:iCs/>
          <w:color w:val="000000"/>
          <w:sz w:val="24"/>
          <w:szCs w:val="24"/>
        </w:rPr>
        <w:t>thics</w:t>
      </w:r>
      <w:r w:rsidRPr="00824383">
        <w:rPr>
          <w:rFonts w:ascii="Times New Roman" w:eastAsia="Times New Roman" w:hAnsi="Times New Roman" w:cs="Times New Roman"/>
          <w:color w:val="000000"/>
          <w:sz w:val="24"/>
          <w:szCs w:val="24"/>
        </w:rPr>
        <w:t>,</w:t>
      </w:r>
      <w:r w:rsidR="00690749">
        <w:rPr>
          <w:rFonts w:ascii="Times New Roman" w:eastAsia="Times New Roman" w:hAnsi="Times New Roman" w:cs="Times New Roman"/>
          <w:color w:val="000000"/>
          <w:sz w:val="24"/>
          <w:szCs w:val="24"/>
        </w:rPr>
        <w:t xml:space="preserve"> </w:t>
      </w:r>
      <w:r w:rsidRPr="00824383">
        <w:rPr>
          <w:rFonts w:ascii="Times New Roman" w:eastAsia="Times New Roman" w:hAnsi="Times New Roman" w:cs="Times New Roman"/>
          <w:i/>
          <w:iCs/>
          <w:color w:val="000000"/>
          <w:sz w:val="24"/>
          <w:szCs w:val="24"/>
        </w:rPr>
        <w:t>63</w:t>
      </w:r>
      <w:r w:rsidRPr="00824383">
        <w:rPr>
          <w:rFonts w:ascii="Times New Roman" w:eastAsia="Times New Roman" w:hAnsi="Times New Roman" w:cs="Times New Roman"/>
          <w:color w:val="000000"/>
          <w:sz w:val="24"/>
          <w:szCs w:val="24"/>
        </w:rPr>
        <w:t>(4), 371-383.</w:t>
      </w:r>
    </w:p>
    <w:p w14:paraId="67DA2ACC" w14:textId="21BB52BE" w:rsidR="00063532" w:rsidRDefault="00063532" w:rsidP="00705160">
      <w:pPr>
        <w:spacing w:after="160" w:line="276" w:lineRule="auto"/>
        <w:ind w:left="720" w:hanging="720"/>
        <w:jc w:val="both"/>
        <w:rPr>
          <w:rFonts w:ascii="Times New Roman" w:eastAsia="Times New Roman" w:hAnsi="Times New Roman" w:cs="Times New Roman"/>
          <w:color w:val="000000"/>
          <w:sz w:val="24"/>
          <w:szCs w:val="24"/>
        </w:rPr>
      </w:pPr>
      <w:proofErr w:type="spellStart"/>
      <w:r w:rsidRPr="00063532">
        <w:rPr>
          <w:rFonts w:ascii="Times New Roman" w:eastAsia="Times New Roman" w:hAnsi="Times New Roman" w:cs="Times New Roman"/>
          <w:color w:val="000000"/>
          <w:sz w:val="24"/>
          <w:szCs w:val="24"/>
        </w:rPr>
        <w:t>Solitander</w:t>
      </w:r>
      <w:proofErr w:type="spellEnd"/>
      <w:r w:rsidRPr="00063532">
        <w:rPr>
          <w:rFonts w:ascii="Times New Roman" w:eastAsia="Times New Roman" w:hAnsi="Times New Roman" w:cs="Times New Roman"/>
          <w:color w:val="000000"/>
          <w:sz w:val="24"/>
          <w:szCs w:val="24"/>
        </w:rPr>
        <w:t xml:space="preserve">, N., Fougère, M., Sobczak, A., &amp; Herlin, H. (2012). We are the champions: Organizational learning and change for responsible management education. </w:t>
      </w:r>
      <w:r w:rsidRPr="001530B2">
        <w:rPr>
          <w:rFonts w:ascii="Times New Roman" w:eastAsia="Times New Roman" w:hAnsi="Times New Roman" w:cs="Times New Roman"/>
          <w:i/>
          <w:iCs/>
          <w:color w:val="000000"/>
          <w:sz w:val="24"/>
          <w:szCs w:val="24"/>
        </w:rPr>
        <w:t>Journal of Management Education</w:t>
      </w:r>
      <w:r w:rsidRPr="00063532">
        <w:rPr>
          <w:rFonts w:ascii="Times New Roman" w:eastAsia="Times New Roman" w:hAnsi="Times New Roman" w:cs="Times New Roman"/>
          <w:color w:val="000000"/>
          <w:sz w:val="24"/>
          <w:szCs w:val="24"/>
        </w:rPr>
        <w:t>, 36(3), 337</w:t>
      </w:r>
      <w:r>
        <w:rPr>
          <w:rFonts w:ascii="Times New Roman" w:eastAsia="Times New Roman" w:hAnsi="Times New Roman" w:cs="Times New Roman"/>
          <w:color w:val="000000"/>
          <w:sz w:val="24"/>
          <w:szCs w:val="24"/>
        </w:rPr>
        <w:t>-</w:t>
      </w:r>
      <w:r w:rsidRPr="00063532">
        <w:rPr>
          <w:rFonts w:ascii="Times New Roman" w:eastAsia="Times New Roman" w:hAnsi="Times New Roman" w:cs="Times New Roman"/>
          <w:color w:val="000000"/>
          <w:sz w:val="24"/>
          <w:szCs w:val="24"/>
        </w:rPr>
        <w:t>363</w:t>
      </w:r>
      <w:r>
        <w:rPr>
          <w:rFonts w:ascii="Times New Roman" w:eastAsia="Times New Roman" w:hAnsi="Times New Roman" w:cs="Times New Roman"/>
          <w:color w:val="000000"/>
          <w:sz w:val="24"/>
          <w:szCs w:val="24"/>
        </w:rPr>
        <w:t>.</w:t>
      </w:r>
    </w:p>
    <w:p w14:paraId="26A6CE40" w14:textId="3DE14297" w:rsidR="001F314E" w:rsidRPr="00824383" w:rsidRDefault="001F314E" w:rsidP="001530B2">
      <w:pPr>
        <w:spacing w:after="160" w:line="276" w:lineRule="auto"/>
        <w:ind w:left="720" w:hanging="720"/>
        <w:jc w:val="both"/>
        <w:rPr>
          <w:rFonts w:ascii="Times New Roman" w:hAnsi="Times New Roman" w:cs="Times New Roman"/>
          <w:b/>
          <w:bCs/>
          <w:sz w:val="24"/>
          <w:szCs w:val="24"/>
        </w:rPr>
      </w:pPr>
      <w:proofErr w:type="spellStart"/>
      <w:r w:rsidRPr="00824383">
        <w:rPr>
          <w:rFonts w:ascii="Times New Roman" w:hAnsi="Times New Roman" w:cs="Times New Roman"/>
          <w:sz w:val="24"/>
          <w:szCs w:val="24"/>
          <w:lang w:val="fr-FR"/>
        </w:rPr>
        <w:t>Tungtakanpoung</w:t>
      </w:r>
      <w:proofErr w:type="spellEnd"/>
      <w:r w:rsidRPr="00824383">
        <w:rPr>
          <w:rFonts w:ascii="Times New Roman" w:hAnsi="Times New Roman" w:cs="Times New Roman"/>
          <w:sz w:val="24"/>
          <w:szCs w:val="24"/>
          <w:lang w:val="fr-FR"/>
        </w:rPr>
        <w:t xml:space="preserve">, M., &amp; </w:t>
      </w:r>
      <w:proofErr w:type="spellStart"/>
      <w:r w:rsidRPr="00824383">
        <w:rPr>
          <w:rFonts w:ascii="Times New Roman" w:hAnsi="Times New Roman" w:cs="Times New Roman"/>
          <w:sz w:val="24"/>
          <w:szCs w:val="24"/>
          <w:lang w:val="fr-FR"/>
        </w:rPr>
        <w:t>Postoyeva</w:t>
      </w:r>
      <w:proofErr w:type="spellEnd"/>
      <w:r w:rsidRPr="00824383">
        <w:rPr>
          <w:rFonts w:ascii="Times New Roman" w:hAnsi="Times New Roman" w:cs="Times New Roman"/>
          <w:sz w:val="24"/>
          <w:szCs w:val="24"/>
          <w:lang w:val="fr-FR"/>
        </w:rPr>
        <w:t xml:space="preserve">, M. (2023). The art of </w:t>
      </w:r>
      <w:proofErr w:type="spellStart"/>
      <w:r w:rsidRPr="00824383">
        <w:rPr>
          <w:rFonts w:ascii="Times New Roman" w:hAnsi="Times New Roman" w:cs="Times New Roman"/>
          <w:sz w:val="24"/>
          <w:szCs w:val="24"/>
          <w:lang w:val="fr-FR"/>
        </w:rPr>
        <w:t>meaningful</w:t>
      </w:r>
      <w:proofErr w:type="spellEnd"/>
      <w:r w:rsidRPr="00824383">
        <w:rPr>
          <w:rFonts w:ascii="Times New Roman" w:hAnsi="Times New Roman" w:cs="Times New Roman"/>
          <w:sz w:val="24"/>
          <w:szCs w:val="24"/>
          <w:lang w:val="fr-FR"/>
        </w:rPr>
        <w:t xml:space="preserve"> </w:t>
      </w:r>
      <w:proofErr w:type="spellStart"/>
      <w:r w:rsidRPr="00824383">
        <w:rPr>
          <w:rFonts w:ascii="Times New Roman" w:hAnsi="Times New Roman" w:cs="Times New Roman"/>
          <w:sz w:val="24"/>
          <w:szCs w:val="24"/>
          <w:lang w:val="fr-FR"/>
        </w:rPr>
        <w:t>universal</w:t>
      </w:r>
      <w:proofErr w:type="spellEnd"/>
      <w:r w:rsidRPr="00824383">
        <w:rPr>
          <w:rFonts w:ascii="Times New Roman" w:hAnsi="Times New Roman" w:cs="Times New Roman"/>
          <w:sz w:val="24"/>
          <w:szCs w:val="24"/>
          <w:lang w:val="fr-FR"/>
        </w:rPr>
        <w:t xml:space="preserve"> </w:t>
      </w:r>
      <w:proofErr w:type="gramStart"/>
      <w:r w:rsidRPr="00824383">
        <w:rPr>
          <w:rFonts w:ascii="Times New Roman" w:hAnsi="Times New Roman" w:cs="Times New Roman"/>
          <w:sz w:val="24"/>
          <w:szCs w:val="24"/>
          <w:lang w:val="fr-FR"/>
        </w:rPr>
        <w:t>values:</w:t>
      </w:r>
      <w:proofErr w:type="gramEnd"/>
      <w:r w:rsidRPr="00824383">
        <w:rPr>
          <w:rFonts w:ascii="Times New Roman" w:hAnsi="Times New Roman" w:cs="Times New Roman"/>
          <w:sz w:val="24"/>
          <w:szCs w:val="24"/>
          <w:lang w:val="fr-FR"/>
        </w:rPr>
        <w:t xml:space="preserve"> case </w:t>
      </w:r>
      <w:proofErr w:type="spellStart"/>
      <w:r w:rsidRPr="00824383">
        <w:rPr>
          <w:rFonts w:ascii="Times New Roman" w:hAnsi="Times New Roman" w:cs="Times New Roman"/>
          <w:sz w:val="24"/>
          <w:szCs w:val="24"/>
          <w:lang w:val="fr-FR"/>
        </w:rPr>
        <w:t>study</w:t>
      </w:r>
      <w:proofErr w:type="spellEnd"/>
      <w:r w:rsidRPr="00824383">
        <w:rPr>
          <w:rFonts w:ascii="Times New Roman" w:hAnsi="Times New Roman" w:cs="Times New Roman"/>
          <w:sz w:val="24"/>
          <w:szCs w:val="24"/>
          <w:lang w:val="fr-FR"/>
        </w:rPr>
        <w:t xml:space="preserve"> </w:t>
      </w:r>
      <w:proofErr w:type="spellStart"/>
      <w:r w:rsidRPr="00824383">
        <w:rPr>
          <w:rFonts w:ascii="Times New Roman" w:hAnsi="Times New Roman" w:cs="Times New Roman"/>
          <w:sz w:val="24"/>
          <w:szCs w:val="24"/>
          <w:lang w:val="fr-FR"/>
        </w:rPr>
        <w:t>analysis</w:t>
      </w:r>
      <w:proofErr w:type="spellEnd"/>
      <w:r w:rsidRPr="00824383">
        <w:rPr>
          <w:rFonts w:ascii="Times New Roman" w:hAnsi="Times New Roman" w:cs="Times New Roman"/>
          <w:sz w:val="24"/>
          <w:szCs w:val="24"/>
          <w:lang w:val="fr-FR"/>
        </w:rPr>
        <w:t>.</w:t>
      </w:r>
      <w:r w:rsidR="00690749">
        <w:rPr>
          <w:rFonts w:ascii="Times New Roman" w:hAnsi="Times New Roman" w:cs="Times New Roman"/>
          <w:sz w:val="24"/>
          <w:szCs w:val="24"/>
          <w:lang w:val="fr-FR"/>
        </w:rPr>
        <w:t xml:space="preserve"> </w:t>
      </w:r>
      <w:r w:rsidR="00690749" w:rsidRPr="00322A02">
        <w:rPr>
          <w:rFonts w:ascii="Times New Roman" w:eastAsia="Inter" w:hAnsi="Times New Roman" w:cs="Times New Roman"/>
          <w:bCs/>
          <w:i/>
          <w:iCs/>
          <w:color w:val="000000"/>
          <w:sz w:val="24"/>
          <w:szCs w:val="24"/>
        </w:rPr>
        <w:t>Journal of Business Ethics and Society</w:t>
      </w:r>
      <w:r w:rsidRPr="00824383">
        <w:rPr>
          <w:rFonts w:ascii="Times New Roman" w:hAnsi="Times New Roman" w:cs="Times New Roman"/>
          <w:sz w:val="24"/>
          <w:szCs w:val="24"/>
          <w:lang w:val="fr-FR"/>
        </w:rPr>
        <w:t>,</w:t>
      </w:r>
      <w:r w:rsidR="00690749">
        <w:rPr>
          <w:rFonts w:ascii="Times New Roman" w:hAnsi="Times New Roman" w:cs="Times New Roman"/>
          <w:sz w:val="24"/>
          <w:szCs w:val="24"/>
          <w:lang w:val="fr-FR"/>
        </w:rPr>
        <w:t xml:space="preserve"> </w:t>
      </w:r>
      <w:r w:rsidRPr="00824383">
        <w:rPr>
          <w:rFonts w:ascii="Times New Roman" w:hAnsi="Times New Roman" w:cs="Times New Roman"/>
          <w:i/>
          <w:iCs/>
          <w:sz w:val="24"/>
          <w:szCs w:val="24"/>
          <w:lang w:val="fr-FR"/>
        </w:rPr>
        <w:t>3</w:t>
      </w:r>
      <w:r w:rsidRPr="00824383">
        <w:rPr>
          <w:rFonts w:ascii="Times New Roman" w:hAnsi="Times New Roman" w:cs="Times New Roman"/>
          <w:sz w:val="24"/>
          <w:szCs w:val="24"/>
          <w:lang w:val="fr-FR"/>
        </w:rPr>
        <w:t>(1), p 7-40</w:t>
      </w:r>
      <w:r w:rsidR="00690749">
        <w:rPr>
          <w:rFonts w:ascii="Times New Roman" w:hAnsi="Times New Roman" w:cs="Times New Roman"/>
          <w:sz w:val="24"/>
          <w:szCs w:val="24"/>
          <w:lang w:val="fr-FR"/>
        </w:rPr>
        <w:t>.</w:t>
      </w:r>
    </w:p>
    <w:p w14:paraId="3F38179F" w14:textId="3DACBA3F" w:rsidR="00E83686" w:rsidRPr="00824383" w:rsidRDefault="00E83686" w:rsidP="00824383">
      <w:pPr>
        <w:spacing w:after="160" w:line="276" w:lineRule="auto"/>
        <w:ind w:left="720" w:hanging="720"/>
        <w:jc w:val="both"/>
        <w:rPr>
          <w:rFonts w:ascii="Times New Roman" w:hAnsi="Times New Roman" w:cs="Times New Roman"/>
          <w:sz w:val="24"/>
          <w:szCs w:val="24"/>
        </w:rPr>
      </w:pPr>
    </w:p>
    <w:sectPr w:rsidR="00E83686" w:rsidRPr="00824383">
      <w:footerReference w:type="default" r:id="rId9"/>
      <w:pgSz w:w="12240" w:h="15840"/>
      <w:pgMar w:top="1365" w:right="1365" w:bottom="1365" w:left="136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677D3" w14:textId="77777777" w:rsidR="008B2345" w:rsidRDefault="008B2345">
      <w:pPr>
        <w:spacing w:line="240" w:lineRule="auto"/>
      </w:pPr>
      <w:r>
        <w:separator/>
      </w:r>
    </w:p>
  </w:endnote>
  <w:endnote w:type="continuationSeparator" w:id="0">
    <w:p w14:paraId="3AF2580C" w14:textId="77777777" w:rsidR="008B2345" w:rsidRDefault="008B23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6FF" w:usb1="4000FCFF" w:usb2="00000009" w:usb3="00000000" w:csb0="0000019F" w:csb1="00000000"/>
  </w:font>
  <w:font w:name="Inter">
    <w:altName w:val="Calibri"/>
    <w:charset w:val="00"/>
    <w:family w:val="auto"/>
    <w:pitch w:val="default"/>
  </w:font>
  <w:font w:name="Helvetica">
    <w:panose1 w:val="020B0604020202020204"/>
    <w:charset w:val="00"/>
    <w:family w:val="swiss"/>
    <w:pitch w:val="default"/>
    <w:sig w:usb0="00000000" w:usb1="00000000" w:usb2="00000009" w:usb3="00000000" w:csb0="000001F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0"/>
        <w:szCs w:val="20"/>
      </w:rPr>
      <w:id w:val="272528053"/>
      <w:docPartObj>
        <w:docPartGallery w:val="AutoText"/>
      </w:docPartObj>
    </w:sdtPr>
    <w:sdtContent>
      <w:p w14:paraId="3946D013" w14:textId="77777777" w:rsidR="00E83686" w:rsidRDefault="00832730">
        <w:pPr>
          <w:pStyle w:val="Footer"/>
          <w:jc w:val="center"/>
          <w:rPr>
            <w:rFonts w:ascii="Times New Roman" w:hAnsi="Times New Roman" w:cs="Times New Roman"/>
            <w:sz w:val="20"/>
            <w:szCs w:val="20"/>
          </w:rPr>
        </w:pPr>
        <w:r>
          <w:rPr>
            <w:rFonts w:ascii="Times New Roman" w:hAnsi="Times New Roman" w:cs="Times New Roman"/>
            <w:sz w:val="20"/>
            <w:szCs w:val="20"/>
          </w:rPr>
          <w:fldChar w:fldCharType="begin"/>
        </w:r>
        <w:r>
          <w:rPr>
            <w:rFonts w:ascii="Times New Roman" w:hAnsi="Times New Roman" w:cs="Times New Roman"/>
            <w:sz w:val="20"/>
            <w:szCs w:val="20"/>
          </w:rPr>
          <w:instrText>PAGE   \* MERGEFORMAT</w:instrText>
        </w:r>
        <w:r>
          <w:rPr>
            <w:rFonts w:ascii="Times New Roman" w:hAnsi="Times New Roman" w:cs="Times New Roman"/>
            <w:sz w:val="20"/>
            <w:szCs w:val="20"/>
          </w:rPr>
          <w:fldChar w:fldCharType="separate"/>
        </w:r>
        <w:r>
          <w:rPr>
            <w:rFonts w:ascii="Times New Roman" w:hAnsi="Times New Roman" w:cs="Times New Roman"/>
            <w:sz w:val="20"/>
            <w:szCs w:val="20"/>
            <w:lang w:val="fr-FR"/>
          </w:rPr>
          <w:t>2</w:t>
        </w:r>
        <w:r>
          <w:rPr>
            <w:rFonts w:ascii="Times New Roman" w:hAnsi="Times New Roman" w:cs="Times New Roman"/>
            <w:sz w:val="20"/>
            <w:szCs w:val="20"/>
          </w:rPr>
          <w:fldChar w:fldCharType="end"/>
        </w:r>
      </w:p>
    </w:sdtContent>
  </w:sdt>
  <w:p w14:paraId="6CA93434" w14:textId="77777777" w:rsidR="00E83686" w:rsidRDefault="00E836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16B25" w14:textId="77777777" w:rsidR="008B2345" w:rsidRDefault="008B2345">
      <w:pPr>
        <w:spacing w:after="0" w:line="240" w:lineRule="auto"/>
      </w:pPr>
      <w:r>
        <w:separator/>
      </w:r>
    </w:p>
  </w:footnote>
  <w:footnote w:type="continuationSeparator" w:id="0">
    <w:p w14:paraId="5085B44C" w14:textId="77777777" w:rsidR="008B2345" w:rsidRDefault="008B2345">
      <w:pPr>
        <w:spacing w:after="0" w:line="240" w:lineRule="auto"/>
      </w:pPr>
      <w:r>
        <w:continuationSeparator/>
      </w:r>
    </w:p>
  </w:footnote>
  <w:footnote w:id="1">
    <w:p w14:paraId="6185951B" w14:textId="77777777" w:rsidR="00D65ACB" w:rsidRPr="00D65F07" w:rsidRDefault="00D65ACB" w:rsidP="00D65ACB">
      <w:pPr>
        <w:spacing w:line="276" w:lineRule="auto"/>
        <w:rPr>
          <w:rFonts w:ascii="Times New Roman" w:hAnsi="Times New Roman" w:cs="Times New Roman"/>
          <w:sz w:val="24"/>
          <w:szCs w:val="24"/>
        </w:rPr>
      </w:pPr>
      <w:r>
        <w:rPr>
          <w:rStyle w:val="FootnoteReference"/>
        </w:rPr>
        <w:footnoteRef/>
      </w:r>
      <w:r>
        <w:t xml:space="preserve"> </w:t>
      </w:r>
      <w:r w:rsidRPr="00D65F07">
        <w:rPr>
          <w:rFonts w:ascii="Times New Roman" w:hAnsi="Times New Roman" w:cs="Times New Roman"/>
          <w:sz w:val="24"/>
          <w:szCs w:val="24"/>
        </w:rPr>
        <w:t>ORCID numbers: 0000-0002-7727-1285; 0009-0006-0567-0814; 0009-0002-1882-0755</w:t>
      </w:r>
    </w:p>
    <w:p w14:paraId="0D912B8A" w14:textId="5CB61B67" w:rsidR="00D65ACB" w:rsidRPr="00D65ACB" w:rsidRDefault="00D65ACB">
      <w:pPr>
        <w:pStyle w:val="FootnoteText"/>
        <w:rPr>
          <w:lang w:val="en-IN"/>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07EC3"/>
    <w:multiLevelType w:val="multilevel"/>
    <w:tmpl w:val="14507EC3"/>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 w15:restartNumberingAfterBreak="0">
    <w:nsid w:val="174C7CDA"/>
    <w:multiLevelType w:val="multilevel"/>
    <w:tmpl w:val="174C7CDA"/>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 w15:restartNumberingAfterBreak="0">
    <w:nsid w:val="2BFE6F98"/>
    <w:multiLevelType w:val="hybridMultilevel"/>
    <w:tmpl w:val="B120ABAC"/>
    <w:lvl w:ilvl="0" w:tplc="93E2E000">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C333666"/>
    <w:multiLevelType w:val="hybridMultilevel"/>
    <w:tmpl w:val="5EFE9940"/>
    <w:lvl w:ilvl="0" w:tplc="40090001">
      <w:start w:val="1"/>
      <w:numFmt w:val="bullet"/>
      <w:lvlText w:val=""/>
      <w:lvlJc w:val="left"/>
      <w:pPr>
        <w:ind w:left="690" w:hanging="360"/>
      </w:pPr>
      <w:rPr>
        <w:rFonts w:ascii="Symbol" w:hAnsi="Symbol" w:hint="default"/>
      </w:rPr>
    </w:lvl>
    <w:lvl w:ilvl="1" w:tplc="40090003" w:tentative="1">
      <w:start w:val="1"/>
      <w:numFmt w:val="bullet"/>
      <w:lvlText w:val="o"/>
      <w:lvlJc w:val="left"/>
      <w:pPr>
        <w:ind w:left="1410" w:hanging="360"/>
      </w:pPr>
      <w:rPr>
        <w:rFonts w:ascii="Courier New" w:hAnsi="Courier New" w:cs="Courier New" w:hint="default"/>
      </w:rPr>
    </w:lvl>
    <w:lvl w:ilvl="2" w:tplc="40090005" w:tentative="1">
      <w:start w:val="1"/>
      <w:numFmt w:val="bullet"/>
      <w:lvlText w:val=""/>
      <w:lvlJc w:val="left"/>
      <w:pPr>
        <w:ind w:left="2130" w:hanging="360"/>
      </w:pPr>
      <w:rPr>
        <w:rFonts w:ascii="Wingdings" w:hAnsi="Wingdings" w:hint="default"/>
      </w:rPr>
    </w:lvl>
    <w:lvl w:ilvl="3" w:tplc="40090001" w:tentative="1">
      <w:start w:val="1"/>
      <w:numFmt w:val="bullet"/>
      <w:lvlText w:val=""/>
      <w:lvlJc w:val="left"/>
      <w:pPr>
        <w:ind w:left="2850" w:hanging="360"/>
      </w:pPr>
      <w:rPr>
        <w:rFonts w:ascii="Symbol" w:hAnsi="Symbol" w:hint="default"/>
      </w:rPr>
    </w:lvl>
    <w:lvl w:ilvl="4" w:tplc="40090003" w:tentative="1">
      <w:start w:val="1"/>
      <w:numFmt w:val="bullet"/>
      <w:lvlText w:val="o"/>
      <w:lvlJc w:val="left"/>
      <w:pPr>
        <w:ind w:left="3570" w:hanging="360"/>
      </w:pPr>
      <w:rPr>
        <w:rFonts w:ascii="Courier New" w:hAnsi="Courier New" w:cs="Courier New" w:hint="default"/>
      </w:rPr>
    </w:lvl>
    <w:lvl w:ilvl="5" w:tplc="40090005" w:tentative="1">
      <w:start w:val="1"/>
      <w:numFmt w:val="bullet"/>
      <w:lvlText w:val=""/>
      <w:lvlJc w:val="left"/>
      <w:pPr>
        <w:ind w:left="4290" w:hanging="360"/>
      </w:pPr>
      <w:rPr>
        <w:rFonts w:ascii="Wingdings" w:hAnsi="Wingdings" w:hint="default"/>
      </w:rPr>
    </w:lvl>
    <w:lvl w:ilvl="6" w:tplc="40090001" w:tentative="1">
      <w:start w:val="1"/>
      <w:numFmt w:val="bullet"/>
      <w:lvlText w:val=""/>
      <w:lvlJc w:val="left"/>
      <w:pPr>
        <w:ind w:left="5010" w:hanging="360"/>
      </w:pPr>
      <w:rPr>
        <w:rFonts w:ascii="Symbol" w:hAnsi="Symbol" w:hint="default"/>
      </w:rPr>
    </w:lvl>
    <w:lvl w:ilvl="7" w:tplc="40090003" w:tentative="1">
      <w:start w:val="1"/>
      <w:numFmt w:val="bullet"/>
      <w:lvlText w:val="o"/>
      <w:lvlJc w:val="left"/>
      <w:pPr>
        <w:ind w:left="5730" w:hanging="360"/>
      </w:pPr>
      <w:rPr>
        <w:rFonts w:ascii="Courier New" w:hAnsi="Courier New" w:cs="Courier New" w:hint="default"/>
      </w:rPr>
    </w:lvl>
    <w:lvl w:ilvl="8" w:tplc="40090005" w:tentative="1">
      <w:start w:val="1"/>
      <w:numFmt w:val="bullet"/>
      <w:lvlText w:val=""/>
      <w:lvlJc w:val="left"/>
      <w:pPr>
        <w:ind w:left="6450" w:hanging="360"/>
      </w:pPr>
      <w:rPr>
        <w:rFonts w:ascii="Wingdings" w:hAnsi="Wingdings" w:hint="default"/>
      </w:rPr>
    </w:lvl>
  </w:abstractNum>
  <w:abstractNum w:abstractNumId="4" w15:restartNumberingAfterBreak="0">
    <w:nsid w:val="42382E2F"/>
    <w:multiLevelType w:val="hybridMultilevel"/>
    <w:tmpl w:val="01C8C3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28A109D"/>
    <w:multiLevelType w:val="hybridMultilevel"/>
    <w:tmpl w:val="1B447C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9EF3D98"/>
    <w:multiLevelType w:val="multilevel"/>
    <w:tmpl w:val="69EF3D98"/>
    <w:lvl w:ilvl="0">
      <w:start w:val="1"/>
      <w:numFmt w:val="bullet"/>
      <w:lvlText w:val=""/>
      <w:lvlJc w:val="left"/>
      <w:pPr>
        <w:tabs>
          <w:tab w:val="left" w:pos="785"/>
        </w:tabs>
        <w:ind w:left="785"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num w:numId="1" w16cid:durableId="559511687">
    <w:abstractNumId w:val="1"/>
  </w:num>
  <w:num w:numId="2" w16cid:durableId="1074666935">
    <w:abstractNumId w:val="0"/>
  </w:num>
  <w:num w:numId="3" w16cid:durableId="215554048">
    <w:abstractNumId w:val="6"/>
  </w:num>
  <w:num w:numId="4" w16cid:durableId="1740637625">
    <w:abstractNumId w:val="4"/>
  </w:num>
  <w:num w:numId="5" w16cid:durableId="477915728">
    <w:abstractNumId w:val="2"/>
  </w:num>
  <w:num w:numId="6" w16cid:durableId="1905724852">
    <w:abstractNumId w:val="5"/>
  </w:num>
  <w:num w:numId="7" w16cid:durableId="5571359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5A73"/>
    <w:rsid w:val="0002436D"/>
    <w:rsid w:val="000329B5"/>
    <w:rsid w:val="00035FEE"/>
    <w:rsid w:val="00063532"/>
    <w:rsid w:val="0008379B"/>
    <w:rsid w:val="000A7F8D"/>
    <w:rsid w:val="000E6AE5"/>
    <w:rsid w:val="001530B2"/>
    <w:rsid w:val="001645C5"/>
    <w:rsid w:val="00171CDC"/>
    <w:rsid w:val="00183702"/>
    <w:rsid w:val="001A6DA2"/>
    <w:rsid w:val="001B5330"/>
    <w:rsid w:val="001F314E"/>
    <w:rsid w:val="00226324"/>
    <w:rsid w:val="002A35E9"/>
    <w:rsid w:val="002C70CE"/>
    <w:rsid w:val="002F4895"/>
    <w:rsid w:val="00325EB3"/>
    <w:rsid w:val="003A4350"/>
    <w:rsid w:val="003E0BEF"/>
    <w:rsid w:val="003F659B"/>
    <w:rsid w:val="0043005C"/>
    <w:rsid w:val="004649EF"/>
    <w:rsid w:val="004669D5"/>
    <w:rsid w:val="00473D31"/>
    <w:rsid w:val="00482F78"/>
    <w:rsid w:val="00495A73"/>
    <w:rsid w:val="004B73DB"/>
    <w:rsid w:val="004F3B15"/>
    <w:rsid w:val="00510694"/>
    <w:rsid w:val="00535AE7"/>
    <w:rsid w:val="00543C57"/>
    <w:rsid w:val="00575C01"/>
    <w:rsid w:val="005C2537"/>
    <w:rsid w:val="005C7305"/>
    <w:rsid w:val="005D4A25"/>
    <w:rsid w:val="005E15F9"/>
    <w:rsid w:val="0062054C"/>
    <w:rsid w:val="00623784"/>
    <w:rsid w:val="00624FD2"/>
    <w:rsid w:val="006445DC"/>
    <w:rsid w:val="00676B06"/>
    <w:rsid w:val="00690749"/>
    <w:rsid w:val="006C047D"/>
    <w:rsid w:val="00705160"/>
    <w:rsid w:val="007E597B"/>
    <w:rsid w:val="0080736D"/>
    <w:rsid w:val="00821E0B"/>
    <w:rsid w:val="00824383"/>
    <w:rsid w:val="0083183C"/>
    <w:rsid w:val="00832730"/>
    <w:rsid w:val="00873B79"/>
    <w:rsid w:val="00874AC1"/>
    <w:rsid w:val="00880F38"/>
    <w:rsid w:val="00891E8E"/>
    <w:rsid w:val="008B2345"/>
    <w:rsid w:val="00923ABD"/>
    <w:rsid w:val="00932366"/>
    <w:rsid w:val="009831BF"/>
    <w:rsid w:val="009D5645"/>
    <w:rsid w:val="00A63AC7"/>
    <w:rsid w:val="00A85B7F"/>
    <w:rsid w:val="00AF4562"/>
    <w:rsid w:val="00B03118"/>
    <w:rsid w:val="00BB6824"/>
    <w:rsid w:val="00C13F5C"/>
    <w:rsid w:val="00C3049F"/>
    <w:rsid w:val="00C34451"/>
    <w:rsid w:val="00C56CF7"/>
    <w:rsid w:val="00C71F53"/>
    <w:rsid w:val="00CA0C92"/>
    <w:rsid w:val="00CB23E0"/>
    <w:rsid w:val="00CE1629"/>
    <w:rsid w:val="00D140D8"/>
    <w:rsid w:val="00D53707"/>
    <w:rsid w:val="00D65ACB"/>
    <w:rsid w:val="00D76F6A"/>
    <w:rsid w:val="00DC40CD"/>
    <w:rsid w:val="00DC59C6"/>
    <w:rsid w:val="00DE2635"/>
    <w:rsid w:val="00DE2B9B"/>
    <w:rsid w:val="00E0147A"/>
    <w:rsid w:val="00E420AD"/>
    <w:rsid w:val="00E45F10"/>
    <w:rsid w:val="00E83686"/>
    <w:rsid w:val="00E925F0"/>
    <w:rsid w:val="00EB23E4"/>
    <w:rsid w:val="00EB5076"/>
    <w:rsid w:val="00F50178"/>
    <w:rsid w:val="00F56062"/>
    <w:rsid w:val="00F65A14"/>
    <w:rsid w:val="00F660D8"/>
    <w:rsid w:val="00F80D38"/>
    <w:rsid w:val="00F91FA4"/>
    <w:rsid w:val="00FD0F0F"/>
    <w:rsid w:val="00FF1608"/>
    <w:rsid w:val="15570EC8"/>
    <w:rsid w:val="3D5679A4"/>
    <w:rsid w:val="4A65539B"/>
    <w:rsid w:val="508D5896"/>
    <w:rsid w:val="565A24B9"/>
    <w:rsid w:val="5869708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3B083A"/>
  <w15:docId w15:val="{D7C51A6F-1F23-4987-9DCC-07D436114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uiPriority="1" w:unhideWhenUsed="1"/>
    <w:lsdException w:name="Subtitle" w:qFormat="1"/>
    <w:lsdException w:name="Strong"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40" w:lineRule="atLeast"/>
    </w:pPr>
    <w:rPr>
      <w:rFonts w:ascii="Georgia" w:eastAsiaTheme="minorHAnsi" w:hAnsiTheme="minorHAnsi" w:cstheme="minorBidi"/>
      <w:sz w:val="21"/>
      <w:szCs w:val="22"/>
      <w:lang w:val="en-US" w:eastAsia="en-US"/>
    </w:rPr>
  </w:style>
  <w:style w:type="paragraph" w:styleId="Heading2">
    <w:name w:val="heading 2"/>
    <w:basedOn w:val="Normal"/>
    <w:next w:val="Normal"/>
    <w:link w:val="Heading2Char"/>
    <w:semiHidden/>
    <w:unhideWhenUsed/>
    <w:qFormat/>
    <w:rsid w:val="00DC40CD"/>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next w:val="Normal"/>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FollowedHyperlink">
    <w:name w:val="FollowedHyperlink"/>
    <w:basedOn w:val="DefaultParagraphFont"/>
    <w:rPr>
      <w:color w:val="800080" w:themeColor="followedHyperlink"/>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yperlink">
    <w:name w:val="Hyperlink"/>
    <w:basedOn w:val="DefaultParagraphFont"/>
    <w:rPr>
      <w:color w:val="0000FF"/>
      <w:u w:val="single"/>
    </w:rPr>
  </w:style>
  <w:style w:type="paragraph" w:styleId="NormalWeb">
    <w:name w:val="Normal (Web)"/>
    <w:uiPriority w:val="99"/>
    <w:pPr>
      <w:spacing w:beforeAutospacing="1" w:afterAutospacing="1"/>
    </w:pPr>
    <w:rPr>
      <w:sz w:val="24"/>
      <w:szCs w:val="24"/>
      <w:lang w:val="en-US" w:eastAsia="zh-CN"/>
    </w:rPr>
  </w:style>
  <w:style w:type="character" w:styleId="Strong">
    <w:name w:val="Strong"/>
    <w:basedOn w:val="DefaultParagraphFont"/>
    <w:qFormat/>
    <w:rPr>
      <w:b/>
      <w:bCs/>
    </w:rPr>
  </w:style>
  <w:style w:type="character" w:customStyle="1" w:styleId="VerbatimChar">
    <w:name w:val="Verbatim Char"/>
    <w:rPr>
      <w:rFonts w:ascii="Consolas" w:hAnsi="Consolas"/>
      <w:sz w:val="22"/>
    </w:rPr>
  </w:style>
  <w:style w:type="character" w:customStyle="1" w:styleId="Mentionnonrsolue1">
    <w:name w:val="Mention non résolue1"/>
    <w:basedOn w:val="DefaultParagraphFont"/>
    <w:uiPriority w:val="99"/>
    <w:semiHidden/>
    <w:unhideWhenUsed/>
    <w:rPr>
      <w:color w:val="605E5C"/>
      <w:shd w:val="clear" w:color="auto" w:fill="E1DFDD"/>
    </w:rPr>
  </w:style>
  <w:style w:type="character" w:customStyle="1" w:styleId="15">
    <w:name w:val="15"/>
    <w:basedOn w:val="DefaultParagraphFont"/>
    <w:rPr>
      <w:rFonts w:ascii="Times New Roman" w:hAnsi="Times New Roman" w:cs="Times New Roman" w:hint="default"/>
      <w:b/>
      <w:bCs/>
    </w:rPr>
  </w:style>
  <w:style w:type="character" w:customStyle="1" w:styleId="16">
    <w:name w:val="16"/>
    <w:basedOn w:val="DefaultParagraphFont"/>
    <w:rPr>
      <w:rFonts w:ascii="Times New Roman" w:hAnsi="Times New Roman" w:cs="Times New Roman" w:hint="default"/>
      <w:color w:val="0000FF"/>
      <w:u w:val="single"/>
    </w:rPr>
  </w:style>
  <w:style w:type="character" w:customStyle="1" w:styleId="sr-only">
    <w:name w:val="sr-only"/>
    <w:basedOn w:val="DefaultParagraphFont"/>
  </w:style>
  <w:style w:type="paragraph" w:styleId="ListParagraph">
    <w:name w:val="List Paragraph"/>
    <w:basedOn w:val="Normal"/>
    <w:unhideWhenUsed/>
    <w:qFormat/>
    <w:pPr>
      <w:ind w:left="720"/>
      <w:contextualSpacing/>
    </w:pPr>
  </w:style>
  <w:style w:type="character" w:customStyle="1" w:styleId="FooterChar">
    <w:name w:val="Footer Char"/>
    <w:basedOn w:val="DefaultParagraphFont"/>
    <w:link w:val="Footer"/>
    <w:uiPriority w:val="99"/>
    <w:rPr>
      <w:rFonts w:ascii="Georgia" w:eastAsiaTheme="minorHAnsi" w:hAnsiTheme="minorHAnsi" w:cstheme="minorBidi"/>
      <w:sz w:val="18"/>
      <w:szCs w:val="18"/>
    </w:rPr>
  </w:style>
  <w:style w:type="character" w:customStyle="1" w:styleId="Heading2Char">
    <w:name w:val="Heading 2 Char"/>
    <w:basedOn w:val="DefaultParagraphFont"/>
    <w:link w:val="Heading2"/>
    <w:semiHidden/>
    <w:rsid w:val="00DC40CD"/>
    <w:rPr>
      <w:rFonts w:asciiTheme="majorHAnsi" w:eastAsiaTheme="majorEastAsia" w:hAnsiTheme="majorHAnsi" w:cstheme="majorBidi"/>
      <w:color w:val="365F91" w:themeColor="accent1" w:themeShade="BF"/>
      <w:sz w:val="26"/>
      <w:szCs w:val="26"/>
      <w:lang w:val="en-US" w:eastAsia="en-US"/>
    </w:rPr>
  </w:style>
  <w:style w:type="character" w:styleId="UnresolvedMention">
    <w:name w:val="Unresolved Mention"/>
    <w:basedOn w:val="DefaultParagraphFont"/>
    <w:uiPriority w:val="99"/>
    <w:semiHidden/>
    <w:unhideWhenUsed/>
    <w:rsid w:val="00C34451"/>
    <w:rPr>
      <w:color w:val="605E5C"/>
      <w:shd w:val="clear" w:color="auto" w:fill="E1DFDD"/>
    </w:rPr>
  </w:style>
  <w:style w:type="paragraph" w:styleId="Revision">
    <w:name w:val="Revision"/>
    <w:hidden/>
    <w:uiPriority w:val="99"/>
    <w:unhideWhenUsed/>
    <w:rsid w:val="00690749"/>
    <w:rPr>
      <w:rFonts w:ascii="Georgia" w:eastAsiaTheme="minorHAnsi" w:hAnsiTheme="minorHAnsi" w:cstheme="minorBidi"/>
      <w:sz w:val="21"/>
      <w:szCs w:val="22"/>
      <w:lang w:val="en-US" w:eastAsia="en-US"/>
    </w:rPr>
  </w:style>
  <w:style w:type="character" w:styleId="CommentReference">
    <w:name w:val="annotation reference"/>
    <w:basedOn w:val="DefaultParagraphFont"/>
    <w:rsid w:val="00CA0C92"/>
    <w:rPr>
      <w:sz w:val="16"/>
      <w:szCs w:val="16"/>
    </w:rPr>
  </w:style>
  <w:style w:type="paragraph" w:styleId="CommentText">
    <w:name w:val="annotation text"/>
    <w:basedOn w:val="Normal"/>
    <w:link w:val="CommentTextChar"/>
    <w:rsid w:val="00CA0C92"/>
    <w:pPr>
      <w:spacing w:line="240" w:lineRule="auto"/>
    </w:pPr>
    <w:rPr>
      <w:sz w:val="20"/>
      <w:szCs w:val="20"/>
    </w:rPr>
  </w:style>
  <w:style w:type="character" w:customStyle="1" w:styleId="CommentTextChar">
    <w:name w:val="Comment Text Char"/>
    <w:basedOn w:val="DefaultParagraphFont"/>
    <w:link w:val="CommentText"/>
    <w:rsid w:val="00CA0C92"/>
    <w:rPr>
      <w:rFonts w:ascii="Georgia" w:eastAsiaTheme="minorHAnsi" w:hAnsiTheme="minorHAnsi" w:cstheme="minorBidi"/>
      <w:lang w:val="en-US" w:eastAsia="en-US"/>
    </w:rPr>
  </w:style>
  <w:style w:type="paragraph" w:styleId="CommentSubject">
    <w:name w:val="annotation subject"/>
    <w:basedOn w:val="CommentText"/>
    <w:next w:val="CommentText"/>
    <w:link w:val="CommentSubjectChar"/>
    <w:rsid w:val="00CA0C92"/>
    <w:rPr>
      <w:b/>
      <w:bCs/>
    </w:rPr>
  </w:style>
  <w:style w:type="character" w:customStyle="1" w:styleId="CommentSubjectChar">
    <w:name w:val="Comment Subject Char"/>
    <w:basedOn w:val="CommentTextChar"/>
    <w:link w:val="CommentSubject"/>
    <w:rsid w:val="00CA0C92"/>
    <w:rPr>
      <w:rFonts w:ascii="Georgia" w:eastAsiaTheme="minorHAnsi" w:hAnsiTheme="minorHAnsi" w:cstheme="minorBidi"/>
      <w:b/>
      <w:bCs/>
      <w:lang w:val="en-US" w:eastAsia="en-US"/>
    </w:rPr>
  </w:style>
  <w:style w:type="paragraph" w:styleId="FootnoteText">
    <w:name w:val="footnote text"/>
    <w:basedOn w:val="Normal"/>
    <w:link w:val="FootnoteTextChar"/>
    <w:rsid w:val="00D65ACB"/>
    <w:pPr>
      <w:spacing w:after="0" w:line="240" w:lineRule="auto"/>
    </w:pPr>
    <w:rPr>
      <w:sz w:val="20"/>
      <w:szCs w:val="20"/>
    </w:rPr>
  </w:style>
  <w:style w:type="character" w:customStyle="1" w:styleId="FootnoteTextChar">
    <w:name w:val="Footnote Text Char"/>
    <w:basedOn w:val="DefaultParagraphFont"/>
    <w:link w:val="FootnoteText"/>
    <w:rsid w:val="00D65ACB"/>
    <w:rPr>
      <w:rFonts w:ascii="Georgia" w:eastAsiaTheme="minorHAnsi" w:hAnsiTheme="minorHAnsi" w:cstheme="minorBidi"/>
      <w:lang w:val="en-US" w:eastAsia="en-US"/>
    </w:rPr>
  </w:style>
  <w:style w:type="character" w:styleId="FootnoteReference">
    <w:name w:val="footnote reference"/>
    <w:basedOn w:val="DefaultParagraphFont"/>
    <w:rsid w:val="00D65AC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research.centre@gbsb.globa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14454B-9C6B-4BBA-BDFC-D596F0D42F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1488</Words>
  <Characters>10566</Characters>
  <Application>Microsoft Office Word</Application>
  <DocSecurity>0</DocSecurity>
  <Lines>165</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Payal Kumar</dc:creator>
  <cp:keywords/>
  <dc:description/>
  <cp:lastModifiedBy>Payal Kumar</cp:lastModifiedBy>
  <cp:revision>4</cp:revision>
  <dcterms:created xsi:type="dcterms:W3CDTF">2026-09-30T07:38:00Z</dcterms:created>
  <dcterms:modified xsi:type="dcterms:W3CDTF">2026-09-30T07:40:00Z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305660D458014C2C9EA422129A3CCE45_12</vt:lpwstr>
  </property>
  <property fmtid="{D5CDD505-2E9C-101B-9397-08002B2CF9AE}" pid="3" name="KSOProductBuildVer">
    <vt:lpwstr>1033-12.2.0.21546</vt:lpwstr>
  </property>
  <property fmtid="{D5CDD505-2E9C-101B-9397-08002B2CF9AE}" pid="4" name="GrammarlyDocumentId">
    <vt:lpwstr>394b2620-97b2-41f7-9cc0-5df4970a6496</vt:lpwstr>
  </property>
</Properties>
</file>