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Seed Bank Inventory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Coastal grasses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Salt meadow cordgrass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Spike grass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Flowering plants</w:t>
      </w:r>
    </w:p>
    <w:p>
      <w:pPr>
        <w:pStyle w:val="Normal"/>
        <w:numPr>
          <w:ilvl w:val="1"/>
          <w:numId w:val="2"/>
        </w:numPr>
        <w:bidi w:val="0"/>
        <w:jc w:val="start"/>
        <w:rPr/>
      </w:pPr>
      <w:r>
        <w:rPr/>
        <w:t>Sea lavender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6425" w:type="dxa"/>
            <w:gridSpan w:val="2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North beds (merged heading)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Zone</w:t>
            </w:r>
          </w:p>
        </w:tc>
      </w:tr>
      <w:tr>
        <w:trPr/>
        <w:tc>
          <w:tcPr>
            <w:tcW w:w="3212" w:type="dxa"/>
            <w:vMerge w:val="restart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Bed N1 plus N3 (vertical merge)</w:t>
            </w:r>
          </w:p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3212"/>
            </w:tblGrid>
            <w:tr>
              <w:trPr/>
              <w:tc>
                <w:tcPr>
                  <w:tcW w:w="3212" w:type="dxa"/>
                  <w:tcBorders/>
                </w:tcPr>
                <w:p>
                  <w:pPr>
                    <w:pStyle w:val="Normal"/>
                    <w:bidi w:val="0"/>
                    <w:jc w:val="start"/>
                    <w:rPr/>
                  </w:pPr>
                  <w:r>
                    <w:rPr/>
                    <w:t>Inner plot (nested table)</w:t>
                  </w:r>
                </w:p>
              </w:tc>
            </w:tr>
          </w:tbl>
          <w:p/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Bed N2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High marsh</w:t>
            </w:r>
          </w:p>
        </w:tc>
      </w:tr>
      <w:tr>
        <w:trPr/>
        <w:tc>
          <w:tcPr>
            <w:tcW w:w="3212" w:type="dxa"/>
            <w:vMerge w:val="continue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Bed N4</w:t>
            </w:r>
          </w:p>
        </w:tc>
        <w:tc>
          <w:tcPr>
            <w:tcW w:w="3213" w:type="dxa"/>
            <w:tcBorders/>
          </w:tcPr>
          <w:p>
            <w:pPr>
              <w:pStyle w:val="Normal"/>
              <w:bidi w:val="0"/>
              <w:jc w:val="start"/>
              <w:rPr/>
            </w:pPr>
            <w:r>
              <w:rPr/>
              <w:t>Low marsh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tarbat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"/>
      <w:lvlJc w:val="start"/>
      <w:pPr>
        <w:tabs>
          <w:tab w:val="num" w:pos="720"/>
        </w:tabs>
        <w:ind w:start="720" w:hanging="360"/>
      </w:pPr>
      <w:rPr>
        <w:rFonts w:ascii="starbats" w:hAnsi="starbats" w:cs="starbats" w:hint="default"/>
      </w:rPr>
    </w:lvl>
    <w:lvl w:ilvl="1">
      <w:start w:val="1"/>
      <w:numFmt w:val="bullet"/>
      <w:lvlText w:val=""/>
      <w:lvlJc w:val="start"/>
      <w:pPr>
        <w:tabs>
          <w:tab w:val="num" w:pos="1080"/>
        </w:tabs>
        <w:ind w:start="1080" w:hanging="360"/>
      </w:pPr>
      <w:rPr>
        <w:rFonts w:ascii="starbats" w:hAnsi="starbats" w:cs="starbats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