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object>
          <o:OLEObject xmlns:o="urn:schemas-microsoft-com:office:office" xmlns:r="http://schemas.openxmlformats.org/officeDocument/2006/relationships" Type="Embed" r:id="next"/>
        </w:object>
      </w:r>
      <w:r>
        <w:object>
          <o:OLEObject xmlns:o="urn:schemas-microsoft-com:office:office" xmlns:r="http://schemas.openxmlformats.org/officeDocument/2006/relationships" Type="Embed" r:id="self"/>
        </w:object>
      </w:r>
      <w:r>
        <w:object>
          <o:OLEObject xmlns:o="urn:schemas-microsoft-com:office:office" xmlns:r="http://schemas.openxmlformats.org/officeDocument/2006/relationships" Type="Embed" r:id="__proto__"/>
        </w:object>
      </w:r>
      <w:r>
        <w:object>
          <o:OLEObject xmlns:o="urn:schemas-microsoft-com:office:office" xmlns:r="http://schemas.openxmlformats.org/officeDocument/2006/relationships" Type="Embed" r:id="missing"/>
        </w:object>
      </w:r>
      <w:r>
        <w:object>
          <o:OLEObject xmlns:o="urn:schemas-microsoft-com:office:office" xmlns:r="http://schemas.openxmlformats.org/officeDocument/2006/relationships" Type="Embed" r:id="remote"/>
        </w:object>
      </w:r>
      <w:r>
        <w:t>objects</w:t>
      </w:r>
    </w:p>
  </w:body>
</w:document>
</file>

<file path=word/_rels/document.xml.rels><Relationships xmlns="http://schemas.openxmlformats.org/package/2006/relationships"><Relationship Id="next" Type="http://schemas.openxmlformats.org/officeDocument/2006/relationships/package" Target="embeddings/next.docx"/><Relationship Id="self" Type="http://schemas.openxmlformats.org/officeDocument/2006/relationships/oleObject" Target="document.xml"/><Relationship Id="__proto__" Type="http://schemas.openxmlformats.org/officeDocument/2006/relationships/oleObject" Target="../[Content_Types].xml"/><Relationship Id="remote" Type="http://schemas.openxmlformats.org/officeDocument/2006/relationships/oleObject" Target="https://example.invalid/x.bin" TargetMode="External"/></Relationships>
</file>