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A3996" w:rsidRDefault="008A3996" w:rsidP="008A3996">
      <w:pPr>
        <w:pStyle w:val="ListParagraph"/>
        <w:numPr>
          <w:ilvl w:val="0"/>
          <w:numId w:val="1"/>
        </w:numPr>
      </w:pPr>
      <w:r>
        <w:rPr>
          <w:rFonts w:ascii="Georgia" w:hAnsi="Georgia"/>
          <w:color w:val="000000"/>
          <w:shd w:val="clear" w:color="auto" w:fill="FFFFFF"/>
        </w:rPr>
        <w:t>Google has been ranked No.1 in Fortune's latest annual list of '100 Best Companies to Work For.</w:t>
      </w:r>
      <w:r>
        <w:rPr>
          <w:rFonts w:ascii="Georgia" w:hAnsi="Georgia"/>
          <w:color w:val="000000"/>
          <w:shd w:val="clear" w:color="auto" w:fill="FFFFFF"/>
        </w:rPr>
        <w:br/>
        <w:t>Why:-</w:t>
      </w:r>
    </w:p>
    <w:p w:rsidR="008A3996" w:rsidRPr="008A3996" w:rsidRDefault="008A3996" w:rsidP="008A3996">
      <w:pPr>
        <w:pStyle w:val="ListParagraph"/>
        <w:numPr>
          <w:ilvl w:val="1"/>
          <w:numId w:val="1"/>
        </w:numPr>
      </w:pPr>
      <w:r>
        <w:rPr>
          <w:rFonts w:ascii="Georgia" w:hAnsi="Georgia"/>
          <w:color w:val="000000"/>
          <w:shd w:val="clear" w:color="auto" w:fill="FFFFFF"/>
        </w:rPr>
        <w:t>Google is such a great workplace, is because the company believes that treating people well is more important than making a lot of money.</w:t>
      </w:r>
    </w:p>
    <w:p w:rsidR="008A3996" w:rsidRPr="00CC4DA3" w:rsidRDefault="001E25BB" w:rsidP="008A3996">
      <w:pPr>
        <w:pStyle w:val="ListParagraph"/>
        <w:numPr>
          <w:ilvl w:val="1"/>
          <w:numId w:val="1"/>
        </w:numPr>
      </w:pPr>
      <w:r>
        <w:rPr>
          <w:noProof/>
        </w:rPr>
        <w:drawing>
          <wp:inline distT="0" distB="0" distL="0" distR="0">
            <wp:extent cx="4448175" cy="2152650"/>
            <wp:effectExtent l="19050" t="0" r="9525" b="0"/>
            <wp:docPr id="22" name="Picture 22" descr="https://lizprovasi.files.wordpress.com/2012/04/dignity-december-11-20111.png?w=467&amp;h=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izprovasi.files.wordpress.com/2012/04/dignity-december-11-20111.png?w=467&amp;h=226"/>
                    <pic:cNvPicPr>
                      <a:picLocks noChangeAspect="1" noChangeArrowheads="1"/>
                    </pic:cNvPicPr>
                  </pic:nvPicPr>
                  <pic:blipFill>
                    <a:blip r:embed="rId5"/>
                    <a:srcRect/>
                    <a:stretch>
                      <a:fillRect/>
                    </a:stretch>
                  </pic:blipFill>
                  <pic:spPr bwMode="auto">
                    <a:xfrm>
                      <a:off x="0" y="0"/>
                      <a:ext cx="4448175" cy="2152650"/>
                    </a:xfrm>
                    <a:prstGeom prst="rect">
                      <a:avLst/>
                    </a:prstGeom>
                    <a:noFill/>
                    <a:ln w="9525">
                      <a:noFill/>
                      <a:miter lim="800000"/>
                      <a:headEnd/>
                      <a:tailEnd/>
                    </a:ln>
                  </pic:spPr>
                </pic:pic>
              </a:graphicData>
            </a:graphic>
          </wp:inline>
        </w:drawing>
      </w:r>
      <w:r>
        <w:rPr>
          <w:rStyle w:val="apple-converted-space"/>
          <w:rFonts w:ascii="Georgia" w:hAnsi="Georgia"/>
          <w:color w:val="000000"/>
          <w:shd w:val="clear" w:color="auto" w:fill="FFFFFF"/>
        </w:rPr>
        <w:br/>
      </w:r>
      <w:r w:rsidR="007D4EDF">
        <w:rPr>
          <w:rStyle w:val="apple-converted-space"/>
          <w:rFonts w:ascii="Georgia" w:hAnsi="Georgia"/>
          <w:color w:val="000000"/>
          <w:shd w:val="clear" w:color="auto" w:fill="FFFFFF"/>
        </w:rPr>
        <w:t> </w:t>
      </w:r>
      <w:r w:rsidR="007D4EDF">
        <w:rPr>
          <w:rFonts w:ascii="Georgia" w:hAnsi="Georgia"/>
          <w:color w:val="000000"/>
          <w:shd w:val="clear" w:color="auto" w:fill="FFFFFF"/>
        </w:rPr>
        <w:t>there is no magic formula or rocket science to it. It's all about treating people with respect, supporting their creative endeavors, and working hard to adhere to their motto of Don't be evil. And, its efforts are paying off.</w:t>
      </w:r>
    </w:p>
    <w:p w:rsidR="00CC4DA3" w:rsidRPr="00877A04" w:rsidRDefault="00CC4DA3" w:rsidP="00CC4DA3">
      <w:pPr>
        <w:pStyle w:val="ListParagraph"/>
        <w:numPr>
          <w:ilvl w:val="0"/>
          <w:numId w:val="3"/>
        </w:numPr>
      </w:pPr>
      <w:r>
        <w:rPr>
          <w:noProof/>
        </w:rPr>
        <w:drawing>
          <wp:inline distT="0" distB="0" distL="0" distR="0">
            <wp:extent cx="5943600" cy="4056105"/>
            <wp:effectExtent l="19050" t="0" r="0" b="0"/>
            <wp:docPr id="1" name="Picture 1" descr="Google campus near Venice Beach, in Los Ang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ampus near Venice Beach, in Los Angeles"/>
                    <pic:cNvPicPr>
                      <a:picLocks noChangeAspect="1" noChangeArrowheads="1"/>
                    </pic:cNvPicPr>
                  </pic:nvPicPr>
                  <pic:blipFill>
                    <a:blip r:embed="rId6"/>
                    <a:srcRect/>
                    <a:stretch>
                      <a:fillRect/>
                    </a:stretch>
                  </pic:blipFill>
                  <pic:spPr bwMode="auto">
                    <a:xfrm>
                      <a:off x="0" y="0"/>
                      <a:ext cx="5943600" cy="4056105"/>
                    </a:xfrm>
                    <a:prstGeom prst="rect">
                      <a:avLst/>
                    </a:prstGeom>
                    <a:noFill/>
                    <a:ln w="9525">
                      <a:noFill/>
                      <a:miter lim="800000"/>
                      <a:headEnd/>
                      <a:tailEnd/>
                    </a:ln>
                  </pic:spPr>
                </pic:pic>
              </a:graphicData>
            </a:graphic>
          </wp:inline>
        </w:drawing>
      </w:r>
      <w:r w:rsidR="00877A04">
        <w:br/>
      </w:r>
      <w:r w:rsidR="00877A04">
        <w:rPr>
          <w:rFonts w:ascii="Georgia" w:hAnsi="Georgia"/>
          <w:color w:val="666666"/>
          <w:sz w:val="21"/>
          <w:szCs w:val="21"/>
          <w:shd w:val="clear" w:color="auto" w:fill="FFFFFF"/>
        </w:rPr>
        <w:t>Google thinks of employees' ideas as very important. No wonder, there are many internal e-</w:t>
      </w:r>
      <w:r w:rsidR="00877A04">
        <w:rPr>
          <w:rFonts w:ascii="Georgia" w:hAnsi="Georgia"/>
          <w:color w:val="666666"/>
          <w:sz w:val="21"/>
          <w:szCs w:val="21"/>
          <w:shd w:val="clear" w:color="auto" w:fill="FFFFFF"/>
        </w:rPr>
        <w:lastRenderedPageBreak/>
        <w:t xml:space="preserve">mail lists dedicated to the discussion of particular ideas, issues and complaints. For instance, on the "Google Ideas" Web site, </w:t>
      </w:r>
      <w:proofErr w:type="spellStart"/>
      <w:r w:rsidR="00877A04">
        <w:rPr>
          <w:rFonts w:ascii="Georgia" w:hAnsi="Georgia"/>
          <w:color w:val="666666"/>
          <w:sz w:val="21"/>
          <w:szCs w:val="21"/>
          <w:shd w:val="clear" w:color="auto" w:fill="FFFFFF"/>
        </w:rPr>
        <w:t>Googlers</w:t>
      </w:r>
      <w:proofErr w:type="spellEnd"/>
      <w:r w:rsidR="00877A04">
        <w:rPr>
          <w:rFonts w:ascii="Georgia" w:hAnsi="Georgia"/>
          <w:color w:val="666666"/>
          <w:sz w:val="21"/>
          <w:szCs w:val="21"/>
          <w:shd w:val="clear" w:color="auto" w:fill="FFFFFF"/>
        </w:rPr>
        <w:t xml:space="preserve"> regularly submit their thoughts on product improvements or provide suggestions about how to make things better around Google. These ideas are rated on a scale of 0 to 5 (Dangerous or harmful if implemented) to 5 (Great idea! Make it so) and the management pays close attention to them. Employee's suggestions and opinions are equally important to Google and they are a key-driver in the company's product development process. Generally, before a product is released in the market, the employees get to play around with it and provide feedback and suggestions to the product engineers and managers. Examples of products that have gone through this process include Google News, Gmail, </w:t>
      </w:r>
      <w:proofErr w:type="spellStart"/>
      <w:r w:rsidR="00877A04">
        <w:rPr>
          <w:rFonts w:ascii="Georgia" w:hAnsi="Georgia"/>
          <w:color w:val="666666"/>
          <w:sz w:val="21"/>
          <w:szCs w:val="21"/>
          <w:shd w:val="clear" w:color="auto" w:fill="FFFFFF"/>
        </w:rPr>
        <w:t>Froogle</w:t>
      </w:r>
      <w:proofErr w:type="spellEnd"/>
      <w:r w:rsidR="00877A04">
        <w:rPr>
          <w:rFonts w:ascii="Georgia" w:hAnsi="Georgia"/>
          <w:color w:val="666666"/>
          <w:sz w:val="21"/>
          <w:szCs w:val="21"/>
          <w:shd w:val="clear" w:color="auto" w:fill="FFFFFF"/>
        </w:rPr>
        <w:t>, Google Local, Google Toolbar and Google+</w:t>
      </w:r>
    </w:p>
    <w:p w:rsidR="00877A04" w:rsidRPr="00F42ED8" w:rsidRDefault="00986FF2" w:rsidP="00CC4DA3">
      <w:pPr>
        <w:pStyle w:val="ListParagraph"/>
        <w:numPr>
          <w:ilvl w:val="0"/>
          <w:numId w:val="3"/>
        </w:numPr>
      </w:pPr>
      <w:r>
        <w:rPr>
          <w:noProof/>
        </w:rPr>
        <w:drawing>
          <wp:inline distT="0" distB="0" distL="0" distR="0">
            <wp:extent cx="5943600" cy="3967755"/>
            <wp:effectExtent l="19050" t="0" r="0" b="0"/>
            <wp:docPr id="4" name="Picture 4" descr="Systems Integrator Scott is photographed by his girlfriend Pynes as he tries out the rock climbing wall at the Google campus near Venice Beach, in Los Ang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s Integrator Scott is photographed by his girlfriend Pynes as he tries out the rock climbing wall at the Google campus near Venice Beach, in Los Angeles"/>
                    <pic:cNvPicPr>
                      <a:picLocks noChangeAspect="1" noChangeArrowheads="1"/>
                    </pic:cNvPicPr>
                  </pic:nvPicPr>
                  <pic:blipFill>
                    <a:blip r:embed="rId7"/>
                    <a:srcRect/>
                    <a:stretch>
                      <a:fillRect/>
                    </a:stretch>
                  </pic:blipFill>
                  <pic:spPr bwMode="auto">
                    <a:xfrm>
                      <a:off x="0" y="0"/>
                      <a:ext cx="5943600" cy="3967755"/>
                    </a:xfrm>
                    <a:prstGeom prst="rect">
                      <a:avLst/>
                    </a:prstGeom>
                    <a:noFill/>
                    <a:ln w="9525">
                      <a:noFill/>
                      <a:miter lim="800000"/>
                      <a:headEnd/>
                      <a:tailEnd/>
                    </a:ln>
                  </pic:spPr>
                </pic:pic>
              </a:graphicData>
            </a:graphic>
          </wp:inline>
        </w:drawing>
      </w:r>
      <w:r>
        <w:br/>
      </w:r>
      <w:r>
        <w:rPr>
          <w:rFonts w:ascii="Georgia" w:hAnsi="Georgia"/>
          <w:color w:val="666666"/>
          <w:sz w:val="21"/>
          <w:szCs w:val="21"/>
          <w:shd w:val="clear" w:color="auto" w:fill="FFFFFF"/>
        </w:rPr>
        <w:t xml:space="preserve">Google offers a unique program called "The 20% project". This program for Google </w:t>
      </w:r>
      <w:proofErr w:type="gramStart"/>
      <w:r>
        <w:rPr>
          <w:rFonts w:ascii="Georgia" w:hAnsi="Georgia"/>
          <w:color w:val="666666"/>
          <w:sz w:val="21"/>
          <w:szCs w:val="21"/>
          <w:shd w:val="clear" w:color="auto" w:fill="FFFFFF"/>
        </w:rPr>
        <w:t>engineers,</w:t>
      </w:r>
      <w:proofErr w:type="gramEnd"/>
      <w:r>
        <w:rPr>
          <w:rFonts w:ascii="Georgia" w:hAnsi="Georgia"/>
          <w:color w:val="666666"/>
          <w:sz w:val="21"/>
          <w:szCs w:val="21"/>
          <w:shd w:val="clear" w:color="auto" w:fill="FFFFFF"/>
        </w:rPr>
        <w:t xml:space="preserve"> encourages them to dedicate 20% of their time on a project outside their typical work responsibilities that would potentially benefit the company. The project encourages innovation by allowing the engineers to spend time on Google-related projects that they wish to pursue in the future. By enabling employees to recharge their creative energies, Google provides a unique opportunity for employees to move into new areas of work while also broadening their knowledge base</w:t>
      </w:r>
    </w:p>
    <w:p w:rsidR="00F42ED8" w:rsidRDefault="00F42ED8" w:rsidP="00CC4DA3">
      <w:pPr>
        <w:pStyle w:val="ListParagraph"/>
        <w:numPr>
          <w:ilvl w:val="0"/>
          <w:numId w:val="3"/>
        </w:numPr>
      </w:pPr>
      <w:r>
        <w:rPr>
          <w:noProof/>
        </w:rPr>
        <w:lastRenderedPageBreak/>
        <w:drawing>
          <wp:inline distT="0" distB="0" distL="0" distR="0">
            <wp:extent cx="5943600" cy="4088233"/>
            <wp:effectExtent l="19050" t="0" r="0" b="0"/>
            <wp:docPr id="7" name="Picture 7" descr="An employee plays pool at the Google campus near Venice Beach, in Los Ang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mployee plays pool at the Google campus near Venice Beach, in Los Angeles,"/>
                    <pic:cNvPicPr>
                      <a:picLocks noChangeAspect="1" noChangeArrowheads="1"/>
                    </pic:cNvPicPr>
                  </pic:nvPicPr>
                  <pic:blipFill>
                    <a:blip r:embed="rId8"/>
                    <a:srcRect/>
                    <a:stretch>
                      <a:fillRect/>
                    </a:stretch>
                  </pic:blipFill>
                  <pic:spPr bwMode="auto">
                    <a:xfrm>
                      <a:off x="0" y="0"/>
                      <a:ext cx="5943600" cy="4088233"/>
                    </a:xfrm>
                    <a:prstGeom prst="rect">
                      <a:avLst/>
                    </a:prstGeom>
                    <a:noFill/>
                    <a:ln w="9525">
                      <a:noFill/>
                      <a:miter lim="800000"/>
                      <a:headEnd/>
                      <a:tailEnd/>
                    </a:ln>
                  </pic:spPr>
                </pic:pic>
              </a:graphicData>
            </a:graphic>
          </wp:inline>
        </w:drawing>
      </w:r>
      <w:r>
        <w:br/>
      </w:r>
      <w:r>
        <w:rPr>
          <w:rFonts w:ascii="Georgia" w:hAnsi="Georgia"/>
          <w:color w:val="666666"/>
          <w:sz w:val="21"/>
          <w:szCs w:val="21"/>
          <w:shd w:val="clear" w:color="auto" w:fill="FFFFFF"/>
        </w:rPr>
        <w:t xml:space="preserve">Google encourages its employees to speak out their mind and ask their leaders, even Google founders, questions through the TGIF get-together. TGIF is a weekly, company-wide get-together started by Google co-founders, Larry Page and Sergey </w:t>
      </w:r>
      <w:proofErr w:type="spellStart"/>
      <w:r>
        <w:rPr>
          <w:rFonts w:ascii="Georgia" w:hAnsi="Georgia"/>
          <w:color w:val="666666"/>
          <w:sz w:val="21"/>
          <w:szCs w:val="21"/>
          <w:shd w:val="clear" w:color="auto" w:fill="FFFFFF"/>
        </w:rPr>
        <w:t>Brin</w:t>
      </w:r>
      <w:proofErr w:type="spellEnd"/>
      <w:r>
        <w:rPr>
          <w:rFonts w:ascii="Georgia" w:hAnsi="Georgia"/>
          <w:color w:val="666666"/>
          <w:sz w:val="21"/>
          <w:szCs w:val="21"/>
          <w:shd w:val="clear" w:color="auto" w:fill="FFFFFF"/>
        </w:rPr>
        <w:t xml:space="preserve">. Its main purpose is to break the ice between new employees and also is a platform for senior leaders to update others about Google and Google-related events that have transpired over the previous week. However, the most interesting part of TGIF is the Q&amp;A session. In this session, any employee can ask any question to even the most senior members of the management team. No question is off-limits, no matter how outrageous they are. Questions from past sessions include, "What are Google's growth rate projections?" and "When is Google relocating to Mars?" The TGIF </w:t>
      </w:r>
      <w:proofErr w:type="gramStart"/>
      <w:r>
        <w:rPr>
          <w:rFonts w:ascii="Georgia" w:hAnsi="Georgia"/>
          <w:color w:val="666666"/>
          <w:sz w:val="21"/>
          <w:szCs w:val="21"/>
          <w:shd w:val="clear" w:color="auto" w:fill="FFFFFF"/>
        </w:rPr>
        <w:t>are</w:t>
      </w:r>
      <w:proofErr w:type="gramEnd"/>
      <w:r>
        <w:rPr>
          <w:rFonts w:ascii="Georgia" w:hAnsi="Georgia"/>
          <w:color w:val="666666"/>
          <w:sz w:val="21"/>
          <w:szCs w:val="21"/>
          <w:shd w:val="clear" w:color="auto" w:fill="FFFFFF"/>
        </w:rPr>
        <w:t xml:space="preserve"> webcast to Google offices around the globe and archived for those who cannot make it to the meeting.</w:t>
      </w:r>
    </w:p>
    <w:sectPr w:rsidR="00F42E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053E6"/>
    <w:multiLevelType w:val="hybridMultilevel"/>
    <w:tmpl w:val="9B28C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57362F"/>
    <w:multiLevelType w:val="hybridMultilevel"/>
    <w:tmpl w:val="D06442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524FE2"/>
    <w:multiLevelType w:val="hybridMultilevel"/>
    <w:tmpl w:val="3B0CC1C6"/>
    <w:lvl w:ilvl="0" w:tplc="06B217D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A3996"/>
    <w:rsid w:val="001E25BB"/>
    <w:rsid w:val="007D4EDF"/>
    <w:rsid w:val="00877A04"/>
    <w:rsid w:val="008A3996"/>
    <w:rsid w:val="00986FF2"/>
    <w:rsid w:val="00CC4DA3"/>
    <w:rsid w:val="00F42E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996"/>
    <w:pPr>
      <w:ind w:left="720"/>
      <w:contextualSpacing/>
    </w:pPr>
  </w:style>
  <w:style w:type="character" w:customStyle="1" w:styleId="apple-converted-space">
    <w:name w:val="apple-converted-space"/>
    <w:basedOn w:val="DefaultParagraphFont"/>
    <w:rsid w:val="007D4EDF"/>
  </w:style>
  <w:style w:type="paragraph" w:styleId="BalloonText">
    <w:name w:val="Balloon Text"/>
    <w:basedOn w:val="Normal"/>
    <w:link w:val="BalloonTextChar"/>
    <w:uiPriority w:val="99"/>
    <w:semiHidden/>
    <w:unhideWhenUsed/>
    <w:rsid w:val="00CC4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D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2015-08-20T02:23:00Z</dcterms:created>
  <dcterms:modified xsi:type="dcterms:W3CDTF">2015-08-20T02:59:00Z</dcterms:modified>
</cp:coreProperties>
</file>