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1B6BC" w14:textId="20C2DCF3" w:rsidR="00D02451" w:rsidRPr="00A2001B" w:rsidRDefault="00D64C73" w:rsidP="00F345F1">
      <w:pPr>
        <w:pStyle w:val="Heading1"/>
        <w:keepNext w:val="0"/>
        <w:spacing w:before="0"/>
        <w:rPr>
          <w:rFonts w:cs="Arial"/>
          <w:color w:val="C00000"/>
        </w:rPr>
      </w:pPr>
      <w:bookmarkStart w:id="0" w:name="_Toc63667416"/>
      <w:r>
        <w:rPr>
          <w:rFonts w:cs="Arial"/>
          <w:color w:val="C00000"/>
        </w:rPr>
        <w:t xml:space="preserve">Create Monthly / Weekly </w:t>
      </w:r>
      <w:r w:rsidR="004A7844">
        <w:rPr>
          <w:rFonts w:cs="Arial"/>
          <w:color w:val="C00000"/>
        </w:rPr>
        <w:t>Cycle Jobs</w:t>
      </w:r>
      <w:r>
        <w:rPr>
          <w:rFonts w:cs="Arial"/>
          <w:color w:val="C00000"/>
        </w:rPr>
        <w:t xml:space="preserve"> Spreadsheet </w:t>
      </w:r>
      <w:r w:rsidR="004A7844">
        <w:rPr>
          <w:rFonts w:cs="Arial"/>
          <w:color w:val="C00000"/>
        </w:rPr>
        <w:t>Procedure</w:t>
      </w:r>
    </w:p>
    <w:p w14:paraId="664C0E08" w14:textId="77777777" w:rsidR="00D02451" w:rsidRPr="006108A0" w:rsidRDefault="00E94B60" w:rsidP="00C037D5">
      <w:pPr>
        <w:pStyle w:val="Heading8"/>
        <w:pBdr>
          <w:bottom w:val="single" w:sz="18" w:space="6" w:color="C00000"/>
        </w:pBdr>
        <w:rPr>
          <w:rFonts w:cs="Arial"/>
        </w:rPr>
      </w:pPr>
      <w:r>
        <w:rPr>
          <w:rFonts w:cs="Arial"/>
        </w:rPr>
        <w:t>Service Level Management</w:t>
      </w:r>
    </w:p>
    <w:bookmarkEnd w:id="0"/>
    <w:p w14:paraId="0EC32A8B" w14:textId="77777777" w:rsidR="00157A90" w:rsidRDefault="00115FED" w:rsidP="00C037D5">
      <w:pPr>
        <w:spacing w:before="120"/>
        <w:rPr>
          <w:rFonts w:cs="Arial"/>
          <w:b/>
        </w:rPr>
      </w:pPr>
      <w:r>
        <w:rPr>
          <w:rFonts w:cs="Arial"/>
          <w:b/>
        </w:rPr>
        <w:t>Purpose</w:t>
      </w:r>
    </w:p>
    <w:p w14:paraId="71CDDC77" w14:textId="57D89778" w:rsidR="00115FED" w:rsidRDefault="00D64C73" w:rsidP="00157A90">
      <w:pPr>
        <w:rPr>
          <w:rFonts w:cs="Arial"/>
          <w:sz w:val="20"/>
        </w:rPr>
      </w:pPr>
      <w:r>
        <w:rPr>
          <w:rFonts w:cs="Arial"/>
          <w:sz w:val="20"/>
        </w:rPr>
        <w:t>The</w:t>
      </w:r>
      <w:r w:rsidR="0067338C">
        <w:rPr>
          <w:rFonts w:cs="Arial"/>
          <w:sz w:val="20"/>
        </w:rPr>
        <w:t xml:space="preserve"> Cycle Jobs spreadsheet </w:t>
      </w:r>
      <w:r>
        <w:rPr>
          <w:rFonts w:cs="Arial"/>
          <w:sz w:val="20"/>
        </w:rPr>
        <w:t xml:space="preserve">is used to populate the raw data tabs for Service Operations on the CPI (CPI SOP 1.1 – 1.7) and KPI (KPI SOP 1.8 – 1.47) reports.  The data is taken from the Access Database for the </w:t>
      </w:r>
      <w:r w:rsidRPr="00D64C73">
        <w:rPr>
          <w:rFonts w:cs="Arial"/>
          <w:i/>
          <w:iCs/>
          <w:sz w:val="20"/>
        </w:rPr>
        <w:t>Daily Cycle Status Report</w:t>
      </w:r>
      <w:r>
        <w:rPr>
          <w:rFonts w:cs="Arial"/>
          <w:sz w:val="20"/>
        </w:rPr>
        <w:t>.  This procedure should be performed every Thursday for the Weekly CPI and KPI reports, and on the first day of the month for the Monthly CPI and KPI reports.</w:t>
      </w:r>
    </w:p>
    <w:p w14:paraId="3F216C63" w14:textId="027B3CCE" w:rsidR="00D64C73" w:rsidRDefault="00D64C73" w:rsidP="00157A90">
      <w:pPr>
        <w:rPr>
          <w:rFonts w:cs="Arial"/>
          <w:sz w:val="20"/>
        </w:rPr>
      </w:pPr>
      <w:r>
        <w:rPr>
          <w:rFonts w:cs="Arial"/>
          <w:sz w:val="20"/>
        </w:rPr>
        <w:t>For more information see:</w:t>
      </w:r>
    </w:p>
    <w:p w14:paraId="4CD85A44" w14:textId="4C236847" w:rsidR="00D64C73" w:rsidRDefault="00B11FD4" w:rsidP="00157A90">
      <w:pPr>
        <w:rPr>
          <w:rFonts w:cs="Arial"/>
          <w:sz w:val="20"/>
        </w:rPr>
      </w:pPr>
      <w:hyperlink r:id="rId11" w:history="1">
        <w:r w:rsidR="00D64C73" w:rsidRPr="00D64C73">
          <w:rPr>
            <w:rStyle w:val="Hyperlink"/>
            <w:rFonts w:cs="Arial"/>
            <w:sz w:val="20"/>
          </w:rPr>
          <w:t>Create Daily Cycle Status Report Procedure</w:t>
        </w:r>
      </w:hyperlink>
    </w:p>
    <w:p w14:paraId="142D6A99" w14:textId="77777777" w:rsidR="00D64C73" w:rsidRDefault="00D64C73" w:rsidP="00157A90">
      <w:pPr>
        <w:rPr>
          <w:rFonts w:cs="Arial"/>
          <w:sz w:val="20"/>
        </w:rPr>
      </w:pPr>
    </w:p>
    <w:p w14:paraId="018FB67F" w14:textId="77777777" w:rsidR="00115FED" w:rsidRPr="00115FED" w:rsidRDefault="00115FED" w:rsidP="00115FED">
      <w:pPr>
        <w:rPr>
          <w:rFonts w:cs="Arial"/>
          <w:b/>
        </w:rPr>
      </w:pPr>
      <w:r w:rsidRPr="00115FED">
        <w:rPr>
          <w:rFonts w:cs="Arial"/>
          <w:b/>
        </w:rPr>
        <w:t>Related Policy</w:t>
      </w:r>
    </w:p>
    <w:p w14:paraId="0158E3F5" w14:textId="60E339F9" w:rsidR="00115FED" w:rsidRPr="00D64C73" w:rsidRDefault="00D64C73" w:rsidP="00AC7746">
      <w:pPr>
        <w:numPr>
          <w:ilvl w:val="0"/>
          <w:numId w:val="27"/>
        </w:numPr>
        <w:rPr>
          <w:rStyle w:val="Hyperlink"/>
          <w:rFonts w:cs="Arial"/>
          <w:sz w:val="20"/>
        </w:rPr>
      </w:pP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HYPERLINK "https://sharepoint.jackson.com/sites/itsmsd/servicelevelmanagement/Shared%20Documents/Pre%20December%202019/SLM%20Documents/Policy%2C%20Process%2C%20Procedures/SLM_Service%20Level%20Management%20Process.doc?d=wa1eaba53e1dc4b30abda2a0886981cc9" </w:instrText>
      </w:r>
      <w:r>
        <w:rPr>
          <w:rFonts w:cs="Arial"/>
          <w:sz w:val="20"/>
        </w:rPr>
        <w:fldChar w:fldCharType="separate"/>
      </w:r>
      <w:r w:rsidR="00E94B60" w:rsidRPr="00D64C73">
        <w:rPr>
          <w:rStyle w:val="Hyperlink"/>
          <w:rFonts w:cs="Arial"/>
          <w:sz w:val="20"/>
        </w:rPr>
        <w:t>IT Service Management Policy</w:t>
      </w:r>
    </w:p>
    <w:p w14:paraId="4A2DDBDC" w14:textId="32C43605" w:rsidR="00157A90" w:rsidRPr="006108A0" w:rsidRDefault="00D64C73" w:rsidP="00157A90">
      <w:pPr>
        <w:keepNext/>
        <w:spacing w:before="240"/>
        <w:outlineLvl w:val="1"/>
        <w:rPr>
          <w:rFonts w:cs="Arial"/>
          <w:b/>
        </w:rPr>
      </w:pPr>
      <w:r>
        <w:rPr>
          <w:rFonts w:cs="Arial"/>
          <w:sz w:val="20"/>
        </w:rPr>
        <w:fldChar w:fldCharType="end"/>
      </w:r>
      <w:r w:rsidR="00157A90" w:rsidRPr="006108A0">
        <w:rPr>
          <w:rFonts w:cs="Arial"/>
          <w:b/>
        </w:rPr>
        <w:t>Audience</w:t>
      </w:r>
    </w:p>
    <w:p w14:paraId="5C58728D" w14:textId="77777777" w:rsidR="00157A90" w:rsidRDefault="00157A90" w:rsidP="00115FED">
      <w:pPr>
        <w:rPr>
          <w:rFonts w:cs="Arial"/>
          <w:sz w:val="20"/>
        </w:rPr>
      </w:pPr>
      <w:r w:rsidRPr="006108A0">
        <w:rPr>
          <w:rFonts w:cs="Arial"/>
          <w:sz w:val="20"/>
        </w:rPr>
        <w:t>The following groups are responsible</w:t>
      </w:r>
      <w:r w:rsidR="00115FED">
        <w:rPr>
          <w:rFonts w:cs="Arial"/>
          <w:sz w:val="20"/>
        </w:rPr>
        <w:t xml:space="preserve"> for adhering to this document:</w:t>
      </w:r>
    </w:p>
    <w:p w14:paraId="482F84D5" w14:textId="79A15625" w:rsidR="00115FED" w:rsidRPr="00115FED" w:rsidRDefault="00ED5AC8" w:rsidP="00AC7746">
      <w:pPr>
        <w:numPr>
          <w:ilvl w:val="0"/>
          <w:numId w:val="27"/>
        </w:numPr>
        <w:rPr>
          <w:rFonts w:cs="Arial"/>
          <w:sz w:val="20"/>
        </w:rPr>
      </w:pPr>
      <w:r>
        <w:rPr>
          <w:rFonts w:cs="Arial"/>
          <w:sz w:val="20"/>
        </w:rPr>
        <w:t>Service Level Management</w:t>
      </w:r>
    </w:p>
    <w:p w14:paraId="6207B1A6" w14:textId="77777777" w:rsidR="00535AA7" w:rsidRPr="006108A0" w:rsidRDefault="00535AA7" w:rsidP="00535AA7">
      <w:pPr>
        <w:rPr>
          <w:rFonts w:cs="Arial"/>
        </w:rPr>
      </w:pPr>
    </w:p>
    <w:p w14:paraId="5C371813" w14:textId="77777777" w:rsidR="00D02451" w:rsidRPr="00680B40" w:rsidRDefault="00705F94">
      <w:pPr>
        <w:rPr>
          <w:rFonts w:cs="Arial"/>
          <w:b/>
        </w:rPr>
      </w:pPr>
      <w:r>
        <w:rPr>
          <w:rFonts w:cs="Arial"/>
          <w:b/>
        </w:rPr>
        <w:t>Procedure</w:t>
      </w:r>
    </w:p>
    <w:tbl>
      <w:tblPr>
        <w:tblW w:w="493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910"/>
        <w:gridCol w:w="8900"/>
      </w:tblGrid>
      <w:tr w:rsidR="00016922" w:rsidRPr="006108A0" w14:paraId="563F284C" w14:textId="77777777" w:rsidTr="00016922"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14:paraId="48A38AE3" w14:textId="77777777" w:rsidR="00016922" w:rsidRPr="006108A0" w:rsidRDefault="00016922" w:rsidP="0006055C">
            <w:pPr>
              <w:pStyle w:val="TblHeadings"/>
              <w:rPr>
                <w:rFonts w:cs="Arial"/>
              </w:rPr>
            </w:pPr>
            <w:r w:rsidRPr="006108A0">
              <w:rPr>
                <w:rFonts w:cs="Arial"/>
              </w:rPr>
              <w:t>Step</w:t>
            </w:r>
          </w:p>
        </w:tc>
        <w:tc>
          <w:tcPr>
            <w:tcW w:w="45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0C0C0"/>
            <w:vAlign w:val="center"/>
          </w:tcPr>
          <w:p w14:paraId="29B31526" w14:textId="77777777" w:rsidR="00016922" w:rsidRPr="006108A0" w:rsidRDefault="00016922" w:rsidP="0006055C">
            <w:pPr>
              <w:pStyle w:val="TblHeadings"/>
              <w:jc w:val="left"/>
              <w:rPr>
                <w:rFonts w:cs="Arial"/>
              </w:rPr>
            </w:pPr>
            <w:r w:rsidRPr="006108A0">
              <w:rPr>
                <w:rFonts w:cs="Arial"/>
              </w:rPr>
              <w:t>Action</w:t>
            </w:r>
          </w:p>
        </w:tc>
      </w:tr>
      <w:tr w:rsidR="00016922" w:rsidRPr="006108A0" w14:paraId="538D5901" w14:textId="77777777" w:rsidTr="00016922"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F9CF1D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t>1</w:t>
            </w:r>
          </w:p>
        </w:tc>
        <w:tc>
          <w:tcPr>
            <w:tcW w:w="4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D56F10" w14:textId="77777777" w:rsidR="00AC7746" w:rsidRDefault="00D64C73" w:rsidP="00DE0D50">
            <w:pPr>
              <w:pStyle w:val="NoSpacing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Ensure that the Daily Cycle Status Report fo</w:t>
            </w:r>
            <w:r w:rsidR="001F7E2C">
              <w:rPr>
                <w:rFonts w:cs="Arial"/>
                <w:sz w:val="20"/>
              </w:rPr>
              <w:t>r the previous Cycle Date has been run.</w:t>
            </w:r>
          </w:p>
          <w:p w14:paraId="3650A78A" w14:textId="77777777" w:rsidR="001F7E2C" w:rsidRDefault="001F7E2C" w:rsidP="00DE0D50">
            <w:pPr>
              <w:pStyle w:val="NoSpacing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For more information see:</w:t>
            </w:r>
          </w:p>
          <w:p w14:paraId="5FBCB169" w14:textId="713D1AA9" w:rsidR="001F7E2C" w:rsidRPr="0067338C" w:rsidRDefault="0067338C" w:rsidP="001F7E2C">
            <w:pPr>
              <w:rPr>
                <w:rStyle w:val="Hyperlink"/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HYPERLINK "https://confluence.jacksonnational.com/display/CPENABLE/01+-+Create+Daily+Cycle+Status+Report+Procedure" </w:instrText>
            </w:r>
            <w:r>
              <w:rPr>
                <w:rFonts w:cs="Arial"/>
                <w:sz w:val="20"/>
              </w:rPr>
              <w:fldChar w:fldCharType="separate"/>
            </w:r>
            <w:r w:rsidR="001F7E2C" w:rsidRPr="0067338C">
              <w:rPr>
                <w:rStyle w:val="Hyperlink"/>
                <w:rFonts w:cs="Arial"/>
                <w:sz w:val="20"/>
              </w:rPr>
              <w:t>Create Daily Cycle Status Report Procedure</w:t>
            </w:r>
          </w:p>
          <w:p w14:paraId="3EF367C6" w14:textId="15B9C501" w:rsidR="001F7E2C" w:rsidRDefault="0067338C" w:rsidP="00DE0D50">
            <w:pPr>
              <w:pStyle w:val="NoSpacing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end"/>
            </w:r>
          </w:p>
          <w:p w14:paraId="597CA9D5" w14:textId="77777777" w:rsidR="001F7E2C" w:rsidRDefault="001F7E2C" w:rsidP="001F7E2C">
            <w:pPr>
              <w:pStyle w:val="NoSpacing"/>
              <w:numPr>
                <w:ilvl w:val="0"/>
                <w:numId w:val="27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Monthly: Last day of the previous month’s cycle date.</w:t>
            </w:r>
          </w:p>
          <w:p w14:paraId="28FED710" w14:textId="006939D2" w:rsidR="001F7E2C" w:rsidRPr="00314D68" w:rsidRDefault="001F7E2C" w:rsidP="001F7E2C">
            <w:pPr>
              <w:pStyle w:val="NoSpacing"/>
              <w:numPr>
                <w:ilvl w:val="0"/>
                <w:numId w:val="27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Weekly: Wednesday’s cycle date.</w:t>
            </w:r>
          </w:p>
        </w:tc>
      </w:tr>
      <w:tr w:rsidR="00016922" w:rsidRPr="006108A0" w14:paraId="4A8F5F6F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9C4D2F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t>2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48C444" w14:textId="77777777" w:rsidR="00AC7746" w:rsidRDefault="009A4FC4" w:rsidP="00DE0D50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Open Excel and create a new spreadsheet entitled:</w:t>
            </w:r>
          </w:p>
          <w:p w14:paraId="28483261" w14:textId="77777777" w:rsidR="009A4FC4" w:rsidRDefault="009A4FC4" w:rsidP="00DE0D50">
            <w:pPr>
              <w:pStyle w:val="BodyText1"/>
              <w:rPr>
                <w:rFonts w:ascii="Arial" w:hAnsi="Arial" w:cs="Arial"/>
                <w:sz w:val="20"/>
              </w:rPr>
            </w:pPr>
          </w:p>
          <w:p w14:paraId="53858F13" w14:textId="3CFBA000" w:rsidR="009A4FC4" w:rsidRDefault="009A4FC4" w:rsidP="009A4FC4">
            <w:pPr>
              <w:pStyle w:val="BodyText1"/>
              <w:numPr>
                <w:ilvl w:val="0"/>
                <w:numId w:val="30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Monthly: </w:t>
            </w:r>
            <w:r w:rsidR="00B11FD4" w:rsidRPr="00B11FD4">
              <w:rPr>
                <w:rFonts w:ascii="Arial" w:hAnsi="Arial" w:cs="Arial"/>
                <w:i/>
                <w:iCs/>
                <w:sz w:val="20"/>
              </w:rPr>
              <w:t xml:space="preserve">CPI APP 1.1 - 1.7  Monthly Morning Cycle Report Jobs </w:t>
            </w:r>
            <w:r w:rsidR="00B11FD4">
              <w:rPr>
                <w:rFonts w:ascii="Arial" w:hAnsi="Arial" w:cs="Arial"/>
                <w:i/>
                <w:iCs/>
                <w:sz w:val="20"/>
              </w:rPr>
              <w:t>–</w:t>
            </w:r>
            <w:r w:rsidR="00B11FD4" w:rsidRPr="00B11FD4">
              <w:rPr>
                <w:rFonts w:ascii="Arial" w:hAnsi="Arial" w:cs="Arial"/>
                <w:i/>
                <w:iCs/>
                <w:sz w:val="20"/>
              </w:rPr>
              <w:t xml:space="preserve"> </w:t>
            </w:r>
            <w:r w:rsidR="00B11FD4">
              <w:rPr>
                <w:rFonts w:ascii="Arial" w:hAnsi="Arial" w:cs="Arial"/>
                <w:i/>
                <w:iCs/>
                <w:sz w:val="20"/>
              </w:rPr>
              <w:t>Month Year</w:t>
            </w:r>
            <w:bookmarkStart w:id="1" w:name="_GoBack"/>
            <w:bookmarkEnd w:id="1"/>
          </w:p>
          <w:p w14:paraId="02C3A223" w14:textId="782457FC" w:rsidR="009A4FC4" w:rsidRDefault="009A4FC4" w:rsidP="009A4FC4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Save to the following location:</w:t>
            </w:r>
          </w:p>
          <w:p w14:paraId="25506319" w14:textId="50911EB5" w:rsidR="009A4FC4" w:rsidRDefault="00B11FD4" w:rsidP="009A4FC4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  <w:hyperlink r:id="rId12" w:history="1">
              <w:r w:rsidR="009A4FC4" w:rsidRPr="009A4FC4">
                <w:rPr>
                  <w:rStyle w:val="Hyperlink"/>
                  <w:rFonts w:ascii="Arial" w:hAnsi="Arial" w:cs="Arial"/>
                  <w:sz w:val="20"/>
                </w:rPr>
                <w:t>O:\share\Service Delivery\Service Level Management\SLA Reporting\Reporting</w:t>
              </w:r>
            </w:hyperlink>
            <w:r w:rsidR="009A4FC4">
              <w:rPr>
                <w:rFonts w:ascii="Arial" w:hAnsi="Arial" w:cs="Arial"/>
                <w:sz w:val="20"/>
              </w:rPr>
              <w:t>\YEAR\</w:t>
            </w:r>
            <w:r w:rsidR="009A4FC4" w:rsidRPr="009A4FC4">
              <w:rPr>
                <w:rFonts w:ascii="Arial" w:hAnsi="Arial" w:cs="Arial"/>
                <w:sz w:val="20"/>
              </w:rPr>
              <w:t>Monthly CPI GPI KPI Reports</w:t>
            </w:r>
            <w:r w:rsidR="009A4FC4">
              <w:rPr>
                <w:rFonts w:ascii="Arial" w:hAnsi="Arial" w:cs="Arial"/>
                <w:sz w:val="20"/>
              </w:rPr>
              <w:t>\Month</w:t>
            </w:r>
          </w:p>
          <w:p w14:paraId="6A53F6F8" w14:textId="77777777" w:rsidR="009A4FC4" w:rsidRDefault="009A4FC4" w:rsidP="009A4FC4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</w:p>
          <w:p w14:paraId="0003D014" w14:textId="77777777" w:rsidR="009A4FC4" w:rsidRDefault="009A4FC4" w:rsidP="009A4FC4">
            <w:pPr>
              <w:pStyle w:val="BodyText1"/>
              <w:numPr>
                <w:ilvl w:val="0"/>
                <w:numId w:val="30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Weekly: </w:t>
            </w:r>
            <w:r w:rsidRPr="0067338C">
              <w:rPr>
                <w:rFonts w:ascii="Arial" w:hAnsi="Arial" w:cs="Arial"/>
                <w:i/>
                <w:iCs/>
                <w:sz w:val="20"/>
              </w:rPr>
              <w:t>Weekly Cycle Jobs MMDDYYYY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  <w:p w14:paraId="066C1A50" w14:textId="77777777" w:rsidR="009A4FC4" w:rsidRDefault="009A4FC4" w:rsidP="009A4FC4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Save to the following location:</w:t>
            </w:r>
          </w:p>
          <w:p w14:paraId="3FCA2F8F" w14:textId="0E740847" w:rsidR="009A4FC4" w:rsidRPr="00314D68" w:rsidRDefault="00B11FD4" w:rsidP="009A4FC4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  <w:hyperlink r:id="rId13" w:history="1">
              <w:r w:rsidR="009A4FC4" w:rsidRPr="009A4FC4">
                <w:rPr>
                  <w:rStyle w:val="Hyperlink"/>
                  <w:rFonts w:ascii="Arial" w:hAnsi="Arial" w:cs="Arial"/>
                  <w:sz w:val="20"/>
                </w:rPr>
                <w:t>O:\share\Service Delivery\Service Level Management\SLA Reporting\Reporting</w:t>
              </w:r>
            </w:hyperlink>
            <w:r w:rsidR="009A4FC4">
              <w:rPr>
                <w:rFonts w:ascii="Arial" w:hAnsi="Arial" w:cs="Arial"/>
                <w:sz w:val="20"/>
              </w:rPr>
              <w:t>\YEAR\Weekly SLA Report\Month\Current Week’s Folder</w:t>
            </w:r>
          </w:p>
        </w:tc>
      </w:tr>
      <w:tr w:rsidR="00016922" w:rsidRPr="006108A0" w14:paraId="28268E73" w14:textId="77777777" w:rsidTr="00016922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4D0109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t>3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738613" w14:textId="77777777" w:rsidR="004F68FE" w:rsidRDefault="004F68FE" w:rsidP="00DE0D50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Open the </w:t>
            </w:r>
            <w:r w:rsidRPr="004F68FE">
              <w:rPr>
                <w:rFonts w:ascii="Arial" w:hAnsi="Arial" w:cs="Arial"/>
                <w:sz w:val="20"/>
              </w:rPr>
              <w:t>Cycle Status Database</w:t>
            </w:r>
            <w:r>
              <w:rPr>
                <w:rFonts w:ascii="Arial" w:hAnsi="Arial" w:cs="Arial"/>
                <w:sz w:val="20"/>
              </w:rPr>
              <w:t>.accdb file located at:</w:t>
            </w:r>
          </w:p>
          <w:p w14:paraId="775F703B" w14:textId="77777777" w:rsidR="00AC7746" w:rsidRDefault="00B11FD4" w:rsidP="00DE0D50">
            <w:pPr>
              <w:pStyle w:val="BodyText1"/>
              <w:rPr>
                <w:rFonts w:ascii="Arial" w:hAnsi="Arial" w:cs="Arial"/>
                <w:sz w:val="20"/>
              </w:rPr>
            </w:pPr>
            <w:hyperlink r:id="rId14" w:history="1">
              <w:r w:rsidR="004F68FE" w:rsidRPr="004F68FE">
                <w:rPr>
                  <w:rStyle w:val="Hyperlink"/>
                  <w:rFonts w:ascii="Arial" w:hAnsi="Arial" w:cs="Arial"/>
                  <w:sz w:val="20"/>
                </w:rPr>
                <w:t>O:\share\Service Delivery\Service Level Management\SLA Reporting\Reporting\Report Generators</w:t>
              </w:r>
            </w:hyperlink>
          </w:p>
          <w:p w14:paraId="6EC5B395" w14:textId="77777777" w:rsidR="004F68FE" w:rsidRDefault="004F68FE" w:rsidP="00DE0D50">
            <w:pPr>
              <w:pStyle w:val="BodyText1"/>
              <w:rPr>
                <w:rFonts w:ascii="Arial" w:hAnsi="Arial" w:cs="Arial"/>
                <w:sz w:val="20"/>
              </w:rPr>
            </w:pPr>
          </w:p>
          <w:p w14:paraId="689C3B71" w14:textId="2320FF61" w:rsidR="004F68FE" w:rsidRPr="004F68FE" w:rsidRDefault="004F68FE" w:rsidP="00A5413C">
            <w:pPr>
              <w:pStyle w:val="BodyText1"/>
              <w:numPr>
                <w:ilvl w:val="0"/>
                <w:numId w:val="31"/>
              </w:numPr>
              <w:rPr>
                <w:rFonts w:ascii="Arial" w:hAnsi="Arial" w:cs="Arial"/>
                <w:sz w:val="20"/>
              </w:rPr>
            </w:pPr>
            <w:r w:rsidRPr="004F68FE">
              <w:rPr>
                <w:rFonts w:ascii="Arial" w:hAnsi="Arial" w:cs="Arial"/>
                <w:sz w:val="20"/>
              </w:rPr>
              <w:t>Under “Custom / Unassigned Objects”</w:t>
            </w:r>
            <w:r w:rsidR="004A7844">
              <w:rPr>
                <w:rFonts w:ascii="Arial" w:hAnsi="Arial" w:cs="Arial"/>
                <w:sz w:val="20"/>
              </w:rPr>
              <w:t>,</w:t>
            </w:r>
            <w:r w:rsidRPr="004F68FE">
              <w:rPr>
                <w:rFonts w:ascii="Arial" w:hAnsi="Arial" w:cs="Arial"/>
                <w:sz w:val="20"/>
              </w:rPr>
              <w:t xml:space="preserve"> click on “Job_Data_For_Date_Of_Cycle”.</w:t>
            </w:r>
          </w:p>
          <w:p w14:paraId="67AE4743" w14:textId="77777777" w:rsidR="004F68FE" w:rsidRDefault="004F68FE" w:rsidP="004F68FE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8EABC37" wp14:editId="31B3D843">
                  <wp:extent cx="1714500" cy="116310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4408" cy="1183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6BDEA6" w14:textId="77777777" w:rsidR="004F68FE" w:rsidRDefault="004F68FE" w:rsidP="004F68FE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</w:p>
          <w:p w14:paraId="311E50A5" w14:textId="2239D411" w:rsidR="004F68FE" w:rsidRPr="004C2F94" w:rsidRDefault="004F68FE" w:rsidP="00A33D6F">
            <w:pPr>
              <w:pStyle w:val="BodyText1"/>
              <w:numPr>
                <w:ilvl w:val="0"/>
                <w:numId w:val="31"/>
              </w:numPr>
              <w:rPr>
                <w:rFonts w:ascii="Arial" w:hAnsi="Arial" w:cs="Arial"/>
                <w:sz w:val="20"/>
              </w:rPr>
            </w:pPr>
            <w:r w:rsidRPr="004C2F94">
              <w:rPr>
                <w:rFonts w:ascii="Arial" w:hAnsi="Arial" w:cs="Arial"/>
                <w:sz w:val="20"/>
              </w:rPr>
              <w:t>Click the box before the first cell (“Cycle_D” column) and drag down through the last row for the Cycle Date of the previous month.  This will capture all of the cycle data needed for the CPI and KPI Reports.</w:t>
            </w:r>
            <w:r w:rsidR="004C2F94" w:rsidRPr="004C2F94">
              <w:rPr>
                <w:rFonts w:ascii="Arial" w:hAnsi="Arial" w:cs="Arial"/>
                <w:sz w:val="20"/>
              </w:rPr>
              <w:t xml:space="preserve">  (Example: If you are working on a Monthly or Weekly report for May, you need to capture the cycle date of April 30</w:t>
            </w:r>
            <w:r w:rsidR="004C2F94" w:rsidRPr="004C2F94">
              <w:rPr>
                <w:rFonts w:ascii="Arial" w:hAnsi="Arial" w:cs="Arial"/>
                <w:sz w:val="20"/>
                <w:vertAlign w:val="superscript"/>
              </w:rPr>
              <w:t>th</w:t>
            </w:r>
            <w:r w:rsidR="004C2F94" w:rsidRPr="004C2F94">
              <w:rPr>
                <w:rFonts w:ascii="Arial" w:hAnsi="Arial" w:cs="Arial"/>
                <w:sz w:val="20"/>
              </w:rPr>
              <w:t>).</w:t>
            </w:r>
          </w:p>
          <w:p w14:paraId="4341F5F7" w14:textId="77777777" w:rsidR="004F68FE" w:rsidRDefault="004F68FE" w:rsidP="004F68FE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087C6AF6" wp14:editId="28201385">
                  <wp:extent cx="3181350" cy="12477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B6A63E" w14:textId="77777777" w:rsidR="004F68FE" w:rsidRPr="004C2F94" w:rsidRDefault="004F68FE" w:rsidP="004F68FE">
            <w:pPr>
              <w:pStyle w:val="BodyText1"/>
              <w:ind w:left="720"/>
              <w:rPr>
                <w:rFonts w:ascii="Arial" w:hAnsi="Arial" w:cs="Arial"/>
                <w:i/>
                <w:iCs/>
                <w:sz w:val="20"/>
              </w:rPr>
            </w:pPr>
            <w:r w:rsidRPr="004C2F94">
              <w:rPr>
                <w:rFonts w:ascii="Arial" w:hAnsi="Arial" w:cs="Arial"/>
                <w:b/>
                <w:bCs/>
                <w:i/>
                <w:iCs/>
                <w:sz w:val="20"/>
              </w:rPr>
              <w:t>Note:</w:t>
            </w:r>
            <w:r w:rsidRPr="004C2F94">
              <w:rPr>
                <w:rFonts w:ascii="Arial" w:hAnsi="Arial" w:cs="Arial"/>
                <w:i/>
                <w:iCs/>
                <w:sz w:val="20"/>
              </w:rPr>
              <w:t xml:space="preserve"> The last cycle date for the previous month is needed because the majority of jobs that were run with that cycle date did not complete until the first dat</w:t>
            </w:r>
            <w:r w:rsidR="004C2F94" w:rsidRPr="004C2F94">
              <w:rPr>
                <w:rFonts w:ascii="Arial" w:hAnsi="Arial" w:cs="Arial"/>
                <w:i/>
                <w:iCs/>
                <w:sz w:val="20"/>
              </w:rPr>
              <w:t>e of the month being reported on.</w:t>
            </w:r>
          </w:p>
          <w:p w14:paraId="6ACFE12D" w14:textId="77777777" w:rsidR="004C2F94" w:rsidRDefault="004C2F94" w:rsidP="004C2F94">
            <w:pPr>
              <w:pStyle w:val="BodyText1"/>
              <w:numPr>
                <w:ilvl w:val="0"/>
                <w:numId w:val="31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Paste the data into the spreadsheet that was created in </w:t>
            </w:r>
            <w:r w:rsidRPr="004C2F94">
              <w:rPr>
                <w:rFonts w:ascii="Arial" w:hAnsi="Arial" w:cs="Arial"/>
                <w:b/>
                <w:bCs/>
                <w:sz w:val="20"/>
              </w:rPr>
              <w:t>Step 2</w:t>
            </w:r>
            <w:r>
              <w:rPr>
                <w:rFonts w:ascii="Arial" w:hAnsi="Arial" w:cs="Arial"/>
                <w:sz w:val="20"/>
              </w:rPr>
              <w:t>.</w:t>
            </w:r>
          </w:p>
          <w:p w14:paraId="365F21B7" w14:textId="38077491" w:rsidR="00584C44" w:rsidRDefault="00584C44" w:rsidP="00584C44">
            <w:pPr>
              <w:pStyle w:val="BodyText1"/>
              <w:numPr>
                <w:ilvl w:val="0"/>
                <w:numId w:val="31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Cut the “Job_Name_X” column and insert it in front of the “Cycle_D” column.</w:t>
            </w:r>
          </w:p>
          <w:p w14:paraId="110FB2F9" w14:textId="43A7D189" w:rsidR="00202D9E" w:rsidRDefault="00202D9E" w:rsidP="00584C44">
            <w:pPr>
              <w:pStyle w:val="BodyText1"/>
              <w:numPr>
                <w:ilvl w:val="0"/>
                <w:numId w:val="31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Remove </w:t>
            </w:r>
            <w:r w:rsidR="004461C0">
              <w:rPr>
                <w:rFonts w:ascii="Arial" w:hAnsi="Arial" w:cs="Arial"/>
                <w:sz w:val="20"/>
              </w:rPr>
              <w:t xml:space="preserve">all </w:t>
            </w:r>
            <w:r>
              <w:rPr>
                <w:rFonts w:ascii="Arial" w:hAnsi="Arial" w:cs="Arial"/>
                <w:sz w:val="20"/>
              </w:rPr>
              <w:t xml:space="preserve">columns </w:t>
            </w:r>
            <w:r w:rsidR="004461C0">
              <w:rPr>
                <w:rFonts w:ascii="Arial" w:hAnsi="Arial" w:cs="Arial"/>
                <w:sz w:val="20"/>
              </w:rPr>
              <w:t>with the exception of the following:</w:t>
            </w:r>
          </w:p>
          <w:p w14:paraId="181E4279" w14:textId="6741D851" w:rsidR="004461C0" w:rsidRDefault="004461C0" w:rsidP="004461C0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Job_Name_X</w:t>
            </w:r>
          </w:p>
          <w:p w14:paraId="64148B84" w14:textId="4AB97E85" w:rsidR="004461C0" w:rsidRDefault="004461C0" w:rsidP="004461C0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Cycle_D</w:t>
            </w:r>
          </w:p>
          <w:p w14:paraId="493793ED" w14:textId="71112E57" w:rsidR="004461C0" w:rsidRDefault="004461C0" w:rsidP="004461C0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End_TS_AsString</w:t>
            </w:r>
          </w:p>
          <w:p w14:paraId="3B2BB6AB" w14:textId="78D421EB" w:rsidR="004461C0" w:rsidRDefault="004461C0" w:rsidP="004461C0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SLA_TS</w:t>
            </w:r>
          </w:p>
          <w:p w14:paraId="7D263731" w14:textId="63122067" w:rsidR="004461C0" w:rsidRDefault="004461C0" w:rsidP="004461C0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Job_Category_Desc</w:t>
            </w:r>
          </w:p>
          <w:p w14:paraId="4971FAF1" w14:textId="487EA6BE" w:rsidR="004461C0" w:rsidRDefault="004461C0" w:rsidP="004461C0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App_Desc</w:t>
            </w:r>
          </w:p>
          <w:p w14:paraId="3DCF9F70" w14:textId="444A8ECD" w:rsidR="004461C0" w:rsidRDefault="004461C0" w:rsidP="004461C0">
            <w:pPr>
              <w:pStyle w:val="BodyText1"/>
              <w:numPr>
                <w:ilvl w:val="0"/>
                <w:numId w:val="3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SLA_Reason_X</w:t>
            </w:r>
          </w:p>
          <w:p w14:paraId="27142144" w14:textId="777FFFCE" w:rsidR="00584C44" w:rsidRDefault="00584C44" w:rsidP="004461C0">
            <w:pPr>
              <w:pStyle w:val="BodyText1"/>
              <w:ind w:left="1440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0DA44FEA" wp14:editId="739A772E">
                  <wp:extent cx="3419475" cy="5524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4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C72D30" w14:textId="77777777" w:rsidR="00584C44" w:rsidRDefault="00202D9E" w:rsidP="004461C0">
            <w:pPr>
              <w:pStyle w:val="BodyText1"/>
              <w:ind w:left="1440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48EAC6F9" wp14:editId="71E0245C">
                  <wp:extent cx="3657600" cy="4667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F39418" w14:textId="11CA2695" w:rsidR="00202D9E" w:rsidRDefault="00202D9E" w:rsidP="00202D9E">
            <w:pPr>
              <w:pStyle w:val="BodyText1"/>
              <w:numPr>
                <w:ilvl w:val="0"/>
                <w:numId w:val="31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Reformat column D (“SLA_TS”) to Date / Military time.</w:t>
            </w:r>
          </w:p>
          <w:p w14:paraId="3A26278D" w14:textId="77777777" w:rsidR="00202D9E" w:rsidRDefault="00202D9E" w:rsidP="00202D9E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66E2729" wp14:editId="5C0A9F3F">
                  <wp:extent cx="2419350" cy="12771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3305" cy="1284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6CE6E4" w14:textId="2E9AE9C1" w:rsidR="00202D9E" w:rsidRDefault="00202D9E" w:rsidP="00202D9E">
            <w:pPr>
              <w:pStyle w:val="BodyText1"/>
              <w:rPr>
                <w:rFonts w:ascii="Arial" w:hAnsi="Arial" w:cs="Arial"/>
                <w:sz w:val="20"/>
              </w:rPr>
            </w:pPr>
          </w:p>
          <w:p w14:paraId="62DBDFD3" w14:textId="4599843C" w:rsidR="00202D9E" w:rsidRPr="00584C44" w:rsidRDefault="00566F07" w:rsidP="00566F07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Data from columns A, B, C, D, and G (when data is present) will be copied and pasted into the raw data tabs of the Weekly CPI and KPI reports</w:t>
            </w:r>
            <w:r w:rsidR="00F76FCE">
              <w:rPr>
                <w:rFonts w:ascii="Arial" w:hAnsi="Arial" w:cs="Arial"/>
                <w:sz w:val="20"/>
              </w:rPr>
              <w:t xml:space="preserve">, which </w:t>
            </w:r>
            <w:r>
              <w:rPr>
                <w:rFonts w:ascii="Arial" w:hAnsi="Arial" w:cs="Arial"/>
                <w:sz w:val="20"/>
              </w:rPr>
              <w:t xml:space="preserve">will build up each week and turn into the Monthly </w:t>
            </w:r>
            <w:r w:rsidR="00F76FCE">
              <w:rPr>
                <w:rFonts w:ascii="Arial" w:hAnsi="Arial" w:cs="Arial"/>
                <w:sz w:val="20"/>
              </w:rPr>
              <w:t xml:space="preserve">CPI and KPI </w:t>
            </w:r>
            <w:r>
              <w:rPr>
                <w:rFonts w:ascii="Arial" w:hAnsi="Arial" w:cs="Arial"/>
                <w:sz w:val="20"/>
              </w:rPr>
              <w:t>report</w:t>
            </w:r>
            <w:r w:rsidR="00F76FCE">
              <w:rPr>
                <w:rFonts w:ascii="Arial" w:hAnsi="Arial" w:cs="Arial"/>
                <w:sz w:val="20"/>
              </w:rPr>
              <w:t>s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</w:tr>
    </w:tbl>
    <w:p w14:paraId="586D9C01" w14:textId="77777777" w:rsidR="00385E21" w:rsidRDefault="00385E21" w:rsidP="00385E21">
      <w:pPr>
        <w:rPr>
          <w:rFonts w:cs="Arial"/>
          <w:b/>
        </w:rPr>
      </w:pPr>
    </w:p>
    <w:p w14:paraId="0F6BA5FA" w14:textId="77777777" w:rsidR="00843C24" w:rsidRDefault="00843C24" w:rsidP="00843C24">
      <w:pPr>
        <w:rPr>
          <w:rFonts w:cs="Arial"/>
          <w:b/>
        </w:rPr>
      </w:pPr>
      <w:r>
        <w:rPr>
          <w:rFonts w:cs="Arial"/>
          <w:b/>
        </w:rPr>
        <w:t>Modification</w:t>
      </w:r>
    </w:p>
    <w:p w14:paraId="2FCB3094" w14:textId="77777777" w:rsidR="00843C24" w:rsidRDefault="00843C24" w:rsidP="00843C24">
      <w:pPr>
        <w:pStyle w:val="BodyText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 following associates can make modifications to this document:</w:t>
      </w:r>
    </w:p>
    <w:p w14:paraId="21135F8E" w14:textId="77777777" w:rsidR="00843C24" w:rsidRDefault="00843C24" w:rsidP="00AC7746">
      <w:pPr>
        <w:pStyle w:val="ListBullet2"/>
        <w:numPr>
          <w:ilvl w:val="0"/>
          <w:numId w:val="28"/>
        </w:numPr>
        <w:tabs>
          <w:tab w:val="clear" w:pos="0"/>
        </w:tabs>
        <w:ind w:left="720" w:hanging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Manager, Service Level Management</w:t>
      </w:r>
    </w:p>
    <w:p w14:paraId="7F45907E" w14:textId="77777777" w:rsidR="00843C24" w:rsidRDefault="00843C24" w:rsidP="00AC7746">
      <w:pPr>
        <w:pStyle w:val="ListBullet2"/>
        <w:numPr>
          <w:ilvl w:val="0"/>
          <w:numId w:val="28"/>
        </w:numPr>
        <w:tabs>
          <w:tab w:val="clear" w:pos="0"/>
        </w:tabs>
        <w:ind w:left="720" w:hanging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Director, IT Service Management</w:t>
      </w:r>
    </w:p>
    <w:p w14:paraId="2AC51DAC" w14:textId="77777777" w:rsidR="00843C24" w:rsidRDefault="00843C24" w:rsidP="00AC7746">
      <w:pPr>
        <w:pStyle w:val="ListBullet2"/>
        <w:numPr>
          <w:ilvl w:val="0"/>
          <w:numId w:val="28"/>
        </w:numPr>
        <w:tabs>
          <w:tab w:val="clear" w:pos="0"/>
        </w:tabs>
        <w:ind w:left="720" w:hanging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Vice President, Service Delivery</w:t>
      </w:r>
    </w:p>
    <w:p w14:paraId="6710188A" w14:textId="3E758452" w:rsidR="00843C24" w:rsidRDefault="00843C24" w:rsidP="00AC7746">
      <w:pPr>
        <w:pStyle w:val="ListBullet2"/>
        <w:numPr>
          <w:ilvl w:val="0"/>
          <w:numId w:val="28"/>
        </w:numPr>
        <w:tabs>
          <w:tab w:val="clear" w:pos="0"/>
        </w:tabs>
        <w:ind w:left="720" w:hanging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Chief Technology Officer, </w:t>
      </w:r>
      <w:r w:rsidR="001F603A">
        <w:rPr>
          <w:rFonts w:ascii="Arial" w:hAnsi="Arial" w:cs="Arial"/>
          <w:sz w:val="20"/>
        </w:rPr>
        <w:t>JET</w:t>
      </w:r>
    </w:p>
    <w:p w14:paraId="6F8A43CA" w14:textId="77777777" w:rsidR="00843C24" w:rsidRDefault="00843C24" w:rsidP="00843C24">
      <w:pPr>
        <w:pStyle w:val="BodyText1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1"/>
        <w:gridCol w:w="3045"/>
      </w:tblGrid>
      <w:tr w:rsidR="00843C24" w14:paraId="0A69B4E1" w14:textId="77777777" w:rsidTr="00843C24">
        <w:trPr>
          <w:cantSplit/>
          <w:trHeight w:val="30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26579E89" w14:textId="77777777" w:rsidR="00843C24" w:rsidRDefault="00843C24">
            <w:pPr>
              <w:pStyle w:val="Heading9"/>
              <w:rPr>
                <w:rFonts w:cs="Arial"/>
              </w:rPr>
            </w:pPr>
            <w:r>
              <w:rPr>
                <w:rFonts w:cs="Arial"/>
              </w:rPr>
              <w:lastRenderedPageBreak/>
              <w:t>Service Level Management Process</w:t>
            </w:r>
          </w:p>
        </w:tc>
      </w:tr>
      <w:tr w:rsidR="00843C24" w14:paraId="4B3DAEF4" w14:textId="77777777" w:rsidTr="00843C24">
        <w:trPr>
          <w:cantSplit/>
          <w:trHeight w:val="170"/>
        </w:trPr>
        <w:tc>
          <w:tcPr>
            <w:tcW w:w="3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CDDAE" w14:textId="3A03007B" w:rsidR="00843C24" w:rsidRDefault="00843C24">
            <w:pPr>
              <w:pStyle w:val="SSPPPropertie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Responsible Party: </w:t>
            </w:r>
            <w:r w:rsidR="001F603A">
              <w:rPr>
                <w:rFonts w:ascii="Arial" w:hAnsi="Arial" w:cs="Arial"/>
                <w:sz w:val="18"/>
                <w:szCs w:val="18"/>
              </w:rPr>
              <w:t>Sharla Piepkow</w:t>
            </w:r>
            <w:r>
              <w:rPr>
                <w:rFonts w:ascii="Arial" w:hAnsi="Arial" w:cs="Arial"/>
                <w:sz w:val="18"/>
                <w:szCs w:val="18"/>
              </w:rPr>
              <w:t>, Manager, Service Level Management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Approving Authority: </w:t>
            </w:r>
            <w:r w:rsidR="001F603A">
              <w:rPr>
                <w:rFonts w:ascii="Arial" w:hAnsi="Arial" w:cs="Arial"/>
                <w:sz w:val="18"/>
                <w:szCs w:val="18"/>
              </w:rPr>
              <w:t>Rob Kolm,</w:t>
            </w:r>
            <w:r>
              <w:rPr>
                <w:rFonts w:ascii="Arial" w:hAnsi="Arial" w:cs="Arial"/>
                <w:sz w:val="18"/>
                <w:szCs w:val="18"/>
              </w:rPr>
              <w:t xml:space="preserve"> Director, IT Service Management</w:t>
            </w:r>
          </w:p>
        </w:tc>
        <w:tc>
          <w:tcPr>
            <w:tcW w:w="1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109B1" w14:textId="471BC219" w:rsidR="00843C24" w:rsidRDefault="00843C24">
            <w:pPr>
              <w:pStyle w:val="SSPPPropertie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Date Created: </w:t>
            </w:r>
            <w:r w:rsidR="009A4FC4">
              <w:rPr>
                <w:rFonts w:ascii="Arial" w:hAnsi="Arial" w:cs="Arial"/>
                <w:sz w:val="18"/>
                <w:szCs w:val="18"/>
              </w:rPr>
              <w:t>06/22/2020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Last Modified: 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Last Reviewed: </w:t>
            </w:r>
          </w:p>
        </w:tc>
      </w:tr>
    </w:tbl>
    <w:p w14:paraId="66821D02" w14:textId="56CB83F2" w:rsidR="00E66CE6" w:rsidRPr="005035FB" w:rsidRDefault="00E66CE6" w:rsidP="00E66CE6">
      <w:pPr>
        <w:pStyle w:val="BodyText1"/>
        <w:rPr>
          <w:rFonts w:ascii="Arial" w:hAnsi="Arial" w:cs="Arial"/>
          <w:i/>
          <w:iCs/>
          <w:sz w:val="20"/>
          <w:szCs w:val="16"/>
        </w:rPr>
      </w:pPr>
    </w:p>
    <w:p w14:paraId="5C18F612" w14:textId="77777777" w:rsidR="00AC0954" w:rsidRPr="007A4E80" w:rsidRDefault="00AC0954" w:rsidP="006B6098">
      <w:pPr>
        <w:pStyle w:val="BodyText1"/>
        <w:ind w:left="720"/>
        <w:rPr>
          <w:rFonts w:ascii="Arial" w:hAnsi="Arial" w:cs="Arial"/>
          <w:sz w:val="20"/>
        </w:rPr>
      </w:pPr>
    </w:p>
    <w:sectPr w:rsidR="00AC0954" w:rsidRPr="007A4E80" w:rsidSect="003E68D2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 w:code="1"/>
      <w:pgMar w:top="1440" w:right="1152" w:bottom="1267" w:left="1152" w:header="72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D6D9B" w14:textId="77777777" w:rsidR="008F1737" w:rsidRDefault="008F1737">
      <w:r>
        <w:separator/>
      </w:r>
    </w:p>
  </w:endnote>
  <w:endnote w:type="continuationSeparator" w:id="0">
    <w:p w14:paraId="5C54B699" w14:textId="77777777" w:rsidR="008F1737" w:rsidRDefault="008F1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57960" w14:textId="77777777" w:rsidR="006F36F3" w:rsidRDefault="006F36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F33F17" w14:textId="02496E8E" w:rsidR="006F36F3" w:rsidRDefault="006F36F3">
    <w:pPr>
      <w:pStyle w:val="Footer"/>
    </w:pPr>
    <w:r>
      <w:t xml:space="preserve">Service Level Management    Service Level Management Procedure                                                                    </w:t>
    </w:r>
    <w:sdt>
      <w:sdtPr>
        <w:id w:val="138147866"/>
        <w:docPartObj>
          <w:docPartGallery w:val="Page Numbers (Bottom of Page)"/>
          <w:docPartUnique/>
        </w:docPartObj>
      </w:sdtPr>
      <w:sdtEndPr/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E0D5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E0D5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1C524C0E" w14:textId="77777777" w:rsidR="00E66CE6" w:rsidRDefault="00E66C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4FF84" w14:textId="77777777" w:rsidR="006F36F3" w:rsidRDefault="006F36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5B635" w14:textId="77777777" w:rsidR="008F1737" w:rsidRDefault="008F1737">
      <w:r>
        <w:separator/>
      </w:r>
    </w:p>
  </w:footnote>
  <w:footnote w:type="continuationSeparator" w:id="0">
    <w:p w14:paraId="5435A3AD" w14:textId="77777777" w:rsidR="008F1737" w:rsidRDefault="008F17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4E704" w14:textId="77777777" w:rsidR="006F36F3" w:rsidRDefault="006F36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52B6A" w14:textId="77777777" w:rsidR="00E66CE6" w:rsidRDefault="0038754C">
    <w:pPr>
      <w:pStyle w:val="Header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6EE44E" wp14:editId="48395C4D">
          <wp:simplePos x="0" y="0"/>
          <wp:positionH relativeFrom="column">
            <wp:posOffset>-730250</wp:posOffset>
          </wp:positionH>
          <wp:positionV relativeFrom="paragraph">
            <wp:posOffset>-436880</wp:posOffset>
          </wp:positionV>
          <wp:extent cx="7701280" cy="725170"/>
          <wp:effectExtent l="0" t="0" r="0" b="0"/>
          <wp:wrapNone/>
          <wp:docPr id="7" name="Picture 7" descr="Jackson-Doc-Banner-Portrait-Jagged-eff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Jackson-Doc-Banner-Portrait-Jagged-effe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280" cy="725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B46641" w14:textId="77777777" w:rsidR="006F36F3" w:rsidRDefault="006F36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E122865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00712C6F"/>
    <w:multiLevelType w:val="hybridMultilevel"/>
    <w:tmpl w:val="C41E52E2"/>
    <w:lvl w:ilvl="0" w:tplc="17D82812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2" w15:restartNumberingAfterBreak="0">
    <w:nsid w:val="02D96FEE"/>
    <w:multiLevelType w:val="singleLevel"/>
    <w:tmpl w:val="FEEAFCAC"/>
    <w:lvl w:ilvl="0">
      <w:start w:val="1"/>
      <w:numFmt w:val="none"/>
      <w:pStyle w:val="Important3"/>
      <w:lvlText w:val="%1Important:"/>
      <w:lvlJc w:val="left"/>
      <w:pPr>
        <w:tabs>
          <w:tab w:val="num" w:pos="2520"/>
        </w:tabs>
        <w:ind w:left="2520" w:hanging="1440"/>
      </w:pPr>
      <w:rPr>
        <w:rFonts w:ascii="Arial" w:hAnsi="Arial" w:hint="default"/>
        <w:b/>
        <w:i w:val="0"/>
        <w:sz w:val="24"/>
      </w:rPr>
    </w:lvl>
  </w:abstractNum>
  <w:abstractNum w:abstractNumId="3" w15:restartNumberingAfterBreak="0">
    <w:nsid w:val="042109CA"/>
    <w:multiLevelType w:val="singleLevel"/>
    <w:tmpl w:val="9790E798"/>
    <w:lvl w:ilvl="0">
      <w:start w:val="1"/>
      <w:numFmt w:val="none"/>
      <w:pStyle w:val="Note1"/>
      <w:lvlText w:val="Note: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4" w15:restartNumberingAfterBreak="0">
    <w:nsid w:val="05FC349A"/>
    <w:multiLevelType w:val="singleLevel"/>
    <w:tmpl w:val="BB8C90CC"/>
    <w:lvl w:ilvl="0">
      <w:start w:val="1"/>
      <w:numFmt w:val="none"/>
      <w:pStyle w:val="Or3"/>
      <w:lvlText w:val="or"/>
      <w:lvlJc w:val="left"/>
      <w:pPr>
        <w:tabs>
          <w:tab w:val="num" w:pos="1627"/>
        </w:tabs>
        <w:ind w:left="1627" w:hanging="360"/>
      </w:pPr>
      <w:rPr>
        <w:rFonts w:ascii="Arial" w:hAnsi="Arial" w:hint="default"/>
        <w:b/>
        <w:i/>
        <w:sz w:val="24"/>
      </w:rPr>
    </w:lvl>
  </w:abstractNum>
  <w:abstractNum w:abstractNumId="5" w15:restartNumberingAfterBreak="0">
    <w:nsid w:val="08083E2D"/>
    <w:multiLevelType w:val="hybridMultilevel"/>
    <w:tmpl w:val="BFB62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DE0A8A"/>
    <w:multiLevelType w:val="hybridMultilevel"/>
    <w:tmpl w:val="9F9A72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1E6AB4"/>
    <w:multiLevelType w:val="hybridMultilevel"/>
    <w:tmpl w:val="F2BA6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985ABE"/>
    <w:multiLevelType w:val="singleLevel"/>
    <w:tmpl w:val="2E8E587A"/>
    <w:lvl w:ilvl="0">
      <w:start w:val="1"/>
      <w:numFmt w:val="none"/>
      <w:pStyle w:val="Or2"/>
      <w:lvlText w:val="or"/>
      <w:lvlJc w:val="left"/>
      <w:pPr>
        <w:tabs>
          <w:tab w:val="num" w:pos="1260"/>
        </w:tabs>
        <w:ind w:left="1260" w:hanging="360"/>
      </w:pPr>
      <w:rPr>
        <w:rFonts w:ascii="Arial" w:hAnsi="Arial" w:hint="default"/>
        <w:b/>
        <w:i/>
        <w:sz w:val="24"/>
      </w:rPr>
    </w:lvl>
  </w:abstractNum>
  <w:abstractNum w:abstractNumId="9" w15:restartNumberingAfterBreak="0">
    <w:nsid w:val="1ED228DB"/>
    <w:multiLevelType w:val="multilevel"/>
    <w:tmpl w:val="62EAFF4C"/>
    <w:lvl w:ilvl="0">
      <w:start w:val="1"/>
      <w:numFmt w:val="decimal"/>
      <w:pStyle w:val="TOC1"/>
      <w:suff w:val="space"/>
      <w:lvlText w:val="%1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202C714E"/>
    <w:multiLevelType w:val="singleLevel"/>
    <w:tmpl w:val="E47280C2"/>
    <w:lvl w:ilvl="0">
      <w:start w:val="1"/>
      <w:numFmt w:val="none"/>
      <w:pStyle w:val="Important1"/>
      <w:lvlText w:val="Important:"/>
      <w:lvlJc w:val="left"/>
      <w:pPr>
        <w:tabs>
          <w:tab w:val="num" w:pos="1368"/>
        </w:tabs>
        <w:ind w:left="1368" w:hanging="1368"/>
      </w:pPr>
      <w:rPr>
        <w:rFonts w:ascii="Arial" w:hAnsi="Arial" w:hint="default"/>
        <w:b/>
        <w:i w:val="0"/>
        <w:sz w:val="24"/>
      </w:rPr>
    </w:lvl>
  </w:abstractNum>
  <w:abstractNum w:abstractNumId="11" w15:restartNumberingAfterBreak="0">
    <w:nsid w:val="24272ED9"/>
    <w:multiLevelType w:val="hybridMultilevel"/>
    <w:tmpl w:val="EDE4025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AB23060"/>
    <w:multiLevelType w:val="singleLevel"/>
    <w:tmpl w:val="1B389794"/>
    <w:lvl w:ilvl="0">
      <w:start w:val="1"/>
      <w:numFmt w:val="none"/>
      <w:pStyle w:val="Important4"/>
      <w:lvlText w:val="%1Important:"/>
      <w:lvlJc w:val="left"/>
      <w:pPr>
        <w:tabs>
          <w:tab w:val="num" w:pos="2880"/>
        </w:tabs>
        <w:ind w:left="1440" w:firstLine="0"/>
      </w:pPr>
      <w:rPr>
        <w:rFonts w:ascii="Arial" w:hAnsi="Arial" w:hint="default"/>
        <w:b/>
        <w:i w:val="0"/>
        <w:sz w:val="24"/>
      </w:rPr>
    </w:lvl>
  </w:abstractNum>
  <w:abstractNum w:abstractNumId="13" w15:restartNumberingAfterBreak="0">
    <w:nsid w:val="35D16289"/>
    <w:multiLevelType w:val="singleLevel"/>
    <w:tmpl w:val="D8FA7D1C"/>
    <w:lvl w:ilvl="0">
      <w:numFmt w:val="none"/>
      <w:pStyle w:val="Or1"/>
      <w:lvlText w:val="%1or"/>
      <w:lvlJc w:val="left"/>
      <w:pPr>
        <w:tabs>
          <w:tab w:val="num" w:pos="1260"/>
        </w:tabs>
        <w:ind w:left="900" w:hanging="360"/>
      </w:pPr>
      <w:rPr>
        <w:rFonts w:ascii="Arial" w:hAnsi="Arial" w:hint="default"/>
        <w:b/>
        <w:i/>
        <w:sz w:val="24"/>
      </w:rPr>
    </w:lvl>
  </w:abstractNum>
  <w:abstractNum w:abstractNumId="14" w15:restartNumberingAfterBreak="0">
    <w:nsid w:val="36C0325D"/>
    <w:multiLevelType w:val="hybridMultilevel"/>
    <w:tmpl w:val="670CCB52"/>
    <w:lvl w:ilvl="0" w:tplc="17C06D7E">
      <w:start w:val="1"/>
      <w:numFmt w:val="decimal"/>
      <w:lvlRestart w:val="0"/>
      <w:pStyle w:val="ListNumber4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color w:val="auto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267400"/>
    <w:multiLevelType w:val="hybridMultilevel"/>
    <w:tmpl w:val="3836C634"/>
    <w:lvl w:ilvl="0" w:tplc="B8A088F8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16" w15:restartNumberingAfterBreak="0">
    <w:nsid w:val="37323FE1"/>
    <w:multiLevelType w:val="singleLevel"/>
    <w:tmpl w:val="20C0E0DE"/>
    <w:lvl w:ilvl="0">
      <w:start w:val="1"/>
      <w:numFmt w:val="none"/>
      <w:pStyle w:val="Note4"/>
      <w:lvlText w:val="Note:"/>
      <w:lvlJc w:val="left"/>
      <w:pPr>
        <w:tabs>
          <w:tab w:val="num" w:pos="1800"/>
        </w:tabs>
        <w:ind w:left="108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17" w15:restartNumberingAfterBreak="0">
    <w:nsid w:val="43F24ECB"/>
    <w:multiLevelType w:val="singleLevel"/>
    <w:tmpl w:val="D7BAB908"/>
    <w:lvl w:ilvl="0">
      <w:start w:val="1"/>
      <w:numFmt w:val="none"/>
      <w:pStyle w:val="Note3"/>
      <w:lvlText w:val="Note:"/>
      <w:lvlJc w:val="left"/>
      <w:pPr>
        <w:tabs>
          <w:tab w:val="num" w:pos="1440"/>
        </w:tabs>
        <w:ind w:left="72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18" w15:restartNumberingAfterBreak="0">
    <w:nsid w:val="44890CFD"/>
    <w:multiLevelType w:val="hybridMultilevel"/>
    <w:tmpl w:val="4CD26574"/>
    <w:lvl w:ilvl="0" w:tplc="8646AF8E">
      <w:start w:val="1"/>
      <w:numFmt w:val="bullet"/>
      <w:pStyle w:val="Lis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583C71"/>
    <w:multiLevelType w:val="singleLevel"/>
    <w:tmpl w:val="F342EC46"/>
    <w:lvl w:ilvl="0">
      <w:start w:val="1"/>
      <w:numFmt w:val="none"/>
      <w:pStyle w:val="Important2"/>
      <w:lvlText w:val="%1Important:"/>
      <w:lvlJc w:val="left"/>
      <w:pPr>
        <w:tabs>
          <w:tab w:val="num" w:pos="1800"/>
        </w:tabs>
        <w:ind w:left="1800" w:hanging="1433"/>
      </w:pPr>
      <w:rPr>
        <w:rFonts w:ascii="Arial" w:hAnsi="Arial" w:hint="default"/>
        <w:b/>
        <w:i w:val="0"/>
        <w:sz w:val="24"/>
      </w:rPr>
    </w:lvl>
  </w:abstractNum>
  <w:abstractNum w:abstractNumId="20" w15:restartNumberingAfterBreak="0">
    <w:nsid w:val="50F7573B"/>
    <w:multiLevelType w:val="singleLevel"/>
    <w:tmpl w:val="489C19C2"/>
    <w:lvl w:ilvl="0">
      <w:start w:val="1"/>
      <w:numFmt w:val="none"/>
      <w:pStyle w:val="or20"/>
      <w:lvlText w:val="Note:"/>
      <w:lvlJc w:val="left"/>
      <w:pPr>
        <w:tabs>
          <w:tab w:val="num" w:pos="2160"/>
        </w:tabs>
        <w:ind w:left="1440" w:firstLine="0"/>
      </w:pPr>
      <w:rPr>
        <w:rFonts w:ascii="Times New Roman" w:hAnsi="Times New Roman" w:hint="default"/>
        <w:b/>
        <w:i w:val="0"/>
        <w:spacing w:val="0"/>
        <w:w w:val="100"/>
        <w:kern w:val="0"/>
        <w:position w:val="0"/>
        <w:sz w:val="24"/>
        <w:u w:val="none"/>
      </w:rPr>
    </w:lvl>
  </w:abstractNum>
  <w:abstractNum w:abstractNumId="21" w15:restartNumberingAfterBreak="0">
    <w:nsid w:val="53411B5B"/>
    <w:multiLevelType w:val="singleLevel"/>
    <w:tmpl w:val="2E0CC7CE"/>
    <w:lvl w:ilvl="0">
      <w:start w:val="1"/>
      <w:numFmt w:val="bullet"/>
      <w:pStyle w:val="ListBullet3"/>
      <w:lvlText w:val=""/>
      <w:lvlJc w:val="left"/>
      <w:pPr>
        <w:tabs>
          <w:tab w:val="num" w:pos="0"/>
        </w:tabs>
        <w:ind w:left="936" w:hanging="216"/>
      </w:pPr>
      <w:rPr>
        <w:rFonts w:ascii="Symbol" w:hAnsi="Symbol" w:hint="default"/>
      </w:rPr>
    </w:lvl>
  </w:abstractNum>
  <w:abstractNum w:abstractNumId="22" w15:restartNumberingAfterBreak="0">
    <w:nsid w:val="5DEC6977"/>
    <w:multiLevelType w:val="singleLevel"/>
    <w:tmpl w:val="AD0419F2"/>
    <w:lvl w:ilvl="0">
      <w:start w:val="1"/>
      <w:numFmt w:val="bullet"/>
      <w:pStyle w:val="ListBullet2"/>
      <w:lvlText w:val=""/>
      <w:lvlJc w:val="left"/>
      <w:pPr>
        <w:tabs>
          <w:tab w:val="num" w:pos="0"/>
        </w:tabs>
        <w:ind w:left="662" w:hanging="216"/>
      </w:pPr>
      <w:rPr>
        <w:rFonts w:ascii="Symbol" w:hAnsi="Symbol" w:hint="default"/>
      </w:rPr>
    </w:lvl>
  </w:abstractNum>
  <w:abstractNum w:abstractNumId="23" w15:restartNumberingAfterBreak="0">
    <w:nsid w:val="61AF3AD5"/>
    <w:multiLevelType w:val="hybridMultilevel"/>
    <w:tmpl w:val="7F9AA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751C75"/>
    <w:multiLevelType w:val="hybridMultilevel"/>
    <w:tmpl w:val="4A3075B4"/>
    <w:lvl w:ilvl="0" w:tplc="C61834AE">
      <w:start w:val="1"/>
      <w:numFmt w:val="lowerLetter"/>
      <w:lvlRestart w:val="0"/>
      <w:pStyle w:val="ABCList4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sz w:val="24"/>
      </w:rPr>
    </w:lvl>
    <w:lvl w:ilvl="1" w:tplc="AB30CE4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C4F91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578E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C4D2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95E58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33C91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92E06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05E578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8F847FF"/>
    <w:multiLevelType w:val="hybridMultilevel"/>
    <w:tmpl w:val="6D2489AC"/>
    <w:lvl w:ilvl="0" w:tplc="13B0A2AA">
      <w:start w:val="1"/>
      <w:numFmt w:val="lowerLetter"/>
      <w:lvlRestart w:val="0"/>
      <w:pStyle w:val="ABCList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1DAA49D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765B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E74AC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D065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D64869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D867B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0687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3C5A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9E5321D"/>
    <w:multiLevelType w:val="hybridMultilevel"/>
    <w:tmpl w:val="9C4ED78C"/>
    <w:lvl w:ilvl="0" w:tplc="D46E3B2A">
      <w:start w:val="1"/>
      <w:numFmt w:val="decimal"/>
      <w:lvlRestart w:val="0"/>
      <w:pStyle w:val="ListNumber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CF71A1B"/>
    <w:multiLevelType w:val="singleLevel"/>
    <w:tmpl w:val="3A3EB81C"/>
    <w:lvl w:ilvl="0">
      <w:start w:val="1"/>
      <w:numFmt w:val="none"/>
      <w:pStyle w:val="Note2"/>
      <w:lvlText w:val="Note:"/>
      <w:lvlJc w:val="left"/>
      <w:pPr>
        <w:tabs>
          <w:tab w:val="num" w:pos="1080"/>
        </w:tabs>
        <w:ind w:left="36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28" w15:restartNumberingAfterBreak="0">
    <w:nsid w:val="72074A92"/>
    <w:multiLevelType w:val="singleLevel"/>
    <w:tmpl w:val="4F4A3590"/>
    <w:lvl w:ilvl="0">
      <w:start w:val="1"/>
      <w:numFmt w:val="none"/>
      <w:pStyle w:val="Or4"/>
      <w:lvlText w:val="or"/>
      <w:lvlJc w:val="left"/>
      <w:pPr>
        <w:tabs>
          <w:tab w:val="num" w:pos="1987"/>
        </w:tabs>
        <w:ind w:left="1987" w:hanging="360"/>
      </w:pPr>
      <w:rPr>
        <w:rFonts w:ascii="Arial" w:hAnsi="Arial" w:hint="default"/>
        <w:b/>
        <w:i/>
        <w:sz w:val="24"/>
      </w:rPr>
    </w:lvl>
  </w:abstractNum>
  <w:abstractNum w:abstractNumId="29" w15:restartNumberingAfterBreak="0">
    <w:nsid w:val="794051E5"/>
    <w:multiLevelType w:val="hybridMultilevel"/>
    <w:tmpl w:val="C92AD392"/>
    <w:lvl w:ilvl="0" w:tplc="5C24578A">
      <w:start w:val="1"/>
      <w:numFmt w:val="lowerLetter"/>
      <w:lvlRestart w:val="0"/>
      <w:pStyle w:val="ABCList3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67D24C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72CEE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DDE5A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1A663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F9680B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CEFC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8F01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C2EF8C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E320C4B"/>
    <w:multiLevelType w:val="hybridMultilevel"/>
    <w:tmpl w:val="00E47D78"/>
    <w:lvl w:ilvl="0" w:tplc="4B4AD9A8">
      <w:start w:val="1"/>
      <w:numFmt w:val="lowerLetter"/>
      <w:lvlRestart w:val="0"/>
      <w:pStyle w:val="ABCList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561E4F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22055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E0A8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7E2B2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2D0E1A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3C0A8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04AD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22A84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25"/>
  </w:num>
  <w:num w:numId="3">
    <w:abstractNumId w:val="30"/>
  </w:num>
  <w:num w:numId="4">
    <w:abstractNumId w:val="29"/>
  </w:num>
  <w:num w:numId="5">
    <w:abstractNumId w:val="24"/>
  </w:num>
  <w:num w:numId="6">
    <w:abstractNumId w:val="10"/>
  </w:num>
  <w:num w:numId="7">
    <w:abstractNumId w:val="19"/>
  </w:num>
  <w:num w:numId="8">
    <w:abstractNumId w:val="2"/>
  </w:num>
  <w:num w:numId="9">
    <w:abstractNumId w:val="12"/>
  </w:num>
  <w:num w:numId="10">
    <w:abstractNumId w:val="18"/>
  </w:num>
  <w:num w:numId="11">
    <w:abstractNumId w:val="21"/>
  </w:num>
  <w:num w:numId="12">
    <w:abstractNumId w:val="0"/>
  </w:num>
  <w:num w:numId="13">
    <w:abstractNumId w:val="26"/>
  </w:num>
  <w:num w:numId="14">
    <w:abstractNumId w:val="1"/>
  </w:num>
  <w:num w:numId="15">
    <w:abstractNumId w:val="15"/>
  </w:num>
  <w:num w:numId="16">
    <w:abstractNumId w:val="14"/>
  </w:num>
  <w:num w:numId="17">
    <w:abstractNumId w:val="13"/>
  </w:num>
  <w:num w:numId="18">
    <w:abstractNumId w:val="8"/>
  </w:num>
  <w:num w:numId="19">
    <w:abstractNumId w:val="4"/>
  </w:num>
  <w:num w:numId="20">
    <w:abstractNumId w:val="28"/>
  </w:num>
  <w:num w:numId="21">
    <w:abstractNumId w:val="9"/>
  </w:num>
  <w:num w:numId="22">
    <w:abstractNumId w:val="22"/>
  </w:num>
  <w:num w:numId="23">
    <w:abstractNumId w:val="3"/>
  </w:num>
  <w:num w:numId="24">
    <w:abstractNumId w:val="27"/>
  </w:num>
  <w:num w:numId="25">
    <w:abstractNumId w:val="17"/>
  </w:num>
  <w:num w:numId="26">
    <w:abstractNumId w:val="16"/>
  </w:num>
  <w:num w:numId="27">
    <w:abstractNumId w:val="5"/>
  </w:num>
  <w:num w:numId="28">
    <w:abstractNumId w:val="22"/>
  </w:num>
  <w:num w:numId="29">
    <w:abstractNumId w:val="7"/>
  </w:num>
  <w:num w:numId="30">
    <w:abstractNumId w:val="23"/>
  </w:num>
  <w:num w:numId="31">
    <w:abstractNumId w:val="6"/>
  </w:num>
  <w:num w:numId="32">
    <w:abstractNumId w:val="1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DE1"/>
    <w:rsid w:val="00005665"/>
    <w:rsid w:val="00016922"/>
    <w:rsid w:val="0006055C"/>
    <w:rsid w:val="00061B56"/>
    <w:rsid w:val="000A0C5F"/>
    <w:rsid w:val="00106A5A"/>
    <w:rsid w:val="00107EDA"/>
    <w:rsid w:val="001117F9"/>
    <w:rsid w:val="00115FED"/>
    <w:rsid w:val="00130DE0"/>
    <w:rsid w:val="00157A90"/>
    <w:rsid w:val="001F603A"/>
    <w:rsid w:val="001F7E2C"/>
    <w:rsid w:val="00202D9E"/>
    <w:rsid w:val="00211F74"/>
    <w:rsid w:val="00243F84"/>
    <w:rsid w:val="002966FD"/>
    <w:rsid w:val="002B2743"/>
    <w:rsid w:val="002E4B80"/>
    <w:rsid w:val="0031456C"/>
    <w:rsid w:val="00314D68"/>
    <w:rsid w:val="00385E21"/>
    <w:rsid w:val="0038754C"/>
    <w:rsid w:val="00396B5B"/>
    <w:rsid w:val="003B3686"/>
    <w:rsid w:val="003B4B97"/>
    <w:rsid w:val="003B57FA"/>
    <w:rsid w:val="003E140A"/>
    <w:rsid w:val="003E68D2"/>
    <w:rsid w:val="004461C0"/>
    <w:rsid w:val="00461E98"/>
    <w:rsid w:val="0047123C"/>
    <w:rsid w:val="004A140E"/>
    <w:rsid w:val="004A7844"/>
    <w:rsid w:val="004B304A"/>
    <w:rsid w:val="004C2F94"/>
    <w:rsid w:val="004D4088"/>
    <w:rsid w:val="004D4360"/>
    <w:rsid w:val="004E4078"/>
    <w:rsid w:val="004F2DE1"/>
    <w:rsid w:val="004F68FE"/>
    <w:rsid w:val="005332E6"/>
    <w:rsid w:val="00535AA7"/>
    <w:rsid w:val="00566F07"/>
    <w:rsid w:val="00584C44"/>
    <w:rsid w:val="005C6621"/>
    <w:rsid w:val="006108A0"/>
    <w:rsid w:val="00631334"/>
    <w:rsid w:val="00662AD3"/>
    <w:rsid w:val="0067338C"/>
    <w:rsid w:val="00675066"/>
    <w:rsid w:val="00680B40"/>
    <w:rsid w:val="006B180D"/>
    <w:rsid w:val="006B449F"/>
    <w:rsid w:val="006B5C10"/>
    <w:rsid w:val="006B6098"/>
    <w:rsid w:val="006C1CB0"/>
    <w:rsid w:val="006D7E01"/>
    <w:rsid w:val="006E34A9"/>
    <w:rsid w:val="006F36F3"/>
    <w:rsid w:val="00705F94"/>
    <w:rsid w:val="0071521F"/>
    <w:rsid w:val="007254B7"/>
    <w:rsid w:val="007653F6"/>
    <w:rsid w:val="007675E4"/>
    <w:rsid w:val="007A3C31"/>
    <w:rsid w:val="007A4E80"/>
    <w:rsid w:val="007D015B"/>
    <w:rsid w:val="007D06FE"/>
    <w:rsid w:val="0080549C"/>
    <w:rsid w:val="00812063"/>
    <w:rsid w:val="00843C24"/>
    <w:rsid w:val="00896AD4"/>
    <w:rsid w:val="008A03E0"/>
    <w:rsid w:val="008C2ABE"/>
    <w:rsid w:val="008D3A31"/>
    <w:rsid w:val="008F1737"/>
    <w:rsid w:val="008F4526"/>
    <w:rsid w:val="009060E1"/>
    <w:rsid w:val="009249F3"/>
    <w:rsid w:val="009618D1"/>
    <w:rsid w:val="00966150"/>
    <w:rsid w:val="009A4FC4"/>
    <w:rsid w:val="00A07439"/>
    <w:rsid w:val="00A14DB3"/>
    <w:rsid w:val="00A2001B"/>
    <w:rsid w:val="00A46084"/>
    <w:rsid w:val="00A64533"/>
    <w:rsid w:val="00A7322E"/>
    <w:rsid w:val="00A81FF8"/>
    <w:rsid w:val="00A967C8"/>
    <w:rsid w:val="00AC0954"/>
    <w:rsid w:val="00AC46F6"/>
    <w:rsid w:val="00AC7746"/>
    <w:rsid w:val="00AF2F1F"/>
    <w:rsid w:val="00B11FD4"/>
    <w:rsid w:val="00B16274"/>
    <w:rsid w:val="00BB6713"/>
    <w:rsid w:val="00BB775C"/>
    <w:rsid w:val="00BF67ED"/>
    <w:rsid w:val="00C037D5"/>
    <w:rsid w:val="00C33C45"/>
    <w:rsid w:val="00C8221C"/>
    <w:rsid w:val="00C82A3C"/>
    <w:rsid w:val="00C82C5C"/>
    <w:rsid w:val="00C84303"/>
    <w:rsid w:val="00CA26B0"/>
    <w:rsid w:val="00CA3CFE"/>
    <w:rsid w:val="00CD295E"/>
    <w:rsid w:val="00CE2CF6"/>
    <w:rsid w:val="00D02451"/>
    <w:rsid w:val="00D21BB2"/>
    <w:rsid w:val="00D25EE2"/>
    <w:rsid w:val="00D61A99"/>
    <w:rsid w:val="00D64C73"/>
    <w:rsid w:val="00D82AD1"/>
    <w:rsid w:val="00D96F67"/>
    <w:rsid w:val="00DC4B42"/>
    <w:rsid w:val="00DE0D50"/>
    <w:rsid w:val="00E172F0"/>
    <w:rsid w:val="00E66CE6"/>
    <w:rsid w:val="00E842EF"/>
    <w:rsid w:val="00E94B60"/>
    <w:rsid w:val="00ED441B"/>
    <w:rsid w:val="00ED5AC8"/>
    <w:rsid w:val="00F17820"/>
    <w:rsid w:val="00F345F1"/>
    <w:rsid w:val="00F76FCE"/>
    <w:rsid w:val="00F8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7"/>
    <o:shapelayout v:ext="edit">
      <o:idmap v:ext="edit" data="1"/>
    </o:shapelayout>
  </w:shapeDefaults>
  <w:decimalSymbol w:val="."/>
  <w:listSeparator w:val=","/>
  <w14:docId w14:val="45195FF0"/>
  <w15:chartTrackingRefBased/>
  <w15:docId w15:val="{DF20FAE0-0BA7-4F45-BF2A-404B08CD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next w:val="BodyText1"/>
    <w:qFormat/>
    <w:pPr>
      <w:keepNext/>
      <w:spacing w:before="240"/>
      <w:outlineLvl w:val="0"/>
    </w:pPr>
    <w:rPr>
      <w:rFonts w:ascii="Arial" w:hAnsi="Arial"/>
      <w:b/>
      <w:sz w:val="28"/>
    </w:rPr>
  </w:style>
  <w:style w:type="paragraph" w:styleId="Heading2">
    <w:name w:val="heading 2"/>
    <w:next w:val="BodyText1"/>
    <w:qFormat/>
    <w:pPr>
      <w:keepNext/>
      <w:spacing w:before="240"/>
      <w:outlineLvl w:val="1"/>
    </w:pPr>
    <w:rPr>
      <w:rFonts w:ascii="Arial" w:hAnsi="Arial"/>
      <w:b/>
      <w:sz w:val="24"/>
    </w:rPr>
  </w:style>
  <w:style w:type="paragraph" w:styleId="Heading3">
    <w:name w:val="heading 3"/>
    <w:next w:val="BodyText1"/>
    <w:qFormat/>
    <w:pPr>
      <w:keepNext/>
      <w:spacing w:before="200"/>
      <w:outlineLvl w:val="2"/>
    </w:pPr>
    <w:rPr>
      <w:rFonts w:ascii="Arial" w:hAnsi="Arial"/>
      <w:b/>
      <w:i/>
      <w:sz w:val="24"/>
    </w:rPr>
  </w:style>
  <w:style w:type="paragraph" w:styleId="Heading4">
    <w:name w:val="heading 4"/>
    <w:next w:val="BodyText2"/>
    <w:qFormat/>
    <w:pPr>
      <w:keepNext/>
      <w:spacing w:before="240"/>
      <w:ind w:left="360"/>
      <w:outlineLvl w:val="3"/>
    </w:pPr>
    <w:rPr>
      <w:rFonts w:ascii="Arial" w:hAnsi="Arial"/>
      <w:b/>
      <w:sz w:val="24"/>
    </w:rPr>
  </w:style>
  <w:style w:type="paragraph" w:styleId="Heading5">
    <w:name w:val="heading 5"/>
    <w:next w:val="BodyText2"/>
    <w:qFormat/>
    <w:pPr>
      <w:keepNext/>
      <w:spacing w:before="240"/>
      <w:ind w:left="720"/>
      <w:outlineLvl w:val="4"/>
    </w:pPr>
    <w:rPr>
      <w:rFonts w:ascii="Arial" w:hAnsi="Arial"/>
      <w:b/>
      <w:i/>
      <w:sz w:val="24"/>
    </w:rPr>
  </w:style>
  <w:style w:type="paragraph" w:styleId="Heading6">
    <w:name w:val="heading 6"/>
    <w:next w:val="BodyText3"/>
    <w:qFormat/>
    <w:pPr>
      <w:keepNext/>
      <w:spacing w:before="240"/>
      <w:outlineLvl w:val="5"/>
    </w:pPr>
    <w:rPr>
      <w:rFonts w:ascii="Arial" w:hAnsi="Arial"/>
      <w:b/>
      <w:sz w:val="24"/>
    </w:rPr>
  </w:style>
  <w:style w:type="paragraph" w:styleId="Heading7">
    <w:name w:val="heading 7"/>
    <w:next w:val="BodyText3"/>
    <w:qFormat/>
    <w:pPr>
      <w:keepNext/>
      <w:spacing w:before="240"/>
      <w:outlineLvl w:val="6"/>
    </w:pPr>
    <w:rPr>
      <w:rFonts w:ascii="Arial" w:hAnsi="Arial"/>
      <w:b/>
      <w:i/>
      <w:sz w:val="24"/>
    </w:rPr>
  </w:style>
  <w:style w:type="paragraph" w:styleId="Heading8">
    <w:name w:val="heading 8"/>
    <w:basedOn w:val="Normal"/>
    <w:next w:val="Normal"/>
    <w:qFormat/>
    <w:pPr>
      <w:spacing w:before="60" w:after="240"/>
      <w:outlineLvl w:val="7"/>
    </w:pPr>
    <w:rPr>
      <w:b/>
      <w:bCs/>
      <w:iCs/>
      <w:sz w:val="20"/>
    </w:rPr>
  </w:style>
  <w:style w:type="paragraph" w:styleId="Heading9">
    <w:name w:val="heading 9"/>
    <w:basedOn w:val="Normal"/>
    <w:next w:val="Normal"/>
    <w:link w:val="Heading9Char"/>
    <w:qFormat/>
    <w:pPr>
      <w:spacing w:before="60" w:after="60"/>
      <w:outlineLvl w:val="8"/>
    </w:pPr>
    <w:rPr>
      <w:b/>
      <w:bCs/>
      <w:i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 1"/>
    <w:rPr>
      <w:sz w:val="24"/>
    </w:rPr>
  </w:style>
  <w:style w:type="paragraph" w:styleId="BodyText2">
    <w:name w:val="Body Text 2"/>
    <w:semiHidden/>
    <w:pPr>
      <w:spacing w:before="120"/>
      <w:ind w:left="360"/>
    </w:pPr>
    <w:rPr>
      <w:sz w:val="24"/>
    </w:rPr>
  </w:style>
  <w:style w:type="paragraph" w:styleId="BodyText3">
    <w:name w:val="Body Text 3"/>
    <w:semiHidden/>
    <w:pPr>
      <w:spacing w:before="120"/>
      <w:ind w:left="720"/>
    </w:pPr>
    <w:rPr>
      <w:sz w:val="24"/>
    </w:rPr>
  </w:style>
  <w:style w:type="paragraph" w:customStyle="1" w:styleId="ABCList1">
    <w:name w:val="ABC List 1"/>
    <w:pPr>
      <w:numPr>
        <w:numId w:val="2"/>
      </w:numPr>
    </w:pPr>
    <w:rPr>
      <w:sz w:val="24"/>
    </w:rPr>
  </w:style>
  <w:style w:type="paragraph" w:customStyle="1" w:styleId="ABCList2">
    <w:name w:val="ABC List 2"/>
    <w:pPr>
      <w:numPr>
        <w:numId w:val="3"/>
      </w:numPr>
    </w:pPr>
    <w:rPr>
      <w:sz w:val="24"/>
    </w:rPr>
  </w:style>
  <w:style w:type="paragraph" w:customStyle="1" w:styleId="ABCList3">
    <w:name w:val="ABC List 3"/>
    <w:pPr>
      <w:numPr>
        <w:numId w:val="4"/>
      </w:numPr>
    </w:pPr>
    <w:rPr>
      <w:sz w:val="24"/>
    </w:rPr>
  </w:style>
  <w:style w:type="paragraph" w:customStyle="1" w:styleId="ABCList4">
    <w:name w:val="ABC List 4"/>
    <w:pPr>
      <w:numPr>
        <w:numId w:val="5"/>
      </w:numPr>
    </w:pPr>
    <w:rPr>
      <w:sz w:val="24"/>
    </w:rPr>
  </w:style>
  <w:style w:type="paragraph" w:customStyle="1" w:styleId="StepsHeadings">
    <w:name w:val="Steps_Headings"/>
    <w:next w:val="BodyText1"/>
    <w:autoRedefine/>
    <w:rPr>
      <w:rFonts w:ascii="Arial" w:hAnsi="Arial"/>
      <w:b/>
      <w:bCs/>
      <w:iCs/>
      <w:sz w:val="24"/>
    </w:rPr>
  </w:style>
  <w:style w:type="paragraph" w:customStyle="1" w:styleId="ListBullet1">
    <w:name w:val="List Bullet 1"/>
    <w:pPr>
      <w:numPr>
        <w:numId w:val="10"/>
      </w:numPr>
      <w:tabs>
        <w:tab w:val="clear" w:pos="720"/>
        <w:tab w:val="num" w:pos="360"/>
      </w:tabs>
      <w:ind w:left="360"/>
    </w:pPr>
    <w:rPr>
      <w:sz w:val="24"/>
    </w:rPr>
  </w:style>
  <w:style w:type="paragraph" w:customStyle="1" w:styleId="ListNumber1">
    <w:name w:val="List Number 1"/>
    <w:pPr>
      <w:numPr>
        <w:numId w:val="13"/>
      </w:numPr>
    </w:pPr>
    <w:rPr>
      <w:sz w:val="24"/>
    </w:rPr>
  </w:style>
  <w:style w:type="paragraph" w:customStyle="1" w:styleId="BodyText4">
    <w:name w:val="Body Text 4"/>
    <w:pPr>
      <w:spacing w:before="120"/>
      <w:ind w:left="1080"/>
    </w:pPr>
    <w:rPr>
      <w:color w:val="000000"/>
      <w:sz w:val="24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mportant1">
    <w:name w:val="Important 1"/>
    <w:next w:val="BodyText1"/>
    <w:pPr>
      <w:numPr>
        <w:numId w:val="6"/>
      </w:numPr>
      <w:tabs>
        <w:tab w:val="clear" w:pos="1368"/>
        <w:tab w:val="num" w:pos="1440"/>
      </w:tabs>
      <w:spacing w:before="120" w:after="120"/>
      <w:ind w:left="1440" w:hanging="1440"/>
    </w:pPr>
    <w:rPr>
      <w:noProof/>
      <w:sz w:val="24"/>
    </w:rPr>
  </w:style>
  <w:style w:type="paragraph" w:customStyle="1" w:styleId="Important2">
    <w:name w:val="Important 2"/>
    <w:basedOn w:val="Important1"/>
    <w:next w:val="BodyText2"/>
    <w:pPr>
      <w:numPr>
        <w:numId w:val="7"/>
      </w:numPr>
      <w:tabs>
        <w:tab w:val="left" w:pos="1530"/>
      </w:tabs>
    </w:pPr>
  </w:style>
  <w:style w:type="paragraph" w:customStyle="1" w:styleId="Important3">
    <w:name w:val="Important 3"/>
    <w:basedOn w:val="Important1"/>
    <w:next w:val="BodyText3"/>
    <w:pPr>
      <w:numPr>
        <w:numId w:val="8"/>
      </w:numPr>
      <w:tabs>
        <w:tab w:val="clear" w:pos="2520"/>
        <w:tab w:val="num" w:pos="2160"/>
      </w:tabs>
      <w:ind w:left="2160"/>
    </w:pPr>
  </w:style>
  <w:style w:type="paragraph" w:customStyle="1" w:styleId="Important4">
    <w:name w:val="Important 4"/>
    <w:basedOn w:val="Important1"/>
    <w:next w:val="BodyText4"/>
    <w:pPr>
      <w:numPr>
        <w:numId w:val="9"/>
      </w:numPr>
      <w:tabs>
        <w:tab w:val="clear" w:pos="2880"/>
        <w:tab w:val="num" w:pos="2520"/>
      </w:tabs>
      <w:ind w:left="2520" w:hanging="1440"/>
    </w:pPr>
  </w:style>
  <w:style w:type="paragraph" w:styleId="ListBullet2">
    <w:name w:val="List Bullet 2"/>
    <w:basedOn w:val="Normal"/>
    <w:semiHidden/>
    <w:pPr>
      <w:numPr>
        <w:numId w:val="22"/>
      </w:numPr>
      <w:tabs>
        <w:tab w:val="clear" w:pos="0"/>
        <w:tab w:val="left" w:pos="720"/>
      </w:tabs>
      <w:ind w:left="720" w:hanging="360"/>
    </w:pPr>
    <w:rPr>
      <w:rFonts w:ascii="Times New Roman" w:hAnsi="Times New Roman"/>
      <w:color w:val="000000"/>
    </w:rPr>
  </w:style>
  <w:style w:type="paragraph" w:styleId="ListBullet3">
    <w:name w:val="List Bullet 3"/>
    <w:basedOn w:val="Normal"/>
    <w:semiHidden/>
    <w:pPr>
      <w:numPr>
        <w:numId w:val="11"/>
      </w:numPr>
      <w:tabs>
        <w:tab w:val="clear" w:pos="0"/>
        <w:tab w:val="left" w:pos="1080"/>
      </w:tabs>
      <w:ind w:left="1080" w:hanging="360"/>
    </w:pPr>
    <w:rPr>
      <w:rFonts w:ascii="Times New Roman" w:hAnsi="Times New Roman"/>
      <w:color w:val="000000"/>
    </w:rPr>
  </w:style>
  <w:style w:type="paragraph" w:styleId="ListBullet4">
    <w:name w:val="List Bullet 4"/>
    <w:basedOn w:val="Normal"/>
    <w:semiHidden/>
    <w:pPr>
      <w:numPr>
        <w:numId w:val="12"/>
      </w:numPr>
      <w:tabs>
        <w:tab w:val="clear" w:pos="1440"/>
      </w:tabs>
    </w:pPr>
    <w:rPr>
      <w:rFonts w:ascii="Times New Roman" w:hAnsi="Times New Roman"/>
      <w:color w:val="000000"/>
    </w:rPr>
  </w:style>
  <w:style w:type="paragraph" w:styleId="ListNumber2">
    <w:name w:val="List Number 2"/>
    <w:semiHidden/>
    <w:pPr>
      <w:numPr>
        <w:numId w:val="14"/>
      </w:numPr>
    </w:pPr>
    <w:rPr>
      <w:sz w:val="24"/>
    </w:rPr>
  </w:style>
  <w:style w:type="paragraph" w:styleId="ListNumber3">
    <w:name w:val="List Number 3"/>
    <w:semiHidden/>
    <w:pPr>
      <w:numPr>
        <w:numId w:val="15"/>
      </w:numPr>
    </w:pPr>
    <w:rPr>
      <w:sz w:val="24"/>
    </w:rPr>
  </w:style>
  <w:style w:type="paragraph" w:styleId="ListNumber4">
    <w:name w:val="List Number 4"/>
    <w:semiHidden/>
    <w:pPr>
      <w:numPr>
        <w:numId w:val="16"/>
      </w:numPr>
    </w:pPr>
    <w:rPr>
      <w:sz w:val="24"/>
    </w:rPr>
  </w:style>
  <w:style w:type="paragraph" w:customStyle="1" w:styleId="Note1">
    <w:name w:val="Note 1"/>
    <w:next w:val="Normal"/>
    <w:pPr>
      <w:numPr>
        <w:numId w:val="23"/>
      </w:numPr>
      <w:spacing w:before="120"/>
      <w:ind w:left="720" w:hanging="720"/>
    </w:pPr>
    <w:rPr>
      <w:sz w:val="24"/>
    </w:rPr>
  </w:style>
  <w:style w:type="paragraph" w:customStyle="1" w:styleId="Note2">
    <w:name w:val="Note 2"/>
    <w:next w:val="Normal"/>
    <w:pPr>
      <w:numPr>
        <w:numId w:val="24"/>
      </w:numPr>
      <w:spacing w:before="120"/>
      <w:ind w:left="1080" w:hanging="720"/>
    </w:pPr>
    <w:rPr>
      <w:sz w:val="24"/>
    </w:rPr>
  </w:style>
  <w:style w:type="paragraph" w:customStyle="1" w:styleId="Note3">
    <w:name w:val="Note 3"/>
    <w:next w:val="Normal"/>
    <w:pPr>
      <w:numPr>
        <w:numId w:val="25"/>
      </w:numPr>
      <w:spacing w:before="120"/>
      <w:ind w:left="1440" w:hanging="720"/>
    </w:pPr>
    <w:rPr>
      <w:sz w:val="24"/>
    </w:rPr>
  </w:style>
  <w:style w:type="paragraph" w:customStyle="1" w:styleId="Note4">
    <w:name w:val="Note 4"/>
    <w:next w:val="Normal"/>
    <w:pPr>
      <w:numPr>
        <w:numId w:val="26"/>
      </w:numPr>
      <w:spacing w:before="120"/>
      <w:ind w:left="1800" w:hanging="720"/>
    </w:pPr>
    <w:rPr>
      <w:sz w:val="24"/>
    </w:rPr>
  </w:style>
  <w:style w:type="paragraph" w:customStyle="1" w:styleId="Or1">
    <w:name w:val="Or 1"/>
    <w:next w:val="BodyText2"/>
    <w:pPr>
      <w:numPr>
        <w:numId w:val="17"/>
      </w:numPr>
      <w:tabs>
        <w:tab w:val="clear" w:pos="1260"/>
        <w:tab w:val="num" w:pos="720"/>
      </w:tabs>
      <w:spacing w:after="80"/>
      <w:ind w:left="720"/>
    </w:pPr>
    <w:rPr>
      <w:color w:val="000000"/>
      <w:sz w:val="24"/>
    </w:rPr>
  </w:style>
  <w:style w:type="paragraph" w:customStyle="1" w:styleId="Or2">
    <w:name w:val="Or 2"/>
    <w:basedOn w:val="Normal"/>
    <w:next w:val="BodyText3"/>
    <w:pPr>
      <w:numPr>
        <w:numId w:val="18"/>
      </w:numPr>
      <w:tabs>
        <w:tab w:val="clear" w:pos="1260"/>
        <w:tab w:val="num" w:pos="1080"/>
      </w:tabs>
      <w:spacing w:after="80"/>
      <w:ind w:left="1080"/>
    </w:pPr>
    <w:rPr>
      <w:rFonts w:ascii="Times New Roman" w:hAnsi="Times New Roman"/>
      <w:color w:val="000000"/>
    </w:rPr>
  </w:style>
  <w:style w:type="paragraph" w:customStyle="1" w:styleId="Or3">
    <w:name w:val="Or 3"/>
    <w:basedOn w:val="Or1"/>
    <w:next w:val="BodyText4"/>
    <w:pPr>
      <w:numPr>
        <w:numId w:val="19"/>
      </w:numPr>
      <w:tabs>
        <w:tab w:val="clear" w:pos="1627"/>
        <w:tab w:val="right" w:pos="1440"/>
      </w:tabs>
      <w:spacing w:before="60" w:after="60"/>
      <w:ind w:left="1440"/>
    </w:pPr>
  </w:style>
  <w:style w:type="paragraph" w:customStyle="1" w:styleId="Or4">
    <w:name w:val="Or 4"/>
    <w:basedOn w:val="Or1"/>
    <w:next w:val="BodyText4"/>
    <w:pPr>
      <w:numPr>
        <w:numId w:val="20"/>
      </w:numPr>
      <w:tabs>
        <w:tab w:val="clear" w:pos="1987"/>
        <w:tab w:val="num" w:pos="1800"/>
      </w:tabs>
      <w:spacing w:before="60" w:after="60"/>
      <w:ind w:left="1800"/>
    </w:pPr>
  </w:style>
  <w:style w:type="paragraph" w:styleId="Header">
    <w:name w:val="header"/>
    <w:basedOn w:val="Normal"/>
    <w:semiHidden/>
  </w:style>
  <w:style w:type="paragraph" w:styleId="Footer">
    <w:name w:val="footer"/>
    <w:basedOn w:val="Normal"/>
    <w:link w:val="FooterChar"/>
    <w:uiPriority w:val="99"/>
    <w:pPr>
      <w:tabs>
        <w:tab w:val="left" w:pos="360"/>
        <w:tab w:val="center" w:pos="4320"/>
        <w:tab w:val="right" w:pos="8640"/>
      </w:tabs>
      <w:spacing w:before="120"/>
      <w:jc w:val="right"/>
    </w:pPr>
    <w:rPr>
      <w:rFonts w:ascii="Arial Narrow" w:hAnsi="Arial Narrow"/>
      <w:i/>
      <w:sz w:val="22"/>
    </w:rPr>
  </w:style>
  <w:style w:type="paragraph" w:customStyle="1" w:styleId="RevDate">
    <w:name w:val="RevDate"/>
    <w:basedOn w:val="BodyText1"/>
  </w:style>
  <w:style w:type="character" w:styleId="PageNumber">
    <w:name w:val="page number"/>
    <w:basedOn w:val="DefaultParagraphFont"/>
    <w:semiHidden/>
  </w:style>
  <w:style w:type="paragraph" w:styleId="Title">
    <w:name w:val="Title"/>
    <w:basedOn w:val="Normal"/>
    <w:next w:val="Subtitle"/>
    <w:qFormat/>
    <w:pPr>
      <w:spacing w:before="1800" w:after="240"/>
    </w:pPr>
    <w:rPr>
      <w:rFonts w:cs="Arial"/>
      <w:b/>
      <w:bCs/>
      <w:smallCaps/>
      <w:kern w:val="28"/>
      <w:sz w:val="72"/>
      <w:szCs w:val="32"/>
    </w:rPr>
  </w:style>
  <w:style w:type="paragraph" w:styleId="Subtitle">
    <w:name w:val="Subtitle"/>
    <w:basedOn w:val="Normal"/>
    <w:qFormat/>
    <w:pPr>
      <w:spacing w:after="60"/>
      <w:jc w:val="center"/>
    </w:pPr>
    <w:rPr>
      <w:rFonts w:cs="Arial"/>
      <w:szCs w:val="24"/>
    </w:rPr>
  </w:style>
  <w:style w:type="paragraph" w:styleId="TOC1">
    <w:name w:val="toc 1"/>
    <w:basedOn w:val="Normal"/>
    <w:next w:val="Normal"/>
    <w:semiHidden/>
    <w:pPr>
      <w:numPr>
        <w:numId w:val="21"/>
      </w:numPr>
    </w:p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Dept">
    <w:name w:val="Dept"/>
    <w:basedOn w:val="BodyText1"/>
  </w:style>
  <w:style w:type="paragraph" w:styleId="TOCHeading">
    <w:name w:val="TOC Heading"/>
    <w:basedOn w:val="Heading1"/>
    <w:qFormat/>
    <w:pPr>
      <w:outlineLvl w:val="9"/>
    </w:pPr>
  </w:style>
  <w:style w:type="paragraph" w:customStyle="1" w:styleId="BodyText5">
    <w:name w:val="Body Text 5"/>
    <w:pPr>
      <w:spacing w:before="120"/>
      <w:ind w:left="144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semiHidden/>
    <w:pPr>
      <w:spacing w:after="120"/>
    </w:pPr>
    <w:rPr>
      <w:rFonts w:ascii="Times New Roman" w:hAnsi="Times New Roman"/>
    </w:rPr>
  </w:style>
  <w:style w:type="paragraph" w:customStyle="1" w:styleId="Legend">
    <w:name w:val="Legend"/>
    <w:basedOn w:val="BodyText1"/>
    <w:pPr>
      <w:jc w:val="center"/>
    </w:pPr>
  </w:style>
  <w:style w:type="paragraph" w:customStyle="1" w:styleId="StepsNumber">
    <w:name w:val="Steps_Number"/>
    <w:basedOn w:val="StepsHeadings"/>
    <w:pPr>
      <w:jc w:val="center"/>
    </w:pPr>
    <w:rPr>
      <w:color w:val="000000"/>
    </w:rPr>
  </w:style>
  <w:style w:type="paragraph" w:customStyle="1" w:styleId="SSPPProperties">
    <w:name w:val="SSPP Properties"/>
    <w:pPr>
      <w:spacing w:before="30" w:after="30"/>
    </w:pPr>
    <w:rPr>
      <w:rFonts w:ascii="Arial Narrow" w:hAnsi="Arial Narrow"/>
      <w:sz w:val="22"/>
    </w:rPr>
  </w:style>
  <w:style w:type="paragraph" w:customStyle="1" w:styleId="TblHeadings">
    <w:name w:val="Tbl_Headings"/>
    <w:basedOn w:val="StepsHeadings"/>
    <w:pPr>
      <w:jc w:val="center"/>
    </w:pPr>
  </w:style>
  <w:style w:type="paragraph" w:customStyle="1" w:styleId="TeamName">
    <w:name w:val="TeamName"/>
    <w:basedOn w:val="BodyText1"/>
    <w:pPr>
      <w:jc w:val="center"/>
    </w:pPr>
  </w:style>
  <w:style w:type="paragraph" w:customStyle="1" w:styleId="or20">
    <w:name w:val="or 2"/>
    <w:next w:val="Normal"/>
    <w:pPr>
      <w:numPr>
        <w:numId w:val="1"/>
      </w:numPr>
      <w:tabs>
        <w:tab w:val="num" w:pos="1440"/>
      </w:tabs>
      <w:spacing w:before="120"/>
    </w:pPr>
    <w:rPr>
      <w:sz w:val="24"/>
    </w:rPr>
  </w:style>
  <w:style w:type="paragraph" w:customStyle="1" w:styleId="BodyTxt1">
    <w:name w:val="BodyTxt1"/>
    <w:pPr>
      <w:spacing w:before="120"/>
    </w:pPr>
    <w:rPr>
      <w:sz w:val="24"/>
    </w:rPr>
  </w:style>
  <w:style w:type="paragraph" w:customStyle="1" w:styleId="Importantsign">
    <w:name w:val="Important sign"/>
    <w:pPr>
      <w:framePr w:w="1440" w:hSpace="187" w:vSpace="187" w:wrap="around" w:vAnchor="text" w:hAnchor="page" w:y="1" w:anchorLock="1"/>
      <w:spacing w:line="760" w:lineRule="exact"/>
      <w:jc w:val="right"/>
    </w:pPr>
    <w:rPr>
      <w:rFonts w:ascii="Arial" w:hAnsi="Arial"/>
      <w:sz w:val="56"/>
    </w:rPr>
  </w:style>
  <w:style w:type="paragraph" w:customStyle="1" w:styleId="UserInputText">
    <w:name w:val="UserInputText"/>
    <w:basedOn w:val="BodyText1"/>
    <w:rPr>
      <w:rFonts w:ascii="Courier New" w:hAnsi="Courier New" w:cs="Courier New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3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36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E34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4A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34A9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34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34A9"/>
    <w:rPr>
      <w:rFonts w:ascii="Arial" w:hAnsi="Arial"/>
      <w:b/>
      <w:bCs/>
    </w:rPr>
  </w:style>
  <w:style w:type="character" w:customStyle="1" w:styleId="Heading9Char">
    <w:name w:val="Heading 9 Char"/>
    <w:basedOn w:val="DefaultParagraphFont"/>
    <w:link w:val="Heading9"/>
    <w:rsid w:val="00843C24"/>
    <w:rPr>
      <w:rFonts w:ascii="Arial" w:hAnsi="Arial"/>
      <w:b/>
      <w:bCs/>
      <w:iCs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6F36F3"/>
    <w:rPr>
      <w:rFonts w:ascii="Arial Narrow" w:hAnsi="Arial Narrow"/>
      <w:i/>
      <w:sz w:val="22"/>
    </w:rPr>
  </w:style>
  <w:style w:type="paragraph" w:styleId="NoSpacing">
    <w:name w:val="No Spacing"/>
    <w:uiPriority w:val="1"/>
    <w:qFormat/>
    <w:rsid w:val="00A967C8"/>
    <w:rPr>
      <w:rFonts w:ascii="Arial" w:hAnsi="Arial"/>
      <w:sz w:val="24"/>
    </w:rPr>
  </w:style>
  <w:style w:type="character" w:customStyle="1" w:styleId="tableentry">
    <w:name w:val="tableentry"/>
    <w:rsid w:val="00A967C8"/>
    <w:rPr>
      <w:rFonts w:ascii="Arial" w:hAnsi="Arial" w:cs="Arial" w:hint="default"/>
      <w:sz w:val="18"/>
      <w:szCs w:val="18"/>
    </w:rPr>
  </w:style>
  <w:style w:type="character" w:customStyle="1" w:styleId="xuibreadcrumblocation1">
    <w:name w:val="xuibreadcrumb_location1"/>
    <w:rsid w:val="00A967C8"/>
    <w:rPr>
      <w:rFonts w:ascii="Tahoma" w:hAnsi="Tahoma" w:cs="Tahoma" w:hint="default"/>
      <w:strike w:val="0"/>
      <w:dstrike w:val="0"/>
      <w:color w:val="000000"/>
      <w:sz w:val="16"/>
      <w:szCs w:val="16"/>
      <w:u w:val="none"/>
      <w:effect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96AD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64C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6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file:///O:\share\Service%20Delivery\Service%20Level%20Management\SLA%20Reporting\Reporting" TargetMode="Externa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hyperlink" Target="file:///O:\share\Service%20Delivery\Service%20Level%20Management\SLA%20Reporting\Reporting" TargetMode="External"/><Relationship Id="rId17" Type="http://schemas.openxmlformats.org/officeDocument/2006/relationships/image" Target="media/image3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onfluence.jacksonnational.com/display/CPENABLE/01+-+Create+Morning+Cycle+Status+Report+Procedure" TargetMode="External"/><Relationship Id="rId24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file:///O:\share\Service%20Delivery\Service%20Level%20Management\SLA%20Reporting\Reporting\Report%20Generators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endeba\Application%20Data\Microsoft\Templates\ITP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452EEBF470E41915B3CA0BB5B538F" ma:contentTypeVersion="20" ma:contentTypeDescription="Create a new document." ma:contentTypeScope="" ma:versionID="790c5b2603d95436a7a4db2e5ea3dd87">
  <xsd:schema xmlns:xsd="http://www.w3.org/2001/XMLSchema" xmlns:xs="http://www.w3.org/2001/XMLSchema" xmlns:p="http://schemas.microsoft.com/office/2006/metadata/properties" xmlns:ns2="ba5e94a0-206e-4392-b45d-0da65212796d" targetNamespace="http://schemas.microsoft.com/office/2006/metadata/properties" ma:root="true" ma:fieldsID="3f53f9d78d1eb9b3754a980596fa77b0" ns2:_="">
    <xsd:import namespace="ba5e94a0-206e-4392-b45d-0da65212796d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5e94a0-206e-4392-b45d-0da65212796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14AA48-78DC-4E02-BA5D-D17D728B34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5e94a0-206e-4392-b45d-0da6521279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69C658-81ED-4B81-A422-E59745559108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577544A4-4C80-4CB7-876F-A6C398D9E73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AF038F8-7778-4D79-9B3D-071E08731E28}">
  <ds:schemaRefs>
    <ds:schemaRef ds:uri="ba5e94a0-206e-4392-b45d-0da65212796d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ITPP</Template>
  <TotalTime>327</TotalTime>
  <Pages>3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PGDS US Policy and Procedure Template</vt:lpstr>
    </vt:vector>
  </TitlesOfParts>
  <Company>JNL</Company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PGDS US Policy and Procedure Template</dc:title>
  <dc:subject/>
  <dc:creator>lendeba</dc:creator>
  <cp:keywords/>
  <cp:lastModifiedBy>Branham, Hank</cp:lastModifiedBy>
  <cp:revision>29</cp:revision>
  <cp:lastPrinted>2010-10-25T17:14:00Z</cp:lastPrinted>
  <dcterms:created xsi:type="dcterms:W3CDTF">2017-02-14T20:54:00Z</dcterms:created>
  <dcterms:modified xsi:type="dcterms:W3CDTF">2020-07-02T15:38:00Z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