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81B6BC" w14:textId="5827AFB5" w:rsidR="00D02451" w:rsidRPr="00681542" w:rsidRDefault="00CD5CB3" w:rsidP="00F345F1">
      <w:pPr>
        <w:pStyle w:val="Heading1"/>
        <w:keepNext w:val="0"/>
        <w:spacing w:before="0"/>
        <w:rPr>
          <w:rFonts w:cs="Arial"/>
          <w:color w:val="C00000"/>
        </w:rPr>
      </w:pPr>
      <w:bookmarkStart w:id="0" w:name="_Toc63667416"/>
      <w:r w:rsidRPr="00681542">
        <w:rPr>
          <w:rFonts w:cs="Arial"/>
          <w:color w:val="C00000"/>
        </w:rPr>
        <w:t xml:space="preserve">Create </w:t>
      </w:r>
      <w:r w:rsidR="001A2ACB">
        <w:rPr>
          <w:rFonts w:cs="Arial"/>
          <w:color w:val="C00000"/>
        </w:rPr>
        <w:t xml:space="preserve">a New </w:t>
      </w:r>
      <w:r w:rsidR="0003448F">
        <w:rPr>
          <w:rFonts w:cs="Arial"/>
          <w:color w:val="C00000"/>
        </w:rPr>
        <w:t xml:space="preserve">Service Target for </w:t>
      </w:r>
      <w:r w:rsidR="00FF5DAA">
        <w:rPr>
          <w:rFonts w:cs="Arial"/>
          <w:color w:val="C00000"/>
        </w:rPr>
        <w:t xml:space="preserve">a </w:t>
      </w:r>
      <w:r w:rsidR="0003448F">
        <w:rPr>
          <w:rFonts w:cs="Arial"/>
          <w:color w:val="C00000"/>
        </w:rPr>
        <w:t>Platinum Application</w:t>
      </w:r>
      <w:r w:rsidR="00314D68" w:rsidRPr="00681542">
        <w:rPr>
          <w:rFonts w:cs="Arial"/>
          <w:color w:val="C00000"/>
        </w:rPr>
        <w:t xml:space="preserve"> </w:t>
      </w:r>
    </w:p>
    <w:p w14:paraId="664C0E08" w14:textId="77777777" w:rsidR="00D02451" w:rsidRPr="00681542" w:rsidRDefault="00E94B60" w:rsidP="00C037D5">
      <w:pPr>
        <w:pStyle w:val="Heading8"/>
        <w:pBdr>
          <w:bottom w:val="single" w:sz="18" w:space="6" w:color="C00000"/>
        </w:pBdr>
        <w:rPr>
          <w:rFonts w:cs="Arial"/>
        </w:rPr>
      </w:pPr>
      <w:r w:rsidRPr="00681542">
        <w:rPr>
          <w:rFonts w:cs="Arial"/>
        </w:rPr>
        <w:t>Service Level Management</w:t>
      </w:r>
    </w:p>
    <w:bookmarkEnd w:id="0"/>
    <w:p w14:paraId="0EC32A8B" w14:textId="77777777" w:rsidR="00157A90" w:rsidRPr="00681542" w:rsidRDefault="00115FED" w:rsidP="00C037D5">
      <w:pPr>
        <w:spacing w:before="120"/>
        <w:rPr>
          <w:rFonts w:cs="Arial"/>
          <w:b/>
        </w:rPr>
      </w:pPr>
      <w:r w:rsidRPr="00681542">
        <w:rPr>
          <w:rFonts w:cs="Arial"/>
          <w:b/>
        </w:rPr>
        <w:t>Purpose</w:t>
      </w:r>
    </w:p>
    <w:p w14:paraId="0B3A28B6" w14:textId="54EED64B" w:rsidR="00A967C8" w:rsidRPr="00681542" w:rsidRDefault="001A2ACB" w:rsidP="00A967C8">
      <w:pPr>
        <w:rPr>
          <w:rFonts w:cs="Arial"/>
          <w:sz w:val="22"/>
          <w:szCs w:val="22"/>
        </w:rPr>
      </w:pPr>
      <w:r>
        <w:rPr>
          <w:rFonts w:cs="Arial"/>
          <w:sz w:val="22"/>
          <w:szCs w:val="22"/>
        </w:rPr>
        <w:t xml:space="preserve">To measure </w:t>
      </w:r>
      <w:r w:rsidR="00234565">
        <w:rPr>
          <w:rFonts w:cs="Arial"/>
          <w:sz w:val="22"/>
          <w:szCs w:val="22"/>
        </w:rPr>
        <w:t>a</w:t>
      </w:r>
      <w:r w:rsidR="0003448F">
        <w:rPr>
          <w:rFonts w:cs="Arial"/>
          <w:sz w:val="22"/>
          <w:szCs w:val="22"/>
        </w:rPr>
        <w:t xml:space="preserve">nd report on SLAs for </w:t>
      </w:r>
      <w:r>
        <w:rPr>
          <w:rFonts w:cs="Arial"/>
          <w:sz w:val="22"/>
          <w:szCs w:val="22"/>
        </w:rPr>
        <w:t xml:space="preserve">Platinum applications, a single Service Target is created. </w:t>
      </w:r>
      <w:r w:rsidR="0003448F">
        <w:rPr>
          <w:rFonts w:cs="Arial"/>
          <w:sz w:val="22"/>
          <w:szCs w:val="22"/>
        </w:rPr>
        <w:t>The Service Target will be related to an Agreement.  It will also be defined in the Master Reco</w:t>
      </w:r>
      <w:r w:rsidR="00BE45BB">
        <w:rPr>
          <w:rFonts w:cs="Arial"/>
          <w:sz w:val="22"/>
          <w:szCs w:val="22"/>
        </w:rPr>
        <w:t>r</w:t>
      </w:r>
      <w:r w:rsidR="0003448F">
        <w:rPr>
          <w:rFonts w:cs="Arial"/>
          <w:sz w:val="22"/>
          <w:szCs w:val="22"/>
        </w:rPr>
        <w:t>d for the individual service in order to be reported on.</w:t>
      </w:r>
    </w:p>
    <w:p w14:paraId="71CDDC77" w14:textId="77777777" w:rsidR="00115FED" w:rsidRPr="00681542" w:rsidRDefault="00115FED" w:rsidP="00157A90">
      <w:pPr>
        <w:rPr>
          <w:rFonts w:cs="Arial"/>
          <w:sz w:val="20"/>
        </w:rPr>
      </w:pPr>
    </w:p>
    <w:p w14:paraId="018FB67F" w14:textId="77777777" w:rsidR="00115FED" w:rsidRPr="00681542" w:rsidRDefault="00115FED" w:rsidP="00115FED">
      <w:pPr>
        <w:rPr>
          <w:rFonts w:cs="Arial"/>
          <w:b/>
        </w:rPr>
      </w:pPr>
      <w:r w:rsidRPr="00681542">
        <w:rPr>
          <w:rFonts w:cs="Arial"/>
          <w:b/>
        </w:rPr>
        <w:t>Related Policy</w:t>
      </w:r>
    </w:p>
    <w:p w14:paraId="0158E3F5" w14:textId="2CF019BB" w:rsidR="00115FED" w:rsidRPr="00030814" w:rsidRDefault="00030814" w:rsidP="000B0A93">
      <w:pPr>
        <w:numPr>
          <w:ilvl w:val="0"/>
          <w:numId w:val="27"/>
        </w:numPr>
        <w:rPr>
          <w:rStyle w:val="Hyperlink"/>
          <w:rFonts w:cs="Arial"/>
          <w:sz w:val="22"/>
          <w:szCs w:val="22"/>
        </w:rPr>
      </w:pPr>
      <w:r>
        <w:rPr>
          <w:rFonts w:cs="Arial"/>
          <w:sz w:val="22"/>
          <w:szCs w:val="22"/>
        </w:rPr>
        <w:fldChar w:fldCharType="begin"/>
      </w:r>
      <w:r>
        <w:rPr>
          <w:rFonts w:cs="Arial"/>
          <w:sz w:val="22"/>
          <w:szCs w:val="22"/>
        </w:rPr>
        <w:instrText xml:space="preserve"> HYPERLINK "https://sharepoint.jackson.com/sites/itsmsd/servicelevelmanagement/Shared%20Documents/Pre%20December%202019/SLM%20Documents/Policy%2C%20Process%2C%20Procedures/SLM_Service%20Level%20Management%20Process.doc?d=wa1eaba53e1dc4b30abda2a0886981cc9" </w:instrText>
      </w:r>
      <w:r>
        <w:rPr>
          <w:rFonts w:cs="Arial"/>
          <w:sz w:val="22"/>
          <w:szCs w:val="22"/>
        </w:rPr>
        <w:fldChar w:fldCharType="separate"/>
      </w:r>
      <w:r w:rsidR="00E94B60" w:rsidRPr="00030814">
        <w:rPr>
          <w:rStyle w:val="Hyperlink"/>
          <w:rFonts w:cs="Arial"/>
          <w:sz w:val="22"/>
          <w:szCs w:val="22"/>
        </w:rPr>
        <w:t>IT Service Management Policy</w:t>
      </w:r>
    </w:p>
    <w:p w14:paraId="4A2DDBDC" w14:textId="28BAD971" w:rsidR="00157A90" w:rsidRPr="00681542" w:rsidRDefault="00030814" w:rsidP="00157A90">
      <w:pPr>
        <w:keepNext/>
        <w:spacing w:before="240"/>
        <w:outlineLvl w:val="1"/>
        <w:rPr>
          <w:rFonts w:cs="Arial"/>
          <w:b/>
        </w:rPr>
      </w:pPr>
      <w:r>
        <w:rPr>
          <w:rFonts w:cs="Arial"/>
          <w:sz w:val="22"/>
          <w:szCs w:val="22"/>
        </w:rPr>
        <w:fldChar w:fldCharType="end"/>
      </w:r>
      <w:r w:rsidR="00157A90" w:rsidRPr="00681542">
        <w:rPr>
          <w:rFonts w:cs="Arial"/>
          <w:b/>
        </w:rPr>
        <w:t>Audience</w:t>
      </w:r>
    </w:p>
    <w:p w14:paraId="5C58728D" w14:textId="77777777" w:rsidR="00157A90" w:rsidRPr="00681542" w:rsidRDefault="00157A90" w:rsidP="00115FED">
      <w:pPr>
        <w:rPr>
          <w:rFonts w:cs="Arial"/>
          <w:sz w:val="22"/>
          <w:szCs w:val="22"/>
        </w:rPr>
      </w:pPr>
      <w:r w:rsidRPr="00681542">
        <w:rPr>
          <w:rFonts w:cs="Arial"/>
          <w:sz w:val="22"/>
          <w:szCs w:val="22"/>
        </w:rPr>
        <w:t>The following groups are responsible</w:t>
      </w:r>
      <w:r w:rsidR="00115FED" w:rsidRPr="00681542">
        <w:rPr>
          <w:rFonts w:cs="Arial"/>
          <w:sz w:val="22"/>
          <w:szCs w:val="22"/>
        </w:rPr>
        <w:t xml:space="preserve"> for adhering to this document:</w:t>
      </w:r>
    </w:p>
    <w:p w14:paraId="482F84D5" w14:textId="79A15625" w:rsidR="00115FED" w:rsidRPr="00681542" w:rsidRDefault="00ED5AC8" w:rsidP="000B0A93">
      <w:pPr>
        <w:numPr>
          <w:ilvl w:val="0"/>
          <w:numId w:val="27"/>
        </w:numPr>
        <w:rPr>
          <w:rFonts w:cs="Arial"/>
          <w:sz w:val="22"/>
          <w:szCs w:val="22"/>
        </w:rPr>
      </w:pPr>
      <w:r w:rsidRPr="00681542">
        <w:rPr>
          <w:rFonts w:cs="Arial"/>
          <w:sz w:val="22"/>
          <w:szCs w:val="22"/>
        </w:rPr>
        <w:t>Service Level Management</w:t>
      </w:r>
    </w:p>
    <w:p w14:paraId="6207B1A6" w14:textId="77777777" w:rsidR="00535AA7" w:rsidRPr="00681542" w:rsidRDefault="00535AA7" w:rsidP="00535AA7">
      <w:pPr>
        <w:rPr>
          <w:rFonts w:cs="Arial"/>
        </w:rPr>
      </w:pPr>
    </w:p>
    <w:p w14:paraId="5C371813" w14:textId="77777777" w:rsidR="00D02451" w:rsidRPr="00681542" w:rsidRDefault="00705F94">
      <w:pPr>
        <w:rPr>
          <w:rFonts w:cs="Arial"/>
          <w:b/>
        </w:rPr>
      </w:pPr>
      <w:r w:rsidRPr="00681542">
        <w:rPr>
          <w:rFonts w:cs="Arial"/>
          <w:b/>
        </w:rPr>
        <w:t>Procedure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000" w:firstRow="0" w:lastRow="0" w:firstColumn="0" w:lastColumn="0" w:noHBand="0" w:noVBand="0"/>
      </w:tblPr>
      <w:tblGrid>
        <w:gridCol w:w="751"/>
        <w:gridCol w:w="9180"/>
      </w:tblGrid>
      <w:tr w:rsidR="00CC0CE0" w:rsidRPr="00681542" w14:paraId="563F284C" w14:textId="77777777" w:rsidTr="00A71F39">
        <w:tc>
          <w:tcPr>
            <w:tcW w:w="376" w:type="pct"/>
            <w:tcBorders>
              <w:top w:val="nil"/>
              <w:left w:val="nil"/>
              <w:bottom w:val="nil"/>
              <w:right w:val="nil"/>
            </w:tcBorders>
            <w:shd w:val="clear" w:color="auto" w:fill="C0C0C0"/>
            <w:vAlign w:val="center"/>
          </w:tcPr>
          <w:p w14:paraId="48A38AE3" w14:textId="77777777" w:rsidR="00016922" w:rsidRPr="00681542" w:rsidRDefault="00016922" w:rsidP="006A65E9">
            <w:pPr>
              <w:pStyle w:val="TblHeadings"/>
              <w:ind w:right="-90"/>
              <w:rPr>
                <w:rFonts w:cs="Arial"/>
              </w:rPr>
            </w:pPr>
            <w:r w:rsidRPr="00681542">
              <w:rPr>
                <w:rFonts w:cs="Arial"/>
              </w:rPr>
              <w:t>Step</w:t>
            </w:r>
          </w:p>
        </w:tc>
        <w:tc>
          <w:tcPr>
            <w:tcW w:w="4624" w:type="pct"/>
            <w:tcBorders>
              <w:top w:val="nil"/>
              <w:left w:val="nil"/>
              <w:bottom w:val="nil"/>
              <w:right w:val="single" w:sz="4" w:space="0" w:color="auto"/>
            </w:tcBorders>
            <w:shd w:val="clear" w:color="auto" w:fill="C0C0C0"/>
            <w:vAlign w:val="center"/>
          </w:tcPr>
          <w:p w14:paraId="29B31526" w14:textId="77777777" w:rsidR="00016922" w:rsidRPr="00681542" w:rsidRDefault="00016922" w:rsidP="0006055C">
            <w:pPr>
              <w:pStyle w:val="TblHeadings"/>
              <w:jc w:val="left"/>
              <w:rPr>
                <w:rFonts w:cs="Arial"/>
              </w:rPr>
            </w:pPr>
            <w:r w:rsidRPr="00681542">
              <w:rPr>
                <w:rFonts w:cs="Arial"/>
              </w:rPr>
              <w:t>Action</w:t>
            </w:r>
          </w:p>
        </w:tc>
      </w:tr>
      <w:tr w:rsidR="006A65E9" w:rsidRPr="00681542" w14:paraId="7903C81D" w14:textId="77777777" w:rsidTr="00A71F39">
        <w:tc>
          <w:tcPr>
            <w:tcW w:w="376" w:type="pct"/>
            <w:tcBorders>
              <w:top w:val="nil"/>
              <w:left w:val="nil"/>
              <w:bottom w:val="single" w:sz="4" w:space="0" w:color="auto"/>
              <w:right w:val="nil"/>
            </w:tcBorders>
          </w:tcPr>
          <w:p w14:paraId="06E6C9DA" w14:textId="4C2B1A2A" w:rsidR="006A65E9" w:rsidRPr="00681542" w:rsidRDefault="006A65E9" w:rsidP="0006055C">
            <w:pPr>
              <w:pStyle w:val="StepsNumber"/>
              <w:rPr>
                <w:rFonts w:cs="Arial"/>
              </w:rPr>
            </w:pPr>
            <w:r w:rsidRPr="00681542">
              <w:rPr>
                <w:rFonts w:cs="Arial"/>
              </w:rPr>
              <w:t>1</w:t>
            </w:r>
          </w:p>
        </w:tc>
        <w:tc>
          <w:tcPr>
            <w:tcW w:w="4624" w:type="pct"/>
            <w:tcBorders>
              <w:top w:val="nil"/>
              <w:left w:val="nil"/>
              <w:bottom w:val="single" w:sz="4" w:space="0" w:color="auto"/>
              <w:right w:val="single" w:sz="4" w:space="0" w:color="auto"/>
            </w:tcBorders>
          </w:tcPr>
          <w:p w14:paraId="66437C6A" w14:textId="675B410B" w:rsidR="00786291" w:rsidRDefault="00B60A59" w:rsidP="00786291">
            <w:pPr>
              <w:rPr>
                <w:rFonts w:cs="Arial"/>
                <w:sz w:val="22"/>
                <w:szCs w:val="22"/>
              </w:rPr>
            </w:pPr>
            <w:r>
              <w:rPr>
                <w:rFonts w:cs="Arial"/>
                <w:sz w:val="22"/>
                <w:szCs w:val="22"/>
              </w:rPr>
              <w:t>Once a Platinum application is identified and the Service Target metrics are defined, the Service Target can be built.</w:t>
            </w:r>
          </w:p>
          <w:p w14:paraId="32DB4094" w14:textId="204931BA" w:rsidR="00B60A59" w:rsidRDefault="00B60A59" w:rsidP="00786291">
            <w:pPr>
              <w:rPr>
                <w:rFonts w:cs="Arial"/>
                <w:sz w:val="22"/>
                <w:szCs w:val="22"/>
              </w:rPr>
            </w:pPr>
          </w:p>
          <w:p w14:paraId="33057CBF" w14:textId="7B03FA26" w:rsidR="00B60A59" w:rsidRDefault="00B60A59" w:rsidP="00B60A59">
            <w:pPr>
              <w:pStyle w:val="ListParagraph"/>
              <w:numPr>
                <w:ilvl w:val="0"/>
                <w:numId w:val="42"/>
              </w:numPr>
              <w:rPr>
                <w:rFonts w:cs="Arial"/>
                <w:sz w:val="22"/>
                <w:szCs w:val="22"/>
              </w:rPr>
            </w:pPr>
            <w:r>
              <w:rPr>
                <w:rFonts w:cs="Arial"/>
                <w:sz w:val="22"/>
                <w:szCs w:val="22"/>
              </w:rPr>
              <w:t>Service Target data can be reviewed here:</w:t>
            </w:r>
          </w:p>
          <w:p w14:paraId="1BD5301B" w14:textId="005486C2" w:rsidR="00B60A59" w:rsidRDefault="001E3EA4" w:rsidP="00B60A59">
            <w:pPr>
              <w:pStyle w:val="ListParagraph"/>
              <w:ind w:left="1080"/>
              <w:rPr>
                <w:rFonts w:cs="Arial"/>
                <w:sz w:val="22"/>
                <w:szCs w:val="22"/>
              </w:rPr>
            </w:pPr>
            <w:hyperlink r:id="rId11" w:history="1">
              <w:r w:rsidR="00B60A59" w:rsidRPr="00B60A59">
                <w:rPr>
                  <w:rStyle w:val="Hyperlink"/>
                  <w:rFonts w:cs="Arial"/>
                  <w:sz w:val="22"/>
                  <w:szCs w:val="22"/>
                </w:rPr>
                <w:t>Appendix D7 Application Maintenance</w:t>
              </w:r>
            </w:hyperlink>
            <w:r w:rsidR="00B60A59">
              <w:rPr>
                <w:rFonts w:cs="Arial"/>
                <w:sz w:val="22"/>
                <w:szCs w:val="22"/>
              </w:rPr>
              <w:t xml:space="preserve"> and</w:t>
            </w:r>
          </w:p>
          <w:p w14:paraId="5EDA5535" w14:textId="788A025B" w:rsidR="009132D4" w:rsidRPr="00B60A59" w:rsidRDefault="001E3EA4" w:rsidP="00B60A59">
            <w:pPr>
              <w:pStyle w:val="ListParagraph"/>
              <w:ind w:left="1080"/>
              <w:rPr>
                <w:rFonts w:cs="Arial"/>
                <w:sz w:val="22"/>
                <w:szCs w:val="22"/>
              </w:rPr>
            </w:pPr>
            <w:hyperlink r:id="rId12" w:history="1">
              <w:r w:rsidR="00B60A59" w:rsidRPr="002F5934">
                <w:rPr>
                  <w:rStyle w:val="Hyperlink"/>
                  <w:rFonts w:cs="Arial"/>
                  <w:sz w:val="22"/>
                  <w:szCs w:val="22"/>
                </w:rPr>
                <w:t>Metric Database CPI Data</w:t>
              </w:r>
            </w:hyperlink>
          </w:p>
        </w:tc>
      </w:tr>
      <w:tr w:rsidR="00CC0CE0" w:rsidRPr="00681542" w14:paraId="538D5901" w14:textId="77777777" w:rsidTr="00A71F39">
        <w:tc>
          <w:tcPr>
            <w:tcW w:w="376" w:type="pct"/>
            <w:tcBorders>
              <w:top w:val="nil"/>
              <w:left w:val="nil"/>
              <w:bottom w:val="single" w:sz="4" w:space="0" w:color="auto"/>
              <w:right w:val="nil"/>
            </w:tcBorders>
          </w:tcPr>
          <w:p w14:paraId="4FF9CF1D" w14:textId="402F56C8" w:rsidR="00016922" w:rsidRPr="00681542" w:rsidRDefault="006A65E9" w:rsidP="0006055C">
            <w:pPr>
              <w:pStyle w:val="StepsNumber"/>
              <w:rPr>
                <w:rFonts w:cs="Arial"/>
              </w:rPr>
            </w:pPr>
            <w:r w:rsidRPr="00681542">
              <w:rPr>
                <w:rFonts w:cs="Arial"/>
              </w:rPr>
              <w:t>2</w:t>
            </w:r>
          </w:p>
        </w:tc>
        <w:tc>
          <w:tcPr>
            <w:tcW w:w="4624" w:type="pct"/>
            <w:tcBorders>
              <w:top w:val="nil"/>
              <w:left w:val="nil"/>
              <w:bottom w:val="single" w:sz="4" w:space="0" w:color="auto"/>
              <w:right w:val="single" w:sz="4" w:space="0" w:color="auto"/>
            </w:tcBorders>
          </w:tcPr>
          <w:p w14:paraId="026B0470" w14:textId="75751DB8" w:rsidR="00D028F2" w:rsidRPr="00681542" w:rsidRDefault="00D028F2" w:rsidP="00314D68">
            <w:pPr>
              <w:pStyle w:val="NoSpacing"/>
              <w:rPr>
                <w:rFonts w:cs="Arial"/>
                <w:sz w:val="22"/>
                <w:szCs w:val="22"/>
              </w:rPr>
            </w:pPr>
            <w:r w:rsidRPr="00681542">
              <w:rPr>
                <w:rFonts w:cs="Arial"/>
                <w:sz w:val="22"/>
                <w:szCs w:val="22"/>
              </w:rPr>
              <w:t xml:space="preserve">To access Service Level </w:t>
            </w:r>
            <w:r w:rsidR="005D007D" w:rsidRPr="00681542">
              <w:rPr>
                <w:rFonts w:cs="Arial"/>
                <w:sz w:val="22"/>
                <w:szCs w:val="22"/>
              </w:rPr>
              <w:t>M</w:t>
            </w:r>
            <w:r w:rsidRPr="00681542">
              <w:rPr>
                <w:rFonts w:cs="Arial"/>
                <w:sz w:val="22"/>
                <w:szCs w:val="22"/>
              </w:rPr>
              <w:t>anagement in Remedy</w:t>
            </w:r>
            <w:r w:rsidR="00795599" w:rsidRPr="00681542">
              <w:rPr>
                <w:rFonts w:cs="Arial"/>
                <w:sz w:val="22"/>
                <w:szCs w:val="22"/>
              </w:rPr>
              <w:t xml:space="preserve"> to verify if a viable Service Target already exists,</w:t>
            </w:r>
            <w:r w:rsidRPr="00681542">
              <w:rPr>
                <w:rFonts w:cs="Arial"/>
                <w:sz w:val="22"/>
                <w:szCs w:val="22"/>
              </w:rPr>
              <w:t xml:space="preserve"> f</w:t>
            </w:r>
            <w:r w:rsidR="00795599" w:rsidRPr="00681542">
              <w:rPr>
                <w:rFonts w:cs="Arial"/>
                <w:sz w:val="22"/>
                <w:szCs w:val="22"/>
              </w:rPr>
              <w:t>ollow the instructions below:</w:t>
            </w:r>
          </w:p>
          <w:p w14:paraId="5E4B0729" w14:textId="77777777" w:rsidR="00D028F2" w:rsidRPr="00681542" w:rsidRDefault="00D028F2" w:rsidP="00314D68">
            <w:pPr>
              <w:pStyle w:val="NoSpacing"/>
              <w:rPr>
                <w:rFonts w:cs="Arial"/>
                <w:sz w:val="22"/>
                <w:szCs w:val="22"/>
              </w:rPr>
            </w:pPr>
          </w:p>
          <w:p w14:paraId="472A3137" w14:textId="441F2E34" w:rsidR="00D028F2" w:rsidRPr="00681542" w:rsidRDefault="00521213" w:rsidP="00CF7D39">
            <w:pPr>
              <w:pStyle w:val="NoSpacing"/>
              <w:numPr>
                <w:ilvl w:val="0"/>
                <w:numId w:val="29"/>
              </w:numPr>
              <w:rPr>
                <w:rFonts w:cs="Arial"/>
                <w:sz w:val="22"/>
                <w:szCs w:val="22"/>
              </w:rPr>
            </w:pPr>
            <w:r>
              <w:rPr>
                <w:rFonts w:cs="Arial"/>
                <w:sz w:val="22"/>
                <w:szCs w:val="22"/>
              </w:rPr>
              <w:t>In the Remedy system, s</w:t>
            </w:r>
            <w:r w:rsidR="00D028F2" w:rsidRPr="00681542">
              <w:rPr>
                <w:rFonts w:cs="Arial"/>
                <w:sz w:val="22"/>
                <w:szCs w:val="22"/>
              </w:rPr>
              <w:t>elect the Applications tab on the side.</w:t>
            </w:r>
          </w:p>
          <w:p w14:paraId="3CB4FD3C" w14:textId="1E875201" w:rsidR="00D028F2" w:rsidRPr="00681542" w:rsidRDefault="00D028F2" w:rsidP="00CF7D39">
            <w:pPr>
              <w:pStyle w:val="NoSpacing"/>
              <w:numPr>
                <w:ilvl w:val="0"/>
                <w:numId w:val="29"/>
              </w:numPr>
              <w:rPr>
                <w:rFonts w:cs="Arial"/>
                <w:sz w:val="22"/>
                <w:szCs w:val="22"/>
              </w:rPr>
            </w:pPr>
            <w:r w:rsidRPr="00681542">
              <w:rPr>
                <w:rFonts w:cs="Arial"/>
                <w:sz w:val="22"/>
                <w:szCs w:val="22"/>
              </w:rPr>
              <w:t>Select “Service Level Management”</w:t>
            </w:r>
          </w:p>
          <w:p w14:paraId="3960F485" w14:textId="3AB1F4A4" w:rsidR="00D028F2" w:rsidRPr="00C976AB" w:rsidRDefault="00D028F2" w:rsidP="00394CBC">
            <w:pPr>
              <w:pStyle w:val="NoSpacing"/>
              <w:numPr>
                <w:ilvl w:val="0"/>
                <w:numId w:val="29"/>
              </w:numPr>
              <w:rPr>
                <w:rFonts w:cs="Arial"/>
                <w:sz w:val="22"/>
                <w:szCs w:val="22"/>
              </w:rPr>
            </w:pPr>
            <w:r w:rsidRPr="00C976AB">
              <w:rPr>
                <w:rFonts w:cs="Arial"/>
                <w:sz w:val="22"/>
                <w:szCs w:val="22"/>
              </w:rPr>
              <w:t>Select “Service Level Management Console”</w:t>
            </w:r>
          </w:p>
          <w:p w14:paraId="13E05057" w14:textId="58031982" w:rsidR="00D028F2" w:rsidRPr="00681542" w:rsidRDefault="00E1420C" w:rsidP="00C976AB">
            <w:pPr>
              <w:pStyle w:val="NoSpacing"/>
              <w:ind w:left="720"/>
              <w:rPr>
                <w:rFonts w:cs="Arial"/>
                <w:sz w:val="22"/>
                <w:szCs w:val="22"/>
              </w:rPr>
            </w:pPr>
            <w:r w:rsidRPr="00681542">
              <w:rPr>
                <w:rFonts w:cs="Arial"/>
                <w:noProof/>
              </w:rPr>
              <w:drawing>
                <wp:inline distT="0" distB="0" distL="0" distR="0" wp14:anchorId="4E302428" wp14:editId="383E011C">
                  <wp:extent cx="3257550" cy="1198905"/>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71611" cy="1204080"/>
                          </a:xfrm>
                          <a:prstGeom prst="rect">
                            <a:avLst/>
                          </a:prstGeom>
                        </pic:spPr>
                      </pic:pic>
                    </a:graphicData>
                  </a:graphic>
                </wp:inline>
              </w:drawing>
            </w:r>
          </w:p>
          <w:p w14:paraId="5A3AB102" w14:textId="3A9C512D" w:rsidR="00D028F2" w:rsidRPr="00681542" w:rsidRDefault="00D028F2" w:rsidP="00CF7D39">
            <w:pPr>
              <w:pStyle w:val="NoSpacing"/>
              <w:numPr>
                <w:ilvl w:val="0"/>
                <w:numId w:val="29"/>
              </w:numPr>
              <w:rPr>
                <w:rFonts w:cs="Arial"/>
                <w:sz w:val="22"/>
                <w:szCs w:val="22"/>
              </w:rPr>
            </w:pPr>
            <w:r w:rsidRPr="00681542">
              <w:rPr>
                <w:rFonts w:cs="Arial"/>
                <w:sz w:val="22"/>
                <w:szCs w:val="22"/>
              </w:rPr>
              <w:t>On the “SLM Console” tab</w:t>
            </w:r>
            <w:r w:rsidR="00132076" w:rsidRPr="00681542">
              <w:rPr>
                <w:rFonts w:cs="Arial"/>
                <w:sz w:val="22"/>
                <w:szCs w:val="22"/>
              </w:rPr>
              <w:t xml:space="preserve">, </w:t>
            </w:r>
            <w:r w:rsidR="00D94CF1" w:rsidRPr="00681542">
              <w:rPr>
                <w:rFonts w:cs="Arial"/>
                <w:sz w:val="22"/>
                <w:szCs w:val="22"/>
              </w:rPr>
              <w:t xml:space="preserve">click </w:t>
            </w:r>
            <w:r w:rsidR="00522A30" w:rsidRPr="00681542">
              <w:rPr>
                <w:rFonts w:cs="Arial"/>
                <w:sz w:val="22"/>
                <w:szCs w:val="22"/>
              </w:rPr>
              <w:t xml:space="preserve">the </w:t>
            </w:r>
            <w:r w:rsidRPr="00681542">
              <w:rPr>
                <w:rFonts w:cs="Arial"/>
                <w:sz w:val="22"/>
                <w:szCs w:val="22"/>
              </w:rPr>
              <w:t>“Folders”</w:t>
            </w:r>
            <w:r w:rsidR="00751009" w:rsidRPr="00681542">
              <w:rPr>
                <w:rFonts w:cs="Arial"/>
                <w:sz w:val="22"/>
                <w:szCs w:val="22"/>
              </w:rPr>
              <w:t xml:space="preserve"> drop down</w:t>
            </w:r>
            <w:r w:rsidR="00F655DF" w:rsidRPr="00681542">
              <w:rPr>
                <w:rFonts w:cs="Arial"/>
                <w:sz w:val="22"/>
                <w:szCs w:val="22"/>
              </w:rPr>
              <w:t>-</w:t>
            </w:r>
            <w:r w:rsidR="00751009" w:rsidRPr="00681542">
              <w:rPr>
                <w:rFonts w:cs="Arial"/>
                <w:sz w:val="22"/>
                <w:szCs w:val="22"/>
              </w:rPr>
              <w:t>arrow.</w:t>
            </w:r>
          </w:p>
          <w:p w14:paraId="39915413" w14:textId="1338CE86" w:rsidR="00D028F2" w:rsidRPr="00681542" w:rsidRDefault="00D94CF1" w:rsidP="00CF7D39">
            <w:pPr>
              <w:pStyle w:val="NoSpacing"/>
              <w:numPr>
                <w:ilvl w:val="0"/>
                <w:numId w:val="29"/>
              </w:numPr>
              <w:rPr>
                <w:rFonts w:cs="Arial"/>
                <w:sz w:val="22"/>
                <w:szCs w:val="22"/>
              </w:rPr>
            </w:pPr>
            <w:r w:rsidRPr="00681542">
              <w:rPr>
                <w:rFonts w:cs="Arial"/>
                <w:sz w:val="22"/>
                <w:szCs w:val="22"/>
              </w:rPr>
              <w:t>Click</w:t>
            </w:r>
            <w:r w:rsidR="00D028F2" w:rsidRPr="00681542">
              <w:rPr>
                <w:rFonts w:cs="Arial"/>
                <w:sz w:val="22"/>
                <w:szCs w:val="22"/>
              </w:rPr>
              <w:t xml:space="preserve"> “Standard Services”</w:t>
            </w:r>
            <w:r w:rsidR="00751009" w:rsidRPr="00681542">
              <w:rPr>
                <w:rFonts w:cs="Arial"/>
                <w:sz w:val="22"/>
                <w:szCs w:val="22"/>
              </w:rPr>
              <w:t xml:space="preserve"> drop down</w:t>
            </w:r>
            <w:r w:rsidR="00F655DF" w:rsidRPr="00681542">
              <w:rPr>
                <w:rFonts w:cs="Arial"/>
                <w:sz w:val="22"/>
                <w:szCs w:val="22"/>
              </w:rPr>
              <w:t>-</w:t>
            </w:r>
            <w:r w:rsidR="00751009" w:rsidRPr="00681542">
              <w:rPr>
                <w:rFonts w:cs="Arial"/>
                <w:sz w:val="22"/>
                <w:szCs w:val="22"/>
              </w:rPr>
              <w:t>arrow.</w:t>
            </w:r>
          </w:p>
          <w:p w14:paraId="7B28C892" w14:textId="7A8220EA" w:rsidR="00D028F2" w:rsidRPr="009100D9" w:rsidRDefault="00D94CF1" w:rsidP="00DE545E">
            <w:pPr>
              <w:pStyle w:val="NoSpacing"/>
              <w:numPr>
                <w:ilvl w:val="0"/>
                <w:numId w:val="29"/>
              </w:numPr>
              <w:rPr>
                <w:rFonts w:cs="Arial"/>
                <w:sz w:val="22"/>
                <w:szCs w:val="22"/>
              </w:rPr>
            </w:pPr>
            <w:r w:rsidRPr="009100D9">
              <w:rPr>
                <w:rFonts w:cs="Arial"/>
                <w:sz w:val="22"/>
                <w:szCs w:val="22"/>
              </w:rPr>
              <w:t>Click</w:t>
            </w:r>
            <w:r w:rsidR="00D028F2" w:rsidRPr="009100D9">
              <w:rPr>
                <w:rFonts w:cs="Arial"/>
                <w:sz w:val="22"/>
                <w:szCs w:val="22"/>
              </w:rPr>
              <w:t xml:space="preserve"> “Monitored” </w:t>
            </w:r>
          </w:p>
          <w:p w14:paraId="560603F9" w14:textId="09F67994" w:rsidR="00D028F2" w:rsidRPr="00681542" w:rsidRDefault="00D028F2" w:rsidP="00C976AB">
            <w:pPr>
              <w:pStyle w:val="NoSpacing"/>
              <w:ind w:left="720"/>
              <w:rPr>
                <w:rFonts w:cs="Arial"/>
                <w:sz w:val="22"/>
                <w:szCs w:val="22"/>
              </w:rPr>
            </w:pPr>
            <w:r w:rsidRPr="00681542">
              <w:rPr>
                <w:rFonts w:cs="Arial"/>
                <w:noProof/>
              </w:rPr>
              <w:lastRenderedPageBreak/>
              <w:drawing>
                <wp:inline distT="0" distB="0" distL="0" distR="0" wp14:anchorId="37457695" wp14:editId="676AD1A2">
                  <wp:extent cx="1979339" cy="3390900"/>
                  <wp:effectExtent l="0" t="0" r="190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83531" cy="3398082"/>
                          </a:xfrm>
                          <a:prstGeom prst="rect">
                            <a:avLst/>
                          </a:prstGeom>
                        </pic:spPr>
                      </pic:pic>
                    </a:graphicData>
                  </a:graphic>
                </wp:inline>
              </w:drawing>
            </w:r>
          </w:p>
          <w:p w14:paraId="1B658111" w14:textId="30928ED0" w:rsidR="00D028F2" w:rsidRPr="00681542" w:rsidRDefault="00D028F2" w:rsidP="000B0A93">
            <w:pPr>
              <w:pStyle w:val="NoSpacing"/>
              <w:numPr>
                <w:ilvl w:val="0"/>
                <w:numId w:val="29"/>
              </w:numPr>
              <w:rPr>
                <w:rFonts w:cs="Arial"/>
                <w:sz w:val="22"/>
                <w:szCs w:val="22"/>
              </w:rPr>
            </w:pPr>
            <w:r w:rsidRPr="00681542">
              <w:rPr>
                <w:rFonts w:cs="Arial"/>
                <w:sz w:val="22"/>
                <w:szCs w:val="22"/>
              </w:rPr>
              <w:t>Click on the “Service Targets” tab</w:t>
            </w:r>
          </w:p>
          <w:p w14:paraId="017D7D49" w14:textId="722AEF19" w:rsidR="000B0A93" w:rsidRDefault="000B0A93" w:rsidP="000B0A93">
            <w:pPr>
              <w:pStyle w:val="NoSpacing"/>
              <w:ind w:left="720"/>
              <w:rPr>
                <w:rFonts w:cs="Arial"/>
                <w:sz w:val="22"/>
                <w:szCs w:val="22"/>
              </w:rPr>
            </w:pPr>
            <w:r w:rsidRPr="00681542">
              <w:rPr>
                <w:rFonts w:cs="Arial"/>
                <w:sz w:val="22"/>
                <w:szCs w:val="22"/>
              </w:rPr>
              <w:t>This will show existing Service Targets that have been created.</w:t>
            </w:r>
          </w:p>
          <w:p w14:paraId="3ACABBE9" w14:textId="4FA2E514" w:rsidR="000B0A93" w:rsidRPr="00681542" w:rsidRDefault="00C76CB2" w:rsidP="000B0A93">
            <w:pPr>
              <w:pStyle w:val="NoSpacing"/>
              <w:ind w:left="720"/>
              <w:rPr>
                <w:rFonts w:cs="Arial"/>
                <w:sz w:val="22"/>
                <w:szCs w:val="22"/>
              </w:rPr>
            </w:pPr>
            <w:r>
              <w:rPr>
                <w:rFonts w:cs="Arial"/>
                <w:sz w:val="22"/>
                <w:szCs w:val="22"/>
              </w:rPr>
              <w:t xml:space="preserve">See </w:t>
            </w:r>
            <w:r w:rsidRPr="00521213">
              <w:rPr>
                <w:rFonts w:cs="Arial"/>
                <w:b/>
                <w:sz w:val="22"/>
                <w:szCs w:val="22"/>
              </w:rPr>
              <w:t>Appendix A</w:t>
            </w:r>
            <w:r>
              <w:rPr>
                <w:rFonts w:cs="Arial"/>
                <w:sz w:val="22"/>
                <w:szCs w:val="22"/>
              </w:rPr>
              <w:t xml:space="preserve"> for the standard naming convention.</w:t>
            </w:r>
          </w:p>
          <w:p w14:paraId="6C71F03D" w14:textId="24C18648" w:rsidR="00786291" w:rsidRPr="00681542" w:rsidRDefault="00F25C25" w:rsidP="00C976AB">
            <w:pPr>
              <w:pStyle w:val="NoSpacing"/>
              <w:ind w:left="720"/>
              <w:rPr>
                <w:rFonts w:cs="Arial"/>
                <w:sz w:val="22"/>
                <w:szCs w:val="22"/>
              </w:rPr>
            </w:pPr>
            <w:r>
              <w:rPr>
                <w:noProof/>
              </w:rPr>
              <w:drawing>
                <wp:inline distT="0" distB="0" distL="0" distR="0" wp14:anchorId="2F494183" wp14:editId="286311C3">
                  <wp:extent cx="3095625" cy="1885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95625" cy="1885950"/>
                          </a:xfrm>
                          <a:prstGeom prst="rect">
                            <a:avLst/>
                          </a:prstGeom>
                        </pic:spPr>
                      </pic:pic>
                    </a:graphicData>
                  </a:graphic>
                </wp:inline>
              </w:drawing>
            </w:r>
          </w:p>
          <w:p w14:paraId="36B45E1F" w14:textId="231E6F0C" w:rsidR="00DB6572" w:rsidRPr="00C976AB" w:rsidRDefault="00285B45" w:rsidP="00DF6A14">
            <w:pPr>
              <w:pStyle w:val="NoSpacing"/>
              <w:numPr>
                <w:ilvl w:val="0"/>
                <w:numId w:val="29"/>
              </w:numPr>
              <w:rPr>
                <w:rFonts w:cs="Arial"/>
                <w:sz w:val="22"/>
                <w:szCs w:val="22"/>
              </w:rPr>
            </w:pPr>
            <w:r w:rsidRPr="00C976AB">
              <w:rPr>
                <w:rFonts w:cs="Arial"/>
                <w:sz w:val="22"/>
                <w:szCs w:val="22"/>
              </w:rPr>
              <w:t xml:space="preserve">If you need to review an existing Service Target, </w:t>
            </w:r>
            <w:r w:rsidR="00CF7D39" w:rsidRPr="00C976AB">
              <w:rPr>
                <w:rFonts w:cs="Arial"/>
                <w:sz w:val="22"/>
                <w:szCs w:val="22"/>
              </w:rPr>
              <w:t>highlight the specific Service Target  name in the list.</w:t>
            </w:r>
          </w:p>
          <w:p w14:paraId="2824C062" w14:textId="72CAB6A0" w:rsidR="00285B45" w:rsidRPr="00C976AB" w:rsidRDefault="00CF7D39" w:rsidP="00B15716">
            <w:pPr>
              <w:pStyle w:val="NoSpacing"/>
              <w:numPr>
                <w:ilvl w:val="0"/>
                <w:numId w:val="29"/>
              </w:numPr>
              <w:rPr>
                <w:rFonts w:cs="Arial"/>
                <w:sz w:val="22"/>
                <w:szCs w:val="22"/>
              </w:rPr>
            </w:pPr>
            <w:r w:rsidRPr="00C976AB">
              <w:rPr>
                <w:rFonts w:cs="Arial"/>
                <w:sz w:val="22"/>
                <w:szCs w:val="22"/>
              </w:rPr>
              <w:t>C</w:t>
            </w:r>
            <w:r w:rsidR="00285B45" w:rsidRPr="00C976AB">
              <w:rPr>
                <w:rFonts w:cs="Arial"/>
                <w:sz w:val="22"/>
                <w:szCs w:val="22"/>
              </w:rPr>
              <w:t>lick the “View” button.</w:t>
            </w:r>
          </w:p>
          <w:p w14:paraId="6EA2A593" w14:textId="04B5C819" w:rsidR="00CF7D39" w:rsidRPr="00681542" w:rsidRDefault="00285B45" w:rsidP="00C976AB">
            <w:pPr>
              <w:pStyle w:val="NoSpacing"/>
              <w:ind w:left="720"/>
              <w:rPr>
                <w:rFonts w:cs="Arial"/>
                <w:sz w:val="22"/>
                <w:szCs w:val="22"/>
              </w:rPr>
            </w:pPr>
            <w:r w:rsidRPr="00681542">
              <w:rPr>
                <w:rFonts w:cs="Arial"/>
                <w:noProof/>
              </w:rPr>
              <w:drawing>
                <wp:inline distT="0" distB="0" distL="0" distR="0" wp14:anchorId="63A54235" wp14:editId="6F68EDCF">
                  <wp:extent cx="2114550" cy="53951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36475" cy="545109"/>
                          </a:xfrm>
                          <a:prstGeom prst="rect">
                            <a:avLst/>
                          </a:prstGeom>
                        </pic:spPr>
                      </pic:pic>
                    </a:graphicData>
                  </a:graphic>
                </wp:inline>
              </w:drawing>
            </w:r>
          </w:p>
          <w:p w14:paraId="6E7B8606" w14:textId="1432439A" w:rsidR="00DB6572" w:rsidRPr="00C976AB" w:rsidRDefault="00CF7D39" w:rsidP="00D702C9">
            <w:pPr>
              <w:pStyle w:val="NoSpacing"/>
              <w:numPr>
                <w:ilvl w:val="0"/>
                <w:numId w:val="29"/>
              </w:numPr>
              <w:rPr>
                <w:rFonts w:cs="Arial"/>
                <w:sz w:val="22"/>
                <w:szCs w:val="22"/>
              </w:rPr>
            </w:pPr>
            <w:r w:rsidRPr="00C976AB">
              <w:rPr>
                <w:rFonts w:cs="Arial"/>
                <w:sz w:val="22"/>
                <w:szCs w:val="22"/>
              </w:rPr>
              <w:t>If a viable Service Target already exists that matches the criteria found in the Metric Data Definition for the specified service, you are done with this procedure.</w:t>
            </w:r>
          </w:p>
          <w:p w14:paraId="28FED710" w14:textId="4ABB7904" w:rsidR="008F6E79" w:rsidRPr="00681542" w:rsidRDefault="00CF7D39" w:rsidP="0065450C">
            <w:pPr>
              <w:pStyle w:val="NoSpacing"/>
              <w:numPr>
                <w:ilvl w:val="0"/>
                <w:numId w:val="29"/>
              </w:numPr>
              <w:rPr>
                <w:rFonts w:cs="Arial"/>
                <w:sz w:val="22"/>
                <w:szCs w:val="22"/>
              </w:rPr>
            </w:pPr>
            <w:r w:rsidRPr="00681542">
              <w:rPr>
                <w:rFonts w:cs="Arial"/>
                <w:sz w:val="22"/>
                <w:szCs w:val="22"/>
              </w:rPr>
              <w:t>If the desired Service Target does not exist, continue to Step 3.</w:t>
            </w:r>
          </w:p>
        </w:tc>
      </w:tr>
      <w:tr w:rsidR="00CF7D39" w:rsidRPr="00681542" w14:paraId="5EB59488" w14:textId="77777777" w:rsidTr="00A71F39">
        <w:tc>
          <w:tcPr>
            <w:tcW w:w="376" w:type="pct"/>
            <w:tcBorders>
              <w:top w:val="single" w:sz="4" w:space="0" w:color="auto"/>
              <w:left w:val="nil"/>
              <w:bottom w:val="single" w:sz="4" w:space="0" w:color="auto"/>
              <w:right w:val="nil"/>
            </w:tcBorders>
          </w:tcPr>
          <w:p w14:paraId="187ADA2C" w14:textId="447A2B49" w:rsidR="00CF7D39" w:rsidRPr="00681542" w:rsidRDefault="00CF7D39" w:rsidP="0006055C">
            <w:pPr>
              <w:pStyle w:val="StepsNumber"/>
              <w:rPr>
                <w:rFonts w:cs="Arial"/>
              </w:rPr>
            </w:pPr>
            <w:r w:rsidRPr="00681542">
              <w:rPr>
                <w:rFonts w:cs="Arial"/>
              </w:rPr>
              <w:lastRenderedPageBreak/>
              <w:t>3</w:t>
            </w:r>
          </w:p>
        </w:tc>
        <w:tc>
          <w:tcPr>
            <w:tcW w:w="4624" w:type="pct"/>
            <w:tcBorders>
              <w:top w:val="single" w:sz="4" w:space="0" w:color="auto"/>
              <w:left w:val="nil"/>
              <w:bottom w:val="single" w:sz="4" w:space="0" w:color="auto"/>
              <w:right w:val="single" w:sz="4" w:space="0" w:color="auto"/>
            </w:tcBorders>
          </w:tcPr>
          <w:p w14:paraId="34C90AFF" w14:textId="1BE661AD" w:rsidR="00CF7D39" w:rsidRPr="00681542" w:rsidRDefault="00CF7D39" w:rsidP="00016922">
            <w:pPr>
              <w:pStyle w:val="BodyText1"/>
              <w:rPr>
                <w:rFonts w:ascii="Arial" w:hAnsi="Arial" w:cs="Arial"/>
                <w:b/>
                <w:sz w:val="22"/>
                <w:szCs w:val="22"/>
              </w:rPr>
            </w:pPr>
            <w:r w:rsidRPr="00681542">
              <w:rPr>
                <w:rFonts w:ascii="Arial" w:hAnsi="Arial" w:cs="Arial"/>
                <w:b/>
                <w:sz w:val="22"/>
                <w:szCs w:val="22"/>
              </w:rPr>
              <w:t>To Create a Service Target</w:t>
            </w:r>
          </w:p>
          <w:p w14:paraId="63B874FA" w14:textId="060A4575" w:rsidR="00CF7D39" w:rsidRPr="00681542" w:rsidRDefault="00CF7D39" w:rsidP="00016922">
            <w:pPr>
              <w:pStyle w:val="BodyText1"/>
              <w:rPr>
                <w:rFonts w:ascii="Arial" w:hAnsi="Arial" w:cs="Arial"/>
                <w:b/>
                <w:sz w:val="22"/>
                <w:szCs w:val="22"/>
              </w:rPr>
            </w:pPr>
          </w:p>
          <w:p w14:paraId="3447983C" w14:textId="54067883" w:rsidR="00CF7D39" w:rsidRPr="00C976AB" w:rsidRDefault="00952FEF" w:rsidP="009F78B4">
            <w:pPr>
              <w:pStyle w:val="ListParagraph"/>
              <w:numPr>
                <w:ilvl w:val="0"/>
                <w:numId w:val="43"/>
              </w:numPr>
              <w:rPr>
                <w:rFonts w:cs="Arial"/>
                <w:sz w:val="22"/>
                <w:szCs w:val="22"/>
              </w:rPr>
            </w:pPr>
            <w:r w:rsidRPr="00C976AB">
              <w:rPr>
                <w:rFonts w:cs="Arial"/>
                <w:sz w:val="22"/>
                <w:szCs w:val="22"/>
              </w:rPr>
              <w:t xml:space="preserve">Click the </w:t>
            </w:r>
            <w:r w:rsidR="00CF7D39" w:rsidRPr="00C976AB">
              <w:rPr>
                <w:rFonts w:cs="Arial"/>
                <w:sz w:val="22"/>
                <w:szCs w:val="22"/>
              </w:rPr>
              <w:t>“Create” button.</w:t>
            </w:r>
          </w:p>
          <w:p w14:paraId="508C377A" w14:textId="0148C08E" w:rsidR="00272A3C" w:rsidRPr="00681542" w:rsidRDefault="00CF7D39" w:rsidP="00C976AB">
            <w:pPr>
              <w:ind w:left="720"/>
              <w:rPr>
                <w:rFonts w:cs="Arial"/>
                <w:sz w:val="22"/>
                <w:szCs w:val="22"/>
              </w:rPr>
            </w:pPr>
            <w:r w:rsidRPr="00681542">
              <w:rPr>
                <w:rFonts w:cs="Arial"/>
                <w:noProof/>
              </w:rPr>
              <w:lastRenderedPageBreak/>
              <w:drawing>
                <wp:inline distT="0" distB="0" distL="0" distR="0" wp14:anchorId="2126D8DE" wp14:editId="6A5A7EBC">
                  <wp:extent cx="1552575" cy="4572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52575" cy="457200"/>
                          </a:xfrm>
                          <a:prstGeom prst="rect">
                            <a:avLst/>
                          </a:prstGeom>
                        </pic:spPr>
                      </pic:pic>
                    </a:graphicData>
                  </a:graphic>
                </wp:inline>
              </w:drawing>
            </w:r>
          </w:p>
          <w:p w14:paraId="7E3BFF97" w14:textId="03F3A1B3" w:rsidR="00CF7D39" w:rsidRPr="00681542" w:rsidRDefault="00830EDB" w:rsidP="00830EDB">
            <w:pPr>
              <w:rPr>
                <w:rFonts w:cs="Arial"/>
                <w:sz w:val="22"/>
                <w:szCs w:val="22"/>
              </w:rPr>
            </w:pPr>
            <w:r w:rsidRPr="00681542">
              <w:rPr>
                <w:rFonts w:cs="Arial"/>
                <w:sz w:val="22"/>
                <w:szCs w:val="22"/>
              </w:rPr>
              <w:t xml:space="preserve">“Step 1 of 4” will appear on the screen after clicking the “Create” button.  There are four steps to complete. </w:t>
            </w:r>
            <w:r w:rsidR="00272A3C" w:rsidRPr="00681542">
              <w:rPr>
                <w:rFonts w:cs="Arial"/>
                <w:sz w:val="22"/>
                <w:szCs w:val="22"/>
              </w:rPr>
              <w:t xml:space="preserve">  </w:t>
            </w:r>
          </w:p>
          <w:p w14:paraId="1A67CA6B" w14:textId="08A0C4FD" w:rsidR="00952FEF" w:rsidRPr="00681542" w:rsidRDefault="00952FEF" w:rsidP="0002612F">
            <w:pPr>
              <w:pStyle w:val="NoSpacing"/>
              <w:numPr>
                <w:ilvl w:val="1"/>
                <w:numId w:val="44"/>
              </w:numPr>
              <w:rPr>
                <w:rFonts w:cs="Arial"/>
                <w:sz w:val="22"/>
                <w:szCs w:val="22"/>
              </w:rPr>
            </w:pPr>
            <w:r w:rsidRPr="00681542">
              <w:rPr>
                <w:rFonts w:cs="Arial"/>
                <w:sz w:val="22"/>
                <w:szCs w:val="22"/>
              </w:rPr>
              <w:t>Step 1 – General information</w:t>
            </w:r>
          </w:p>
          <w:p w14:paraId="1AB1E013" w14:textId="0D9AC71A" w:rsidR="00952FEF" w:rsidRPr="00681542" w:rsidRDefault="00952FEF" w:rsidP="0002612F">
            <w:pPr>
              <w:pStyle w:val="NoSpacing"/>
              <w:numPr>
                <w:ilvl w:val="1"/>
                <w:numId w:val="44"/>
              </w:numPr>
              <w:rPr>
                <w:rFonts w:cs="Arial"/>
                <w:sz w:val="22"/>
                <w:szCs w:val="22"/>
              </w:rPr>
            </w:pPr>
            <w:r w:rsidRPr="00681542">
              <w:rPr>
                <w:rFonts w:cs="Arial"/>
                <w:sz w:val="22"/>
                <w:szCs w:val="22"/>
              </w:rPr>
              <w:t>Step 2 – Goals, costs, and business schedules</w:t>
            </w:r>
          </w:p>
          <w:p w14:paraId="05D4E892" w14:textId="0948D1FF" w:rsidR="00952FEF" w:rsidRPr="00681542" w:rsidRDefault="00830EDB" w:rsidP="0002612F">
            <w:pPr>
              <w:pStyle w:val="NoSpacing"/>
              <w:numPr>
                <w:ilvl w:val="1"/>
                <w:numId w:val="44"/>
              </w:numPr>
              <w:rPr>
                <w:rFonts w:cs="Arial"/>
                <w:sz w:val="22"/>
                <w:szCs w:val="22"/>
              </w:rPr>
            </w:pPr>
            <w:r w:rsidRPr="00681542">
              <w:rPr>
                <w:rFonts w:cs="Arial"/>
                <w:sz w:val="22"/>
                <w:szCs w:val="22"/>
              </w:rPr>
              <w:t>Step 3 – M</w:t>
            </w:r>
            <w:r w:rsidR="00952FEF" w:rsidRPr="00681542">
              <w:rPr>
                <w:rFonts w:cs="Arial"/>
                <w:sz w:val="22"/>
                <w:szCs w:val="22"/>
              </w:rPr>
              <w:t xml:space="preserve">easurement criteria </w:t>
            </w:r>
          </w:p>
          <w:p w14:paraId="1F1041C8" w14:textId="7E7666A2" w:rsidR="00952FEF" w:rsidRPr="00C976AB" w:rsidRDefault="00952FEF" w:rsidP="00C976AB">
            <w:pPr>
              <w:pStyle w:val="NoSpacing"/>
              <w:numPr>
                <w:ilvl w:val="1"/>
                <w:numId w:val="44"/>
              </w:numPr>
              <w:rPr>
                <w:rFonts w:cs="Arial"/>
                <w:sz w:val="22"/>
                <w:szCs w:val="22"/>
              </w:rPr>
            </w:pPr>
            <w:r w:rsidRPr="00681542">
              <w:rPr>
                <w:rFonts w:cs="Arial"/>
                <w:sz w:val="22"/>
                <w:szCs w:val="22"/>
              </w:rPr>
              <w:t xml:space="preserve">Step 4 – Milestones and actions </w:t>
            </w:r>
          </w:p>
          <w:p w14:paraId="3C107717" w14:textId="6642C6B1" w:rsidR="00CF7D39" w:rsidRPr="006E0C5A" w:rsidRDefault="00952FEF" w:rsidP="00272A3C">
            <w:pPr>
              <w:pStyle w:val="NoSpacing"/>
              <w:numPr>
                <w:ilvl w:val="0"/>
                <w:numId w:val="43"/>
              </w:numPr>
              <w:rPr>
                <w:rFonts w:cs="Arial"/>
                <w:sz w:val="22"/>
                <w:szCs w:val="22"/>
              </w:rPr>
            </w:pPr>
            <w:r w:rsidRPr="00C976AB">
              <w:rPr>
                <w:rFonts w:cs="Arial"/>
                <w:sz w:val="22"/>
                <w:szCs w:val="22"/>
              </w:rPr>
              <w:t>Continue to Step 4 to set up “Step 1 of 4”.</w:t>
            </w:r>
          </w:p>
        </w:tc>
      </w:tr>
      <w:tr w:rsidR="00CC0CE0" w:rsidRPr="00681542" w14:paraId="4A8F5F6F" w14:textId="77777777" w:rsidTr="00A71F39">
        <w:tc>
          <w:tcPr>
            <w:tcW w:w="376" w:type="pct"/>
            <w:tcBorders>
              <w:top w:val="single" w:sz="4" w:space="0" w:color="auto"/>
              <w:left w:val="nil"/>
              <w:bottom w:val="single" w:sz="4" w:space="0" w:color="auto"/>
              <w:right w:val="nil"/>
            </w:tcBorders>
          </w:tcPr>
          <w:p w14:paraId="709C4D2F" w14:textId="67BFF025" w:rsidR="00016922" w:rsidRPr="00681542" w:rsidRDefault="00CF7D39" w:rsidP="0006055C">
            <w:pPr>
              <w:pStyle w:val="StepsNumber"/>
              <w:rPr>
                <w:rFonts w:cs="Arial"/>
              </w:rPr>
            </w:pPr>
            <w:r w:rsidRPr="00681542">
              <w:rPr>
                <w:rFonts w:cs="Arial"/>
              </w:rPr>
              <w:lastRenderedPageBreak/>
              <w:t>4</w:t>
            </w:r>
          </w:p>
        </w:tc>
        <w:tc>
          <w:tcPr>
            <w:tcW w:w="4624" w:type="pct"/>
            <w:tcBorders>
              <w:top w:val="single" w:sz="4" w:space="0" w:color="auto"/>
              <w:left w:val="nil"/>
              <w:bottom w:val="single" w:sz="4" w:space="0" w:color="auto"/>
              <w:right w:val="single" w:sz="4" w:space="0" w:color="auto"/>
            </w:tcBorders>
          </w:tcPr>
          <w:p w14:paraId="17ACE160" w14:textId="1EB10209" w:rsidR="00D028F2" w:rsidRPr="00681542" w:rsidRDefault="00375C04" w:rsidP="00016922">
            <w:pPr>
              <w:pStyle w:val="BodyText1"/>
              <w:rPr>
                <w:rFonts w:ascii="Arial" w:hAnsi="Arial" w:cs="Arial"/>
                <w:b/>
                <w:sz w:val="22"/>
                <w:szCs w:val="22"/>
              </w:rPr>
            </w:pPr>
            <w:r w:rsidRPr="00681542">
              <w:rPr>
                <w:rFonts w:ascii="Arial" w:hAnsi="Arial" w:cs="Arial"/>
                <w:b/>
                <w:sz w:val="22"/>
                <w:szCs w:val="22"/>
              </w:rPr>
              <w:t>SERVICE TARGET (STEP 1 of 4)</w:t>
            </w:r>
          </w:p>
          <w:p w14:paraId="07A7D18A" w14:textId="77777777" w:rsidR="00375C04" w:rsidRPr="00681542" w:rsidRDefault="00375C04" w:rsidP="00016922">
            <w:pPr>
              <w:pStyle w:val="BodyText1"/>
              <w:rPr>
                <w:rFonts w:ascii="Arial" w:hAnsi="Arial" w:cs="Arial"/>
                <w:sz w:val="22"/>
                <w:szCs w:val="22"/>
              </w:rPr>
            </w:pPr>
          </w:p>
          <w:p w14:paraId="5DBCCD65" w14:textId="02B6CC0A" w:rsidR="00375C04" w:rsidRPr="00681542" w:rsidRDefault="00DA6CAB" w:rsidP="0002612F">
            <w:pPr>
              <w:pStyle w:val="ListParagraph"/>
              <w:numPr>
                <w:ilvl w:val="0"/>
                <w:numId w:val="34"/>
              </w:numPr>
              <w:rPr>
                <w:rFonts w:cs="Arial"/>
                <w:sz w:val="22"/>
                <w:szCs w:val="22"/>
              </w:rPr>
            </w:pPr>
            <w:r w:rsidRPr="00681542">
              <w:rPr>
                <w:rFonts w:cs="Arial"/>
                <w:sz w:val="22"/>
                <w:szCs w:val="22"/>
              </w:rPr>
              <w:t>Select the “Advanced” option.</w:t>
            </w:r>
          </w:p>
          <w:p w14:paraId="3BFF67A5" w14:textId="1AC2CAF5" w:rsidR="00DA6CAB" w:rsidRPr="00681542" w:rsidRDefault="00DA6CAB" w:rsidP="00DA6CAB">
            <w:pPr>
              <w:pStyle w:val="ListParagraph"/>
              <w:rPr>
                <w:rFonts w:cs="Arial"/>
                <w:sz w:val="22"/>
                <w:szCs w:val="22"/>
              </w:rPr>
            </w:pPr>
            <w:r w:rsidRPr="00681542">
              <w:rPr>
                <w:rFonts w:cs="Arial"/>
                <w:sz w:val="22"/>
                <w:szCs w:val="22"/>
              </w:rPr>
              <w:t>This will auto-populate the “Agreement Type”, “Status”, and “Effective From” fields.</w:t>
            </w:r>
          </w:p>
          <w:p w14:paraId="32AC20BA" w14:textId="2A6D7E8B" w:rsidR="00DA6CAB" w:rsidRPr="00681542" w:rsidRDefault="00DA6CAB" w:rsidP="0002612F">
            <w:pPr>
              <w:pStyle w:val="ListParagraph"/>
              <w:numPr>
                <w:ilvl w:val="0"/>
                <w:numId w:val="34"/>
              </w:numPr>
              <w:rPr>
                <w:rFonts w:cs="Arial"/>
                <w:sz w:val="22"/>
                <w:szCs w:val="22"/>
              </w:rPr>
            </w:pPr>
            <w:r w:rsidRPr="00681542">
              <w:rPr>
                <w:rFonts w:cs="Arial"/>
                <w:sz w:val="22"/>
                <w:szCs w:val="22"/>
              </w:rPr>
              <w:t xml:space="preserve">Update the “Effective From” field. </w:t>
            </w:r>
          </w:p>
          <w:p w14:paraId="7F8507BA" w14:textId="77777777" w:rsidR="00001AAB" w:rsidRDefault="00DA6CAB" w:rsidP="0002612F">
            <w:pPr>
              <w:pStyle w:val="ListParagraph"/>
              <w:numPr>
                <w:ilvl w:val="0"/>
                <w:numId w:val="39"/>
              </w:numPr>
              <w:rPr>
                <w:rFonts w:cs="Arial"/>
                <w:sz w:val="22"/>
                <w:szCs w:val="22"/>
              </w:rPr>
            </w:pPr>
            <w:r w:rsidRPr="00681542">
              <w:rPr>
                <w:rFonts w:cs="Arial"/>
                <w:sz w:val="22"/>
                <w:szCs w:val="22"/>
              </w:rPr>
              <w:t>Date – The first of the month</w:t>
            </w:r>
            <w:r w:rsidR="00001AAB">
              <w:rPr>
                <w:rFonts w:cs="Arial"/>
                <w:sz w:val="22"/>
                <w:szCs w:val="22"/>
              </w:rPr>
              <w:t xml:space="preserve"> in which you want to start using the Service</w:t>
            </w:r>
          </w:p>
          <w:p w14:paraId="459C5E4E" w14:textId="7AF3B364" w:rsidR="00DA6CAB" w:rsidRPr="00681542" w:rsidRDefault="00001AAB" w:rsidP="00001AAB">
            <w:pPr>
              <w:pStyle w:val="ListParagraph"/>
              <w:ind w:left="1368"/>
              <w:rPr>
                <w:rFonts w:cs="Arial"/>
                <w:sz w:val="22"/>
                <w:szCs w:val="22"/>
              </w:rPr>
            </w:pPr>
            <w:r>
              <w:rPr>
                <w:rFonts w:cs="Arial"/>
                <w:sz w:val="22"/>
                <w:szCs w:val="22"/>
              </w:rPr>
              <w:t xml:space="preserve">             Target.</w:t>
            </w:r>
          </w:p>
          <w:p w14:paraId="25D4D056" w14:textId="0B5B460C" w:rsidR="00DB6572" w:rsidRPr="00C976AB" w:rsidRDefault="00DA6CAB" w:rsidP="003E678D">
            <w:pPr>
              <w:pStyle w:val="ListParagraph"/>
              <w:numPr>
                <w:ilvl w:val="0"/>
                <w:numId w:val="39"/>
              </w:numPr>
              <w:rPr>
                <w:rFonts w:cs="Arial"/>
                <w:sz w:val="22"/>
                <w:szCs w:val="22"/>
              </w:rPr>
            </w:pPr>
            <w:r w:rsidRPr="00C976AB">
              <w:rPr>
                <w:rFonts w:cs="Arial"/>
                <w:sz w:val="22"/>
                <w:szCs w:val="22"/>
              </w:rPr>
              <w:t>Time – 12:00:00 AM</w:t>
            </w:r>
          </w:p>
          <w:p w14:paraId="2E0653EC" w14:textId="77777777" w:rsidR="00C976AB" w:rsidRDefault="00A50EB3" w:rsidP="00B97DB5">
            <w:pPr>
              <w:rPr>
                <w:rFonts w:cs="Arial"/>
                <w:i/>
                <w:sz w:val="22"/>
                <w:szCs w:val="22"/>
              </w:rPr>
            </w:pPr>
            <w:r w:rsidRPr="005D2B23">
              <w:rPr>
                <w:rFonts w:cs="Arial"/>
                <w:b/>
                <w:i/>
                <w:sz w:val="22"/>
                <w:szCs w:val="22"/>
              </w:rPr>
              <w:t>Note:</w:t>
            </w:r>
            <w:r w:rsidRPr="005D2B23">
              <w:rPr>
                <w:rFonts w:cs="Arial"/>
                <w:i/>
                <w:sz w:val="22"/>
                <w:szCs w:val="22"/>
              </w:rPr>
              <w:t xml:space="preserve"> This sets the “SLA Time Scheduled” field on the Event</w:t>
            </w:r>
            <w:r w:rsidR="00BB5080">
              <w:rPr>
                <w:rFonts w:cs="Arial"/>
                <w:i/>
                <w:sz w:val="22"/>
                <w:szCs w:val="22"/>
              </w:rPr>
              <w:t xml:space="preserve"> </w:t>
            </w:r>
            <w:r w:rsidRPr="005D2B23">
              <w:rPr>
                <w:rFonts w:cs="Arial"/>
                <w:i/>
                <w:sz w:val="22"/>
                <w:szCs w:val="22"/>
              </w:rPr>
              <w:t>Schedule form</w:t>
            </w:r>
            <w:r w:rsidR="005D2B23" w:rsidRPr="005D2B23">
              <w:rPr>
                <w:rFonts w:cs="Arial"/>
                <w:i/>
                <w:sz w:val="22"/>
                <w:szCs w:val="22"/>
              </w:rPr>
              <w:t xml:space="preserve">.  </w:t>
            </w:r>
          </w:p>
          <w:p w14:paraId="37B5BC9B" w14:textId="5211659E" w:rsidR="00C976AB" w:rsidRDefault="00C976AB" w:rsidP="00B97DB5">
            <w:pPr>
              <w:rPr>
                <w:rFonts w:cs="Arial"/>
                <w:sz w:val="22"/>
                <w:szCs w:val="22"/>
              </w:rPr>
            </w:pPr>
            <w:r>
              <w:rPr>
                <w:rFonts w:cs="Arial"/>
                <w:sz w:val="22"/>
                <w:szCs w:val="22"/>
              </w:rPr>
              <w:t>For more information see:</w:t>
            </w:r>
          </w:p>
          <w:p w14:paraId="00743A0A" w14:textId="38663DA7" w:rsidR="00C976AB" w:rsidRPr="002F5934" w:rsidRDefault="002F5934" w:rsidP="00B97DB5">
            <w:pPr>
              <w:rPr>
                <w:rStyle w:val="Hyperlink"/>
                <w:rFonts w:cs="Arial"/>
                <w:sz w:val="22"/>
                <w:szCs w:val="22"/>
              </w:rPr>
            </w:pPr>
            <w:r w:rsidRPr="002F5934">
              <w:rPr>
                <w:rFonts w:cs="Arial"/>
                <w:sz w:val="22"/>
                <w:szCs w:val="22"/>
              </w:rPr>
              <w:fldChar w:fldCharType="begin"/>
            </w:r>
            <w:r w:rsidRPr="002F5934">
              <w:rPr>
                <w:rFonts w:cs="Arial"/>
                <w:sz w:val="22"/>
                <w:szCs w:val="22"/>
              </w:rPr>
              <w:instrText xml:space="preserve"> HYPERLINK "https://confluence.jacksonnational.com/display/CPENABLE/02+-+Event+Schedule+Form+Documentation?preview=/575465558/575465562/Event%20Schedule%20Form%20Documentation.docx" </w:instrText>
            </w:r>
            <w:r w:rsidRPr="002F5934">
              <w:rPr>
                <w:rFonts w:cs="Arial"/>
                <w:sz w:val="22"/>
                <w:szCs w:val="22"/>
              </w:rPr>
              <w:fldChar w:fldCharType="separate"/>
            </w:r>
            <w:r w:rsidR="00C976AB" w:rsidRPr="002F5934">
              <w:rPr>
                <w:rStyle w:val="Hyperlink"/>
                <w:rFonts w:cs="Arial"/>
                <w:sz w:val="22"/>
                <w:szCs w:val="22"/>
              </w:rPr>
              <w:t>Event Schedule Form Documentation</w:t>
            </w:r>
          </w:p>
          <w:p w14:paraId="66F81C1C" w14:textId="381CA036" w:rsidR="00C976AB" w:rsidRDefault="002F5934" w:rsidP="00B97DB5">
            <w:pPr>
              <w:rPr>
                <w:rFonts w:cs="Arial"/>
                <w:sz w:val="22"/>
                <w:szCs w:val="22"/>
              </w:rPr>
            </w:pPr>
            <w:r w:rsidRPr="002F5934">
              <w:rPr>
                <w:rFonts w:cs="Arial"/>
                <w:sz w:val="22"/>
                <w:szCs w:val="22"/>
              </w:rPr>
              <w:fldChar w:fldCharType="end"/>
            </w:r>
          </w:p>
          <w:p w14:paraId="62A36812" w14:textId="1DFF0F46" w:rsidR="00DA6CAB" w:rsidRPr="00681542" w:rsidRDefault="00B97DB5" w:rsidP="00DA6CAB">
            <w:pPr>
              <w:rPr>
                <w:rFonts w:cs="Arial"/>
                <w:sz w:val="22"/>
                <w:szCs w:val="22"/>
              </w:rPr>
            </w:pPr>
            <w:r w:rsidRPr="00681542">
              <w:rPr>
                <w:rFonts w:cs="Arial"/>
                <w:noProof/>
              </w:rPr>
              <w:drawing>
                <wp:inline distT="0" distB="0" distL="0" distR="0" wp14:anchorId="47BD1359" wp14:editId="11E53CDD">
                  <wp:extent cx="5532895" cy="685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34158" cy="685957"/>
                          </a:xfrm>
                          <a:prstGeom prst="rect">
                            <a:avLst/>
                          </a:prstGeom>
                        </pic:spPr>
                      </pic:pic>
                    </a:graphicData>
                  </a:graphic>
                </wp:inline>
              </w:drawing>
            </w:r>
          </w:p>
          <w:p w14:paraId="26A51CA4" w14:textId="1749600F" w:rsidR="00A71F39" w:rsidRPr="00681542" w:rsidRDefault="00C64FEB" w:rsidP="0002612F">
            <w:pPr>
              <w:pStyle w:val="ListParagraph"/>
              <w:numPr>
                <w:ilvl w:val="0"/>
                <w:numId w:val="34"/>
              </w:numPr>
              <w:rPr>
                <w:rFonts w:cs="Arial"/>
                <w:sz w:val="22"/>
                <w:szCs w:val="22"/>
              </w:rPr>
            </w:pPr>
            <w:r w:rsidRPr="00681542">
              <w:rPr>
                <w:rFonts w:cs="Arial"/>
                <w:sz w:val="22"/>
                <w:szCs w:val="22"/>
              </w:rPr>
              <w:t>Enter information in the following fields:</w:t>
            </w:r>
          </w:p>
          <w:p w14:paraId="4D4E8C6A" w14:textId="77777777" w:rsidR="00786215" w:rsidRDefault="00375C04" w:rsidP="0002612F">
            <w:pPr>
              <w:pStyle w:val="NoSpacing"/>
              <w:numPr>
                <w:ilvl w:val="0"/>
                <w:numId w:val="36"/>
              </w:numPr>
              <w:rPr>
                <w:rFonts w:cs="Arial"/>
                <w:sz w:val="22"/>
                <w:szCs w:val="22"/>
              </w:rPr>
            </w:pPr>
            <w:r w:rsidRPr="00681542">
              <w:rPr>
                <w:rFonts w:cs="Arial"/>
                <w:b/>
                <w:sz w:val="22"/>
                <w:szCs w:val="22"/>
              </w:rPr>
              <w:t>Title:</w:t>
            </w:r>
            <w:r w:rsidRPr="00681542">
              <w:rPr>
                <w:rFonts w:cs="Arial"/>
                <w:sz w:val="22"/>
                <w:szCs w:val="22"/>
              </w:rPr>
              <w:t xml:space="preserve"> Name the </w:t>
            </w:r>
            <w:r w:rsidR="00081E00" w:rsidRPr="00681542">
              <w:rPr>
                <w:rFonts w:cs="Arial"/>
                <w:sz w:val="22"/>
                <w:szCs w:val="22"/>
              </w:rPr>
              <w:t xml:space="preserve">Service Target.  </w:t>
            </w:r>
          </w:p>
          <w:p w14:paraId="09B3D3A8" w14:textId="1B17D823" w:rsidR="00375C04" w:rsidRPr="00681542" w:rsidRDefault="00786215" w:rsidP="00B77B64">
            <w:pPr>
              <w:pStyle w:val="NoSpacing"/>
              <w:ind w:left="1368"/>
              <w:rPr>
                <w:rFonts w:cs="Arial"/>
                <w:sz w:val="22"/>
                <w:szCs w:val="22"/>
              </w:rPr>
            </w:pPr>
            <w:r>
              <w:rPr>
                <w:rFonts w:cs="Arial"/>
                <w:b/>
                <w:sz w:val="22"/>
                <w:szCs w:val="22"/>
              </w:rPr>
              <w:t xml:space="preserve">           </w:t>
            </w:r>
            <w:r w:rsidR="00081E00" w:rsidRPr="00681542">
              <w:rPr>
                <w:rFonts w:cs="Arial"/>
                <w:sz w:val="22"/>
                <w:szCs w:val="22"/>
              </w:rPr>
              <w:t xml:space="preserve">See </w:t>
            </w:r>
            <w:r w:rsidR="00081E00" w:rsidRPr="00681542">
              <w:rPr>
                <w:rFonts w:cs="Arial"/>
                <w:b/>
                <w:i/>
                <w:sz w:val="22"/>
                <w:szCs w:val="22"/>
              </w:rPr>
              <w:t>Appendix A</w:t>
            </w:r>
            <w:r w:rsidR="00081E00" w:rsidRPr="00681542">
              <w:rPr>
                <w:rFonts w:cs="Arial"/>
                <w:sz w:val="22"/>
                <w:szCs w:val="22"/>
              </w:rPr>
              <w:t xml:space="preserve"> for the </w:t>
            </w:r>
            <w:r w:rsidR="00B77B64" w:rsidRPr="00681542">
              <w:rPr>
                <w:rFonts w:cs="Arial"/>
                <w:sz w:val="22"/>
                <w:szCs w:val="22"/>
              </w:rPr>
              <w:t xml:space="preserve">standard </w:t>
            </w:r>
            <w:r w:rsidR="00081E00" w:rsidRPr="00681542">
              <w:rPr>
                <w:rFonts w:cs="Arial"/>
                <w:sz w:val="22"/>
                <w:szCs w:val="22"/>
              </w:rPr>
              <w:t>naming</w:t>
            </w:r>
            <w:r w:rsidR="006E0C5A">
              <w:rPr>
                <w:rFonts w:cs="Arial"/>
                <w:sz w:val="22"/>
                <w:szCs w:val="22"/>
              </w:rPr>
              <w:t xml:space="preserve"> </w:t>
            </w:r>
            <w:r w:rsidR="00081E00" w:rsidRPr="00681542">
              <w:rPr>
                <w:rFonts w:cs="Arial"/>
                <w:sz w:val="22"/>
                <w:szCs w:val="22"/>
              </w:rPr>
              <w:t>convention.</w:t>
            </w:r>
          </w:p>
          <w:p w14:paraId="743F08BE" w14:textId="7C17875F" w:rsidR="00375C04" w:rsidRPr="00681542" w:rsidRDefault="00375C04" w:rsidP="0002612F">
            <w:pPr>
              <w:pStyle w:val="NoSpacing"/>
              <w:numPr>
                <w:ilvl w:val="0"/>
                <w:numId w:val="36"/>
              </w:numPr>
              <w:rPr>
                <w:rFonts w:cs="Arial"/>
                <w:sz w:val="22"/>
                <w:szCs w:val="22"/>
              </w:rPr>
            </w:pPr>
            <w:r w:rsidRPr="00681542">
              <w:rPr>
                <w:rFonts w:cs="Arial"/>
                <w:b/>
                <w:sz w:val="22"/>
                <w:szCs w:val="22"/>
              </w:rPr>
              <w:t>Description:</w:t>
            </w:r>
            <w:r w:rsidRPr="00681542">
              <w:rPr>
                <w:rFonts w:cs="Arial"/>
                <w:sz w:val="22"/>
                <w:szCs w:val="22"/>
              </w:rPr>
              <w:t xml:space="preserve"> </w:t>
            </w:r>
            <w:r w:rsidR="00813759">
              <w:rPr>
                <w:rFonts w:cs="Arial"/>
                <w:sz w:val="22"/>
                <w:szCs w:val="22"/>
              </w:rPr>
              <w:t xml:space="preserve">Enter the </w:t>
            </w:r>
            <w:r w:rsidR="006E0C5A">
              <w:rPr>
                <w:rFonts w:cs="Arial"/>
                <w:sz w:val="22"/>
                <w:szCs w:val="22"/>
              </w:rPr>
              <w:t>application name</w:t>
            </w:r>
            <w:r w:rsidR="00DA6CAB" w:rsidRPr="00681542">
              <w:rPr>
                <w:rFonts w:cs="Arial"/>
                <w:sz w:val="22"/>
                <w:szCs w:val="22"/>
              </w:rPr>
              <w:t>.</w:t>
            </w:r>
          </w:p>
          <w:p w14:paraId="55CBBB4A" w14:textId="4B1428EA" w:rsidR="00375C04" w:rsidRPr="00681542" w:rsidRDefault="00375C04" w:rsidP="0002612F">
            <w:pPr>
              <w:pStyle w:val="NoSpacing"/>
              <w:numPr>
                <w:ilvl w:val="0"/>
                <w:numId w:val="36"/>
              </w:numPr>
              <w:rPr>
                <w:rFonts w:cs="Arial"/>
                <w:sz w:val="22"/>
                <w:szCs w:val="22"/>
              </w:rPr>
            </w:pPr>
            <w:r w:rsidRPr="00681542">
              <w:rPr>
                <w:rFonts w:cs="Arial"/>
                <w:b/>
                <w:sz w:val="22"/>
                <w:szCs w:val="22"/>
              </w:rPr>
              <w:t>Applies To</w:t>
            </w:r>
            <w:r w:rsidRPr="00681542">
              <w:rPr>
                <w:rFonts w:cs="Arial"/>
                <w:sz w:val="22"/>
                <w:szCs w:val="22"/>
              </w:rPr>
              <w:t xml:space="preserve">: Select “CI Unavailability” from drop down </w:t>
            </w:r>
            <w:r w:rsidR="004844E2" w:rsidRPr="00681542">
              <w:rPr>
                <w:rFonts w:cs="Arial"/>
                <w:sz w:val="22"/>
                <w:szCs w:val="22"/>
              </w:rPr>
              <w:t>list.</w:t>
            </w:r>
          </w:p>
          <w:p w14:paraId="561571F7" w14:textId="28EDC2EC" w:rsidR="00375C04" w:rsidRPr="00681542" w:rsidRDefault="00375C04" w:rsidP="0002612F">
            <w:pPr>
              <w:pStyle w:val="NoSpacing"/>
              <w:numPr>
                <w:ilvl w:val="0"/>
                <w:numId w:val="36"/>
              </w:numPr>
              <w:rPr>
                <w:rFonts w:cs="Arial"/>
                <w:sz w:val="22"/>
                <w:szCs w:val="22"/>
              </w:rPr>
            </w:pPr>
            <w:r w:rsidRPr="00681542">
              <w:rPr>
                <w:rFonts w:cs="Arial"/>
                <w:b/>
                <w:sz w:val="22"/>
                <w:szCs w:val="22"/>
              </w:rPr>
              <w:t>Goal Type</w:t>
            </w:r>
            <w:r w:rsidRPr="00681542">
              <w:rPr>
                <w:rFonts w:cs="Arial"/>
                <w:sz w:val="22"/>
                <w:szCs w:val="22"/>
              </w:rPr>
              <w:t>: Select “CI Outage” from drop down</w:t>
            </w:r>
            <w:r w:rsidR="004844E2" w:rsidRPr="00681542">
              <w:rPr>
                <w:rFonts w:cs="Arial"/>
                <w:sz w:val="22"/>
                <w:szCs w:val="22"/>
              </w:rPr>
              <w:t xml:space="preserve"> list.</w:t>
            </w:r>
          </w:p>
          <w:p w14:paraId="1F282465" w14:textId="7DC7A606" w:rsidR="006D4FA8" w:rsidRPr="00681542" w:rsidRDefault="006D4FA8" w:rsidP="0002612F">
            <w:pPr>
              <w:pStyle w:val="NoSpacing"/>
              <w:numPr>
                <w:ilvl w:val="0"/>
                <w:numId w:val="36"/>
              </w:numPr>
              <w:rPr>
                <w:rFonts w:cs="Arial"/>
                <w:sz w:val="22"/>
                <w:szCs w:val="22"/>
              </w:rPr>
            </w:pPr>
            <w:r w:rsidRPr="00681542">
              <w:rPr>
                <w:rFonts w:cs="Arial"/>
                <w:b/>
                <w:sz w:val="22"/>
                <w:szCs w:val="22"/>
              </w:rPr>
              <w:t>Related CI’s</w:t>
            </w:r>
            <w:r w:rsidRPr="00681542">
              <w:rPr>
                <w:rFonts w:cs="Arial"/>
                <w:sz w:val="22"/>
                <w:szCs w:val="22"/>
              </w:rPr>
              <w:t xml:space="preserve">: </w:t>
            </w:r>
            <w:r w:rsidR="000A38D0" w:rsidRPr="00681542">
              <w:rPr>
                <w:rFonts w:cs="Arial"/>
                <w:sz w:val="22"/>
                <w:szCs w:val="22"/>
              </w:rPr>
              <w:t>To set the Configuration Item, f</w:t>
            </w:r>
            <w:r w:rsidR="000D70BF" w:rsidRPr="00681542">
              <w:rPr>
                <w:rFonts w:cs="Arial"/>
                <w:sz w:val="22"/>
                <w:szCs w:val="22"/>
              </w:rPr>
              <w:t>ollow d</w:t>
            </w:r>
            <w:r w:rsidRPr="00681542">
              <w:rPr>
                <w:rFonts w:cs="Arial"/>
                <w:sz w:val="22"/>
                <w:szCs w:val="22"/>
              </w:rPr>
              <w:t>)</w:t>
            </w:r>
            <w:r w:rsidR="00BD000F" w:rsidRPr="00681542">
              <w:rPr>
                <w:rFonts w:cs="Arial"/>
                <w:sz w:val="22"/>
                <w:szCs w:val="22"/>
              </w:rPr>
              <w:t xml:space="preserve"> through l</w:t>
            </w:r>
            <w:r w:rsidRPr="00681542">
              <w:rPr>
                <w:rFonts w:cs="Arial"/>
                <w:sz w:val="22"/>
                <w:szCs w:val="22"/>
              </w:rPr>
              <w:t>) below.</w:t>
            </w:r>
          </w:p>
          <w:p w14:paraId="6AA70B6B" w14:textId="77777777" w:rsidR="0065450C" w:rsidRPr="00681542" w:rsidRDefault="0065450C" w:rsidP="0065450C">
            <w:pPr>
              <w:pStyle w:val="NoSpacing"/>
              <w:rPr>
                <w:rFonts w:cs="Arial"/>
                <w:sz w:val="22"/>
                <w:szCs w:val="22"/>
              </w:rPr>
            </w:pPr>
          </w:p>
          <w:p w14:paraId="1BC2FC5E" w14:textId="654B4D8E" w:rsidR="00375C04" w:rsidRPr="00C976AB" w:rsidRDefault="009100D9" w:rsidP="00BF0162">
            <w:pPr>
              <w:pStyle w:val="NoSpacing"/>
              <w:ind w:left="720"/>
              <w:rPr>
                <w:rFonts w:cs="Arial"/>
                <w:sz w:val="22"/>
                <w:szCs w:val="22"/>
              </w:rPr>
            </w:pPr>
            <w:r>
              <w:rPr>
                <w:noProof/>
              </w:rPr>
              <w:drawing>
                <wp:inline distT="0" distB="0" distL="0" distR="0" wp14:anchorId="6DD9929D" wp14:editId="552318A8">
                  <wp:extent cx="4981432" cy="236988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09226" cy="2383112"/>
                          </a:xfrm>
                          <a:prstGeom prst="rect">
                            <a:avLst/>
                          </a:prstGeom>
                        </pic:spPr>
                      </pic:pic>
                    </a:graphicData>
                  </a:graphic>
                </wp:inline>
              </w:drawing>
            </w:r>
          </w:p>
          <w:p w14:paraId="4234DE71" w14:textId="59701AB7" w:rsidR="00D028F2" w:rsidRPr="00C976AB" w:rsidRDefault="00375C04" w:rsidP="00F11AF0">
            <w:pPr>
              <w:pStyle w:val="NoSpacing"/>
              <w:numPr>
                <w:ilvl w:val="0"/>
                <w:numId w:val="34"/>
              </w:numPr>
              <w:rPr>
                <w:rFonts w:cs="Arial"/>
                <w:sz w:val="22"/>
                <w:szCs w:val="22"/>
              </w:rPr>
            </w:pPr>
            <w:r w:rsidRPr="00C976AB">
              <w:rPr>
                <w:rFonts w:cs="Arial"/>
                <w:sz w:val="22"/>
                <w:szCs w:val="22"/>
              </w:rPr>
              <w:t>Click the “</w:t>
            </w:r>
            <w:r w:rsidR="000D70BF" w:rsidRPr="00C976AB">
              <w:rPr>
                <w:rFonts w:cs="Arial"/>
                <w:sz w:val="22"/>
                <w:szCs w:val="22"/>
              </w:rPr>
              <w:t>Define</w:t>
            </w:r>
            <w:r w:rsidRPr="00C976AB">
              <w:rPr>
                <w:rFonts w:cs="Arial"/>
                <w:sz w:val="22"/>
                <w:szCs w:val="22"/>
              </w:rPr>
              <w:t xml:space="preserve">” button to relate an existing </w:t>
            </w:r>
            <w:r w:rsidR="006E0C5A">
              <w:rPr>
                <w:rFonts w:cs="Arial"/>
                <w:sz w:val="22"/>
                <w:szCs w:val="22"/>
              </w:rPr>
              <w:t>application</w:t>
            </w:r>
            <w:r w:rsidRPr="00C976AB">
              <w:rPr>
                <w:rFonts w:cs="Arial"/>
                <w:sz w:val="22"/>
                <w:szCs w:val="22"/>
              </w:rPr>
              <w:t>.</w:t>
            </w:r>
          </w:p>
          <w:p w14:paraId="22D84FBF" w14:textId="6FB274CB" w:rsidR="00D028F2" w:rsidRPr="00681542" w:rsidRDefault="000D70BF" w:rsidP="00C976AB">
            <w:pPr>
              <w:pStyle w:val="BodyText1"/>
              <w:ind w:left="720"/>
              <w:rPr>
                <w:rFonts w:ascii="Arial" w:hAnsi="Arial" w:cs="Arial"/>
                <w:sz w:val="22"/>
                <w:szCs w:val="22"/>
              </w:rPr>
            </w:pPr>
            <w:r w:rsidRPr="00681542">
              <w:rPr>
                <w:rFonts w:ascii="Arial" w:hAnsi="Arial" w:cs="Arial"/>
                <w:noProof/>
              </w:rPr>
              <w:lastRenderedPageBreak/>
              <w:drawing>
                <wp:inline distT="0" distB="0" distL="0" distR="0" wp14:anchorId="0E280A16" wp14:editId="6F9389D8">
                  <wp:extent cx="5179325" cy="408674"/>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15688" cy="419434"/>
                          </a:xfrm>
                          <a:prstGeom prst="rect">
                            <a:avLst/>
                          </a:prstGeom>
                        </pic:spPr>
                      </pic:pic>
                    </a:graphicData>
                  </a:graphic>
                </wp:inline>
              </w:drawing>
            </w:r>
          </w:p>
          <w:p w14:paraId="7FEE3F0B" w14:textId="02C77944" w:rsidR="00952FEF" w:rsidRPr="00C976AB" w:rsidRDefault="00375C04" w:rsidP="00C976AB">
            <w:pPr>
              <w:pStyle w:val="ListParagraph"/>
              <w:numPr>
                <w:ilvl w:val="0"/>
                <w:numId w:val="34"/>
              </w:numPr>
              <w:rPr>
                <w:rFonts w:cs="Arial"/>
                <w:sz w:val="22"/>
                <w:szCs w:val="22"/>
              </w:rPr>
            </w:pPr>
            <w:r w:rsidRPr="00681542">
              <w:rPr>
                <w:rFonts w:cs="Arial"/>
                <w:sz w:val="22"/>
                <w:szCs w:val="22"/>
              </w:rPr>
              <w:t>Click the “Relate” button</w:t>
            </w:r>
          </w:p>
          <w:p w14:paraId="4E7DD8E6" w14:textId="3983D522" w:rsidR="00375C04" w:rsidRPr="00681542" w:rsidRDefault="00375C04" w:rsidP="00C976AB">
            <w:pPr>
              <w:ind w:left="720"/>
              <w:rPr>
                <w:rFonts w:cs="Arial"/>
              </w:rPr>
            </w:pPr>
            <w:r w:rsidRPr="00681542">
              <w:rPr>
                <w:rFonts w:cs="Arial"/>
                <w:noProof/>
              </w:rPr>
              <w:drawing>
                <wp:inline distT="0" distB="0" distL="0" distR="0" wp14:anchorId="421C862D" wp14:editId="261BF8FC">
                  <wp:extent cx="2057400" cy="5334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72138" cy="537221"/>
                          </a:xfrm>
                          <a:prstGeom prst="rect">
                            <a:avLst/>
                          </a:prstGeom>
                        </pic:spPr>
                      </pic:pic>
                    </a:graphicData>
                  </a:graphic>
                </wp:inline>
              </w:drawing>
            </w:r>
          </w:p>
          <w:p w14:paraId="480A2798" w14:textId="5A4D9F24" w:rsidR="00375C04" w:rsidRPr="00C976AB" w:rsidRDefault="00375C04" w:rsidP="00AF069D">
            <w:pPr>
              <w:pStyle w:val="ListParagraph"/>
              <w:numPr>
                <w:ilvl w:val="0"/>
                <w:numId w:val="34"/>
              </w:numPr>
              <w:rPr>
                <w:rFonts w:cs="Arial"/>
              </w:rPr>
            </w:pPr>
            <w:r w:rsidRPr="00C976AB">
              <w:rPr>
                <w:rFonts w:cs="Arial"/>
                <w:sz w:val="22"/>
                <w:szCs w:val="22"/>
              </w:rPr>
              <w:t>Perform a search in the “CI Name” field.</w:t>
            </w:r>
          </w:p>
          <w:p w14:paraId="25F05114" w14:textId="6EDF0B81" w:rsidR="00375C04" w:rsidRPr="00681542" w:rsidRDefault="00375C04" w:rsidP="00C976AB">
            <w:pPr>
              <w:ind w:left="720"/>
              <w:rPr>
                <w:rFonts w:cs="Arial"/>
              </w:rPr>
            </w:pPr>
            <w:r w:rsidRPr="00681542">
              <w:rPr>
                <w:rFonts w:cs="Arial"/>
                <w:noProof/>
              </w:rPr>
              <w:drawing>
                <wp:inline distT="0" distB="0" distL="0" distR="0" wp14:anchorId="55461F5E" wp14:editId="701E9F15">
                  <wp:extent cx="2057400" cy="402199"/>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24672" cy="415350"/>
                          </a:xfrm>
                          <a:prstGeom prst="rect">
                            <a:avLst/>
                          </a:prstGeom>
                        </pic:spPr>
                      </pic:pic>
                    </a:graphicData>
                  </a:graphic>
                </wp:inline>
              </w:drawing>
            </w:r>
          </w:p>
          <w:p w14:paraId="14E58EF4" w14:textId="53D249A5" w:rsidR="00375C04" w:rsidRPr="00681542" w:rsidRDefault="00375C04" w:rsidP="0002612F">
            <w:pPr>
              <w:pStyle w:val="ListParagraph"/>
              <w:numPr>
                <w:ilvl w:val="0"/>
                <w:numId w:val="34"/>
              </w:numPr>
              <w:rPr>
                <w:rFonts w:cs="Arial"/>
                <w:sz w:val="22"/>
                <w:szCs w:val="22"/>
              </w:rPr>
            </w:pPr>
            <w:r w:rsidRPr="00681542">
              <w:rPr>
                <w:rFonts w:cs="Arial"/>
                <w:sz w:val="22"/>
                <w:szCs w:val="22"/>
              </w:rPr>
              <w:t xml:space="preserve"> Click the “Search” button.</w:t>
            </w:r>
          </w:p>
          <w:p w14:paraId="7164E713" w14:textId="7DC9557C" w:rsidR="001925A5" w:rsidRPr="00681542" w:rsidRDefault="001925A5" w:rsidP="00C976AB">
            <w:pPr>
              <w:ind w:left="720"/>
              <w:rPr>
                <w:rFonts w:cs="Arial"/>
                <w:sz w:val="22"/>
                <w:szCs w:val="22"/>
              </w:rPr>
            </w:pPr>
            <w:r w:rsidRPr="00681542">
              <w:rPr>
                <w:rFonts w:cs="Arial"/>
                <w:noProof/>
              </w:rPr>
              <w:drawing>
                <wp:inline distT="0" distB="0" distL="0" distR="0" wp14:anchorId="3BE97F36" wp14:editId="07C20300">
                  <wp:extent cx="1381125" cy="42862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381125" cy="428625"/>
                          </a:xfrm>
                          <a:prstGeom prst="rect">
                            <a:avLst/>
                          </a:prstGeom>
                        </pic:spPr>
                      </pic:pic>
                    </a:graphicData>
                  </a:graphic>
                </wp:inline>
              </w:drawing>
            </w:r>
          </w:p>
          <w:p w14:paraId="430C66F3" w14:textId="18A716CE" w:rsidR="001925A5" w:rsidRPr="00681542" w:rsidRDefault="00375C04" w:rsidP="0002612F">
            <w:pPr>
              <w:pStyle w:val="ListParagraph"/>
              <w:numPr>
                <w:ilvl w:val="0"/>
                <w:numId w:val="34"/>
              </w:numPr>
              <w:rPr>
                <w:rFonts w:cs="Arial"/>
                <w:sz w:val="22"/>
                <w:szCs w:val="22"/>
              </w:rPr>
            </w:pPr>
            <w:r w:rsidRPr="00681542">
              <w:rPr>
                <w:rFonts w:cs="Arial"/>
                <w:sz w:val="22"/>
                <w:szCs w:val="22"/>
              </w:rPr>
              <w:t>Select the corr</w:t>
            </w:r>
            <w:r w:rsidR="00372A56" w:rsidRPr="00681542">
              <w:rPr>
                <w:rFonts w:cs="Arial"/>
                <w:sz w:val="22"/>
                <w:szCs w:val="22"/>
              </w:rPr>
              <w:t xml:space="preserve">ect </w:t>
            </w:r>
            <w:r w:rsidR="006E0C5A">
              <w:rPr>
                <w:rFonts w:cs="Arial"/>
                <w:sz w:val="22"/>
                <w:szCs w:val="22"/>
              </w:rPr>
              <w:t>application</w:t>
            </w:r>
            <w:r w:rsidR="00372A56" w:rsidRPr="00681542">
              <w:rPr>
                <w:rFonts w:cs="Arial"/>
                <w:sz w:val="22"/>
                <w:szCs w:val="22"/>
              </w:rPr>
              <w:t xml:space="preserve"> name </w:t>
            </w:r>
            <w:r w:rsidR="00401040" w:rsidRPr="00681542">
              <w:rPr>
                <w:rFonts w:cs="Arial"/>
                <w:sz w:val="22"/>
                <w:szCs w:val="22"/>
              </w:rPr>
              <w:t>that ends with “</w:t>
            </w:r>
            <w:r w:rsidR="0021374F">
              <w:rPr>
                <w:rFonts w:cs="Arial"/>
                <w:sz w:val="22"/>
                <w:szCs w:val="22"/>
              </w:rPr>
              <w:t>Tech Service”.</w:t>
            </w:r>
          </w:p>
          <w:p w14:paraId="7AB09DA1" w14:textId="2FE17F8B" w:rsidR="00375C04" w:rsidRPr="00681542" w:rsidRDefault="009100D9" w:rsidP="00C976AB">
            <w:pPr>
              <w:ind w:left="720"/>
              <w:rPr>
                <w:rFonts w:cs="Arial"/>
                <w:sz w:val="22"/>
                <w:szCs w:val="22"/>
              </w:rPr>
            </w:pPr>
            <w:r>
              <w:rPr>
                <w:noProof/>
              </w:rPr>
              <w:drawing>
                <wp:inline distT="0" distB="0" distL="0" distR="0" wp14:anchorId="0AF0A962" wp14:editId="70ABBE66">
                  <wp:extent cx="3405116" cy="998707"/>
                  <wp:effectExtent l="0" t="0" r="508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31740" cy="1006516"/>
                          </a:xfrm>
                          <a:prstGeom prst="rect">
                            <a:avLst/>
                          </a:prstGeom>
                        </pic:spPr>
                      </pic:pic>
                    </a:graphicData>
                  </a:graphic>
                </wp:inline>
              </w:drawing>
            </w:r>
          </w:p>
          <w:p w14:paraId="2A1F3BBC" w14:textId="77777777" w:rsidR="0021374F" w:rsidRDefault="00375C04" w:rsidP="0002612F">
            <w:pPr>
              <w:pStyle w:val="ListParagraph"/>
              <w:numPr>
                <w:ilvl w:val="0"/>
                <w:numId w:val="34"/>
              </w:numPr>
              <w:rPr>
                <w:rFonts w:cs="Arial"/>
                <w:sz w:val="22"/>
                <w:szCs w:val="22"/>
              </w:rPr>
            </w:pPr>
            <w:r w:rsidRPr="00681542">
              <w:rPr>
                <w:rFonts w:cs="Arial"/>
                <w:sz w:val="22"/>
                <w:szCs w:val="22"/>
              </w:rPr>
              <w:t>At the bottom of the screen</w:t>
            </w:r>
            <w:r w:rsidR="00D96C63">
              <w:rPr>
                <w:rFonts w:cs="Arial"/>
                <w:sz w:val="22"/>
                <w:szCs w:val="22"/>
              </w:rPr>
              <w:t>, enter</w:t>
            </w:r>
            <w:r w:rsidR="00416FC3">
              <w:rPr>
                <w:rFonts w:cs="Arial"/>
                <w:sz w:val="22"/>
                <w:szCs w:val="22"/>
              </w:rPr>
              <w:t xml:space="preserve"> the same date that was used in the “Effective From” field (Step 4 b)) i</w:t>
            </w:r>
            <w:r w:rsidRPr="00681542">
              <w:rPr>
                <w:rFonts w:cs="Arial"/>
                <w:sz w:val="22"/>
                <w:szCs w:val="22"/>
              </w:rPr>
              <w:t xml:space="preserve">n the “Start Tracking From” field.  </w:t>
            </w:r>
            <w:r w:rsidR="00CC0CE0" w:rsidRPr="00681542">
              <w:rPr>
                <w:rFonts w:cs="Arial"/>
                <w:sz w:val="22"/>
                <w:szCs w:val="22"/>
              </w:rPr>
              <w:t xml:space="preserve">The start </w:t>
            </w:r>
            <w:r w:rsidR="00D96C63">
              <w:rPr>
                <w:rFonts w:cs="Arial"/>
                <w:sz w:val="22"/>
                <w:szCs w:val="22"/>
              </w:rPr>
              <w:t xml:space="preserve">date and </w:t>
            </w:r>
            <w:r w:rsidR="00CC0CE0" w:rsidRPr="00681542">
              <w:rPr>
                <w:rFonts w:cs="Arial"/>
                <w:sz w:val="22"/>
                <w:szCs w:val="22"/>
              </w:rPr>
              <w:t xml:space="preserve">time should </w:t>
            </w:r>
            <w:r w:rsidR="00D96C63">
              <w:rPr>
                <w:rFonts w:cs="Arial"/>
                <w:sz w:val="22"/>
                <w:szCs w:val="22"/>
              </w:rPr>
              <w:t xml:space="preserve">always be the first of the month and </w:t>
            </w:r>
            <w:r w:rsidR="00CC0CE0" w:rsidRPr="00681542">
              <w:rPr>
                <w:rFonts w:cs="Arial"/>
                <w:sz w:val="22"/>
                <w:szCs w:val="22"/>
              </w:rPr>
              <w:t xml:space="preserve">be 12:00:00 AM (this allows a new </w:t>
            </w:r>
          </w:p>
          <w:p w14:paraId="0392B3E9" w14:textId="78E6B6F5" w:rsidR="00BB5080" w:rsidRPr="00BB5080" w:rsidRDefault="00CC0CE0" w:rsidP="00C976AB">
            <w:pPr>
              <w:pStyle w:val="ListParagraph"/>
              <w:rPr>
                <w:rFonts w:cs="Arial"/>
                <w:sz w:val="22"/>
                <w:szCs w:val="22"/>
              </w:rPr>
            </w:pPr>
            <w:r w:rsidRPr="00681542">
              <w:rPr>
                <w:rFonts w:cs="Arial"/>
                <w:sz w:val="22"/>
                <w:szCs w:val="22"/>
              </w:rPr>
              <w:t>measurement record to be created at the start of each new month).</w:t>
            </w:r>
          </w:p>
          <w:p w14:paraId="67F3CE08" w14:textId="77777777" w:rsidR="00C976AB" w:rsidRDefault="00BB5080" w:rsidP="00BB5080">
            <w:pPr>
              <w:rPr>
                <w:rFonts w:cs="Arial"/>
                <w:i/>
                <w:sz w:val="22"/>
                <w:szCs w:val="22"/>
              </w:rPr>
            </w:pPr>
            <w:r w:rsidRPr="005D2B23">
              <w:rPr>
                <w:rFonts w:cs="Arial"/>
                <w:b/>
                <w:i/>
                <w:sz w:val="22"/>
                <w:szCs w:val="22"/>
              </w:rPr>
              <w:t>Note:</w:t>
            </w:r>
            <w:r w:rsidRPr="005D2B23">
              <w:rPr>
                <w:rFonts w:cs="Arial"/>
                <w:i/>
                <w:sz w:val="22"/>
                <w:szCs w:val="22"/>
              </w:rPr>
              <w:t xml:space="preserve"> This sets the “</w:t>
            </w:r>
            <w:r>
              <w:rPr>
                <w:rFonts w:cs="Arial"/>
                <w:i/>
                <w:sz w:val="22"/>
                <w:szCs w:val="22"/>
              </w:rPr>
              <w:t>OverallStartTime</w:t>
            </w:r>
            <w:r w:rsidRPr="005D2B23">
              <w:rPr>
                <w:rFonts w:cs="Arial"/>
                <w:i/>
                <w:sz w:val="22"/>
                <w:szCs w:val="22"/>
              </w:rPr>
              <w:t xml:space="preserve">” field on the </w:t>
            </w:r>
            <w:r>
              <w:rPr>
                <w:rFonts w:cs="Arial"/>
                <w:i/>
                <w:sz w:val="22"/>
                <w:szCs w:val="22"/>
              </w:rPr>
              <w:t>Measurement Record</w:t>
            </w:r>
            <w:r w:rsidRPr="005D2B23">
              <w:rPr>
                <w:rFonts w:cs="Arial"/>
                <w:i/>
                <w:sz w:val="22"/>
                <w:szCs w:val="22"/>
              </w:rPr>
              <w:t xml:space="preserve">. </w:t>
            </w:r>
          </w:p>
          <w:p w14:paraId="459891B6" w14:textId="77777777" w:rsidR="00C976AB" w:rsidRPr="00C976AB" w:rsidRDefault="00C976AB" w:rsidP="00BB5080">
            <w:pPr>
              <w:rPr>
                <w:rFonts w:cs="Arial"/>
                <w:sz w:val="22"/>
                <w:szCs w:val="22"/>
              </w:rPr>
            </w:pPr>
            <w:r w:rsidRPr="00C976AB">
              <w:rPr>
                <w:rFonts w:cs="Arial"/>
                <w:sz w:val="22"/>
                <w:szCs w:val="22"/>
              </w:rPr>
              <w:t>For more information see:</w:t>
            </w:r>
          </w:p>
          <w:p w14:paraId="0B6A6ECC" w14:textId="4F0869AC" w:rsidR="00BB5080" w:rsidRPr="002F5934" w:rsidRDefault="002F5934" w:rsidP="00BB5080">
            <w:pPr>
              <w:rPr>
                <w:rStyle w:val="Hyperlink"/>
                <w:rFonts w:cs="Arial"/>
                <w:sz w:val="22"/>
                <w:szCs w:val="22"/>
              </w:rPr>
            </w:pPr>
            <w:r>
              <w:fldChar w:fldCharType="begin"/>
            </w:r>
            <w:r>
              <w:instrText xml:space="preserve"> HYPERLINK "https://confluence.jacksonnational.com/display/CPENABLE/01+-+SLM+Measurement+Record+Documentation?preview=/575465542/575465548/Measurement%20Record%20Documentation.docx" </w:instrText>
            </w:r>
            <w:r>
              <w:fldChar w:fldCharType="separate"/>
            </w:r>
            <w:r w:rsidR="00C976AB" w:rsidRPr="002F5934">
              <w:rPr>
                <w:rStyle w:val="Hyperlink"/>
                <w:rFonts w:cs="Arial"/>
                <w:sz w:val="22"/>
                <w:szCs w:val="22"/>
              </w:rPr>
              <w:t>Measurement Record Documentation</w:t>
            </w:r>
          </w:p>
          <w:p w14:paraId="20FAA128" w14:textId="40752C9F" w:rsidR="0021374F" w:rsidRPr="0021374F" w:rsidRDefault="002F5934" w:rsidP="0021374F">
            <w:pPr>
              <w:rPr>
                <w:rFonts w:cs="Arial"/>
                <w:sz w:val="22"/>
                <w:szCs w:val="22"/>
              </w:rPr>
            </w:pPr>
            <w:r>
              <w:fldChar w:fldCharType="end"/>
            </w:r>
          </w:p>
          <w:p w14:paraId="1CDC0B9A" w14:textId="3F7EADD4" w:rsidR="00FB2916" w:rsidRPr="00BF0162" w:rsidRDefault="00CC0CE0" w:rsidP="00A53DE7">
            <w:pPr>
              <w:pStyle w:val="ListParagraph"/>
              <w:numPr>
                <w:ilvl w:val="0"/>
                <w:numId w:val="34"/>
              </w:numPr>
              <w:rPr>
                <w:rFonts w:cs="Arial"/>
                <w:sz w:val="22"/>
                <w:szCs w:val="22"/>
              </w:rPr>
            </w:pPr>
            <w:r w:rsidRPr="00BF0162">
              <w:rPr>
                <w:rFonts w:cs="Arial"/>
                <w:sz w:val="22"/>
                <w:szCs w:val="22"/>
              </w:rPr>
              <w:t xml:space="preserve">Select the Business Entity from the </w:t>
            </w:r>
            <w:r w:rsidR="003D138E" w:rsidRPr="00BF0162">
              <w:rPr>
                <w:rFonts w:cs="Arial"/>
                <w:sz w:val="22"/>
                <w:szCs w:val="22"/>
              </w:rPr>
              <w:t>drop-down</w:t>
            </w:r>
            <w:r w:rsidRPr="00BF0162">
              <w:rPr>
                <w:rFonts w:cs="Arial"/>
                <w:sz w:val="22"/>
                <w:szCs w:val="22"/>
              </w:rPr>
              <w:t xml:space="preserve"> menu.</w:t>
            </w:r>
            <w:r w:rsidR="00C467A5" w:rsidRPr="00BF0162">
              <w:rPr>
                <w:rFonts w:cs="Arial"/>
                <w:sz w:val="22"/>
                <w:szCs w:val="22"/>
              </w:rPr>
              <w:t xml:space="preserve">  </w:t>
            </w:r>
          </w:p>
          <w:p w14:paraId="1505319C" w14:textId="6B8B3078" w:rsidR="001925A5" w:rsidRPr="00681542" w:rsidRDefault="00375C04" w:rsidP="00BF0162">
            <w:pPr>
              <w:ind w:left="720"/>
              <w:rPr>
                <w:rFonts w:cs="Arial"/>
              </w:rPr>
            </w:pPr>
            <w:r w:rsidRPr="00681542">
              <w:rPr>
                <w:rFonts w:cs="Arial"/>
                <w:noProof/>
              </w:rPr>
              <w:drawing>
                <wp:inline distT="0" distB="0" distL="0" distR="0" wp14:anchorId="03347205" wp14:editId="17B2C34E">
                  <wp:extent cx="2762250" cy="54283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41406" cy="558387"/>
                          </a:xfrm>
                          <a:prstGeom prst="rect">
                            <a:avLst/>
                          </a:prstGeom>
                        </pic:spPr>
                      </pic:pic>
                    </a:graphicData>
                  </a:graphic>
                </wp:inline>
              </w:drawing>
            </w:r>
          </w:p>
          <w:p w14:paraId="3E70AE98" w14:textId="09AE6CC9" w:rsidR="00D028F2" w:rsidRPr="00681542" w:rsidRDefault="00CC0CE0" w:rsidP="0002612F">
            <w:pPr>
              <w:pStyle w:val="BodyText1"/>
              <w:numPr>
                <w:ilvl w:val="0"/>
                <w:numId w:val="34"/>
              </w:numPr>
              <w:rPr>
                <w:rFonts w:ascii="Arial" w:hAnsi="Arial" w:cs="Arial"/>
                <w:sz w:val="22"/>
                <w:szCs w:val="22"/>
              </w:rPr>
            </w:pPr>
            <w:r w:rsidRPr="00681542">
              <w:rPr>
                <w:rFonts w:ascii="Arial" w:hAnsi="Arial" w:cs="Arial"/>
                <w:sz w:val="22"/>
                <w:szCs w:val="22"/>
              </w:rPr>
              <w:t>Click the “Relate” button</w:t>
            </w:r>
          </w:p>
          <w:p w14:paraId="69A77022" w14:textId="55CF522B" w:rsidR="00CC0CE0" w:rsidRPr="00681542" w:rsidRDefault="00CC0CE0" w:rsidP="00BF0162">
            <w:pPr>
              <w:pStyle w:val="BodyText1"/>
              <w:ind w:left="720"/>
              <w:rPr>
                <w:rFonts w:ascii="Arial" w:hAnsi="Arial" w:cs="Arial"/>
                <w:sz w:val="22"/>
                <w:szCs w:val="22"/>
              </w:rPr>
            </w:pPr>
            <w:r w:rsidRPr="00681542">
              <w:rPr>
                <w:rFonts w:ascii="Arial" w:hAnsi="Arial" w:cs="Arial"/>
                <w:noProof/>
              </w:rPr>
              <w:drawing>
                <wp:inline distT="0" distB="0" distL="0" distR="0" wp14:anchorId="0301AF6D" wp14:editId="72B394BA">
                  <wp:extent cx="1619250" cy="47625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619250" cy="476250"/>
                          </a:xfrm>
                          <a:prstGeom prst="rect">
                            <a:avLst/>
                          </a:prstGeom>
                        </pic:spPr>
                      </pic:pic>
                    </a:graphicData>
                  </a:graphic>
                </wp:inline>
              </w:drawing>
            </w:r>
          </w:p>
          <w:p w14:paraId="396037E0" w14:textId="0BCF5FFE" w:rsidR="00BB5080" w:rsidRPr="00BF0162" w:rsidRDefault="00CC0CE0" w:rsidP="00E74AF6">
            <w:pPr>
              <w:pStyle w:val="BodyText1"/>
              <w:numPr>
                <w:ilvl w:val="0"/>
                <w:numId w:val="34"/>
              </w:numPr>
              <w:rPr>
                <w:rFonts w:ascii="Arial" w:hAnsi="Arial" w:cs="Arial"/>
                <w:sz w:val="22"/>
                <w:szCs w:val="22"/>
              </w:rPr>
            </w:pPr>
            <w:r w:rsidRPr="00BF0162">
              <w:rPr>
                <w:rFonts w:ascii="Arial" w:hAnsi="Arial" w:cs="Arial"/>
                <w:sz w:val="22"/>
                <w:szCs w:val="22"/>
              </w:rPr>
              <w:t>Ensure that the correct</w:t>
            </w:r>
            <w:r w:rsidR="006E0C5A">
              <w:rPr>
                <w:rFonts w:ascii="Arial" w:hAnsi="Arial" w:cs="Arial"/>
                <w:sz w:val="22"/>
                <w:szCs w:val="22"/>
              </w:rPr>
              <w:t xml:space="preserve"> application</w:t>
            </w:r>
            <w:r w:rsidRPr="00BF0162">
              <w:rPr>
                <w:rFonts w:ascii="Arial" w:hAnsi="Arial" w:cs="Arial"/>
                <w:sz w:val="22"/>
                <w:szCs w:val="22"/>
              </w:rPr>
              <w:t xml:space="preserve"> name, Business Entity, and Start Time appear.</w:t>
            </w:r>
          </w:p>
          <w:p w14:paraId="4C006255" w14:textId="72FCE1D7" w:rsidR="00CC0CE0" w:rsidRPr="00681542" w:rsidRDefault="00BB5080" w:rsidP="00BF0162">
            <w:pPr>
              <w:rPr>
                <w:rFonts w:cs="Arial"/>
                <w:sz w:val="22"/>
                <w:szCs w:val="22"/>
              </w:rPr>
            </w:pPr>
            <w:r w:rsidRPr="00BB5080">
              <w:rPr>
                <w:rFonts w:cs="Arial"/>
                <w:b/>
                <w:i/>
                <w:sz w:val="22"/>
                <w:szCs w:val="22"/>
              </w:rPr>
              <w:t>Note:</w:t>
            </w:r>
            <w:r>
              <w:rPr>
                <w:rFonts w:cs="Arial"/>
                <w:i/>
                <w:sz w:val="22"/>
                <w:szCs w:val="22"/>
              </w:rPr>
              <w:t xml:space="preserve"> On the first of each month at 12:00:00 AM when a new Measurement Record is created, the “Start Time” will update to match the current month’s “OverallStartTime” field of the Measurement Record.</w:t>
            </w:r>
          </w:p>
          <w:p w14:paraId="47B91C82" w14:textId="795D4F21" w:rsidR="00AA0C00" w:rsidRPr="00681542" w:rsidRDefault="00CC0CE0" w:rsidP="00BF0162">
            <w:pPr>
              <w:pStyle w:val="BodyText1"/>
              <w:ind w:left="360"/>
              <w:rPr>
                <w:rFonts w:ascii="Arial" w:hAnsi="Arial" w:cs="Arial"/>
                <w:sz w:val="22"/>
                <w:szCs w:val="22"/>
              </w:rPr>
            </w:pPr>
            <w:r w:rsidRPr="00681542">
              <w:rPr>
                <w:rFonts w:ascii="Arial" w:hAnsi="Arial" w:cs="Arial"/>
                <w:noProof/>
              </w:rPr>
              <w:drawing>
                <wp:inline distT="0" distB="0" distL="0" distR="0" wp14:anchorId="146BFC2E" wp14:editId="12341803">
                  <wp:extent cx="5114925" cy="681064"/>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91316" cy="731181"/>
                          </a:xfrm>
                          <a:prstGeom prst="rect">
                            <a:avLst/>
                          </a:prstGeom>
                        </pic:spPr>
                      </pic:pic>
                    </a:graphicData>
                  </a:graphic>
                </wp:inline>
              </w:drawing>
            </w:r>
          </w:p>
          <w:p w14:paraId="70EEB951" w14:textId="2E69C080" w:rsidR="0021374F" w:rsidRPr="00BF0162" w:rsidRDefault="00F60B25" w:rsidP="00285A06">
            <w:pPr>
              <w:pStyle w:val="BodyText1"/>
              <w:numPr>
                <w:ilvl w:val="0"/>
                <w:numId w:val="34"/>
              </w:numPr>
              <w:rPr>
                <w:rFonts w:ascii="Arial" w:hAnsi="Arial" w:cs="Arial"/>
                <w:sz w:val="22"/>
                <w:szCs w:val="22"/>
              </w:rPr>
            </w:pPr>
            <w:r w:rsidRPr="00BF0162">
              <w:rPr>
                <w:rFonts w:ascii="Arial" w:hAnsi="Arial" w:cs="Arial"/>
                <w:sz w:val="22"/>
                <w:szCs w:val="22"/>
              </w:rPr>
              <w:t>Click the “Close” button</w:t>
            </w:r>
          </w:p>
          <w:p w14:paraId="79C7DDE3" w14:textId="30711C0A" w:rsidR="00EC49A7" w:rsidRPr="00681542" w:rsidRDefault="00AA0C00" w:rsidP="0002612F">
            <w:pPr>
              <w:pStyle w:val="BodyText1"/>
              <w:numPr>
                <w:ilvl w:val="0"/>
                <w:numId w:val="34"/>
              </w:numPr>
              <w:rPr>
                <w:rFonts w:ascii="Arial" w:hAnsi="Arial" w:cs="Arial"/>
                <w:sz w:val="22"/>
                <w:szCs w:val="22"/>
              </w:rPr>
            </w:pPr>
            <w:r w:rsidRPr="00681542">
              <w:rPr>
                <w:rFonts w:ascii="Arial" w:hAnsi="Arial" w:cs="Arial"/>
                <w:sz w:val="22"/>
                <w:szCs w:val="22"/>
              </w:rPr>
              <w:t>Click the “Next” button.</w:t>
            </w:r>
          </w:p>
          <w:p w14:paraId="3FCA2F8F" w14:textId="55BCCFDD" w:rsidR="00EC49A7" w:rsidRPr="00681542" w:rsidRDefault="00EC49A7" w:rsidP="00BF0162">
            <w:pPr>
              <w:pStyle w:val="BodyText1"/>
              <w:ind w:left="720"/>
              <w:jc w:val="both"/>
              <w:rPr>
                <w:rFonts w:ascii="Arial" w:hAnsi="Arial" w:cs="Arial"/>
                <w:sz w:val="22"/>
                <w:szCs w:val="22"/>
              </w:rPr>
            </w:pPr>
            <w:r w:rsidRPr="00681542">
              <w:rPr>
                <w:rFonts w:ascii="Arial" w:hAnsi="Arial" w:cs="Arial"/>
                <w:noProof/>
              </w:rPr>
              <w:drawing>
                <wp:inline distT="0" distB="0" distL="0" distR="0" wp14:anchorId="477F36BE" wp14:editId="7AFE6CAC">
                  <wp:extent cx="960374" cy="46672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969679" cy="471247"/>
                          </a:xfrm>
                          <a:prstGeom prst="rect">
                            <a:avLst/>
                          </a:prstGeom>
                        </pic:spPr>
                      </pic:pic>
                    </a:graphicData>
                  </a:graphic>
                </wp:inline>
              </w:drawing>
            </w:r>
          </w:p>
        </w:tc>
      </w:tr>
      <w:tr w:rsidR="00CC0CE0" w:rsidRPr="00681542" w14:paraId="28268E73" w14:textId="77777777" w:rsidTr="00A71F39">
        <w:tc>
          <w:tcPr>
            <w:tcW w:w="376" w:type="pct"/>
            <w:tcBorders>
              <w:top w:val="single" w:sz="4" w:space="0" w:color="auto"/>
              <w:left w:val="nil"/>
              <w:bottom w:val="single" w:sz="4" w:space="0" w:color="auto"/>
              <w:right w:val="nil"/>
            </w:tcBorders>
          </w:tcPr>
          <w:p w14:paraId="794D0109" w14:textId="5222B825" w:rsidR="00016922" w:rsidRPr="00681542" w:rsidRDefault="00952FEF" w:rsidP="0006055C">
            <w:pPr>
              <w:pStyle w:val="StepsNumber"/>
              <w:rPr>
                <w:rFonts w:cs="Arial"/>
              </w:rPr>
            </w:pPr>
            <w:r w:rsidRPr="00681542">
              <w:rPr>
                <w:rFonts w:cs="Arial"/>
              </w:rPr>
              <w:lastRenderedPageBreak/>
              <w:t>5</w:t>
            </w:r>
          </w:p>
        </w:tc>
        <w:tc>
          <w:tcPr>
            <w:tcW w:w="4624" w:type="pct"/>
            <w:tcBorders>
              <w:top w:val="single" w:sz="4" w:space="0" w:color="auto"/>
              <w:left w:val="nil"/>
              <w:bottom w:val="single" w:sz="4" w:space="0" w:color="auto"/>
              <w:right w:val="single" w:sz="4" w:space="0" w:color="auto"/>
            </w:tcBorders>
          </w:tcPr>
          <w:p w14:paraId="0E33B0A8" w14:textId="77777777" w:rsidR="003D138E" w:rsidRDefault="00AA0C00" w:rsidP="00AA0C00">
            <w:pPr>
              <w:pStyle w:val="BodyText1"/>
              <w:rPr>
                <w:rFonts w:ascii="Arial" w:hAnsi="Arial" w:cs="Arial"/>
                <w:b/>
                <w:sz w:val="22"/>
                <w:szCs w:val="22"/>
              </w:rPr>
            </w:pPr>
            <w:r w:rsidRPr="00681542">
              <w:rPr>
                <w:rFonts w:ascii="Arial" w:hAnsi="Arial" w:cs="Arial"/>
                <w:b/>
                <w:sz w:val="22"/>
                <w:szCs w:val="22"/>
              </w:rPr>
              <w:t>Goals &amp; Costs (STEP 2 of 4)</w:t>
            </w:r>
          </w:p>
          <w:p w14:paraId="509ED28E" w14:textId="79DF7FB8" w:rsidR="00AA0C00" w:rsidRPr="00681542" w:rsidRDefault="00DE49DB" w:rsidP="00AA0C00">
            <w:pPr>
              <w:pStyle w:val="BodyText1"/>
              <w:rPr>
                <w:rFonts w:ascii="Arial" w:hAnsi="Arial" w:cs="Arial"/>
                <w:sz w:val="22"/>
                <w:szCs w:val="22"/>
              </w:rPr>
            </w:pPr>
            <w:r w:rsidRPr="00681542">
              <w:rPr>
                <w:rFonts w:ascii="Arial" w:hAnsi="Arial" w:cs="Arial"/>
                <w:sz w:val="22"/>
                <w:szCs w:val="22"/>
              </w:rPr>
              <w:t>At this</w:t>
            </w:r>
            <w:r w:rsidR="00116362" w:rsidRPr="00681542">
              <w:rPr>
                <w:rFonts w:ascii="Arial" w:hAnsi="Arial" w:cs="Arial"/>
                <w:sz w:val="22"/>
                <w:szCs w:val="22"/>
              </w:rPr>
              <w:t xml:space="preserve"> time </w:t>
            </w:r>
            <w:r w:rsidR="00AA0C00" w:rsidRPr="00681542">
              <w:rPr>
                <w:rFonts w:ascii="Arial" w:hAnsi="Arial" w:cs="Arial"/>
                <w:sz w:val="22"/>
                <w:szCs w:val="22"/>
              </w:rPr>
              <w:t>no information needs to be added on</w:t>
            </w:r>
            <w:r w:rsidR="00973D9D" w:rsidRPr="00681542">
              <w:rPr>
                <w:rFonts w:ascii="Arial" w:hAnsi="Arial" w:cs="Arial"/>
                <w:sz w:val="22"/>
                <w:szCs w:val="22"/>
              </w:rPr>
              <w:t xml:space="preserve"> this</w:t>
            </w:r>
            <w:r w:rsidR="00AA0C00" w:rsidRPr="00681542">
              <w:rPr>
                <w:rFonts w:ascii="Arial" w:hAnsi="Arial" w:cs="Arial"/>
                <w:sz w:val="22"/>
                <w:szCs w:val="22"/>
              </w:rPr>
              <w:t xml:space="preserve"> screen.</w:t>
            </w:r>
          </w:p>
          <w:p w14:paraId="28D0E581" w14:textId="66B9E6EB" w:rsidR="00AA0C00" w:rsidRPr="00681542" w:rsidRDefault="00AA0C00" w:rsidP="00AA0C00">
            <w:pPr>
              <w:pStyle w:val="BodyText1"/>
              <w:rPr>
                <w:rFonts w:ascii="Arial" w:hAnsi="Arial" w:cs="Arial"/>
                <w:sz w:val="22"/>
                <w:szCs w:val="22"/>
              </w:rPr>
            </w:pPr>
          </w:p>
          <w:p w14:paraId="16708DF7" w14:textId="3A6C08EF" w:rsidR="001925A5" w:rsidRPr="00903B20" w:rsidRDefault="00F80A05" w:rsidP="00903B20">
            <w:pPr>
              <w:pStyle w:val="BodyText1"/>
              <w:numPr>
                <w:ilvl w:val="0"/>
                <w:numId w:val="46"/>
              </w:numPr>
              <w:rPr>
                <w:rFonts w:ascii="Arial" w:hAnsi="Arial" w:cs="Arial"/>
                <w:sz w:val="22"/>
                <w:szCs w:val="22"/>
              </w:rPr>
            </w:pPr>
            <w:r w:rsidRPr="00903B20">
              <w:rPr>
                <w:rFonts w:ascii="Arial" w:hAnsi="Arial" w:cs="Arial"/>
                <w:sz w:val="22"/>
                <w:szCs w:val="22"/>
              </w:rPr>
              <w:t>Click</w:t>
            </w:r>
            <w:r w:rsidR="00AA0C00" w:rsidRPr="00903B20">
              <w:rPr>
                <w:rFonts w:ascii="Arial" w:hAnsi="Arial" w:cs="Arial"/>
                <w:sz w:val="22"/>
                <w:szCs w:val="22"/>
              </w:rPr>
              <w:t xml:space="preserve"> the “Next” button.</w:t>
            </w:r>
          </w:p>
          <w:p w14:paraId="62DBDFD3" w14:textId="6883B2D0" w:rsidR="0095592D" w:rsidRPr="00681542" w:rsidRDefault="00AA0C00" w:rsidP="00903B20">
            <w:pPr>
              <w:pStyle w:val="BodyText1"/>
              <w:ind w:left="720"/>
              <w:rPr>
                <w:rFonts w:ascii="Arial" w:hAnsi="Arial" w:cs="Arial"/>
                <w:sz w:val="20"/>
              </w:rPr>
            </w:pPr>
            <w:r w:rsidRPr="00681542">
              <w:rPr>
                <w:rFonts w:ascii="Arial" w:hAnsi="Arial" w:cs="Arial"/>
                <w:noProof/>
              </w:rPr>
              <w:drawing>
                <wp:inline distT="0" distB="0" distL="0" distR="0" wp14:anchorId="38C2C169" wp14:editId="3ED66BE7">
                  <wp:extent cx="885825" cy="430494"/>
                  <wp:effectExtent l="0" t="0" r="0" b="825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891759" cy="433378"/>
                          </a:xfrm>
                          <a:prstGeom prst="rect">
                            <a:avLst/>
                          </a:prstGeom>
                        </pic:spPr>
                      </pic:pic>
                    </a:graphicData>
                  </a:graphic>
                </wp:inline>
              </w:drawing>
            </w:r>
          </w:p>
        </w:tc>
      </w:tr>
      <w:tr w:rsidR="00CC0CE0" w:rsidRPr="00681542" w14:paraId="20B4F629" w14:textId="77777777" w:rsidTr="00A71F39">
        <w:tc>
          <w:tcPr>
            <w:tcW w:w="376" w:type="pct"/>
            <w:tcBorders>
              <w:top w:val="single" w:sz="4" w:space="0" w:color="auto"/>
              <w:left w:val="nil"/>
              <w:bottom w:val="single" w:sz="4" w:space="0" w:color="auto"/>
              <w:right w:val="nil"/>
            </w:tcBorders>
          </w:tcPr>
          <w:p w14:paraId="6A33A1B9" w14:textId="3B042713" w:rsidR="00016922" w:rsidRPr="00681542" w:rsidRDefault="00952FEF" w:rsidP="0006055C">
            <w:pPr>
              <w:pStyle w:val="StepsNumber"/>
              <w:rPr>
                <w:rFonts w:cs="Arial"/>
              </w:rPr>
            </w:pPr>
            <w:r w:rsidRPr="00681542">
              <w:rPr>
                <w:rFonts w:cs="Arial"/>
              </w:rPr>
              <w:t>6</w:t>
            </w:r>
          </w:p>
        </w:tc>
        <w:tc>
          <w:tcPr>
            <w:tcW w:w="4624" w:type="pct"/>
            <w:tcBorders>
              <w:top w:val="single" w:sz="4" w:space="0" w:color="auto"/>
              <w:left w:val="nil"/>
              <w:bottom w:val="single" w:sz="4" w:space="0" w:color="auto"/>
              <w:right w:val="single" w:sz="4" w:space="0" w:color="auto"/>
            </w:tcBorders>
          </w:tcPr>
          <w:p w14:paraId="32462D80" w14:textId="2FD2B2BE" w:rsidR="00F80A05" w:rsidRPr="00681542" w:rsidRDefault="00F80A05" w:rsidP="00F80A05">
            <w:pPr>
              <w:pStyle w:val="BodyText1"/>
              <w:rPr>
                <w:rFonts w:ascii="Arial" w:hAnsi="Arial" w:cs="Arial"/>
                <w:sz w:val="22"/>
                <w:szCs w:val="22"/>
              </w:rPr>
            </w:pPr>
            <w:r w:rsidRPr="00681542">
              <w:rPr>
                <w:rFonts w:ascii="Arial" w:hAnsi="Arial" w:cs="Arial"/>
                <w:b/>
                <w:sz w:val="22"/>
                <w:szCs w:val="22"/>
              </w:rPr>
              <w:t xml:space="preserve">Measurement </w:t>
            </w:r>
            <w:r w:rsidR="00F36810" w:rsidRPr="00681542">
              <w:rPr>
                <w:rFonts w:ascii="Arial" w:hAnsi="Arial" w:cs="Arial"/>
                <w:b/>
                <w:sz w:val="22"/>
                <w:szCs w:val="22"/>
              </w:rPr>
              <w:t>Criteria</w:t>
            </w:r>
            <w:r w:rsidRPr="00681542">
              <w:rPr>
                <w:rFonts w:ascii="Arial" w:hAnsi="Arial" w:cs="Arial"/>
                <w:b/>
                <w:sz w:val="22"/>
                <w:szCs w:val="22"/>
              </w:rPr>
              <w:t xml:space="preserve"> (STEP 3 of 4)</w:t>
            </w:r>
          </w:p>
          <w:p w14:paraId="784FAC81" w14:textId="603C260B" w:rsidR="00F80A05" w:rsidRPr="00681542" w:rsidRDefault="00F80A05" w:rsidP="00F80A05">
            <w:pPr>
              <w:rPr>
                <w:rFonts w:cs="Arial"/>
                <w:sz w:val="22"/>
                <w:szCs w:val="22"/>
              </w:rPr>
            </w:pPr>
          </w:p>
          <w:p w14:paraId="7E8C6E80" w14:textId="4F35E00B" w:rsidR="00F80A05" w:rsidRPr="00681542" w:rsidRDefault="00F80A05" w:rsidP="00751009">
            <w:pPr>
              <w:pStyle w:val="ListParagraph"/>
              <w:numPr>
                <w:ilvl w:val="0"/>
                <w:numId w:val="30"/>
              </w:numPr>
              <w:rPr>
                <w:rFonts w:cs="Arial"/>
                <w:sz w:val="22"/>
                <w:szCs w:val="22"/>
              </w:rPr>
            </w:pPr>
            <w:r w:rsidRPr="00681542">
              <w:rPr>
                <w:rFonts w:cs="Arial"/>
                <w:sz w:val="22"/>
                <w:szCs w:val="22"/>
              </w:rPr>
              <w:t>Type the following information in the “Outage Condition” field:</w:t>
            </w:r>
          </w:p>
          <w:p w14:paraId="0AE25F97" w14:textId="0232B102" w:rsidR="00016922" w:rsidRPr="00681542" w:rsidRDefault="00016922" w:rsidP="00016922">
            <w:pPr>
              <w:pStyle w:val="BodyText1"/>
              <w:rPr>
                <w:rFonts w:ascii="Arial" w:hAnsi="Arial" w:cs="Arial"/>
                <w:sz w:val="22"/>
                <w:szCs w:val="22"/>
              </w:rPr>
            </w:pPr>
          </w:p>
          <w:p w14:paraId="068006AE" w14:textId="7D3049D2" w:rsidR="00F80A05" w:rsidRPr="00681542" w:rsidRDefault="00F80A05" w:rsidP="00F80A05">
            <w:pPr>
              <w:rPr>
                <w:rFonts w:cs="Arial"/>
                <w:sz w:val="22"/>
                <w:szCs w:val="22"/>
              </w:rPr>
            </w:pPr>
            <w:r w:rsidRPr="00681542">
              <w:rPr>
                <w:rFonts w:cs="Arial"/>
                <w:sz w:val="22"/>
                <w:szCs w:val="22"/>
              </w:rPr>
              <w:t>'Unavailability Type'  = "Unscheduled Full" OR 'Unavailability Type'  = "Unscheduled Partial"</w:t>
            </w:r>
          </w:p>
          <w:p w14:paraId="408CEFDB" w14:textId="621227F4" w:rsidR="00AB66C9" w:rsidRPr="00681542" w:rsidRDefault="00AB66C9" w:rsidP="00F80A05">
            <w:pPr>
              <w:rPr>
                <w:rFonts w:cs="Arial"/>
                <w:sz w:val="22"/>
                <w:szCs w:val="22"/>
              </w:rPr>
            </w:pPr>
          </w:p>
          <w:p w14:paraId="363A5AF9" w14:textId="6A441D3E" w:rsidR="00CC4A92" w:rsidRPr="00681542" w:rsidRDefault="007E6610" w:rsidP="00CC4A92">
            <w:pPr>
              <w:rPr>
                <w:rFonts w:cs="Arial"/>
                <w:i/>
                <w:sz w:val="22"/>
                <w:szCs w:val="22"/>
              </w:rPr>
            </w:pPr>
            <w:r w:rsidRPr="00681542">
              <w:rPr>
                <w:rFonts w:cs="Arial"/>
                <w:b/>
                <w:i/>
                <w:sz w:val="22"/>
                <w:szCs w:val="22"/>
              </w:rPr>
              <w:t>Note:</w:t>
            </w:r>
            <w:r w:rsidRPr="00681542">
              <w:rPr>
                <w:rFonts w:cs="Arial"/>
                <w:i/>
                <w:sz w:val="22"/>
                <w:szCs w:val="22"/>
              </w:rPr>
              <w:t xml:space="preserve"> This information is used to invoke a CI Unavailability record when an Incident ticket is created for a service outage.</w:t>
            </w:r>
            <w:r w:rsidR="00CC4A92" w:rsidRPr="00681542">
              <w:rPr>
                <w:rFonts w:cs="Arial"/>
                <w:i/>
                <w:sz w:val="22"/>
                <w:szCs w:val="22"/>
              </w:rPr>
              <w:t xml:space="preserve"> </w:t>
            </w:r>
          </w:p>
          <w:p w14:paraId="313FDA14" w14:textId="5222CAA9" w:rsidR="003B5154" w:rsidRPr="00681542" w:rsidRDefault="00CC4A92" w:rsidP="00903B20">
            <w:pPr>
              <w:ind w:left="720"/>
              <w:rPr>
                <w:rFonts w:cs="Arial"/>
                <w:sz w:val="22"/>
                <w:szCs w:val="22"/>
              </w:rPr>
            </w:pPr>
            <w:r w:rsidRPr="00681542">
              <w:rPr>
                <w:rFonts w:cs="Arial"/>
                <w:noProof/>
              </w:rPr>
              <w:drawing>
                <wp:inline distT="0" distB="0" distL="0" distR="0" wp14:anchorId="78B5DFB4" wp14:editId="5CB9D213">
                  <wp:extent cx="3133725" cy="1499901"/>
                  <wp:effectExtent l="0" t="0" r="0" b="508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193361" cy="1528445"/>
                          </a:xfrm>
                          <a:prstGeom prst="rect">
                            <a:avLst/>
                          </a:prstGeom>
                        </pic:spPr>
                      </pic:pic>
                    </a:graphicData>
                  </a:graphic>
                </wp:inline>
              </w:drawing>
            </w:r>
          </w:p>
          <w:p w14:paraId="1BC6E78E" w14:textId="16583EDE" w:rsidR="00F80A05" w:rsidRPr="00903B20" w:rsidRDefault="00F80A05" w:rsidP="0080542C">
            <w:pPr>
              <w:pStyle w:val="BodyText1"/>
              <w:numPr>
                <w:ilvl w:val="0"/>
                <w:numId w:val="30"/>
              </w:numPr>
              <w:rPr>
                <w:rFonts w:ascii="Arial" w:hAnsi="Arial" w:cs="Arial"/>
                <w:sz w:val="22"/>
                <w:szCs w:val="22"/>
              </w:rPr>
            </w:pPr>
            <w:r w:rsidRPr="00903B20">
              <w:rPr>
                <w:rFonts w:ascii="Arial" w:hAnsi="Arial" w:cs="Arial"/>
                <w:sz w:val="22"/>
                <w:szCs w:val="22"/>
              </w:rPr>
              <w:t xml:space="preserve">The “Description” </w:t>
            </w:r>
            <w:r w:rsidR="005E0B91" w:rsidRPr="00903B20">
              <w:rPr>
                <w:rFonts w:ascii="Arial" w:hAnsi="Arial" w:cs="Arial"/>
                <w:sz w:val="22"/>
                <w:szCs w:val="22"/>
              </w:rPr>
              <w:t>is left blank.</w:t>
            </w:r>
          </w:p>
          <w:p w14:paraId="247C9EA2" w14:textId="424F6066" w:rsidR="00F80A05" w:rsidRPr="00903B20" w:rsidRDefault="00F80A05" w:rsidP="000A050D">
            <w:pPr>
              <w:pStyle w:val="BodyText1"/>
              <w:numPr>
                <w:ilvl w:val="0"/>
                <w:numId w:val="30"/>
              </w:numPr>
              <w:rPr>
                <w:rFonts w:cs="Arial"/>
                <w:sz w:val="22"/>
                <w:szCs w:val="22"/>
              </w:rPr>
            </w:pPr>
            <w:r w:rsidRPr="00903B20">
              <w:rPr>
                <w:rFonts w:ascii="Arial" w:hAnsi="Arial" w:cs="Arial"/>
                <w:sz w:val="22"/>
                <w:szCs w:val="22"/>
              </w:rPr>
              <w:t>Lifecycle Interval is “1” Month</w:t>
            </w:r>
          </w:p>
          <w:p w14:paraId="0A561120" w14:textId="7A31FC26" w:rsidR="00F80A05" w:rsidRPr="00681542" w:rsidRDefault="00F80A05" w:rsidP="00903B20">
            <w:pPr>
              <w:pStyle w:val="BodyText1"/>
              <w:ind w:left="720"/>
              <w:rPr>
                <w:rFonts w:ascii="Arial" w:hAnsi="Arial" w:cs="Arial"/>
                <w:sz w:val="22"/>
                <w:szCs w:val="22"/>
              </w:rPr>
            </w:pPr>
            <w:r w:rsidRPr="00681542">
              <w:rPr>
                <w:rFonts w:ascii="Arial" w:hAnsi="Arial" w:cs="Arial"/>
                <w:noProof/>
              </w:rPr>
              <w:drawing>
                <wp:inline distT="0" distB="0" distL="0" distR="0" wp14:anchorId="3DF1543B" wp14:editId="777014E8">
                  <wp:extent cx="3215640" cy="682891"/>
                  <wp:effectExtent l="0" t="0" r="3810" b="317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238675" cy="687783"/>
                          </a:xfrm>
                          <a:prstGeom prst="rect">
                            <a:avLst/>
                          </a:prstGeom>
                        </pic:spPr>
                      </pic:pic>
                    </a:graphicData>
                  </a:graphic>
                </wp:inline>
              </w:drawing>
            </w:r>
          </w:p>
          <w:p w14:paraId="6497D4FE" w14:textId="77777777" w:rsidR="00F80A05" w:rsidRPr="00681542" w:rsidRDefault="00F80A05" w:rsidP="00751009">
            <w:pPr>
              <w:pStyle w:val="BodyText1"/>
              <w:numPr>
                <w:ilvl w:val="0"/>
                <w:numId w:val="30"/>
              </w:numPr>
              <w:rPr>
                <w:rFonts w:ascii="Arial" w:hAnsi="Arial" w:cs="Arial"/>
                <w:sz w:val="22"/>
                <w:szCs w:val="22"/>
              </w:rPr>
            </w:pPr>
            <w:r w:rsidRPr="00681542">
              <w:rPr>
                <w:rFonts w:ascii="Arial" w:hAnsi="Arial" w:cs="Arial"/>
                <w:sz w:val="22"/>
                <w:szCs w:val="22"/>
              </w:rPr>
              <w:t>Click the “Next” button.</w:t>
            </w:r>
          </w:p>
          <w:p w14:paraId="0FE35EB5" w14:textId="2FD972A7" w:rsidR="00A55644" w:rsidRPr="00681542" w:rsidRDefault="00F80A05" w:rsidP="00903B20">
            <w:pPr>
              <w:pStyle w:val="BodyText1"/>
              <w:ind w:left="720"/>
              <w:rPr>
                <w:rFonts w:ascii="Arial" w:hAnsi="Arial" w:cs="Arial"/>
                <w:sz w:val="22"/>
                <w:szCs w:val="22"/>
              </w:rPr>
            </w:pPr>
            <w:r w:rsidRPr="00681542">
              <w:rPr>
                <w:rFonts w:ascii="Arial" w:hAnsi="Arial" w:cs="Arial"/>
                <w:noProof/>
              </w:rPr>
              <w:drawing>
                <wp:inline distT="0" distB="0" distL="0" distR="0" wp14:anchorId="06209114" wp14:editId="2A6A4F55">
                  <wp:extent cx="1019175" cy="49530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019175" cy="495300"/>
                          </a:xfrm>
                          <a:prstGeom prst="rect">
                            <a:avLst/>
                          </a:prstGeom>
                        </pic:spPr>
                      </pic:pic>
                    </a:graphicData>
                  </a:graphic>
                </wp:inline>
              </w:drawing>
            </w:r>
          </w:p>
        </w:tc>
      </w:tr>
      <w:tr w:rsidR="00CC0CE0" w:rsidRPr="00681542" w14:paraId="315388AD" w14:textId="77777777" w:rsidTr="00A71F39">
        <w:tc>
          <w:tcPr>
            <w:tcW w:w="376" w:type="pct"/>
            <w:tcBorders>
              <w:top w:val="single" w:sz="4" w:space="0" w:color="auto"/>
              <w:left w:val="nil"/>
              <w:bottom w:val="single" w:sz="4" w:space="0" w:color="auto"/>
              <w:right w:val="nil"/>
            </w:tcBorders>
          </w:tcPr>
          <w:p w14:paraId="59544368" w14:textId="0AD0919A" w:rsidR="00016922" w:rsidRPr="00681542" w:rsidRDefault="00952FEF" w:rsidP="0006055C">
            <w:pPr>
              <w:pStyle w:val="StepsNumber"/>
              <w:rPr>
                <w:rFonts w:cs="Arial"/>
              </w:rPr>
            </w:pPr>
            <w:r w:rsidRPr="00681542">
              <w:rPr>
                <w:rFonts w:cs="Arial"/>
              </w:rPr>
              <w:t>7</w:t>
            </w:r>
          </w:p>
        </w:tc>
        <w:tc>
          <w:tcPr>
            <w:tcW w:w="4624" w:type="pct"/>
            <w:tcBorders>
              <w:top w:val="single" w:sz="4" w:space="0" w:color="auto"/>
              <w:left w:val="nil"/>
              <w:bottom w:val="single" w:sz="4" w:space="0" w:color="auto"/>
              <w:right w:val="single" w:sz="4" w:space="0" w:color="auto"/>
            </w:tcBorders>
          </w:tcPr>
          <w:p w14:paraId="7433C709" w14:textId="789C6D10" w:rsidR="00617A22" w:rsidRPr="00681542" w:rsidRDefault="00617A22" w:rsidP="00617A22">
            <w:pPr>
              <w:pStyle w:val="BodyText1"/>
              <w:rPr>
                <w:rFonts w:ascii="Arial" w:hAnsi="Arial" w:cs="Arial"/>
                <w:sz w:val="22"/>
                <w:szCs w:val="22"/>
              </w:rPr>
            </w:pPr>
            <w:r w:rsidRPr="00681542">
              <w:rPr>
                <w:rFonts w:ascii="Arial" w:hAnsi="Arial" w:cs="Arial"/>
                <w:b/>
                <w:sz w:val="22"/>
                <w:szCs w:val="22"/>
              </w:rPr>
              <w:t>Milestones</w:t>
            </w:r>
            <w:r w:rsidR="00D62C9C">
              <w:rPr>
                <w:rFonts w:ascii="Arial" w:hAnsi="Arial" w:cs="Arial"/>
                <w:b/>
                <w:sz w:val="22"/>
                <w:szCs w:val="22"/>
              </w:rPr>
              <w:t xml:space="preserve"> and Actions</w:t>
            </w:r>
            <w:r w:rsidRPr="00681542">
              <w:rPr>
                <w:rFonts w:ascii="Arial" w:hAnsi="Arial" w:cs="Arial"/>
                <w:b/>
                <w:sz w:val="22"/>
                <w:szCs w:val="22"/>
              </w:rPr>
              <w:t xml:space="preserve"> (STEP 4 of 4)</w:t>
            </w:r>
          </w:p>
          <w:p w14:paraId="794B12E0" w14:textId="5BE19277" w:rsidR="00675DD7" w:rsidRPr="00681542" w:rsidRDefault="00675DD7" w:rsidP="00617A22">
            <w:pPr>
              <w:pStyle w:val="BodyText1"/>
              <w:rPr>
                <w:rFonts w:ascii="Arial" w:hAnsi="Arial" w:cs="Arial"/>
                <w:sz w:val="22"/>
                <w:szCs w:val="22"/>
              </w:rPr>
            </w:pPr>
            <w:r w:rsidRPr="00681542">
              <w:rPr>
                <w:rFonts w:ascii="Arial" w:hAnsi="Arial" w:cs="Arial"/>
                <w:sz w:val="22"/>
                <w:szCs w:val="22"/>
              </w:rPr>
              <w:t>Milestones can use Milestone templates or be customized.  To use Milestone template</w:t>
            </w:r>
            <w:r w:rsidR="000F0385" w:rsidRPr="00681542">
              <w:rPr>
                <w:rFonts w:ascii="Arial" w:hAnsi="Arial" w:cs="Arial"/>
                <w:sz w:val="22"/>
                <w:szCs w:val="22"/>
              </w:rPr>
              <w:t xml:space="preserve">s, follow a) through f) below or to create a customized Milestone, follow g) through </w:t>
            </w:r>
            <w:r w:rsidR="006832FE" w:rsidRPr="00681542">
              <w:rPr>
                <w:rFonts w:ascii="Arial" w:hAnsi="Arial" w:cs="Arial"/>
                <w:sz w:val="22"/>
                <w:szCs w:val="22"/>
              </w:rPr>
              <w:t>l</w:t>
            </w:r>
            <w:r w:rsidR="000F0385" w:rsidRPr="00681542">
              <w:rPr>
                <w:rFonts w:ascii="Arial" w:hAnsi="Arial" w:cs="Arial"/>
                <w:sz w:val="22"/>
                <w:szCs w:val="22"/>
              </w:rPr>
              <w:t>) below:</w:t>
            </w:r>
          </w:p>
          <w:p w14:paraId="0D481D9D" w14:textId="7695B5DE" w:rsidR="00675DD7" w:rsidRPr="00D62C9C" w:rsidRDefault="006E0C5A" w:rsidP="00617A22">
            <w:pPr>
              <w:pStyle w:val="BodyText1"/>
              <w:rPr>
                <w:rFonts w:ascii="Arial" w:hAnsi="Arial" w:cs="Arial"/>
                <w:i/>
                <w:color w:val="FF0000"/>
                <w:sz w:val="22"/>
                <w:szCs w:val="22"/>
              </w:rPr>
            </w:pPr>
            <w:r w:rsidRPr="00D62C9C">
              <w:rPr>
                <w:rFonts w:ascii="Arial" w:hAnsi="Arial" w:cs="Arial"/>
                <w:b/>
                <w:i/>
                <w:color w:val="FF0000"/>
                <w:sz w:val="22"/>
                <w:szCs w:val="22"/>
              </w:rPr>
              <w:t>Note:</w:t>
            </w:r>
            <w:r w:rsidRPr="00D62C9C">
              <w:rPr>
                <w:rFonts w:ascii="Arial" w:hAnsi="Arial" w:cs="Arial"/>
                <w:i/>
                <w:color w:val="FF0000"/>
                <w:sz w:val="22"/>
                <w:szCs w:val="22"/>
              </w:rPr>
              <w:t xml:space="preserve"> Milestones are not currently being used at this time due to system glitches in which numerous emails are generated and / or the emails are not sent when they should be.  This step </w:t>
            </w:r>
            <w:r w:rsidR="00D62C9C" w:rsidRPr="00D62C9C">
              <w:rPr>
                <w:rFonts w:ascii="Arial" w:hAnsi="Arial" w:cs="Arial"/>
                <w:i/>
                <w:color w:val="FF0000"/>
                <w:sz w:val="22"/>
                <w:szCs w:val="22"/>
              </w:rPr>
              <w:t>should be left intact for when these issues are resolved.</w:t>
            </w:r>
          </w:p>
          <w:p w14:paraId="39837424" w14:textId="35DFC5D6" w:rsidR="00C467A5" w:rsidRPr="00681542" w:rsidRDefault="003F5F9B" w:rsidP="00751009">
            <w:pPr>
              <w:pStyle w:val="BodyText1"/>
              <w:numPr>
                <w:ilvl w:val="0"/>
                <w:numId w:val="31"/>
              </w:numPr>
              <w:rPr>
                <w:rFonts w:ascii="Arial" w:hAnsi="Arial" w:cs="Arial"/>
                <w:sz w:val="22"/>
                <w:szCs w:val="22"/>
              </w:rPr>
            </w:pPr>
            <w:r w:rsidRPr="00681542">
              <w:rPr>
                <w:rFonts w:ascii="Arial" w:hAnsi="Arial" w:cs="Arial"/>
                <w:sz w:val="22"/>
                <w:szCs w:val="22"/>
              </w:rPr>
              <w:t>Click the “Add” button under the “Milestones” box.</w:t>
            </w:r>
          </w:p>
          <w:p w14:paraId="23DBAE87" w14:textId="5FBD16D1" w:rsidR="000B3092" w:rsidRPr="00681542" w:rsidRDefault="003F5F9B" w:rsidP="00903B20">
            <w:pPr>
              <w:pStyle w:val="BodyText1"/>
              <w:ind w:left="720"/>
              <w:rPr>
                <w:rFonts w:ascii="Arial" w:hAnsi="Arial" w:cs="Arial"/>
                <w:sz w:val="20"/>
              </w:rPr>
            </w:pPr>
            <w:r w:rsidRPr="00681542">
              <w:rPr>
                <w:rFonts w:ascii="Arial" w:hAnsi="Arial" w:cs="Arial"/>
                <w:noProof/>
              </w:rPr>
              <w:lastRenderedPageBreak/>
              <w:drawing>
                <wp:inline distT="0" distB="0" distL="0" distR="0" wp14:anchorId="1BE1B4EC" wp14:editId="2E0DE5D9">
                  <wp:extent cx="2765662" cy="19812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768991" cy="1983585"/>
                          </a:xfrm>
                          <a:prstGeom prst="rect">
                            <a:avLst/>
                          </a:prstGeom>
                        </pic:spPr>
                      </pic:pic>
                    </a:graphicData>
                  </a:graphic>
                </wp:inline>
              </w:drawing>
            </w:r>
          </w:p>
          <w:p w14:paraId="5399A0CC" w14:textId="7AAE14A7" w:rsidR="00C467A5" w:rsidRPr="000B3092" w:rsidRDefault="00F655DF" w:rsidP="00C57E1A">
            <w:pPr>
              <w:pStyle w:val="BodyText1"/>
              <w:numPr>
                <w:ilvl w:val="0"/>
                <w:numId w:val="31"/>
              </w:numPr>
              <w:rPr>
                <w:rFonts w:ascii="Arial" w:hAnsi="Arial" w:cs="Arial"/>
                <w:sz w:val="20"/>
              </w:rPr>
            </w:pPr>
            <w:r w:rsidRPr="000B3092">
              <w:rPr>
                <w:rFonts w:ascii="Arial" w:hAnsi="Arial" w:cs="Arial"/>
                <w:sz w:val="22"/>
                <w:szCs w:val="22"/>
              </w:rPr>
              <w:t>Click the</w:t>
            </w:r>
            <w:r w:rsidR="003F5F9B" w:rsidRPr="000B3092">
              <w:rPr>
                <w:rFonts w:ascii="Arial" w:hAnsi="Arial" w:cs="Arial"/>
                <w:sz w:val="22"/>
                <w:szCs w:val="22"/>
              </w:rPr>
              <w:t xml:space="preserve"> </w:t>
            </w:r>
            <w:r w:rsidR="00C467A5" w:rsidRPr="000B3092">
              <w:rPr>
                <w:rFonts w:ascii="Arial" w:hAnsi="Arial" w:cs="Arial"/>
                <w:sz w:val="22"/>
                <w:szCs w:val="22"/>
              </w:rPr>
              <w:t>down</w:t>
            </w:r>
            <w:r w:rsidRPr="000B3092">
              <w:rPr>
                <w:rFonts w:ascii="Arial" w:hAnsi="Arial" w:cs="Arial"/>
                <w:sz w:val="22"/>
                <w:szCs w:val="22"/>
              </w:rPr>
              <w:t>-</w:t>
            </w:r>
            <w:r w:rsidR="00C467A5" w:rsidRPr="000B3092">
              <w:rPr>
                <w:rFonts w:ascii="Arial" w:hAnsi="Arial" w:cs="Arial"/>
                <w:sz w:val="22"/>
                <w:szCs w:val="22"/>
              </w:rPr>
              <w:t>arrow</w:t>
            </w:r>
            <w:r w:rsidRPr="000B3092">
              <w:rPr>
                <w:rFonts w:ascii="Arial" w:hAnsi="Arial" w:cs="Arial"/>
                <w:sz w:val="22"/>
                <w:szCs w:val="22"/>
              </w:rPr>
              <w:t xml:space="preserve"> at the “Select” field</w:t>
            </w:r>
            <w:r w:rsidR="00206AAA" w:rsidRPr="000B3092">
              <w:rPr>
                <w:rFonts w:ascii="Arial" w:hAnsi="Arial" w:cs="Arial"/>
                <w:sz w:val="22"/>
                <w:szCs w:val="22"/>
              </w:rPr>
              <w:t>.</w:t>
            </w:r>
          </w:p>
          <w:p w14:paraId="3DE13EC6" w14:textId="5FE2AC77" w:rsidR="00206AAA" w:rsidRPr="00903B20" w:rsidRDefault="00C467A5" w:rsidP="00A91CB6">
            <w:pPr>
              <w:pStyle w:val="BodyText1"/>
              <w:numPr>
                <w:ilvl w:val="0"/>
                <w:numId w:val="31"/>
              </w:numPr>
              <w:rPr>
                <w:rFonts w:ascii="Arial" w:hAnsi="Arial" w:cs="Arial"/>
                <w:sz w:val="22"/>
                <w:szCs w:val="22"/>
              </w:rPr>
            </w:pPr>
            <w:r w:rsidRPr="00903B20">
              <w:rPr>
                <w:rFonts w:ascii="Arial" w:hAnsi="Arial" w:cs="Arial"/>
                <w:sz w:val="22"/>
                <w:szCs w:val="22"/>
              </w:rPr>
              <w:t>Select “Template”</w:t>
            </w:r>
            <w:r w:rsidR="00206AAA" w:rsidRPr="00903B20">
              <w:rPr>
                <w:rFonts w:ascii="Arial" w:hAnsi="Arial" w:cs="Arial"/>
                <w:sz w:val="22"/>
                <w:szCs w:val="22"/>
              </w:rPr>
              <w:t>.</w:t>
            </w:r>
          </w:p>
          <w:p w14:paraId="0BC50C89" w14:textId="15FF430D" w:rsidR="00C467A5" w:rsidRPr="00681542" w:rsidRDefault="00C467A5" w:rsidP="00903B20">
            <w:pPr>
              <w:pStyle w:val="BodyText1"/>
              <w:ind w:left="720"/>
              <w:rPr>
                <w:rFonts w:ascii="Arial" w:hAnsi="Arial" w:cs="Arial"/>
                <w:sz w:val="20"/>
              </w:rPr>
            </w:pPr>
            <w:r w:rsidRPr="00681542">
              <w:rPr>
                <w:rFonts w:ascii="Arial" w:hAnsi="Arial" w:cs="Arial"/>
                <w:noProof/>
              </w:rPr>
              <w:drawing>
                <wp:inline distT="0" distB="0" distL="0" distR="0" wp14:anchorId="4AE68684" wp14:editId="73F3B261">
                  <wp:extent cx="3619500" cy="1667681"/>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660023" cy="1686352"/>
                          </a:xfrm>
                          <a:prstGeom prst="rect">
                            <a:avLst/>
                          </a:prstGeom>
                        </pic:spPr>
                      </pic:pic>
                    </a:graphicData>
                  </a:graphic>
                </wp:inline>
              </w:drawing>
            </w:r>
          </w:p>
          <w:p w14:paraId="30951D99" w14:textId="73A38CF4" w:rsidR="000F0385" w:rsidRPr="00903B20" w:rsidRDefault="00C467A5" w:rsidP="0009244A">
            <w:pPr>
              <w:pStyle w:val="BodyText1"/>
              <w:numPr>
                <w:ilvl w:val="0"/>
                <w:numId w:val="31"/>
              </w:numPr>
              <w:rPr>
                <w:rFonts w:ascii="Arial" w:hAnsi="Arial" w:cs="Arial"/>
                <w:sz w:val="22"/>
                <w:szCs w:val="22"/>
              </w:rPr>
            </w:pPr>
            <w:r w:rsidRPr="00903B20">
              <w:rPr>
                <w:rFonts w:ascii="Arial" w:hAnsi="Arial" w:cs="Arial"/>
                <w:sz w:val="22"/>
                <w:szCs w:val="22"/>
              </w:rPr>
              <w:t>A list of Milestone templates will appear.  Find the Milestone you are looking for and click it.</w:t>
            </w:r>
            <w:r w:rsidR="000F0385" w:rsidRPr="00903B20">
              <w:rPr>
                <w:rFonts w:ascii="Arial" w:hAnsi="Arial" w:cs="Arial"/>
                <w:sz w:val="22"/>
                <w:szCs w:val="22"/>
              </w:rPr>
              <w:t xml:space="preserve">     </w:t>
            </w:r>
          </w:p>
          <w:p w14:paraId="077B9896" w14:textId="646364C0" w:rsidR="00423AD5" w:rsidRPr="00681542" w:rsidRDefault="00C467A5" w:rsidP="00903B20">
            <w:pPr>
              <w:pStyle w:val="BodyText1"/>
              <w:ind w:left="720"/>
              <w:rPr>
                <w:rFonts w:ascii="Arial" w:hAnsi="Arial" w:cs="Arial"/>
                <w:i/>
                <w:sz w:val="22"/>
                <w:szCs w:val="22"/>
              </w:rPr>
            </w:pPr>
            <w:r w:rsidRPr="00681542">
              <w:rPr>
                <w:rFonts w:ascii="Arial" w:hAnsi="Arial" w:cs="Arial"/>
                <w:noProof/>
              </w:rPr>
              <w:drawing>
                <wp:inline distT="0" distB="0" distL="0" distR="0" wp14:anchorId="374AF86C" wp14:editId="4009B9A7">
                  <wp:extent cx="3787140" cy="1666955"/>
                  <wp:effectExtent l="0" t="0" r="381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818923" cy="1680945"/>
                          </a:xfrm>
                          <a:prstGeom prst="rect">
                            <a:avLst/>
                          </a:prstGeom>
                        </pic:spPr>
                      </pic:pic>
                    </a:graphicData>
                  </a:graphic>
                </wp:inline>
              </w:drawing>
            </w:r>
          </w:p>
          <w:p w14:paraId="35D951C1" w14:textId="4C82E30F" w:rsidR="00455D03" w:rsidRDefault="00423AD5" w:rsidP="00903B20">
            <w:pPr>
              <w:pStyle w:val="BodyText1"/>
              <w:rPr>
                <w:rFonts w:ascii="Arial" w:hAnsi="Arial" w:cs="Arial"/>
                <w:sz w:val="22"/>
                <w:szCs w:val="22"/>
              </w:rPr>
            </w:pPr>
            <w:r w:rsidRPr="00681542">
              <w:rPr>
                <w:rFonts w:ascii="Arial" w:hAnsi="Arial" w:cs="Arial"/>
                <w:b/>
                <w:i/>
                <w:sz w:val="22"/>
                <w:szCs w:val="22"/>
              </w:rPr>
              <w:t xml:space="preserve">          </w:t>
            </w:r>
            <w:r w:rsidR="00903B20">
              <w:rPr>
                <w:rFonts w:ascii="Arial" w:hAnsi="Arial" w:cs="Arial"/>
                <w:sz w:val="22"/>
                <w:szCs w:val="22"/>
              </w:rPr>
              <w:t xml:space="preserve">  For more information see:</w:t>
            </w:r>
          </w:p>
          <w:p w14:paraId="544D8E57" w14:textId="60D0AED4" w:rsidR="00903B20" w:rsidRDefault="00903B20" w:rsidP="00903B20">
            <w:pPr>
              <w:pStyle w:val="BodyText1"/>
              <w:rPr>
                <w:rFonts w:ascii="Arial" w:hAnsi="Arial" w:cs="Arial"/>
                <w:sz w:val="22"/>
                <w:szCs w:val="22"/>
              </w:rPr>
            </w:pPr>
            <w:r>
              <w:rPr>
                <w:rFonts w:ascii="Arial" w:hAnsi="Arial" w:cs="Arial"/>
                <w:sz w:val="22"/>
                <w:szCs w:val="22"/>
              </w:rPr>
              <w:t xml:space="preserve">            </w:t>
            </w:r>
            <w:hyperlink r:id="rId34" w:history="1">
              <w:r w:rsidRPr="002F5934">
                <w:rPr>
                  <w:rStyle w:val="Hyperlink"/>
                  <w:rFonts w:ascii="Arial" w:hAnsi="Arial" w:cs="Arial"/>
                  <w:sz w:val="22"/>
                  <w:szCs w:val="22"/>
                </w:rPr>
                <w:t xml:space="preserve">Create a Milestone </w:t>
              </w:r>
              <w:r w:rsidR="00475C52" w:rsidRPr="002F5934">
                <w:rPr>
                  <w:rStyle w:val="Hyperlink"/>
                  <w:rFonts w:ascii="Arial" w:hAnsi="Arial" w:cs="Arial"/>
                  <w:sz w:val="22"/>
                  <w:szCs w:val="22"/>
                </w:rPr>
                <w:t xml:space="preserve">Template </w:t>
              </w:r>
              <w:r w:rsidRPr="002F5934">
                <w:rPr>
                  <w:rStyle w:val="Hyperlink"/>
                  <w:rFonts w:ascii="Arial" w:hAnsi="Arial" w:cs="Arial"/>
                  <w:sz w:val="22"/>
                  <w:szCs w:val="22"/>
                </w:rPr>
                <w:t>Procedure</w:t>
              </w:r>
            </w:hyperlink>
          </w:p>
          <w:p w14:paraId="383EA5B5" w14:textId="77777777" w:rsidR="00903B20" w:rsidRPr="00903B20" w:rsidRDefault="00903B20" w:rsidP="00903B20">
            <w:pPr>
              <w:pStyle w:val="BodyText1"/>
              <w:rPr>
                <w:rFonts w:ascii="Arial" w:hAnsi="Arial" w:cs="Arial"/>
                <w:sz w:val="20"/>
              </w:rPr>
            </w:pPr>
          </w:p>
          <w:p w14:paraId="3D1DE0F3" w14:textId="24812922" w:rsidR="00C467A5" w:rsidRPr="000B3092" w:rsidRDefault="00455D03" w:rsidP="00C57E1A">
            <w:pPr>
              <w:pStyle w:val="BodyText1"/>
              <w:numPr>
                <w:ilvl w:val="0"/>
                <w:numId w:val="31"/>
              </w:numPr>
              <w:rPr>
                <w:rFonts w:ascii="Arial" w:hAnsi="Arial" w:cs="Arial"/>
                <w:sz w:val="22"/>
                <w:szCs w:val="22"/>
              </w:rPr>
            </w:pPr>
            <w:r w:rsidRPr="000B3092">
              <w:rPr>
                <w:rFonts w:ascii="Arial" w:hAnsi="Arial" w:cs="Arial"/>
                <w:sz w:val="22"/>
                <w:szCs w:val="22"/>
              </w:rPr>
              <w:t>Click the “OK” button.</w:t>
            </w:r>
          </w:p>
          <w:p w14:paraId="09884530" w14:textId="0B6F2BB8" w:rsidR="00C467A5" w:rsidRPr="00681542" w:rsidRDefault="00887850" w:rsidP="00751009">
            <w:pPr>
              <w:pStyle w:val="BodyText1"/>
              <w:numPr>
                <w:ilvl w:val="0"/>
                <w:numId w:val="31"/>
              </w:numPr>
              <w:rPr>
                <w:rFonts w:ascii="Arial" w:hAnsi="Arial" w:cs="Arial"/>
                <w:sz w:val="22"/>
                <w:szCs w:val="22"/>
              </w:rPr>
            </w:pPr>
            <w:r w:rsidRPr="00681542">
              <w:rPr>
                <w:rFonts w:ascii="Arial" w:hAnsi="Arial" w:cs="Arial"/>
                <w:sz w:val="22"/>
                <w:szCs w:val="22"/>
              </w:rPr>
              <w:t xml:space="preserve">Repeat a) through </w:t>
            </w:r>
            <w:r w:rsidR="00455D03" w:rsidRPr="00681542">
              <w:rPr>
                <w:rFonts w:ascii="Arial" w:hAnsi="Arial" w:cs="Arial"/>
                <w:sz w:val="22"/>
                <w:szCs w:val="22"/>
              </w:rPr>
              <w:t>e</w:t>
            </w:r>
            <w:r w:rsidRPr="00681542">
              <w:rPr>
                <w:rFonts w:ascii="Arial" w:hAnsi="Arial" w:cs="Arial"/>
                <w:sz w:val="22"/>
                <w:szCs w:val="22"/>
              </w:rPr>
              <w:t xml:space="preserve">) until all </w:t>
            </w:r>
            <w:r w:rsidR="00563902">
              <w:rPr>
                <w:rFonts w:ascii="Arial" w:hAnsi="Arial" w:cs="Arial"/>
                <w:sz w:val="22"/>
                <w:szCs w:val="22"/>
              </w:rPr>
              <w:t>requested</w:t>
            </w:r>
            <w:r w:rsidRPr="00681542">
              <w:rPr>
                <w:rFonts w:ascii="Arial" w:hAnsi="Arial" w:cs="Arial"/>
                <w:sz w:val="22"/>
                <w:szCs w:val="22"/>
              </w:rPr>
              <w:t xml:space="preserve"> Milestones have been added.</w:t>
            </w:r>
          </w:p>
          <w:p w14:paraId="40B333E8" w14:textId="5A466E52" w:rsidR="00887850" w:rsidRPr="00681542" w:rsidRDefault="00887850" w:rsidP="00887850">
            <w:pPr>
              <w:pStyle w:val="BodyText1"/>
              <w:rPr>
                <w:rFonts w:ascii="Arial" w:hAnsi="Arial" w:cs="Arial"/>
                <w:sz w:val="20"/>
              </w:rPr>
            </w:pPr>
          </w:p>
          <w:p w14:paraId="6A9347A8" w14:textId="79BE72A9" w:rsidR="00F655DF" w:rsidRPr="00681542" w:rsidRDefault="00887850" w:rsidP="00475C52">
            <w:pPr>
              <w:pStyle w:val="BodyText1"/>
              <w:ind w:left="720"/>
              <w:rPr>
                <w:rFonts w:ascii="Arial" w:hAnsi="Arial" w:cs="Arial"/>
                <w:sz w:val="20"/>
              </w:rPr>
            </w:pPr>
            <w:r w:rsidRPr="00681542">
              <w:rPr>
                <w:rFonts w:ascii="Arial" w:hAnsi="Arial" w:cs="Arial"/>
                <w:noProof/>
              </w:rPr>
              <w:drawing>
                <wp:inline distT="0" distB="0" distL="0" distR="0" wp14:anchorId="1F8BB3F2" wp14:editId="1730A1F6">
                  <wp:extent cx="3810000" cy="131826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849821" cy="1332038"/>
                          </a:xfrm>
                          <a:prstGeom prst="rect">
                            <a:avLst/>
                          </a:prstGeom>
                        </pic:spPr>
                      </pic:pic>
                    </a:graphicData>
                  </a:graphic>
                </wp:inline>
              </w:drawing>
            </w:r>
          </w:p>
          <w:p w14:paraId="78887322" w14:textId="470FC304" w:rsidR="00F655DF" w:rsidRPr="00475C52" w:rsidRDefault="00F655DF" w:rsidP="004B53EE">
            <w:pPr>
              <w:pStyle w:val="BodyText1"/>
              <w:numPr>
                <w:ilvl w:val="0"/>
                <w:numId w:val="31"/>
              </w:numPr>
              <w:rPr>
                <w:rFonts w:ascii="Arial" w:hAnsi="Arial" w:cs="Arial"/>
                <w:sz w:val="20"/>
              </w:rPr>
            </w:pPr>
            <w:r w:rsidRPr="00475C52">
              <w:rPr>
                <w:rFonts w:ascii="Arial" w:hAnsi="Arial" w:cs="Arial"/>
                <w:sz w:val="22"/>
                <w:szCs w:val="22"/>
              </w:rPr>
              <w:lastRenderedPageBreak/>
              <w:t xml:space="preserve">To create </w:t>
            </w:r>
            <w:r w:rsidR="0055435D" w:rsidRPr="00475C52">
              <w:rPr>
                <w:rFonts w:ascii="Arial" w:hAnsi="Arial" w:cs="Arial"/>
                <w:sz w:val="22"/>
                <w:szCs w:val="22"/>
              </w:rPr>
              <w:t xml:space="preserve">a </w:t>
            </w:r>
            <w:r w:rsidRPr="00475C52">
              <w:rPr>
                <w:rFonts w:ascii="Arial" w:hAnsi="Arial" w:cs="Arial"/>
                <w:sz w:val="22"/>
                <w:szCs w:val="22"/>
              </w:rPr>
              <w:t>customized Milestone, click the “Add” button.</w:t>
            </w:r>
          </w:p>
          <w:p w14:paraId="63E2D962" w14:textId="42B947D2" w:rsidR="00F655DF" w:rsidRPr="00681542" w:rsidRDefault="00F655DF" w:rsidP="00475C52">
            <w:pPr>
              <w:pStyle w:val="BodyText1"/>
              <w:ind w:left="720"/>
              <w:rPr>
                <w:rFonts w:ascii="Arial" w:hAnsi="Arial" w:cs="Arial"/>
                <w:sz w:val="20"/>
              </w:rPr>
            </w:pPr>
            <w:r w:rsidRPr="00681542">
              <w:rPr>
                <w:rFonts w:ascii="Arial" w:hAnsi="Arial" w:cs="Arial"/>
                <w:noProof/>
              </w:rPr>
              <w:drawing>
                <wp:inline distT="0" distB="0" distL="0" distR="0" wp14:anchorId="66DF9D75" wp14:editId="2BA88FE9">
                  <wp:extent cx="2314575" cy="6000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314575" cy="600075"/>
                          </a:xfrm>
                          <a:prstGeom prst="rect">
                            <a:avLst/>
                          </a:prstGeom>
                        </pic:spPr>
                      </pic:pic>
                    </a:graphicData>
                  </a:graphic>
                </wp:inline>
              </w:drawing>
            </w:r>
          </w:p>
          <w:p w14:paraId="7CF86112" w14:textId="425B946A" w:rsidR="00F655DF" w:rsidRPr="00681542" w:rsidRDefault="00F655DF" w:rsidP="00C57E1A">
            <w:pPr>
              <w:pStyle w:val="BodyText1"/>
              <w:numPr>
                <w:ilvl w:val="0"/>
                <w:numId w:val="31"/>
              </w:numPr>
              <w:rPr>
                <w:rFonts w:ascii="Arial" w:hAnsi="Arial" w:cs="Arial"/>
                <w:sz w:val="20"/>
              </w:rPr>
            </w:pPr>
            <w:r w:rsidRPr="00681542">
              <w:rPr>
                <w:rFonts w:ascii="Arial" w:hAnsi="Arial" w:cs="Arial"/>
                <w:sz w:val="22"/>
                <w:szCs w:val="22"/>
              </w:rPr>
              <w:t>Click the down-arrow at the “Select” field.</w:t>
            </w:r>
          </w:p>
          <w:p w14:paraId="483AD73F" w14:textId="5D3B0425" w:rsidR="00F655DF" w:rsidRPr="00681542" w:rsidRDefault="00F655DF" w:rsidP="00C57E1A">
            <w:pPr>
              <w:pStyle w:val="BodyText1"/>
              <w:numPr>
                <w:ilvl w:val="0"/>
                <w:numId w:val="31"/>
              </w:numPr>
              <w:rPr>
                <w:rFonts w:ascii="Arial" w:hAnsi="Arial" w:cs="Arial"/>
                <w:sz w:val="22"/>
                <w:szCs w:val="22"/>
              </w:rPr>
            </w:pPr>
            <w:r w:rsidRPr="00681542">
              <w:rPr>
                <w:rFonts w:ascii="Arial" w:hAnsi="Arial" w:cs="Arial"/>
                <w:sz w:val="22"/>
                <w:szCs w:val="22"/>
              </w:rPr>
              <w:t>Select “Custom”.</w:t>
            </w:r>
          </w:p>
          <w:p w14:paraId="1D27465F" w14:textId="410C9525" w:rsidR="00C41F3C" w:rsidRPr="00681542" w:rsidRDefault="00F655DF" w:rsidP="00C57E1A">
            <w:pPr>
              <w:pStyle w:val="BodyText1"/>
              <w:numPr>
                <w:ilvl w:val="0"/>
                <w:numId w:val="31"/>
              </w:numPr>
              <w:rPr>
                <w:rFonts w:ascii="Arial" w:hAnsi="Arial" w:cs="Arial"/>
                <w:sz w:val="22"/>
                <w:szCs w:val="22"/>
              </w:rPr>
            </w:pPr>
            <w:r w:rsidRPr="00681542">
              <w:rPr>
                <w:rFonts w:ascii="Arial" w:hAnsi="Arial" w:cs="Arial"/>
                <w:sz w:val="22"/>
                <w:szCs w:val="22"/>
              </w:rPr>
              <w:t>Select “New Milestone”</w:t>
            </w:r>
          </w:p>
          <w:p w14:paraId="5553BFB9" w14:textId="005B2645" w:rsidR="00F655DF" w:rsidRPr="00475C52" w:rsidRDefault="00C41F3C" w:rsidP="00D042A1">
            <w:pPr>
              <w:pStyle w:val="BodyText1"/>
              <w:numPr>
                <w:ilvl w:val="0"/>
                <w:numId w:val="31"/>
              </w:numPr>
              <w:rPr>
                <w:rFonts w:ascii="Arial" w:hAnsi="Arial" w:cs="Arial"/>
                <w:sz w:val="20"/>
              </w:rPr>
            </w:pPr>
            <w:r w:rsidRPr="00475C52">
              <w:rPr>
                <w:rFonts w:ascii="Arial" w:hAnsi="Arial" w:cs="Arial"/>
                <w:sz w:val="22"/>
                <w:szCs w:val="22"/>
              </w:rPr>
              <w:t>Click the “OK” button.</w:t>
            </w:r>
          </w:p>
          <w:p w14:paraId="04050517" w14:textId="43D7C7C2" w:rsidR="00C41F3C" w:rsidRPr="00681542" w:rsidRDefault="00C41F3C" w:rsidP="00475C52">
            <w:pPr>
              <w:pStyle w:val="BodyText1"/>
              <w:ind w:left="720"/>
              <w:rPr>
                <w:rFonts w:ascii="Arial" w:hAnsi="Arial" w:cs="Arial"/>
                <w:sz w:val="20"/>
              </w:rPr>
            </w:pPr>
            <w:r w:rsidRPr="00681542">
              <w:rPr>
                <w:rFonts w:ascii="Arial" w:hAnsi="Arial" w:cs="Arial"/>
                <w:noProof/>
              </w:rPr>
              <w:drawing>
                <wp:inline distT="0" distB="0" distL="0" distR="0" wp14:anchorId="1A0D1C70" wp14:editId="1618A040">
                  <wp:extent cx="3895725" cy="99828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903499" cy="1000272"/>
                          </a:xfrm>
                          <a:prstGeom prst="rect">
                            <a:avLst/>
                          </a:prstGeom>
                        </pic:spPr>
                      </pic:pic>
                    </a:graphicData>
                  </a:graphic>
                </wp:inline>
              </w:drawing>
            </w:r>
          </w:p>
          <w:p w14:paraId="051D344E" w14:textId="7BD1D3B0" w:rsidR="00C41F3C" w:rsidRDefault="006832FE" w:rsidP="00C41F3C">
            <w:pPr>
              <w:pStyle w:val="BodyText1"/>
              <w:numPr>
                <w:ilvl w:val="0"/>
                <w:numId w:val="31"/>
              </w:numPr>
              <w:rPr>
                <w:rFonts w:ascii="Arial" w:hAnsi="Arial" w:cs="Arial"/>
                <w:sz w:val="22"/>
                <w:szCs w:val="22"/>
              </w:rPr>
            </w:pPr>
            <w:r w:rsidRPr="00681542">
              <w:rPr>
                <w:rFonts w:ascii="Arial" w:hAnsi="Arial" w:cs="Arial"/>
                <w:sz w:val="22"/>
                <w:szCs w:val="22"/>
              </w:rPr>
              <w:t xml:space="preserve">See Step 3 </w:t>
            </w:r>
            <w:r w:rsidR="00736C93">
              <w:rPr>
                <w:rFonts w:ascii="Arial" w:hAnsi="Arial" w:cs="Arial"/>
                <w:sz w:val="22"/>
                <w:szCs w:val="22"/>
              </w:rPr>
              <w:t>d</w:t>
            </w:r>
            <w:r w:rsidRPr="00681542">
              <w:rPr>
                <w:rFonts w:ascii="Arial" w:hAnsi="Arial" w:cs="Arial"/>
                <w:sz w:val="22"/>
                <w:szCs w:val="22"/>
              </w:rPr>
              <w:t xml:space="preserve">) through </w:t>
            </w:r>
            <w:r w:rsidR="00736C93">
              <w:rPr>
                <w:rFonts w:ascii="Arial" w:hAnsi="Arial" w:cs="Arial"/>
                <w:sz w:val="22"/>
                <w:szCs w:val="22"/>
              </w:rPr>
              <w:t>e</w:t>
            </w:r>
            <w:r w:rsidRPr="00681542">
              <w:rPr>
                <w:rFonts w:ascii="Arial" w:hAnsi="Arial" w:cs="Arial"/>
                <w:sz w:val="22"/>
                <w:szCs w:val="22"/>
              </w:rPr>
              <w:t>) of the</w:t>
            </w:r>
            <w:r w:rsidR="00501398">
              <w:rPr>
                <w:rFonts w:ascii="Arial" w:hAnsi="Arial" w:cs="Arial"/>
                <w:sz w:val="22"/>
                <w:szCs w:val="22"/>
              </w:rPr>
              <w:t xml:space="preserve"> </w:t>
            </w:r>
            <w:hyperlink r:id="rId38" w:history="1">
              <w:r w:rsidR="00501398" w:rsidRPr="002F5934">
                <w:rPr>
                  <w:rStyle w:val="Hyperlink"/>
                  <w:rFonts w:ascii="Arial" w:hAnsi="Arial" w:cs="Arial"/>
                  <w:sz w:val="22"/>
                  <w:szCs w:val="22"/>
                </w:rPr>
                <w:t>Create a Milestone Template Procedure</w:t>
              </w:r>
            </w:hyperlink>
            <w:r w:rsidR="00501398">
              <w:rPr>
                <w:rFonts w:ascii="Arial" w:hAnsi="Arial" w:cs="Arial"/>
                <w:sz w:val="22"/>
                <w:szCs w:val="22"/>
              </w:rPr>
              <w:t xml:space="preserve"> </w:t>
            </w:r>
            <w:r w:rsidRPr="00681542">
              <w:rPr>
                <w:rFonts w:ascii="Arial" w:hAnsi="Arial" w:cs="Arial"/>
                <w:sz w:val="22"/>
                <w:szCs w:val="22"/>
              </w:rPr>
              <w:t>to complete the customized milestone</w:t>
            </w:r>
            <w:r w:rsidR="00736C93">
              <w:rPr>
                <w:rFonts w:ascii="Arial" w:hAnsi="Arial" w:cs="Arial"/>
                <w:sz w:val="22"/>
                <w:szCs w:val="22"/>
              </w:rPr>
              <w:t xml:space="preserve">, substituting the specific parameters for the </w:t>
            </w:r>
            <w:r w:rsidR="00DA2B68">
              <w:rPr>
                <w:rFonts w:ascii="Arial" w:hAnsi="Arial" w:cs="Arial"/>
                <w:sz w:val="22"/>
                <w:szCs w:val="22"/>
              </w:rPr>
              <w:t>m</w:t>
            </w:r>
            <w:r w:rsidR="00736C93">
              <w:rPr>
                <w:rFonts w:ascii="Arial" w:hAnsi="Arial" w:cs="Arial"/>
                <w:sz w:val="22"/>
                <w:szCs w:val="22"/>
              </w:rPr>
              <w:t>ilestone you are creating for the specific application.</w:t>
            </w:r>
          </w:p>
          <w:p w14:paraId="251BE81F" w14:textId="7B7CFF4E" w:rsidR="00736C93" w:rsidRPr="00681542" w:rsidRDefault="00736C93" w:rsidP="00736C93">
            <w:pPr>
              <w:pStyle w:val="BodyText1"/>
              <w:ind w:left="720"/>
              <w:rPr>
                <w:rFonts w:ascii="Arial" w:hAnsi="Arial" w:cs="Arial"/>
                <w:sz w:val="22"/>
                <w:szCs w:val="22"/>
              </w:rPr>
            </w:pPr>
            <w:r>
              <w:rPr>
                <w:noProof/>
              </w:rPr>
              <w:drawing>
                <wp:inline distT="0" distB="0" distL="0" distR="0" wp14:anchorId="055B466E" wp14:editId="796DA308">
                  <wp:extent cx="3857625" cy="1482595"/>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879741" cy="1491095"/>
                          </a:xfrm>
                          <a:prstGeom prst="rect">
                            <a:avLst/>
                          </a:prstGeom>
                        </pic:spPr>
                      </pic:pic>
                    </a:graphicData>
                  </a:graphic>
                </wp:inline>
              </w:drawing>
            </w:r>
          </w:p>
          <w:p w14:paraId="2A98889B" w14:textId="6971D928" w:rsidR="00C41F3C" w:rsidRPr="00681542" w:rsidRDefault="00C41F3C" w:rsidP="00C41F3C">
            <w:pPr>
              <w:pStyle w:val="BodyText1"/>
              <w:rPr>
                <w:rFonts w:ascii="Arial" w:hAnsi="Arial" w:cs="Arial"/>
                <w:sz w:val="22"/>
                <w:szCs w:val="22"/>
              </w:rPr>
            </w:pPr>
          </w:p>
          <w:p w14:paraId="49512F33" w14:textId="6F56C729" w:rsidR="00C07A26" w:rsidRPr="00681542" w:rsidRDefault="00C07A26" w:rsidP="00206AAA">
            <w:pPr>
              <w:pStyle w:val="BodyText1"/>
              <w:rPr>
                <w:rFonts w:ascii="Arial" w:hAnsi="Arial" w:cs="Arial"/>
                <w:sz w:val="22"/>
                <w:szCs w:val="22"/>
              </w:rPr>
            </w:pPr>
            <w:r w:rsidRPr="00681542">
              <w:rPr>
                <w:rFonts w:ascii="Arial" w:hAnsi="Arial" w:cs="Arial"/>
                <w:sz w:val="22"/>
                <w:szCs w:val="22"/>
              </w:rPr>
              <w:t>On the same screen, corresponding Actions will need to be linked to each Milestone.</w:t>
            </w:r>
          </w:p>
          <w:p w14:paraId="54125FE4" w14:textId="2411078F" w:rsidR="000473DB" w:rsidRDefault="000473DB" w:rsidP="00206AAA">
            <w:pPr>
              <w:pStyle w:val="BodyText1"/>
              <w:rPr>
                <w:rFonts w:ascii="Arial" w:hAnsi="Arial" w:cs="Arial"/>
                <w:sz w:val="22"/>
                <w:szCs w:val="22"/>
              </w:rPr>
            </w:pPr>
            <w:r w:rsidRPr="00681542">
              <w:rPr>
                <w:rFonts w:ascii="Arial" w:hAnsi="Arial" w:cs="Arial"/>
                <w:sz w:val="22"/>
                <w:szCs w:val="22"/>
              </w:rPr>
              <w:t xml:space="preserve">To use Milestone Action templates follow </w:t>
            </w:r>
            <w:r w:rsidR="006832FE" w:rsidRPr="00681542">
              <w:rPr>
                <w:rFonts w:ascii="Arial" w:hAnsi="Arial" w:cs="Arial"/>
                <w:sz w:val="22"/>
                <w:szCs w:val="22"/>
              </w:rPr>
              <w:t>m</w:t>
            </w:r>
            <w:r w:rsidRPr="00681542">
              <w:rPr>
                <w:rFonts w:ascii="Arial" w:hAnsi="Arial" w:cs="Arial"/>
                <w:sz w:val="22"/>
                <w:szCs w:val="22"/>
              </w:rPr>
              <w:t xml:space="preserve">) through </w:t>
            </w:r>
            <w:r w:rsidR="006832FE" w:rsidRPr="00681542">
              <w:rPr>
                <w:rFonts w:ascii="Arial" w:hAnsi="Arial" w:cs="Arial"/>
                <w:sz w:val="22"/>
                <w:szCs w:val="22"/>
              </w:rPr>
              <w:t>t</w:t>
            </w:r>
            <w:r w:rsidRPr="00681542">
              <w:rPr>
                <w:rFonts w:ascii="Arial" w:hAnsi="Arial" w:cs="Arial"/>
                <w:sz w:val="22"/>
                <w:szCs w:val="22"/>
              </w:rPr>
              <w:t>) below or to create a customized Milestone</w:t>
            </w:r>
            <w:r w:rsidR="0055435D" w:rsidRPr="00681542">
              <w:rPr>
                <w:rFonts w:ascii="Arial" w:hAnsi="Arial" w:cs="Arial"/>
                <w:sz w:val="22"/>
                <w:szCs w:val="22"/>
              </w:rPr>
              <w:t xml:space="preserve"> Action</w:t>
            </w:r>
            <w:r w:rsidRPr="00681542">
              <w:rPr>
                <w:rFonts w:ascii="Arial" w:hAnsi="Arial" w:cs="Arial"/>
                <w:sz w:val="22"/>
                <w:szCs w:val="22"/>
              </w:rPr>
              <w:t>, follow</w:t>
            </w:r>
            <w:r w:rsidR="00DA3122" w:rsidRPr="00681542">
              <w:rPr>
                <w:rFonts w:ascii="Arial" w:hAnsi="Arial" w:cs="Arial"/>
                <w:sz w:val="22"/>
                <w:szCs w:val="22"/>
              </w:rPr>
              <w:t xml:space="preserve"> u</w:t>
            </w:r>
            <w:r w:rsidRPr="00681542">
              <w:rPr>
                <w:rFonts w:ascii="Arial" w:hAnsi="Arial" w:cs="Arial"/>
                <w:sz w:val="22"/>
                <w:szCs w:val="22"/>
              </w:rPr>
              <w:t>) through z) below:</w:t>
            </w:r>
          </w:p>
          <w:p w14:paraId="26CCC26C" w14:textId="22D23DB3" w:rsidR="00D62C9C" w:rsidRPr="00D62C9C" w:rsidRDefault="00D62C9C" w:rsidP="00D62C9C">
            <w:pPr>
              <w:pStyle w:val="BodyText1"/>
              <w:rPr>
                <w:rFonts w:ascii="Arial" w:hAnsi="Arial" w:cs="Arial"/>
                <w:i/>
                <w:color w:val="FF0000"/>
                <w:sz w:val="22"/>
                <w:szCs w:val="22"/>
              </w:rPr>
            </w:pPr>
            <w:r w:rsidRPr="00D62C9C">
              <w:rPr>
                <w:rFonts w:ascii="Arial" w:hAnsi="Arial" w:cs="Arial"/>
                <w:b/>
                <w:i/>
                <w:color w:val="FF0000"/>
                <w:sz w:val="22"/>
                <w:szCs w:val="22"/>
              </w:rPr>
              <w:t>Note:</w:t>
            </w:r>
            <w:r w:rsidRPr="00D62C9C">
              <w:rPr>
                <w:rFonts w:ascii="Arial" w:hAnsi="Arial" w:cs="Arial"/>
                <w:i/>
                <w:color w:val="FF0000"/>
                <w:sz w:val="22"/>
                <w:szCs w:val="22"/>
              </w:rPr>
              <w:t xml:space="preserve"> </w:t>
            </w:r>
            <w:r>
              <w:rPr>
                <w:rFonts w:ascii="Arial" w:hAnsi="Arial" w:cs="Arial"/>
                <w:i/>
                <w:color w:val="FF0000"/>
                <w:sz w:val="22"/>
                <w:szCs w:val="22"/>
              </w:rPr>
              <w:t>Actions</w:t>
            </w:r>
            <w:r w:rsidRPr="00D62C9C">
              <w:rPr>
                <w:rFonts w:ascii="Arial" w:hAnsi="Arial" w:cs="Arial"/>
                <w:i/>
                <w:color w:val="FF0000"/>
                <w:sz w:val="22"/>
                <w:szCs w:val="22"/>
              </w:rPr>
              <w:t xml:space="preserve"> are not currently being used at this time due to system glitches in which numerous emails are generated and / or the emails are not sent when they should be.  This step should be left i</w:t>
            </w:r>
            <w:r>
              <w:rPr>
                <w:rFonts w:ascii="Arial" w:hAnsi="Arial" w:cs="Arial"/>
                <w:i/>
                <w:color w:val="FF0000"/>
                <w:sz w:val="22"/>
                <w:szCs w:val="22"/>
              </w:rPr>
              <w:t>n</w:t>
            </w:r>
            <w:r w:rsidRPr="00D62C9C">
              <w:rPr>
                <w:rFonts w:ascii="Arial" w:hAnsi="Arial" w:cs="Arial"/>
                <w:i/>
                <w:color w:val="FF0000"/>
                <w:sz w:val="22"/>
                <w:szCs w:val="22"/>
              </w:rPr>
              <w:t>tact for when these issues are resolved.</w:t>
            </w:r>
          </w:p>
          <w:p w14:paraId="33DC0354" w14:textId="7BB11C3E" w:rsidR="008A4D54" w:rsidRPr="00681542" w:rsidRDefault="008A4D54" w:rsidP="00C57E1A">
            <w:pPr>
              <w:pStyle w:val="BodyText1"/>
              <w:numPr>
                <w:ilvl w:val="0"/>
                <w:numId w:val="31"/>
              </w:numPr>
              <w:rPr>
                <w:rFonts w:ascii="Arial" w:hAnsi="Arial" w:cs="Arial"/>
                <w:sz w:val="22"/>
                <w:szCs w:val="22"/>
              </w:rPr>
            </w:pPr>
            <w:r w:rsidRPr="00681542">
              <w:rPr>
                <w:rFonts w:ascii="Arial" w:hAnsi="Arial" w:cs="Arial"/>
                <w:sz w:val="22"/>
                <w:szCs w:val="22"/>
              </w:rPr>
              <w:t>In the Milestone box click on the appropriate Milestone</w:t>
            </w:r>
            <w:r w:rsidR="00206AAA" w:rsidRPr="00681542">
              <w:rPr>
                <w:rFonts w:ascii="Arial" w:hAnsi="Arial" w:cs="Arial"/>
                <w:sz w:val="22"/>
                <w:szCs w:val="22"/>
              </w:rPr>
              <w:t xml:space="preserve"> in which an Action is to be linked.  </w:t>
            </w:r>
          </w:p>
          <w:p w14:paraId="05A9FD11" w14:textId="6F684292" w:rsidR="00C07A26" w:rsidRPr="00475C52" w:rsidRDefault="003F5F9B" w:rsidP="00733662">
            <w:pPr>
              <w:pStyle w:val="BodyText1"/>
              <w:numPr>
                <w:ilvl w:val="0"/>
                <w:numId w:val="31"/>
              </w:numPr>
              <w:rPr>
                <w:rFonts w:ascii="Arial" w:hAnsi="Arial" w:cs="Arial"/>
                <w:sz w:val="20"/>
              </w:rPr>
            </w:pPr>
            <w:r w:rsidRPr="00475C52">
              <w:rPr>
                <w:rFonts w:ascii="Arial" w:hAnsi="Arial" w:cs="Arial"/>
                <w:sz w:val="22"/>
                <w:szCs w:val="22"/>
              </w:rPr>
              <w:t>Click the “Add” button under the “Actions” box.</w:t>
            </w:r>
          </w:p>
          <w:p w14:paraId="5821B793" w14:textId="0DCEC4FE" w:rsidR="008A4D54" w:rsidRPr="00681542" w:rsidRDefault="003F5F9B" w:rsidP="00475C52">
            <w:pPr>
              <w:pStyle w:val="BodyText1"/>
              <w:ind w:left="720"/>
              <w:rPr>
                <w:rFonts w:ascii="Arial" w:hAnsi="Arial" w:cs="Arial"/>
                <w:sz w:val="20"/>
              </w:rPr>
            </w:pPr>
            <w:r w:rsidRPr="00681542">
              <w:rPr>
                <w:rFonts w:ascii="Arial" w:hAnsi="Arial" w:cs="Arial"/>
                <w:noProof/>
              </w:rPr>
              <w:drawing>
                <wp:inline distT="0" distB="0" distL="0" distR="0" wp14:anchorId="089C3542" wp14:editId="03D936A0">
                  <wp:extent cx="2781300" cy="1880416"/>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789346" cy="1885856"/>
                          </a:xfrm>
                          <a:prstGeom prst="rect">
                            <a:avLst/>
                          </a:prstGeom>
                        </pic:spPr>
                      </pic:pic>
                    </a:graphicData>
                  </a:graphic>
                </wp:inline>
              </w:drawing>
            </w:r>
          </w:p>
          <w:p w14:paraId="075F5089" w14:textId="64670CB5" w:rsidR="008A4D54" w:rsidRPr="00681542" w:rsidRDefault="008A4D54" w:rsidP="00C57E1A">
            <w:pPr>
              <w:pStyle w:val="BodyText1"/>
              <w:numPr>
                <w:ilvl w:val="0"/>
                <w:numId w:val="31"/>
              </w:numPr>
              <w:rPr>
                <w:rFonts w:ascii="Arial" w:hAnsi="Arial" w:cs="Arial"/>
                <w:sz w:val="22"/>
                <w:szCs w:val="22"/>
              </w:rPr>
            </w:pPr>
            <w:r w:rsidRPr="00681542">
              <w:rPr>
                <w:rFonts w:ascii="Arial" w:hAnsi="Arial" w:cs="Arial"/>
                <w:sz w:val="22"/>
                <w:szCs w:val="22"/>
              </w:rPr>
              <w:t>Select the down</w:t>
            </w:r>
            <w:r w:rsidR="00F655DF" w:rsidRPr="00681542">
              <w:rPr>
                <w:rFonts w:ascii="Arial" w:hAnsi="Arial" w:cs="Arial"/>
                <w:sz w:val="22"/>
                <w:szCs w:val="22"/>
              </w:rPr>
              <w:t>-</w:t>
            </w:r>
            <w:r w:rsidRPr="00681542">
              <w:rPr>
                <w:rFonts w:ascii="Arial" w:hAnsi="Arial" w:cs="Arial"/>
                <w:sz w:val="22"/>
                <w:szCs w:val="22"/>
              </w:rPr>
              <w:t>arrow</w:t>
            </w:r>
            <w:r w:rsidR="00F655DF" w:rsidRPr="00681542">
              <w:rPr>
                <w:rFonts w:ascii="Arial" w:hAnsi="Arial" w:cs="Arial"/>
                <w:sz w:val="22"/>
                <w:szCs w:val="22"/>
              </w:rPr>
              <w:t>.</w:t>
            </w:r>
          </w:p>
          <w:p w14:paraId="27A67C64" w14:textId="6D2DAD90" w:rsidR="008A4D54" w:rsidRPr="00681542" w:rsidRDefault="008A4D54" w:rsidP="00C57E1A">
            <w:pPr>
              <w:pStyle w:val="BodyText1"/>
              <w:numPr>
                <w:ilvl w:val="0"/>
                <w:numId w:val="31"/>
              </w:numPr>
              <w:rPr>
                <w:rFonts w:ascii="Arial" w:hAnsi="Arial" w:cs="Arial"/>
                <w:sz w:val="22"/>
                <w:szCs w:val="22"/>
              </w:rPr>
            </w:pPr>
            <w:r w:rsidRPr="00681542">
              <w:rPr>
                <w:rFonts w:ascii="Arial" w:hAnsi="Arial" w:cs="Arial"/>
                <w:sz w:val="22"/>
                <w:szCs w:val="22"/>
              </w:rPr>
              <w:t>Select “Template”</w:t>
            </w:r>
          </w:p>
          <w:p w14:paraId="50516EFF" w14:textId="11D5145A" w:rsidR="008A4D54" w:rsidRPr="00681542" w:rsidRDefault="008A4D54" w:rsidP="00F655DF">
            <w:pPr>
              <w:pStyle w:val="BodyText1"/>
              <w:numPr>
                <w:ilvl w:val="0"/>
                <w:numId w:val="31"/>
              </w:numPr>
              <w:rPr>
                <w:rFonts w:ascii="Arial" w:hAnsi="Arial" w:cs="Arial"/>
                <w:sz w:val="22"/>
                <w:szCs w:val="22"/>
              </w:rPr>
            </w:pPr>
            <w:r w:rsidRPr="00681542">
              <w:rPr>
                <w:rFonts w:ascii="Arial" w:hAnsi="Arial" w:cs="Arial"/>
                <w:sz w:val="22"/>
                <w:szCs w:val="22"/>
              </w:rPr>
              <w:lastRenderedPageBreak/>
              <w:t>A list of Action templates will appear.  Find the Action you are looking for and click it.</w:t>
            </w:r>
          </w:p>
          <w:p w14:paraId="7426C0C0" w14:textId="6CD5B9DD" w:rsidR="00C17246" w:rsidRPr="00681542" w:rsidRDefault="00C17246" w:rsidP="008A4D54">
            <w:pPr>
              <w:pStyle w:val="BodyText1"/>
              <w:ind w:left="720"/>
              <w:rPr>
                <w:rFonts w:ascii="Arial" w:hAnsi="Arial" w:cs="Arial"/>
                <w:i/>
                <w:sz w:val="22"/>
                <w:szCs w:val="22"/>
              </w:rPr>
            </w:pPr>
          </w:p>
          <w:p w14:paraId="5E483E6E" w14:textId="5067F1C1" w:rsidR="00C17246" w:rsidRDefault="00C17246" w:rsidP="00475C52">
            <w:pPr>
              <w:pStyle w:val="BodyText1"/>
              <w:ind w:left="720"/>
              <w:rPr>
                <w:rFonts w:ascii="Arial" w:hAnsi="Arial" w:cs="Arial"/>
                <w:i/>
                <w:sz w:val="22"/>
                <w:szCs w:val="22"/>
              </w:rPr>
            </w:pPr>
            <w:r w:rsidRPr="00681542">
              <w:rPr>
                <w:rFonts w:ascii="Arial" w:hAnsi="Arial" w:cs="Arial"/>
                <w:noProof/>
              </w:rPr>
              <w:drawing>
                <wp:inline distT="0" distB="0" distL="0" distR="0" wp14:anchorId="6FB83E31" wp14:editId="0A36DC82">
                  <wp:extent cx="3810000" cy="2140367"/>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820652" cy="2146351"/>
                          </a:xfrm>
                          <a:prstGeom prst="rect">
                            <a:avLst/>
                          </a:prstGeom>
                        </pic:spPr>
                      </pic:pic>
                    </a:graphicData>
                  </a:graphic>
                </wp:inline>
              </w:drawing>
            </w:r>
          </w:p>
          <w:p w14:paraId="3EB25CC5" w14:textId="5813C674" w:rsidR="00475C52" w:rsidRDefault="00475C52" w:rsidP="00475C52">
            <w:pPr>
              <w:pStyle w:val="BodyText1"/>
              <w:ind w:left="720"/>
              <w:rPr>
                <w:rFonts w:ascii="Arial" w:hAnsi="Arial" w:cs="Arial"/>
                <w:sz w:val="22"/>
                <w:szCs w:val="22"/>
              </w:rPr>
            </w:pPr>
            <w:r>
              <w:rPr>
                <w:rFonts w:ascii="Arial" w:hAnsi="Arial" w:cs="Arial"/>
                <w:sz w:val="22"/>
                <w:szCs w:val="22"/>
              </w:rPr>
              <w:t>For more information see:</w:t>
            </w:r>
          </w:p>
          <w:p w14:paraId="09B13E37" w14:textId="3A684714" w:rsidR="00475C52" w:rsidRPr="00501398" w:rsidRDefault="00501398" w:rsidP="00475C52">
            <w:pPr>
              <w:pStyle w:val="BodyText1"/>
              <w:ind w:left="720"/>
              <w:rPr>
                <w:rStyle w:val="Hyperlink"/>
                <w:rFonts w:ascii="Arial" w:hAnsi="Arial" w:cs="Arial"/>
                <w:sz w:val="22"/>
                <w:szCs w:val="22"/>
              </w:rPr>
            </w:pPr>
            <w:r>
              <w:rPr>
                <w:rFonts w:ascii="Arial" w:hAnsi="Arial" w:cs="Arial"/>
                <w:sz w:val="22"/>
                <w:szCs w:val="22"/>
              </w:rPr>
              <w:fldChar w:fldCharType="begin"/>
            </w:r>
            <w:r>
              <w:rPr>
                <w:rFonts w:ascii="Arial" w:hAnsi="Arial" w:cs="Arial"/>
                <w:sz w:val="22"/>
                <w:szCs w:val="22"/>
              </w:rPr>
              <w:instrText xml:space="preserve"> HYPERLINK "https://confluence.jacksonnational.com/display/CPENABLE/Create+a+Milestone+Action+Template?preview=/610911005/610912797/Create%20a%20Milestone%20Action%20Template%20Procedure.docx" </w:instrText>
            </w:r>
            <w:r>
              <w:rPr>
                <w:rFonts w:ascii="Arial" w:hAnsi="Arial" w:cs="Arial"/>
                <w:sz w:val="22"/>
                <w:szCs w:val="22"/>
              </w:rPr>
              <w:fldChar w:fldCharType="separate"/>
            </w:r>
            <w:r w:rsidR="00475C52" w:rsidRPr="00501398">
              <w:rPr>
                <w:rStyle w:val="Hyperlink"/>
                <w:rFonts w:ascii="Arial" w:hAnsi="Arial" w:cs="Arial"/>
                <w:sz w:val="22"/>
                <w:szCs w:val="22"/>
              </w:rPr>
              <w:t>Create a Milestone Action Template Procedure</w:t>
            </w:r>
          </w:p>
          <w:p w14:paraId="647C9E8F" w14:textId="576A17CC" w:rsidR="00423AD5" w:rsidRPr="00681542" w:rsidRDefault="00501398" w:rsidP="008A4D54">
            <w:pPr>
              <w:pStyle w:val="BodyText1"/>
              <w:ind w:left="720"/>
              <w:rPr>
                <w:rFonts w:ascii="Arial" w:hAnsi="Arial" w:cs="Arial"/>
                <w:i/>
                <w:sz w:val="22"/>
                <w:szCs w:val="22"/>
              </w:rPr>
            </w:pPr>
            <w:r>
              <w:rPr>
                <w:rFonts w:ascii="Arial" w:hAnsi="Arial" w:cs="Arial"/>
                <w:sz w:val="22"/>
                <w:szCs w:val="22"/>
              </w:rPr>
              <w:fldChar w:fldCharType="end"/>
            </w:r>
          </w:p>
          <w:p w14:paraId="046D7752" w14:textId="586AA554" w:rsidR="00423AD5" w:rsidRPr="00681542" w:rsidRDefault="008A4D54" w:rsidP="00423AD5">
            <w:pPr>
              <w:pStyle w:val="BodyText1"/>
              <w:numPr>
                <w:ilvl w:val="0"/>
                <w:numId w:val="31"/>
              </w:numPr>
              <w:rPr>
                <w:rFonts w:ascii="Arial" w:hAnsi="Arial" w:cs="Arial"/>
                <w:sz w:val="20"/>
              </w:rPr>
            </w:pPr>
            <w:r w:rsidRPr="00681542">
              <w:rPr>
                <w:rFonts w:ascii="Arial" w:hAnsi="Arial" w:cs="Arial"/>
                <w:sz w:val="22"/>
                <w:szCs w:val="22"/>
              </w:rPr>
              <w:t xml:space="preserve">Ensure that </w:t>
            </w:r>
            <w:r w:rsidR="00423AD5" w:rsidRPr="00681542">
              <w:rPr>
                <w:rFonts w:ascii="Arial" w:hAnsi="Arial" w:cs="Arial"/>
                <w:sz w:val="22"/>
                <w:szCs w:val="22"/>
              </w:rPr>
              <w:t>the percentage in the template</w:t>
            </w:r>
            <w:r w:rsidRPr="00681542">
              <w:rPr>
                <w:rFonts w:ascii="Arial" w:hAnsi="Arial" w:cs="Arial"/>
                <w:sz w:val="22"/>
                <w:szCs w:val="22"/>
              </w:rPr>
              <w:t xml:space="preserve"> matches the Milestone to which it is</w:t>
            </w:r>
          </w:p>
          <w:p w14:paraId="2098D6E9" w14:textId="7D9E9841" w:rsidR="00423AD5" w:rsidRPr="00681542" w:rsidRDefault="008A4D54" w:rsidP="00423AD5">
            <w:pPr>
              <w:pStyle w:val="BodyText1"/>
              <w:ind w:left="720"/>
              <w:rPr>
                <w:rFonts w:ascii="Arial" w:hAnsi="Arial" w:cs="Arial"/>
                <w:sz w:val="22"/>
                <w:szCs w:val="22"/>
              </w:rPr>
            </w:pPr>
            <w:r w:rsidRPr="00681542">
              <w:rPr>
                <w:rFonts w:ascii="Arial" w:hAnsi="Arial" w:cs="Arial"/>
                <w:sz w:val="22"/>
                <w:szCs w:val="22"/>
              </w:rPr>
              <w:t xml:space="preserve">being </w:t>
            </w:r>
            <w:r w:rsidR="00423AD5" w:rsidRPr="00681542">
              <w:rPr>
                <w:rFonts w:ascii="Arial" w:hAnsi="Arial" w:cs="Arial"/>
                <w:sz w:val="22"/>
                <w:szCs w:val="22"/>
              </w:rPr>
              <w:t>linked to.</w:t>
            </w:r>
            <w:r w:rsidRPr="00681542">
              <w:rPr>
                <w:rFonts w:ascii="Arial" w:hAnsi="Arial" w:cs="Arial"/>
                <w:sz w:val="22"/>
                <w:szCs w:val="22"/>
              </w:rPr>
              <w:t xml:space="preserve"> (example; a 50% Milestone of 98% </w:t>
            </w:r>
            <w:r w:rsidR="00423AD5" w:rsidRPr="00681542">
              <w:rPr>
                <w:rFonts w:ascii="Arial" w:hAnsi="Arial" w:cs="Arial"/>
                <w:sz w:val="22"/>
                <w:szCs w:val="22"/>
              </w:rPr>
              <w:t>S</w:t>
            </w:r>
            <w:r w:rsidRPr="00681542">
              <w:rPr>
                <w:rFonts w:ascii="Arial" w:hAnsi="Arial" w:cs="Arial"/>
                <w:sz w:val="22"/>
                <w:szCs w:val="22"/>
              </w:rPr>
              <w:t xml:space="preserve">ervice </w:t>
            </w:r>
            <w:r w:rsidR="00423AD5" w:rsidRPr="00681542">
              <w:rPr>
                <w:rFonts w:ascii="Arial" w:hAnsi="Arial" w:cs="Arial"/>
                <w:sz w:val="22"/>
                <w:szCs w:val="22"/>
              </w:rPr>
              <w:t>T</w:t>
            </w:r>
            <w:r w:rsidRPr="00681542">
              <w:rPr>
                <w:rFonts w:ascii="Arial" w:hAnsi="Arial" w:cs="Arial"/>
                <w:sz w:val="22"/>
                <w:szCs w:val="22"/>
              </w:rPr>
              <w:t>arget needs to have</w:t>
            </w:r>
          </w:p>
          <w:p w14:paraId="683F4CAF" w14:textId="0165E328" w:rsidR="00FD26C5" w:rsidRPr="00681542" w:rsidRDefault="008A4D54" w:rsidP="00CD0F9A">
            <w:pPr>
              <w:pStyle w:val="BodyText1"/>
              <w:ind w:left="720"/>
              <w:rPr>
                <w:rFonts w:ascii="Arial" w:hAnsi="Arial" w:cs="Arial"/>
                <w:sz w:val="20"/>
              </w:rPr>
            </w:pPr>
            <w:r w:rsidRPr="00681542">
              <w:rPr>
                <w:rFonts w:ascii="Arial" w:hAnsi="Arial" w:cs="Arial"/>
                <w:sz w:val="22"/>
                <w:szCs w:val="22"/>
              </w:rPr>
              <w:t xml:space="preserve">a 50% of 98% </w:t>
            </w:r>
            <w:r w:rsidR="00423AD5" w:rsidRPr="00681542">
              <w:rPr>
                <w:rFonts w:ascii="Arial" w:hAnsi="Arial" w:cs="Arial"/>
                <w:sz w:val="22"/>
                <w:szCs w:val="22"/>
              </w:rPr>
              <w:t xml:space="preserve">Milestone </w:t>
            </w:r>
            <w:r w:rsidRPr="00681542">
              <w:rPr>
                <w:rFonts w:ascii="Arial" w:hAnsi="Arial" w:cs="Arial"/>
                <w:sz w:val="22"/>
                <w:szCs w:val="22"/>
              </w:rPr>
              <w:t>Action).</w:t>
            </w:r>
          </w:p>
          <w:p w14:paraId="5C19040E" w14:textId="3D0C0319" w:rsidR="00952FEF" w:rsidRPr="00CD0F9A" w:rsidRDefault="00FD26C5" w:rsidP="00C57E1A">
            <w:pPr>
              <w:pStyle w:val="BodyText1"/>
              <w:numPr>
                <w:ilvl w:val="0"/>
                <w:numId w:val="31"/>
              </w:numPr>
              <w:rPr>
                <w:rFonts w:ascii="Arial" w:hAnsi="Arial" w:cs="Arial"/>
                <w:sz w:val="22"/>
                <w:szCs w:val="22"/>
              </w:rPr>
            </w:pPr>
            <w:r w:rsidRPr="00CD0F9A">
              <w:rPr>
                <w:rFonts w:ascii="Arial" w:hAnsi="Arial" w:cs="Arial"/>
                <w:sz w:val="22"/>
                <w:szCs w:val="22"/>
              </w:rPr>
              <w:t xml:space="preserve">Repeat </w:t>
            </w:r>
            <w:r w:rsidR="00DA3122" w:rsidRPr="00CD0F9A">
              <w:rPr>
                <w:rFonts w:ascii="Arial" w:hAnsi="Arial" w:cs="Arial"/>
                <w:sz w:val="22"/>
                <w:szCs w:val="22"/>
              </w:rPr>
              <w:t>m</w:t>
            </w:r>
            <w:r w:rsidRPr="00CD0F9A">
              <w:rPr>
                <w:rFonts w:ascii="Arial" w:hAnsi="Arial" w:cs="Arial"/>
                <w:sz w:val="22"/>
                <w:szCs w:val="22"/>
              </w:rPr>
              <w:t xml:space="preserve">) through </w:t>
            </w:r>
            <w:r w:rsidR="00DA3122" w:rsidRPr="00CD0F9A">
              <w:rPr>
                <w:rFonts w:ascii="Arial" w:hAnsi="Arial" w:cs="Arial"/>
                <w:sz w:val="22"/>
                <w:szCs w:val="22"/>
              </w:rPr>
              <w:t>r</w:t>
            </w:r>
            <w:r w:rsidR="00423AD5" w:rsidRPr="00CD0F9A">
              <w:rPr>
                <w:rFonts w:ascii="Arial" w:hAnsi="Arial" w:cs="Arial"/>
                <w:sz w:val="22"/>
                <w:szCs w:val="22"/>
              </w:rPr>
              <w:t>) until the corresponding Milestone</w:t>
            </w:r>
            <w:r w:rsidRPr="00CD0F9A">
              <w:rPr>
                <w:rFonts w:ascii="Arial" w:hAnsi="Arial" w:cs="Arial"/>
                <w:sz w:val="22"/>
                <w:szCs w:val="22"/>
              </w:rPr>
              <w:t xml:space="preserve"> Action</w:t>
            </w:r>
            <w:r w:rsidR="00CD0F9A">
              <w:rPr>
                <w:rFonts w:ascii="Arial" w:hAnsi="Arial" w:cs="Arial"/>
                <w:sz w:val="22"/>
                <w:szCs w:val="22"/>
              </w:rPr>
              <w:t>s</w:t>
            </w:r>
            <w:r w:rsidRPr="00CD0F9A">
              <w:rPr>
                <w:rFonts w:ascii="Arial" w:hAnsi="Arial" w:cs="Arial"/>
                <w:sz w:val="22"/>
                <w:szCs w:val="22"/>
              </w:rPr>
              <w:t xml:space="preserve"> ha</w:t>
            </w:r>
            <w:r w:rsidR="00CD0F9A">
              <w:rPr>
                <w:rFonts w:ascii="Arial" w:hAnsi="Arial" w:cs="Arial"/>
                <w:sz w:val="22"/>
                <w:szCs w:val="22"/>
              </w:rPr>
              <w:t>ve</w:t>
            </w:r>
            <w:r w:rsidRPr="00CD0F9A">
              <w:rPr>
                <w:rFonts w:ascii="Arial" w:hAnsi="Arial" w:cs="Arial"/>
                <w:sz w:val="22"/>
                <w:szCs w:val="22"/>
              </w:rPr>
              <w:t xml:space="preserve"> been linked to </w:t>
            </w:r>
            <w:r w:rsidR="00DA3122" w:rsidRPr="00CD0F9A">
              <w:rPr>
                <w:rFonts w:ascii="Arial" w:hAnsi="Arial" w:cs="Arial"/>
                <w:sz w:val="22"/>
                <w:szCs w:val="22"/>
              </w:rPr>
              <w:t xml:space="preserve">each </w:t>
            </w:r>
            <w:r w:rsidRPr="00CD0F9A">
              <w:rPr>
                <w:rFonts w:ascii="Arial" w:hAnsi="Arial" w:cs="Arial"/>
                <w:sz w:val="22"/>
                <w:szCs w:val="22"/>
              </w:rPr>
              <w:t>Milestone.</w:t>
            </w:r>
          </w:p>
          <w:p w14:paraId="7833845D" w14:textId="0EF8A8BD" w:rsidR="00FD26C5" w:rsidRPr="00681542" w:rsidRDefault="00FD26C5" w:rsidP="00F655DF">
            <w:pPr>
              <w:pStyle w:val="BodyText1"/>
              <w:numPr>
                <w:ilvl w:val="0"/>
                <w:numId w:val="31"/>
              </w:numPr>
              <w:rPr>
                <w:rFonts w:ascii="Arial" w:hAnsi="Arial" w:cs="Arial"/>
                <w:sz w:val="22"/>
                <w:szCs w:val="22"/>
              </w:rPr>
            </w:pPr>
            <w:r w:rsidRPr="00681542">
              <w:rPr>
                <w:rFonts w:ascii="Arial" w:hAnsi="Arial" w:cs="Arial"/>
                <w:sz w:val="22"/>
                <w:szCs w:val="22"/>
              </w:rPr>
              <w:t xml:space="preserve">Verify that each Milestone percentage matches the </w:t>
            </w:r>
            <w:r w:rsidR="00423AD5" w:rsidRPr="00681542">
              <w:rPr>
                <w:rFonts w:ascii="Arial" w:hAnsi="Arial" w:cs="Arial"/>
                <w:sz w:val="22"/>
                <w:szCs w:val="22"/>
              </w:rPr>
              <w:t xml:space="preserve">Milestone </w:t>
            </w:r>
            <w:r w:rsidRPr="00681542">
              <w:rPr>
                <w:rFonts w:ascii="Arial" w:hAnsi="Arial" w:cs="Arial"/>
                <w:sz w:val="22"/>
                <w:szCs w:val="22"/>
              </w:rPr>
              <w:t>Action percentage by clicking on the Milestones one at a time.</w:t>
            </w:r>
          </w:p>
          <w:p w14:paraId="74AD9F5D" w14:textId="4D7E546C" w:rsidR="00FD26C5" w:rsidRPr="00681542" w:rsidRDefault="00FD26C5" w:rsidP="00FD26C5">
            <w:pPr>
              <w:pStyle w:val="BodyText1"/>
              <w:rPr>
                <w:rFonts w:ascii="Arial" w:hAnsi="Arial" w:cs="Arial"/>
                <w:sz w:val="20"/>
              </w:rPr>
            </w:pPr>
          </w:p>
          <w:p w14:paraId="0279818A" w14:textId="7D1B6428" w:rsidR="00FD26C5" w:rsidRPr="00681542" w:rsidRDefault="00FD26C5" w:rsidP="00FD26C5">
            <w:pPr>
              <w:pStyle w:val="BodyText1"/>
              <w:rPr>
                <w:rFonts w:ascii="Arial" w:hAnsi="Arial" w:cs="Arial"/>
                <w:sz w:val="20"/>
              </w:rPr>
            </w:pPr>
            <w:r w:rsidRPr="00681542">
              <w:rPr>
                <w:rFonts w:ascii="Arial" w:hAnsi="Arial" w:cs="Arial"/>
                <w:noProof/>
              </w:rPr>
              <w:drawing>
                <wp:inline distT="0" distB="0" distL="0" distR="0" wp14:anchorId="3544D5E9" wp14:editId="37862F08">
                  <wp:extent cx="5684520" cy="992969"/>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702304" cy="996075"/>
                          </a:xfrm>
                          <a:prstGeom prst="rect">
                            <a:avLst/>
                          </a:prstGeom>
                        </pic:spPr>
                      </pic:pic>
                    </a:graphicData>
                  </a:graphic>
                </wp:inline>
              </w:drawing>
            </w:r>
          </w:p>
          <w:p w14:paraId="1EDE5B34" w14:textId="51FC1270" w:rsidR="00FD26C5" w:rsidRPr="00681542" w:rsidRDefault="00FD26C5" w:rsidP="00FD26C5">
            <w:pPr>
              <w:pStyle w:val="BodyText1"/>
              <w:rPr>
                <w:rFonts w:ascii="Arial" w:hAnsi="Arial" w:cs="Arial"/>
                <w:sz w:val="20"/>
              </w:rPr>
            </w:pPr>
          </w:p>
          <w:p w14:paraId="0807F08D" w14:textId="59DEEB12" w:rsidR="0055435D" w:rsidRPr="00475C52" w:rsidRDefault="0055435D" w:rsidP="00D27075">
            <w:pPr>
              <w:pStyle w:val="BodyText1"/>
              <w:numPr>
                <w:ilvl w:val="0"/>
                <w:numId w:val="31"/>
              </w:numPr>
              <w:rPr>
                <w:rFonts w:ascii="Arial" w:hAnsi="Arial" w:cs="Arial"/>
                <w:sz w:val="20"/>
              </w:rPr>
            </w:pPr>
            <w:r w:rsidRPr="00475C52">
              <w:rPr>
                <w:rFonts w:ascii="Arial" w:hAnsi="Arial" w:cs="Arial"/>
                <w:sz w:val="22"/>
                <w:szCs w:val="22"/>
              </w:rPr>
              <w:t>To create a customized Milestone Action, click the “Add” button.</w:t>
            </w:r>
          </w:p>
          <w:p w14:paraId="38632109" w14:textId="57ECF0C6" w:rsidR="0055435D" w:rsidRPr="00681542" w:rsidRDefault="0055435D" w:rsidP="00475C52">
            <w:pPr>
              <w:pStyle w:val="BodyText1"/>
              <w:ind w:left="720"/>
              <w:rPr>
                <w:rFonts w:ascii="Arial" w:hAnsi="Arial" w:cs="Arial"/>
                <w:sz w:val="20"/>
              </w:rPr>
            </w:pPr>
            <w:r w:rsidRPr="00681542">
              <w:rPr>
                <w:rFonts w:ascii="Arial" w:hAnsi="Arial" w:cs="Arial"/>
                <w:noProof/>
              </w:rPr>
              <w:drawing>
                <wp:inline distT="0" distB="0" distL="0" distR="0" wp14:anchorId="1D721B3B" wp14:editId="3D8B6CB8">
                  <wp:extent cx="2314575" cy="600075"/>
                  <wp:effectExtent l="0" t="0" r="9525"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314575" cy="600075"/>
                          </a:xfrm>
                          <a:prstGeom prst="rect">
                            <a:avLst/>
                          </a:prstGeom>
                        </pic:spPr>
                      </pic:pic>
                    </a:graphicData>
                  </a:graphic>
                </wp:inline>
              </w:drawing>
            </w:r>
          </w:p>
          <w:p w14:paraId="1B238034" w14:textId="70F5E4C4" w:rsidR="0055435D" w:rsidRPr="00681542" w:rsidRDefault="0055435D" w:rsidP="00C57E1A">
            <w:pPr>
              <w:pStyle w:val="BodyText1"/>
              <w:numPr>
                <w:ilvl w:val="0"/>
                <w:numId w:val="31"/>
              </w:numPr>
              <w:rPr>
                <w:rFonts w:ascii="Arial" w:hAnsi="Arial" w:cs="Arial"/>
                <w:sz w:val="22"/>
                <w:szCs w:val="22"/>
              </w:rPr>
            </w:pPr>
            <w:r w:rsidRPr="00681542">
              <w:rPr>
                <w:rFonts w:ascii="Arial" w:hAnsi="Arial" w:cs="Arial"/>
                <w:sz w:val="22"/>
                <w:szCs w:val="22"/>
              </w:rPr>
              <w:t>Click the down-arrow at the “Select” field.</w:t>
            </w:r>
          </w:p>
          <w:p w14:paraId="056B969A" w14:textId="69503089" w:rsidR="0055435D" w:rsidRPr="00681542" w:rsidRDefault="0055435D" w:rsidP="00C57E1A">
            <w:pPr>
              <w:pStyle w:val="BodyText1"/>
              <w:numPr>
                <w:ilvl w:val="0"/>
                <w:numId w:val="31"/>
              </w:numPr>
              <w:rPr>
                <w:rFonts w:ascii="Arial" w:hAnsi="Arial" w:cs="Arial"/>
                <w:sz w:val="22"/>
                <w:szCs w:val="22"/>
              </w:rPr>
            </w:pPr>
            <w:r w:rsidRPr="00681542">
              <w:rPr>
                <w:rFonts w:ascii="Arial" w:hAnsi="Arial" w:cs="Arial"/>
                <w:sz w:val="22"/>
                <w:szCs w:val="22"/>
              </w:rPr>
              <w:t>Select “Custom”.</w:t>
            </w:r>
          </w:p>
          <w:p w14:paraId="608C6A04" w14:textId="0066F779" w:rsidR="0055435D" w:rsidRPr="00681542" w:rsidRDefault="001145A2" w:rsidP="00DA3122">
            <w:pPr>
              <w:pStyle w:val="BodyText1"/>
              <w:numPr>
                <w:ilvl w:val="0"/>
                <w:numId w:val="31"/>
              </w:numPr>
              <w:rPr>
                <w:rFonts w:ascii="Arial" w:hAnsi="Arial" w:cs="Arial"/>
                <w:sz w:val="22"/>
                <w:szCs w:val="22"/>
              </w:rPr>
            </w:pPr>
            <w:r w:rsidRPr="00681542">
              <w:rPr>
                <w:rFonts w:ascii="Arial" w:hAnsi="Arial" w:cs="Arial"/>
                <w:sz w:val="22"/>
                <w:szCs w:val="22"/>
              </w:rPr>
              <w:t>Select “New Alert or Email Action”.</w:t>
            </w:r>
          </w:p>
          <w:p w14:paraId="64A537AD" w14:textId="22987DCB" w:rsidR="006A70C5" w:rsidRPr="00681542" w:rsidRDefault="001145A2" w:rsidP="00952FEF">
            <w:pPr>
              <w:pStyle w:val="BodyText1"/>
              <w:ind w:left="720"/>
              <w:rPr>
                <w:rFonts w:ascii="Arial" w:hAnsi="Arial" w:cs="Arial"/>
                <w:sz w:val="22"/>
                <w:szCs w:val="22"/>
              </w:rPr>
            </w:pPr>
            <w:r w:rsidRPr="00681542">
              <w:rPr>
                <w:rFonts w:ascii="Arial" w:hAnsi="Arial" w:cs="Arial"/>
                <w:b/>
                <w:i/>
                <w:sz w:val="22"/>
                <w:szCs w:val="22"/>
              </w:rPr>
              <w:t>Note:</w:t>
            </w:r>
            <w:r w:rsidRPr="00681542">
              <w:rPr>
                <w:rFonts w:ascii="Arial" w:hAnsi="Arial" w:cs="Arial"/>
                <w:i/>
                <w:sz w:val="22"/>
                <w:szCs w:val="22"/>
              </w:rPr>
              <w:t xml:space="preserve"> At this time “New Alert or Email” are the only actions being performed.</w:t>
            </w:r>
          </w:p>
          <w:p w14:paraId="7F0F1313" w14:textId="0E7E45E0" w:rsidR="0055435D" w:rsidRPr="00475C52" w:rsidRDefault="0055435D" w:rsidP="001A4D50">
            <w:pPr>
              <w:pStyle w:val="BodyText1"/>
              <w:numPr>
                <w:ilvl w:val="0"/>
                <w:numId w:val="31"/>
              </w:numPr>
              <w:rPr>
                <w:rFonts w:ascii="Arial" w:hAnsi="Arial" w:cs="Arial"/>
                <w:sz w:val="20"/>
              </w:rPr>
            </w:pPr>
            <w:r w:rsidRPr="00475C52">
              <w:rPr>
                <w:rFonts w:ascii="Arial" w:hAnsi="Arial" w:cs="Arial"/>
                <w:sz w:val="22"/>
                <w:szCs w:val="22"/>
              </w:rPr>
              <w:t>Click the “OK” button.</w:t>
            </w:r>
          </w:p>
          <w:p w14:paraId="5B167B48" w14:textId="1D4B5D46" w:rsidR="0055435D" w:rsidRPr="00681542" w:rsidRDefault="001145A2" w:rsidP="00475C52">
            <w:pPr>
              <w:pStyle w:val="BodyText1"/>
              <w:ind w:left="720"/>
              <w:rPr>
                <w:rFonts w:ascii="Arial" w:hAnsi="Arial" w:cs="Arial"/>
                <w:sz w:val="20"/>
              </w:rPr>
            </w:pPr>
            <w:r w:rsidRPr="00681542">
              <w:rPr>
                <w:rFonts w:ascii="Arial" w:hAnsi="Arial" w:cs="Arial"/>
                <w:noProof/>
              </w:rPr>
              <w:lastRenderedPageBreak/>
              <w:drawing>
                <wp:inline distT="0" distB="0" distL="0" distR="0" wp14:anchorId="4B46118F" wp14:editId="257335ED">
                  <wp:extent cx="3562350" cy="1316667"/>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626404" cy="1340342"/>
                          </a:xfrm>
                          <a:prstGeom prst="rect">
                            <a:avLst/>
                          </a:prstGeom>
                        </pic:spPr>
                      </pic:pic>
                    </a:graphicData>
                  </a:graphic>
                </wp:inline>
              </w:drawing>
            </w:r>
          </w:p>
          <w:p w14:paraId="54A74D76" w14:textId="53BB9171" w:rsidR="00DA2B68" w:rsidRPr="00681542" w:rsidRDefault="001145A2" w:rsidP="00DA2B68">
            <w:pPr>
              <w:pStyle w:val="BodyText1"/>
              <w:numPr>
                <w:ilvl w:val="0"/>
                <w:numId w:val="31"/>
              </w:numPr>
              <w:rPr>
                <w:rFonts w:ascii="Arial" w:hAnsi="Arial" w:cs="Arial"/>
                <w:sz w:val="20"/>
              </w:rPr>
            </w:pPr>
            <w:r w:rsidRPr="00681542">
              <w:rPr>
                <w:rFonts w:ascii="Arial" w:hAnsi="Arial" w:cs="Arial"/>
                <w:sz w:val="22"/>
                <w:szCs w:val="22"/>
              </w:rPr>
              <w:t xml:space="preserve">See Step 3 e) through f) of the </w:t>
            </w:r>
            <w:hyperlink r:id="rId44" w:history="1">
              <w:r w:rsidRPr="00475C52">
                <w:rPr>
                  <w:rStyle w:val="Hyperlink"/>
                  <w:rFonts w:ascii="Arial" w:hAnsi="Arial" w:cs="Arial"/>
                  <w:sz w:val="22"/>
                  <w:szCs w:val="22"/>
                </w:rPr>
                <w:t>Create Milestone Action</w:t>
              </w:r>
              <w:r w:rsidR="00D1491F" w:rsidRPr="00475C52">
                <w:rPr>
                  <w:rStyle w:val="Hyperlink"/>
                  <w:rFonts w:ascii="Arial" w:hAnsi="Arial" w:cs="Arial"/>
                  <w:sz w:val="22"/>
                  <w:szCs w:val="22"/>
                </w:rPr>
                <w:t xml:space="preserve"> </w:t>
              </w:r>
              <w:r w:rsidRPr="00475C52">
                <w:rPr>
                  <w:rStyle w:val="Hyperlink"/>
                  <w:rFonts w:ascii="Arial" w:hAnsi="Arial" w:cs="Arial"/>
                  <w:sz w:val="22"/>
                  <w:szCs w:val="22"/>
                </w:rPr>
                <w:t>Template Procedure</w:t>
              </w:r>
            </w:hyperlink>
            <w:r w:rsidRPr="00681542">
              <w:rPr>
                <w:rFonts w:ascii="Arial" w:hAnsi="Arial" w:cs="Arial"/>
                <w:sz w:val="22"/>
                <w:szCs w:val="22"/>
              </w:rPr>
              <w:t xml:space="preserve"> to complete the customized </w:t>
            </w:r>
            <w:r w:rsidR="00DA2B68">
              <w:rPr>
                <w:rFonts w:ascii="Arial" w:hAnsi="Arial" w:cs="Arial"/>
                <w:sz w:val="22"/>
                <w:szCs w:val="22"/>
              </w:rPr>
              <w:t>action milestone, substituting the specific parameters for the Milestone Action you are creating for the specific application.</w:t>
            </w:r>
            <w:r w:rsidR="00DA2B68">
              <w:rPr>
                <w:rFonts w:ascii="Arial" w:hAnsi="Arial" w:cs="Arial"/>
                <w:sz w:val="22"/>
                <w:szCs w:val="22"/>
              </w:rPr>
              <w:br/>
            </w:r>
            <w:r w:rsidR="00DA2B68">
              <w:rPr>
                <w:noProof/>
              </w:rPr>
              <w:drawing>
                <wp:inline distT="0" distB="0" distL="0" distR="0" wp14:anchorId="5F79C9FB" wp14:editId="6428F287">
                  <wp:extent cx="4705350" cy="295911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717629" cy="2966832"/>
                          </a:xfrm>
                          <a:prstGeom prst="rect">
                            <a:avLst/>
                          </a:prstGeom>
                        </pic:spPr>
                      </pic:pic>
                    </a:graphicData>
                  </a:graphic>
                </wp:inline>
              </w:drawing>
            </w:r>
          </w:p>
        </w:tc>
      </w:tr>
      <w:tr w:rsidR="00CC0CE0" w:rsidRPr="00681542" w14:paraId="0DB45693" w14:textId="77777777" w:rsidTr="00A71F39">
        <w:tc>
          <w:tcPr>
            <w:tcW w:w="376" w:type="pct"/>
            <w:tcBorders>
              <w:top w:val="single" w:sz="4" w:space="0" w:color="auto"/>
              <w:left w:val="nil"/>
              <w:bottom w:val="single" w:sz="4" w:space="0" w:color="auto"/>
              <w:right w:val="nil"/>
            </w:tcBorders>
          </w:tcPr>
          <w:p w14:paraId="62ACFD64" w14:textId="38DD3A75" w:rsidR="00A967C8" w:rsidRPr="00681542" w:rsidRDefault="00952FEF" w:rsidP="0006055C">
            <w:pPr>
              <w:pStyle w:val="StepsNumber"/>
              <w:rPr>
                <w:rFonts w:cs="Arial"/>
              </w:rPr>
            </w:pPr>
            <w:r w:rsidRPr="00681542">
              <w:rPr>
                <w:rFonts w:cs="Arial"/>
              </w:rPr>
              <w:lastRenderedPageBreak/>
              <w:t>8</w:t>
            </w:r>
          </w:p>
        </w:tc>
        <w:tc>
          <w:tcPr>
            <w:tcW w:w="4624" w:type="pct"/>
            <w:tcBorders>
              <w:top w:val="single" w:sz="4" w:space="0" w:color="auto"/>
              <w:left w:val="nil"/>
              <w:bottom w:val="single" w:sz="4" w:space="0" w:color="auto"/>
              <w:right w:val="single" w:sz="4" w:space="0" w:color="auto"/>
            </w:tcBorders>
          </w:tcPr>
          <w:p w14:paraId="7270AD04" w14:textId="4C9CB3B9" w:rsidR="00A967C8" w:rsidRPr="00F0520B" w:rsidRDefault="00E42026" w:rsidP="00016922">
            <w:pPr>
              <w:pStyle w:val="BodyText1"/>
              <w:rPr>
                <w:rFonts w:ascii="Arial" w:hAnsi="Arial" w:cs="Arial"/>
                <w:sz w:val="22"/>
                <w:szCs w:val="22"/>
              </w:rPr>
            </w:pPr>
            <w:r w:rsidRPr="00F0520B">
              <w:rPr>
                <w:rFonts w:ascii="Arial" w:hAnsi="Arial" w:cs="Arial"/>
                <w:sz w:val="22"/>
                <w:szCs w:val="22"/>
              </w:rPr>
              <w:t>Once</w:t>
            </w:r>
            <w:r w:rsidR="00453065" w:rsidRPr="00F0520B">
              <w:rPr>
                <w:rFonts w:ascii="Arial" w:hAnsi="Arial" w:cs="Arial"/>
                <w:sz w:val="22"/>
                <w:szCs w:val="22"/>
              </w:rPr>
              <w:t xml:space="preserve"> all four Steps</w:t>
            </w:r>
            <w:r w:rsidRPr="00F0520B">
              <w:rPr>
                <w:rFonts w:ascii="Arial" w:hAnsi="Arial" w:cs="Arial"/>
                <w:sz w:val="22"/>
                <w:szCs w:val="22"/>
              </w:rPr>
              <w:t xml:space="preserve"> have been completed it is time to build the Service Target.</w:t>
            </w:r>
          </w:p>
          <w:p w14:paraId="0B093BDE" w14:textId="77777777" w:rsidR="00E42026" w:rsidRPr="00F0520B" w:rsidRDefault="00E42026" w:rsidP="00016922">
            <w:pPr>
              <w:pStyle w:val="BodyText1"/>
              <w:rPr>
                <w:rFonts w:ascii="Arial" w:hAnsi="Arial" w:cs="Arial"/>
                <w:sz w:val="22"/>
                <w:szCs w:val="22"/>
              </w:rPr>
            </w:pPr>
          </w:p>
          <w:p w14:paraId="27D87AF2" w14:textId="3FFA8335" w:rsidR="00E42026" w:rsidRPr="00F0520B" w:rsidRDefault="00E42026" w:rsidP="00C57E1A">
            <w:pPr>
              <w:pStyle w:val="BodyText1"/>
              <w:numPr>
                <w:ilvl w:val="0"/>
                <w:numId w:val="32"/>
              </w:numPr>
              <w:rPr>
                <w:rFonts w:ascii="Arial" w:hAnsi="Arial" w:cs="Arial"/>
                <w:sz w:val="22"/>
                <w:szCs w:val="22"/>
              </w:rPr>
            </w:pPr>
            <w:r w:rsidRPr="00F0520B">
              <w:rPr>
                <w:rFonts w:ascii="Arial" w:hAnsi="Arial" w:cs="Arial"/>
                <w:sz w:val="22"/>
                <w:szCs w:val="22"/>
              </w:rPr>
              <w:t>Click the “Finish” button.</w:t>
            </w:r>
          </w:p>
          <w:p w14:paraId="3F120553" w14:textId="4522C1C4" w:rsidR="00E42026" w:rsidRPr="00F0520B" w:rsidRDefault="00E42026" w:rsidP="00475C52">
            <w:pPr>
              <w:pStyle w:val="BodyText1"/>
              <w:ind w:left="720"/>
              <w:rPr>
                <w:rFonts w:ascii="Arial" w:hAnsi="Arial" w:cs="Arial"/>
                <w:sz w:val="22"/>
                <w:szCs w:val="22"/>
              </w:rPr>
            </w:pPr>
            <w:r w:rsidRPr="00F0520B">
              <w:rPr>
                <w:rFonts w:ascii="Arial" w:hAnsi="Arial" w:cs="Arial"/>
                <w:noProof/>
                <w:sz w:val="22"/>
                <w:szCs w:val="22"/>
              </w:rPr>
              <w:drawing>
                <wp:inline distT="0" distB="0" distL="0" distR="0" wp14:anchorId="3D0F3F06" wp14:editId="0CF1ADF6">
                  <wp:extent cx="1819275" cy="685800"/>
                  <wp:effectExtent l="0" t="0" r="952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1819275" cy="685800"/>
                          </a:xfrm>
                          <a:prstGeom prst="rect">
                            <a:avLst/>
                          </a:prstGeom>
                        </pic:spPr>
                      </pic:pic>
                    </a:graphicData>
                  </a:graphic>
                </wp:inline>
              </w:drawing>
            </w:r>
          </w:p>
          <w:p w14:paraId="39E6BF57" w14:textId="23E1AAE0" w:rsidR="00E42026" w:rsidRPr="00F0520B" w:rsidRDefault="00E42026" w:rsidP="00C57E1A">
            <w:pPr>
              <w:pStyle w:val="BodyText1"/>
              <w:numPr>
                <w:ilvl w:val="0"/>
                <w:numId w:val="32"/>
              </w:numPr>
              <w:rPr>
                <w:rFonts w:ascii="Arial" w:hAnsi="Arial" w:cs="Arial"/>
                <w:sz w:val="22"/>
                <w:szCs w:val="22"/>
              </w:rPr>
            </w:pPr>
            <w:r w:rsidRPr="00F0520B">
              <w:rPr>
                <w:rFonts w:ascii="Arial" w:hAnsi="Arial" w:cs="Arial"/>
                <w:sz w:val="22"/>
                <w:szCs w:val="22"/>
              </w:rPr>
              <w:t>Click the “Yes” button.</w:t>
            </w:r>
          </w:p>
          <w:p w14:paraId="62DAC6B6" w14:textId="0BDC176A" w:rsidR="00455096" w:rsidRPr="00F0520B" w:rsidRDefault="00E42026" w:rsidP="00475C52">
            <w:pPr>
              <w:pStyle w:val="BodyText1"/>
              <w:ind w:left="720"/>
              <w:rPr>
                <w:rFonts w:ascii="Arial" w:hAnsi="Arial" w:cs="Arial"/>
                <w:b/>
                <w:sz w:val="22"/>
                <w:szCs w:val="22"/>
              </w:rPr>
            </w:pPr>
            <w:r w:rsidRPr="00F0520B">
              <w:rPr>
                <w:rFonts w:ascii="Arial" w:hAnsi="Arial" w:cs="Arial"/>
                <w:noProof/>
                <w:sz w:val="22"/>
                <w:szCs w:val="22"/>
              </w:rPr>
              <w:drawing>
                <wp:inline distT="0" distB="0" distL="0" distR="0" wp14:anchorId="0FC2FD93" wp14:editId="533177CD">
                  <wp:extent cx="2209800" cy="1184636"/>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261591" cy="1212400"/>
                          </a:xfrm>
                          <a:prstGeom prst="rect">
                            <a:avLst/>
                          </a:prstGeom>
                        </pic:spPr>
                      </pic:pic>
                    </a:graphicData>
                  </a:graphic>
                </wp:inline>
              </w:drawing>
            </w:r>
          </w:p>
          <w:p w14:paraId="15E63C5A" w14:textId="64B712B9" w:rsidR="005D007D" w:rsidRPr="00F0520B" w:rsidRDefault="00455096" w:rsidP="00F0520B">
            <w:pPr>
              <w:pStyle w:val="BodyText1"/>
              <w:numPr>
                <w:ilvl w:val="0"/>
                <w:numId w:val="32"/>
              </w:numPr>
              <w:rPr>
                <w:rFonts w:ascii="Arial" w:hAnsi="Arial" w:cs="Arial"/>
                <w:sz w:val="22"/>
                <w:szCs w:val="22"/>
              </w:rPr>
            </w:pPr>
            <w:r w:rsidRPr="00F0520B">
              <w:rPr>
                <w:rFonts w:ascii="Arial" w:hAnsi="Arial" w:cs="Arial"/>
                <w:sz w:val="22"/>
                <w:szCs w:val="22"/>
              </w:rPr>
              <w:t xml:space="preserve">This will return you to </w:t>
            </w:r>
            <w:r w:rsidR="005D007D" w:rsidRPr="00F0520B">
              <w:rPr>
                <w:rFonts w:ascii="Arial" w:hAnsi="Arial" w:cs="Arial"/>
                <w:sz w:val="22"/>
                <w:szCs w:val="22"/>
              </w:rPr>
              <w:t xml:space="preserve">the main Service Level Management screen.  </w:t>
            </w:r>
          </w:p>
          <w:p w14:paraId="6E5A2724" w14:textId="64CA3D8D" w:rsidR="005D007D" w:rsidRPr="00F0520B" w:rsidRDefault="005D007D" w:rsidP="00D6107B">
            <w:pPr>
              <w:pStyle w:val="BodyText1"/>
              <w:ind w:left="720"/>
              <w:rPr>
                <w:rFonts w:ascii="Arial" w:hAnsi="Arial" w:cs="Arial"/>
                <w:sz w:val="22"/>
                <w:szCs w:val="22"/>
              </w:rPr>
            </w:pPr>
            <w:r w:rsidRPr="00F0520B">
              <w:rPr>
                <w:rFonts w:ascii="Arial" w:hAnsi="Arial" w:cs="Arial"/>
                <w:sz w:val="22"/>
                <w:szCs w:val="22"/>
              </w:rPr>
              <w:t>Follow Steps 2 e) through 2 i) to locate the required Service Target that has just been created.</w:t>
            </w:r>
          </w:p>
          <w:p w14:paraId="3CCDD721" w14:textId="5B8ACC06" w:rsidR="005D007D" w:rsidRPr="00D97F8B" w:rsidRDefault="00F0520B" w:rsidP="00C57E1A">
            <w:pPr>
              <w:pStyle w:val="BodyText1"/>
              <w:numPr>
                <w:ilvl w:val="0"/>
                <w:numId w:val="32"/>
              </w:numPr>
              <w:rPr>
                <w:rFonts w:ascii="Arial" w:hAnsi="Arial" w:cs="Arial"/>
                <w:sz w:val="22"/>
                <w:szCs w:val="22"/>
              </w:rPr>
            </w:pPr>
            <w:r w:rsidRPr="00D97F8B">
              <w:rPr>
                <w:rFonts w:ascii="Arial" w:hAnsi="Arial" w:cs="Arial"/>
                <w:sz w:val="22"/>
                <w:szCs w:val="22"/>
              </w:rPr>
              <w:t>“Built Successfully” or “Build in Progress” are expected.  If the status is “Build in Progress”, click the “Refresh” button until the status updates to “Built Successfully”.</w:t>
            </w:r>
          </w:p>
          <w:p w14:paraId="1760D493" w14:textId="77777777" w:rsidR="00475C52" w:rsidRDefault="00376C30" w:rsidP="00F0520B">
            <w:pPr>
              <w:pStyle w:val="BodyText1"/>
              <w:numPr>
                <w:ilvl w:val="0"/>
                <w:numId w:val="32"/>
              </w:numPr>
              <w:rPr>
                <w:rFonts w:ascii="Arial" w:hAnsi="Arial" w:cs="Arial"/>
                <w:sz w:val="22"/>
                <w:szCs w:val="22"/>
              </w:rPr>
            </w:pPr>
            <w:r w:rsidRPr="00F0520B">
              <w:rPr>
                <w:rFonts w:ascii="Arial" w:hAnsi="Arial" w:cs="Arial"/>
                <w:sz w:val="22"/>
                <w:szCs w:val="22"/>
              </w:rPr>
              <w:lastRenderedPageBreak/>
              <w:t xml:space="preserve">Once the status of </w:t>
            </w:r>
            <w:r w:rsidR="005D007D" w:rsidRPr="00F0520B">
              <w:rPr>
                <w:rFonts w:ascii="Arial" w:hAnsi="Arial" w:cs="Arial"/>
                <w:sz w:val="22"/>
                <w:szCs w:val="22"/>
              </w:rPr>
              <w:t>“Built Successful</w:t>
            </w:r>
            <w:r w:rsidRPr="00F0520B">
              <w:rPr>
                <w:rFonts w:ascii="Arial" w:hAnsi="Arial" w:cs="Arial"/>
                <w:sz w:val="22"/>
                <w:szCs w:val="22"/>
              </w:rPr>
              <w:t>ly</w:t>
            </w:r>
            <w:r w:rsidR="005D007D" w:rsidRPr="00F0520B">
              <w:rPr>
                <w:rFonts w:ascii="Arial" w:hAnsi="Arial" w:cs="Arial"/>
                <w:sz w:val="22"/>
                <w:szCs w:val="22"/>
              </w:rPr>
              <w:t xml:space="preserve">” appears, </w:t>
            </w:r>
            <w:r w:rsidR="00DE545E">
              <w:rPr>
                <w:rFonts w:ascii="Arial" w:hAnsi="Arial" w:cs="Arial"/>
                <w:sz w:val="22"/>
                <w:szCs w:val="22"/>
              </w:rPr>
              <w:t>verify that a Measurement Record has been created and that the “OverallStartTime” field matches the “S</w:t>
            </w:r>
            <w:r w:rsidR="00094C0D">
              <w:rPr>
                <w:rFonts w:ascii="Arial" w:hAnsi="Arial" w:cs="Arial"/>
                <w:sz w:val="22"/>
                <w:szCs w:val="22"/>
              </w:rPr>
              <w:t xml:space="preserve">tart Time” that was used when relating a CI to the Service Target.  It should be 12:00:00 AM of the current month. </w:t>
            </w:r>
          </w:p>
          <w:p w14:paraId="78B081D4" w14:textId="77777777" w:rsidR="00475C52" w:rsidRPr="00DA2B68" w:rsidRDefault="00475C52" w:rsidP="00475C52">
            <w:pPr>
              <w:pStyle w:val="BodyText1"/>
              <w:ind w:left="720"/>
              <w:rPr>
                <w:rFonts w:ascii="Arial" w:hAnsi="Arial" w:cs="Arial"/>
                <w:sz w:val="22"/>
                <w:szCs w:val="22"/>
              </w:rPr>
            </w:pPr>
            <w:r w:rsidRPr="00DA2B68">
              <w:rPr>
                <w:rFonts w:ascii="Arial" w:hAnsi="Arial" w:cs="Arial"/>
                <w:sz w:val="22"/>
                <w:szCs w:val="22"/>
              </w:rPr>
              <w:t>For more information see:</w:t>
            </w:r>
          </w:p>
          <w:p w14:paraId="7C3CDAC1" w14:textId="06D4D7CC" w:rsidR="00094C0D" w:rsidRPr="00DA2B68" w:rsidRDefault="00DA2B68" w:rsidP="00475C52">
            <w:pPr>
              <w:pStyle w:val="BodyText1"/>
              <w:ind w:left="720"/>
              <w:rPr>
                <w:rStyle w:val="Hyperlink"/>
                <w:rFonts w:ascii="Arial" w:hAnsi="Arial" w:cs="Arial"/>
                <w:sz w:val="22"/>
                <w:szCs w:val="22"/>
              </w:rPr>
            </w:pPr>
            <w:r w:rsidRPr="00DA2B68">
              <w:rPr>
                <w:rFonts w:ascii="Arial" w:hAnsi="Arial" w:cs="Arial"/>
                <w:sz w:val="22"/>
                <w:szCs w:val="22"/>
              </w:rPr>
              <w:fldChar w:fldCharType="begin"/>
            </w:r>
            <w:r w:rsidRPr="00DA2B68">
              <w:rPr>
                <w:rFonts w:ascii="Arial" w:hAnsi="Arial" w:cs="Arial"/>
                <w:sz w:val="22"/>
                <w:szCs w:val="22"/>
              </w:rPr>
              <w:instrText xml:space="preserve"> HYPERLINK "https://confluence.jacksonnational.com/display/CPENABLE/01+-+SLM+Measurement+Record+Documentation?preview=/575465542/575465548/Measurement%20Record%20Documentation.docx" </w:instrText>
            </w:r>
            <w:r w:rsidRPr="00DA2B68">
              <w:rPr>
                <w:rFonts w:ascii="Arial" w:hAnsi="Arial" w:cs="Arial"/>
                <w:sz w:val="22"/>
                <w:szCs w:val="22"/>
              </w:rPr>
              <w:fldChar w:fldCharType="separate"/>
            </w:r>
            <w:r w:rsidR="00475C52" w:rsidRPr="00DA2B68">
              <w:rPr>
                <w:rStyle w:val="Hyperlink"/>
                <w:rFonts w:ascii="Arial" w:hAnsi="Arial" w:cs="Arial"/>
                <w:sz w:val="22"/>
                <w:szCs w:val="22"/>
              </w:rPr>
              <w:t>Measurement Record Documen</w:t>
            </w:r>
            <w:r w:rsidR="003D138E" w:rsidRPr="00DA2B68">
              <w:rPr>
                <w:rStyle w:val="Hyperlink"/>
                <w:rFonts w:ascii="Arial" w:hAnsi="Arial" w:cs="Arial"/>
                <w:sz w:val="22"/>
                <w:szCs w:val="22"/>
              </w:rPr>
              <w:t>t</w:t>
            </w:r>
            <w:r w:rsidR="00475C52" w:rsidRPr="00DA2B68">
              <w:rPr>
                <w:rStyle w:val="Hyperlink"/>
                <w:rFonts w:ascii="Arial" w:hAnsi="Arial" w:cs="Arial"/>
                <w:sz w:val="22"/>
                <w:szCs w:val="22"/>
              </w:rPr>
              <w:t>ation</w:t>
            </w:r>
          </w:p>
          <w:p w14:paraId="707716BA" w14:textId="5D2779E8" w:rsidR="00475C52" w:rsidRDefault="00DA2B68" w:rsidP="00F0520B">
            <w:pPr>
              <w:pStyle w:val="BodyText1"/>
              <w:numPr>
                <w:ilvl w:val="0"/>
                <w:numId w:val="32"/>
              </w:numPr>
              <w:rPr>
                <w:rFonts w:ascii="Arial" w:hAnsi="Arial" w:cs="Arial"/>
                <w:sz w:val="22"/>
                <w:szCs w:val="22"/>
              </w:rPr>
            </w:pPr>
            <w:r w:rsidRPr="00DA2B68">
              <w:rPr>
                <w:rFonts w:ascii="Arial" w:hAnsi="Arial" w:cs="Arial"/>
                <w:sz w:val="22"/>
                <w:szCs w:val="22"/>
              </w:rPr>
              <w:fldChar w:fldCharType="end"/>
            </w:r>
            <w:r w:rsidR="00094C0D">
              <w:rPr>
                <w:rFonts w:ascii="Arial" w:hAnsi="Arial" w:cs="Arial"/>
                <w:sz w:val="22"/>
                <w:szCs w:val="22"/>
              </w:rPr>
              <w:t xml:space="preserve">Verify the “SLA Time Scheduled” field on the Event Scheduled form for the Service Target that was just created.  It should be 12:00:00 AM on the first date of the following month.  This states when a new Measurement Record will be created.  </w:t>
            </w:r>
          </w:p>
          <w:p w14:paraId="21B8BB0F" w14:textId="77777777" w:rsidR="00475C52" w:rsidRDefault="00475C52" w:rsidP="00475C52">
            <w:pPr>
              <w:pStyle w:val="BodyText1"/>
              <w:ind w:left="720"/>
              <w:rPr>
                <w:rFonts w:ascii="Arial" w:hAnsi="Arial" w:cs="Arial"/>
                <w:sz w:val="22"/>
                <w:szCs w:val="22"/>
              </w:rPr>
            </w:pPr>
            <w:r>
              <w:rPr>
                <w:rFonts w:ascii="Arial" w:hAnsi="Arial" w:cs="Arial"/>
                <w:sz w:val="22"/>
                <w:szCs w:val="22"/>
              </w:rPr>
              <w:t>For more information see:</w:t>
            </w:r>
          </w:p>
          <w:p w14:paraId="6E1A7199" w14:textId="0B541B13" w:rsidR="00475C52" w:rsidRPr="00DA2B68" w:rsidRDefault="00DA2B68" w:rsidP="00475C52">
            <w:pPr>
              <w:pStyle w:val="BodyText1"/>
              <w:ind w:left="720"/>
              <w:rPr>
                <w:rStyle w:val="Hyperlink"/>
                <w:rFonts w:ascii="Arial" w:hAnsi="Arial" w:cs="Arial"/>
                <w:sz w:val="22"/>
                <w:szCs w:val="22"/>
              </w:rPr>
            </w:pPr>
            <w:r>
              <w:rPr>
                <w:rFonts w:ascii="Arial" w:hAnsi="Arial" w:cs="Arial"/>
                <w:sz w:val="22"/>
                <w:szCs w:val="22"/>
              </w:rPr>
              <w:fldChar w:fldCharType="begin"/>
            </w:r>
            <w:r>
              <w:rPr>
                <w:rFonts w:ascii="Arial" w:hAnsi="Arial" w:cs="Arial"/>
                <w:sz w:val="22"/>
                <w:szCs w:val="22"/>
              </w:rPr>
              <w:instrText xml:space="preserve"> HYPERLINK "https://confluence.jacksonnational.com/display/CPENABLE/02+-+Event+Schedule+Form+Documentation?preview=/575465558/575465562/Event%20Schedule%20Form%20Documentation.docx" </w:instrText>
            </w:r>
            <w:r>
              <w:rPr>
                <w:rFonts w:ascii="Arial" w:hAnsi="Arial" w:cs="Arial"/>
                <w:sz w:val="22"/>
                <w:szCs w:val="22"/>
              </w:rPr>
              <w:fldChar w:fldCharType="separate"/>
            </w:r>
            <w:r w:rsidR="00475C52" w:rsidRPr="00DA2B68">
              <w:rPr>
                <w:rStyle w:val="Hyperlink"/>
                <w:rFonts w:ascii="Arial" w:hAnsi="Arial" w:cs="Arial"/>
                <w:sz w:val="22"/>
                <w:szCs w:val="22"/>
              </w:rPr>
              <w:t>Event Schedule Form Documentation</w:t>
            </w:r>
          </w:p>
          <w:p w14:paraId="4F28410B" w14:textId="31BAC809" w:rsidR="00475C52" w:rsidRDefault="00DA2B68" w:rsidP="00B844F8">
            <w:pPr>
              <w:pStyle w:val="BodyText1"/>
              <w:numPr>
                <w:ilvl w:val="0"/>
                <w:numId w:val="32"/>
              </w:numPr>
              <w:rPr>
                <w:rFonts w:ascii="Arial" w:hAnsi="Arial" w:cs="Arial"/>
                <w:sz w:val="22"/>
                <w:szCs w:val="22"/>
              </w:rPr>
            </w:pPr>
            <w:r>
              <w:rPr>
                <w:rFonts w:ascii="Arial" w:hAnsi="Arial" w:cs="Arial"/>
                <w:sz w:val="22"/>
                <w:szCs w:val="22"/>
              </w:rPr>
              <w:fldChar w:fldCharType="end"/>
            </w:r>
            <w:r w:rsidR="00094C0D" w:rsidRPr="00094C0D">
              <w:rPr>
                <w:rFonts w:ascii="Arial" w:hAnsi="Arial" w:cs="Arial"/>
                <w:sz w:val="22"/>
                <w:szCs w:val="22"/>
              </w:rPr>
              <w:t xml:space="preserve">After the Service Target has been created, the Measurement Record, and Event Schedule Form have been verified, </w:t>
            </w:r>
            <w:r w:rsidR="00410711" w:rsidRPr="00094C0D">
              <w:rPr>
                <w:rFonts w:ascii="Arial" w:hAnsi="Arial" w:cs="Arial"/>
                <w:sz w:val="22"/>
                <w:szCs w:val="22"/>
              </w:rPr>
              <w:t>an Agreement and a Master Record will need to be created.</w:t>
            </w:r>
            <w:r w:rsidR="00094C0D" w:rsidRPr="00094C0D">
              <w:rPr>
                <w:rFonts w:ascii="Arial" w:hAnsi="Arial" w:cs="Arial"/>
                <w:sz w:val="22"/>
                <w:szCs w:val="22"/>
              </w:rPr>
              <w:t xml:space="preserve">  </w:t>
            </w:r>
          </w:p>
          <w:p w14:paraId="7E440276" w14:textId="6DF96528" w:rsidR="00475C52" w:rsidRDefault="00475C52" w:rsidP="00475C52">
            <w:pPr>
              <w:pStyle w:val="BodyText1"/>
              <w:ind w:left="720"/>
              <w:rPr>
                <w:rFonts w:ascii="Arial" w:hAnsi="Arial" w:cs="Arial"/>
                <w:sz w:val="22"/>
                <w:szCs w:val="22"/>
              </w:rPr>
            </w:pPr>
            <w:r>
              <w:rPr>
                <w:rFonts w:ascii="Arial" w:hAnsi="Arial" w:cs="Arial"/>
                <w:sz w:val="22"/>
                <w:szCs w:val="22"/>
              </w:rPr>
              <w:t>For more information se</w:t>
            </w:r>
            <w:r w:rsidR="00B720DD">
              <w:rPr>
                <w:rFonts w:ascii="Arial" w:hAnsi="Arial" w:cs="Arial"/>
                <w:sz w:val="22"/>
                <w:szCs w:val="22"/>
              </w:rPr>
              <w:t>e</w:t>
            </w:r>
            <w:r>
              <w:rPr>
                <w:rFonts w:ascii="Arial" w:hAnsi="Arial" w:cs="Arial"/>
                <w:sz w:val="22"/>
                <w:szCs w:val="22"/>
              </w:rPr>
              <w:t>:</w:t>
            </w:r>
          </w:p>
          <w:p w14:paraId="644241E7" w14:textId="521E4106" w:rsidR="00475C52" w:rsidRPr="00DA2B68" w:rsidRDefault="00DA2B68" w:rsidP="00475C52">
            <w:pPr>
              <w:pStyle w:val="BodyText1"/>
              <w:ind w:left="720"/>
              <w:rPr>
                <w:rStyle w:val="Hyperlink"/>
                <w:rFonts w:ascii="Arial" w:hAnsi="Arial" w:cs="Arial"/>
                <w:sz w:val="22"/>
                <w:szCs w:val="22"/>
              </w:rPr>
            </w:pPr>
            <w:r w:rsidRPr="00DA2B68">
              <w:rPr>
                <w:rFonts w:ascii="Arial" w:hAnsi="Arial" w:cs="Arial"/>
                <w:sz w:val="22"/>
                <w:szCs w:val="22"/>
              </w:rPr>
              <w:fldChar w:fldCharType="begin"/>
            </w:r>
            <w:r w:rsidRPr="00DA2B68">
              <w:rPr>
                <w:rFonts w:ascii="Arial" w:hAnsi="Arial" w:cs="Arial"/>
                <w:sz w:val="22"/>
                <w:szCs w:val="22"/>
              </w:rPr>
              <w:instrText xml:space="preserve"> HYPERLINK "https://confluence.jacksonnational.com/display/CPENABLE/Create+an+Agreement?preview=/610910990/610910993/Create%20an%20Agreement%20Procedure.docx" </w:instrText>
            </w:r>
            <w:r w:rsidRPr="00DA2B68">
              <w:rPr>
                <w:rFonts w:ascii="Arial" w:hAnsi="Arial" w:cs="Arial"/>
                <w:sz w:val="22"/>
                <w:szCs w:val="22"/>
              </w:rPr>
              <w:fldChar w:fldCharType="separate"/>
            </w:r>
            <w:r w:rsidR="00475C52" w:rsidRPr="00DA2B68">
              <w:rPr>
                <w:rStyle w:val="Hyperlink"/>
                <w:rFonts w:ascii="Arial" w:hAnsi="Arial" w:cs="Arial"/>
                <w:sz w:val="22"/>
                <w:szCs w:val="22"/>
              </w:rPr>
              <w:t>Create an Agreement Procedure</w:t>
            </w:r>
          </w:p>
          <w:p w14:paraId="52DE4A84" w14:textId="661289A1" w:rsidR="00A77EC0" w:rsidRPr="00B720DD" w:rsidRDefault="00DA2B68" w:rsidP="00475C52">
            <w:pPr>
              <w:pStyle w:val="BodyText1"/>
              <w:ind w:left="720"/>
              <w:rPr>
                <w:rStyle w:val="Hyperlink"/>
                <w:rFonts w:ascii="Arial" w:hAnsi="Arial" w:cs="Arial"/>
                <w:sz w:val="22"/>
                <w:szCs w:val="22"/>
              </w:rPr>
            </w:pPr>
            <w:r w:rsidRPr="00DA2B68">
              <w:rPr>
                <w:rFonts w:ascii="Arial" w:hAnsi="Arial" w:cs="Arial"/>
                <w:sz w:val="22"/>
                <w:szCs w:val="22"/>
              </w:rPr>
              <w:fldChar w:fldCharType="end"/>
            </w:r>
            <w:r w:rsidR="00B720DD">
              <w:rPr>
                <w:rFonts w:ascii="Arial" w:hAnsi="Arial" w:cs="Arial"/>
                <w:sz w:val="22"/>
                <w:szCs w:val="22"/>
              </w:rPr>
              <w:fldChar w:fldCharType="begin"/>
            </w:r>
            <w:r w:rsidR="00B720DD">
              <w:rPr>
                <w:rFonts w:ascii="Arial" w:hAnsi="Arial" w:cs="Arial"/>
                <w:sz w:val="22"/>
                <w:szCs w:val="22"/>
              </w:rPr>
              <w:instrText xml:space="preserve"> HYPERLINK "https://confluence.jacksonnational.com/display/CPENABLE/Create+a+Master+Record?preview=/610910994/610912849/Create%20a%20Master%20Record%20Procedure.docx" </w:instrText>
            </w:r>
            <w:r w:rsidR="00B720DD">
              <w:rPr>
                <w:rFonts w:ascii="Arial" w:hAnsi="Arial" w:cs="Arial"/>
                <w:sz w:val="22"/>
                <w:szCs w:val="22"/>
              </w:rPr>
              <w:fldChar w:fldCharType="separate"/>
            </w:r>
            <w:r w:rsidR="00475C52" w:rsidRPr="00B720DD">
              <w:rPr>
                <w:rStyle w:val="Hyperlink"/>
                <w:rFonts w:ascii="Arial" w:hAnsi="Arial" w:cs="Arial"/>
                <w:sz w:val="22"/>
                <w:szCs w:val="22"/>
              </w:rPr>
              <w:t>Create a Master Record Procedure</w:t>
            </w:r>
          </w:p>
          <w:p w14:paraId="4F449D04" w14:textId="2F3754F2" w:rsidR="00E42026" w:rsidRPr="00F0520B" w:rsidRDefault="00B720DD" w:rsidP="00475C52">
            <w:pPr>
              <w:pStyle w:val="BodyText1"/>
              <w:numPr>
                <w:ilvl w:val="0"/>
                <w:numId w:val="32"/>
              </w:numPr>
              <w:rPr>
                <w:rFonts w:ascii="Arial" w:hAnsi="Arial" w:cs="Arial"/>
                <w:sz w:val="22"/>
                <w:szCs w:val="22"/>
              </w:rPr>
            </w:pPr>
            <w:r>
              <w:rPr>
                <w:rFonts w:ascii="Arial" w:hAnsi="Arial" w:cs="Arial"/>
                <w:sz w:val="22"/>
                <w:szCs w:val="22"/>
              </w:rPr>
              <w:fldChar w:fldCharType="end"/>
            </w:r>
            <w:r w:rsidR="00475C52">
              <w:rPr>
                <w:rFonts w:ascii="Arial" w:hAnsi="Arial" w:cs="Arial"/>
                <w:sz w:val="22"/>
                <w:szCs w:val="22"/>
              </w:rPr>
              <w:t>Locate the Service Target that has just been created.</w:t>
            </w:r>
          </w:p>
          <w:p w14:paraId="2B31898F" w14:textId="73E927AA" w:rsidR="00E42026" w:rsidRPr="00F0520B" w:rsidRDefault="000D40B7" w:rsidP="00475C52">
            <w:pPr>
              <w:pStyle w:val="BodyText1"/>
              <w:ind w:left="720"/>
              <w:rPr>
                <w:rFonts w:ascii="Arial" w:hAnsi="Arial" w:cs="Arial"/>
                <w:sz w:val="22"/>
                <w:szCs w:val="22"/>
              </w:rPr>
            </w:pPr>
            <w:r>
              <w:rPr>
                <w:noProof/>
              </w:rPr>
              <w:drawing>
                <wp:inline distT="0" distB="0" distL="0" distR="0" wp14:anchorId="37A91842" wp14:editId="619FE2FD">
                  <wp:extent cx="4191000" cy="1882492"/>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227227" cy="1898764"/>
                          </a:xfrm>
                          <a:prstGeom prst="rect">
                            <a:avLst/>
                          </a:prstGeom>
                        </pic:spPr>
                      </pic:pic>
                    </a:graphicData>
                  </a:graphic>
                </wp:inline>
              </w:drawing>
            </w:r>
          </w:p>
          <w:p w14:paraId="639ED99C" w14:textId="31F1B1EE" w:rsidR="00E42026" w:rsidRPr="00F0520B" w:rsidRDefault="00E42026" w:rsidP="00F0520B">
            <w:pPr>
              <w:pStyle w:val="BodyText1"/>
              <w:numPr>
                <w:ilvl w:val="0"/>
                <w:numId w:val="32"/>
              </w:numPr>
              <w:rPr>
                <w:rFonts w:ascii="Arial" w:hAnsi="Arial" w:cs="Arial"/>
                <w:sz w:val="22"/>
                <w:szCs w:val="22"/>
              </w:rPr>
            </w:pPr>
            <w:r w:rsidRPr="00F0520B">
              <w:rPr>
                <w:rFonts w:ascii="Arial" w:hAnsi="Arial" w:cs="Arial"/>
                <w:sz w:val="22"/>
                <w:szCs w:val="22"/>
              </w:rPr>
              <w:t xml:space="preserve">If “Could Not Be Built” </w:t>
            </w:r>
            <w:r w:rsidR="000D40B7">
              <w:rPr>
                <w:rFonts w:ascii="Arial" w:hAnsi="Arial" w:cs="Arial"/>
                <w:sz w:val="22"/>
                <w:szCs w:val="22"/>
              </w:rPr>
              <w:t xml:space="preserve">or “Needs to Be Built” </w:t>
            </w:r>
            <w:r w:rsidRPr="00F0520B">
              <w:rPr>
                <w:rFonts w:ascii="Arial" w:hAnsi="Arial" w:cs="Arial"/>
                <w:sz w:val="22"/>
                <w:szCs w:val="22"/>
              </w:rPr>
              <w:t xml:space="preserve">appears, </w:t>
            </w:r>
            <w:r w:rsidR="00887D2C" w:rsidRPr="00F0520B">
              <w:rPr>
                <w:rFonts w:ascii="Arial" w:hAnsi="Arial" w:cs="Arial"/>
                <w:sz w:val="22"/>
                <w:szCs w:val="22"/>
              </w:rPr>
              <w:t>highlight the Service Target and click the “Build” button.</w:t>
            </w:r>
          </w:p>
          <w:p w14:paraId="3E41C70A" w14:textId="00336BCC" w:rsidR="00887D2C" w:rsidRPr="00F0520B" w:rsidRDefault="00E42026" w:rsidP="00475C52">
            <w:pPr>
              <w:pStyle w:val="BodyText1"/>
              <w:ind w:left="720"/>
              <w:rPr>
                <w:rFonts w:ascii="Arial" w:hAnsi="Arial" w:cs="Arial"/>
                <w:sz w:val="22"/>
                <w:szCs w:val="22"/>
              </w:rPr>
            </w:pPr>
            <w:r w:rsidRPr="00F0520B">
              <w:rPr>
                <w:rFonts w:ascii="Arial" w:hAnsi="Arial" w:cs="Arial"/>
                <w:noProof/>
                <w:sz w:val="22"/>
                <w:szCs w:val="22"/>
              </w:rPr>
              <w:drawing>
                <wp:inline distT="0" distB="0" distL="0" distR="0" wp14:anchorId="03B7FF36" wp14:editId="184CDADF">
                  <wp:extent cx="4676775" cy="80017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739646" cy="810930"/>
                          </a:xfrm>
                          <a:prstGeom prst="rect">
                            <a:avLst/>
                          </a:prstGeom>
                        </pic:spPr>
                      </pic:pic>
                    </a:graphicData>
                  </a:graphic>
                </wp:inline>
              </w:drawing>
            </w:r>
          </w:p>
          <w:p w14:paraId="06AFDA37" w14:textId="0C10F0B4" w:rsidR="00887D2C" w:rsidRPr="00F0520B" w:rsidRDefault="00887D2C" w:rsidP="00F0520B">
            <w:pPr>
              <w:pStyle w:val="BodyText1"/>
              <w:numPr>
                <w:ilvl w:val="0"/>
                <w:numId w:val="32"/>
              </w:numPr>
              <w:rPr>
                <w:rFonts w:ascii="Arial" w:hAnsi="Arial" w:cs="Arial"/>
                <w:sz w:val="22"/>
                <w:szCs w:val="22"/>
              </w:rPr>
            </w:pPr>
            <w:r w:rsidRPr="00F0520B">
              <w:rPr>
                <w:rFonts w:ascii="Arial" w:hAnsi="Arial" w:cs="Arial"/>
                <w:sz w:val="22"/>
                <w:szCs w:val="22"/>
              </w:rPr>
              <w:t>Click the “Yes” button.</w:t>
            </w:r>
          </w:p>
          <w:p w14:paraId="69450141" w14:textId="0C4485FC" w:rsidR="00887D2C" w:rsidRPr="00F0520B" w:rsidRDefault="00E42026" w:rsidP="00475C52">
            <w:pPr>
              <w:pStyle w:val="BodyText1"/>
              <w:ind w:left="720"/>
              <w:rPr>
                <w:rFonts w:ascii="Arial" w:hAnsi="Arial" w:cs="Arial"/>
                <w:sz w:val="22"/>
                <w:szCs w:val="22"/>
              </w:rPr>
            </w:pPr>
            <w:r w:rsidRPr="00F0520B">
              <w:rPr>
                <w:rFonts w:ascii="Arial" w:hAnsi="Arial" w:cs="Arial"/>
                <w:noProof/>
                <w:sz w:val="22"/>
                <w:szCs w:val="22"/>
              </w:rPr>
              <w:drawing>
                <wp:inline distT="0" distB="0" distL="0" distR="0" wp14:anchorId="4B85A798" wp14:editId="04820D4A">
                  <wp:extent cx="2053988" cy="1373921"/>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084550" cy="1394364"/>
                          </a:xfrm>
                          <a:prstGeom prst="rect">
                            <a:avLst/>
                          </a:prstGeom>
                        </pic:spPr>
                      </pic:pic>
                    </a:graphicData>
                  </a:graphic>
                </wp:inline>
              </w:drawing>
            </w:r>
          </w:p>
          <w:p w14:paraId="56958AB4" w14:textId="1A326C06" w:rsidR="005D007D" w:rsidRPr="00F0520B" w:rsidRDefault="00887D2C" w:rsidP="00F0520B">
            <w:pPr>
              <w:pStyle w:val="BodyText1"/>
              <w:numPr>
                <w:ilvl w:val="0"/>
                <w:numId w:val="32"/>
              </w:numPr>
              <w:rPr>
                <w:rFonts w:ascii="Arial" w:hAnsi="Arial" w:cs="Arial"/>
                <w:sz w:val="22"/>
                <w:szCs w:val="22"/>
              </w:rPr>
            </w:pPr>
            <w:r w:rsidRPr="00F0520B">
              <w:rPr>
                <w:rFonts w:ascii="Arial" w:hAnsi="Arial" w:cs="Arial"/>
                <w:sz w:val="22"/>
                <w:szCs w:val="22"/>
              </w:rPr>
              <w:t>Click the “Refresh” button until the status changes from “Build in Progress”</w:t>
            </w:r>
            <w:r w:rsidR="00475C52">
              <w:rPr>
                <w:rFonts w:ascii="Arial" w:hAnsi="Arial" w:cs="Arial"/>
                <w:sz w:val="22"/>
                <w:szCs w:val="22"/>
              </w:rPr>
              <w:t xml:space="preserve"> to “Built Successfully”</w:t>
            </w:r>
            <w:r w:rsidRPr="00F0520B">
              <w:rPr>
                <w:rFonts w:ascii="Arial" w:hAnsi="Arial" w:cs="Arial"/>
                <w:sz w:val="22"/>
                <w:szCs w:val="22"/>
              </w:rPr>
              <w:t xml:space="preserve">.  </w:t>
            </w:r>
          </w:p>
          <w:p w14:paraId="30D9F1F9" w14:textId="48A106FD" w:rsidR="005D007D" w:rsidRPr="00F0520B" w:rsidRDefault="005D007D" w:rsidP="00F0520B">
            <w:pPr>
              <w:pStyle w:val="BodyText1"/>
              <w:numPr>
                <w:ilvl w:val="0"/>
                <w:numId w:val="32"/>
              </w:numPr>
              <w:rPr>
                <w:rFonts w:ascii="Arial" w:hAnsi="Arial" w:cs="Arial"/>
                <w:sz w:val="22"/>
                <w:szCs w:val="22"/>
              </w:rPr>
            </w:pPr>
            <w:r w:rsidRPr="00F0520B">
              <w:rPr>
                <w:rFonts w:ascii="Arial" w:hAnsi="Arial" w:cs="Arial"/>
                <w:sz w:val="22"/>
                <w:szCs w:val="22"/>
              </w:rPr>
              <w:t xml:space="preserve">If the status returns to “Could Not Be Built”, see </w:t>
            </w:r>
            <w:r w:rsidRPr="00F0520B">
              <w:rPr>
                <w:rFonts w:ascii="Arial" w:hAnsi="Arial" w:cs="Arial"/>
                <w:b/>
                <w:i/>
                <w:sz w:val="22"/>
                <w:szCs w:val="22"/>
              </w:rPr>
              <w:t>Appendix B</w:t>
            </w:r>
            <w:r w:rsidR="000B3092" w:rsidRPr="00F0520B">
              <w:rPr>
                <w:rFonts w:ascii="Arial" w:hAnsi="Arial" w:cs="Arial"/>
                <w:b/>
                <w:i/>
                <w:sz w:val="22"/>
                <w:szCs w:val="22"/>
              </w:rPr>
              <w:t>.</w:t>
            </w:r>
          </w:p>
          <w:p w14:paraId="2181DAD1" w14:textId="6326B053" w:rsidR="00E42026" w:rsidRPr="00F0520B" w:rsidRDefault="00E42026" w:rsidP="000B3092">
            <w:pPr>
              <w:pStyle w:val="BodyText1"/>
              <w:jc w:val="both"/>
              <w:rPr>
                <w:rFonts w:ascii="Arial" w:hAnsi="Arial" w:cs="Arial"/>
                <w:sz w:val="22"/>
                <w:szCs w:val="22"/>
              </w:rPr>
            </w:pPr>
          </w:p>
        </w:tc>
      </w:tr>
    </w:tbl>
    <w:p w14:paraId="47356575" w14:textId="7EA13D9F" w:rsidR="00535AA7" w:rsidRPr="00681542" w:rsidRDefault="00535AA7" w:rsidP="00535AA7">
      <w:pPr>
        <w:rPr>
          <w:rFonts w:cs="Arial"/>
        </w:rPr>
      </w:pPr>
    </w:p>
    <w:p w14:paraId="1402085C" w14:textId="73D3D91F" w:rsidR="003A37CD" w:rsidRPr="00681542" w:rsidRDefault="003A37CD" w:rsidP="00535AA7">
      <w:pPr>
        <w:rPr>
          <w:rFonts w:cs="Arial"/>
          <w:b/>
        </w:rPr>
      </w:pPr>
      <w:r w:rsidRPr="00681542">
        <w:rPr>
          <w:rFonts w:cs="Arial"/>
          <w:b/>
        </w:rPr>
        <w:t xml:space="preserve">Appendix A – </w:t>
      </w:r>
      <w:r w:rsidR="00E852B0" w:rsidRPr="00681542">
        <w:rPr>
          <w:rFonts w:cs="Arial"/>
          <w:b/>
        </w:rPr>
        <w:t xml:space="preserve">Service Target </w:t>
      </w:r>
      <w:r w:rsidR="00B77B64" w:rsidRPr="00681542">
        <w:rPr>
          <w:rFonts w:cs="Arial"/>
          <w:b/>
        </w:rPr>
        <w:t xml:space="preserve">Standard </w:t>
      </w:r>
      <w:r w:rsidR="00E852B0" w:rsidRPr="00681542">
        <w:rPr>
          <w:rFonts w:cs="Arial"/>
          <w:b/>
        </w:rPr>
        <w:t>Naming Convention</w:t>
      </w:r>
    </w:p>
    <w:p w14:paraId="04624900" w14:textId="45B274FE" w:rsidR="003A37CD" w:rsidRPr="00681542" w:rsidRDefault="003A37CD" w:rsidP="00535AA7">
      <w:pPr>
        <w:rPr>
          <w:rFonts w:cs="Arial"/>
        </w:rPr>
      </w:pPr>
    </w:p>
    <w:p w14:paraId="6D888D7C" w14:textId="1E5C3E34" w:rsidR="006073F5" w:rsidRPr="00681542" w:rsidRDefault="00E852B0" w:rsidP="00535AA7">
      <w:pPr>
        <w:rPr>
          <w:rFonts w:cs="Arial"/>
        </w:rPr>
      </w:pPr>
      <w:r w:rsidRPr="00681542">
        <w:rPr>
          <w:rFonts w:cs="Arial"/>
        </w:rPr>
        <w:t>The Service Target name should follow this format:</w:t>
      </w:r>
    </w:p>
    <w:p w14:paraId="53CB15D3" w14:textId="201B8CA3" w:rsidR="00E852B0" w:rsidRPr="00681542" w:rsidRDefault="00E852B0" w:rsidP="00535AA7">
      <w:pPr>
        <w:rPr>
          <w:rFonts w:cs="Arial"/>
        </w:rPr>
      </w:pPr>
    </w:p>
    <w:p w14:paraId="5694080D" w14:textId="4CE414F1" w:rsidR="00E852B0" w:rsidRPr="00681542" w:rsidRDefault="00E852B0" w:rsidP="00E852B0">
      <w:pPr>
        <w:rPr>
          <w:rFonts w:cs="Arial"/>
          <w:b/>
          <w:i/>
        </w:rPr>
      </w:pPr>
      <w:r w:rsidRPr="00681542">
        <w:rPr>
          <w:rFonts w:cs="Arial"/>
          <w:b/>
          <w:i/>
          <w:sz w:val="22"/>
          <w:szCs w:val="22"/>
        </w:rPr>
        <w:t>SVT-CIU-</w:t>
      </w:r>
      <w:r w:rsidR="00D13099">
        <w:rPr>
          <w:rFonts w:cs="Arial"/>
          <w:b/>
          <w:i/>
          <w:sz w:val="22"/>
          <w:szCs w:val="22"/>
        </w:rPr>
        <w:t>AAA-99</w:t>
      </w:r>
    </w:p>
    <w:p w14:paraId="5BEF0874" w14:textId="26D913F4" w:rsidR="00E852B0" w:rsidRPr="00681542" w:rsidRDefault="00E852B0" w:rsidP="00535AA7">
      <w:pPr>
        <w:rPr>
          <w:rFonts w:cs="Arial"/>
        </w:rPr>
      </w:pPr>
    </w:p>
    <w:p w14:paraId="65231731" w14:textId="21E67625" w:rsidR="00A437E6" w:rsidRPr="00681542" w:rsidRDefault="00F25C25" w:rsidP="00E852B0">
      <w:pPr>
        <w:rPr>
          <w:rFonts w:cs="Arial"/>
        </w:rPr>
      </w:pPr>
      <w:r>
        <w:rPr>
          <w:rFonts w:cs="Arial"/>
          <w:b/>
          <w:i/>
        </w:rPr>
        <w:t>AAA</w:t>
      </w:r>
      <w:r w:rsidR="00A437E6" w:rsidRPr="00681542">
        <w:rPr>
          <w:rFonts w:cs="Arial"/>
        </w:rPr>
        <w:t xml:space="preserve"> – Service Name</w:t>
      </w:r>
    </w:p>
    <w:p w14:paraId="291AA99E" w14:textId="4140DA89" w:rsidR="00A437E6" w:rsidRPr="00681542" w:rsidRDefault="00A437E6" w:rsidP="00E852B0">
      <w:pPr>
        <w:rPr>
          <w:rFonts w:cs="Arial"/>
        </w:rPr>
      </w:pPr>
    </w:p>
    <w:p w14:paraId="52D18805" w14:textId="37A8F9F5" w:rsidR="00D13099" w:rsidRDefault="008E5827" w:rsidP="00D13099">
      <w:pPr>
        <w:rPr>
          <w:rFonts w:cs="Arial"/>
          <w:sz w:val="22"/>
          <w:szCs w:val="22"/>
        </w:rPr>
      </w:pPr>
      <w:r>
        <w:rPr>
          <w:rFonts w:cs="Arial"/>
        </w:rPr>
        <w:t>Use the</w:t>
      </w:r>
      <w:r w:rsidR="00D6107B">
        <w:rPr>
          <w:rFonts w:cs="Arial"/>
        </w:rPr>
        <w:t xml:space="preserve"> service name that is </w:t>
      </w:r>
      <w:r w:rsidR="00D13099">
        <w:rPr>
          <w:rFonts w:cs="Arial"/>
        </w:rPr>
        <w:t xml:space="preserve">found in the </w:t>
      </w:r>
      <w:hyperlink r:id="rId51" w:history="1">
        <w:r w:rsidR="00D13099" w:rsidRPr="00B60A59">
          <w:rPr>
            <w:rStyle w:val="Hyperlink"/>
            <w:rFonts w:cs="Arial"/>
            <w:sz w:val="22"/>
            <w:szCs w:val="22"/>
          </w:rPr>
          <w:t>Appendix D7 Application Maintenance</w:t>
        </w:r>
      </w:hyperlink>
      <w:r w:rsidR="00D13099">
        <w:rPr>
          <w:rFonts w:cs="Arial"/>
          <w:sz w:val="22"/>
          <w:szCs w:val="22"/>
        </w:rPr>
        <w:t xml:space="preserve"> or</w:t>
      </w:r>
    </w:p>
    <w:p w14:paraId="3DBB3AF4" w14:textId="3D4401F2" w:rsidR="00D13099" w:rsidRDefault="00D13099" w:rsidP="00D13099">
      <w:pPr>
        <w:rPr>
          <w:rFonts w:cs="Arial"/>
        </w:rPr>
      </w:pPr>
      <w:r w:rsidRPr="00D13099">
        <w:rPr>
          <w:rFonts w:cs="Arial"/>
          <w:sz w:val="22"/>
          <w:szCs w:val="22"/>
          <w:highlight w:val="yellow"/>
        </w:rPr>
        <w:t>Metric Database CPI Data</w:t>
      </w:r>
      <w:r>
        <w:rPr>
          <w:rFonts w:cs="Arial"/>
          <w:sz w:val="22"/>
          <w:szCs w:val="22"/>
        </w:rPr>
        <w:t>.  These will match the Service names that appear in Remedy</w:t>
      </w:r>
      <w:r w:rsidR="00A6699B">
        <w:rPr>
          <w:rFonts w:cs="Arial"/>
          <w:sz w:val="22"/>
          <w:szCs w:val="22"/>
        </w:rPr>
        <w:t>.</w:t>
      </w:r>
    </w:p>
    <w:p w14:paraId="6E2FA4C8" w14:textId="563B7228" w:rsidR="00D6107B" w:rsidRDefault="00D6107B" w:rsidP="00E852B0">
      <w:pPr>
        <w:rPr>
          <w:rFonts w:cs="Arial"/>
        </w:rPr>
      </w:pPr>
    </w:p>
    <w:p w14:paraId="635B1938" w14:textId="7151982C" w:rsidR="0077082E" w:rsidRPr="00D6107B" w:rsidRDefault="00D6107B" w:rsidP="0077082E">
      <w:pPr>
        <w:rPr>
          <w:rFonts w:cs="Arial"/>
          <w:i/>
        </w:rPr>
      </w:pPr>
      <w:bookmarkStart w:id="1" w:name="_Hlk514327356"/>
      <w:r w:rsidRPr="00D6107B">
        <w:rPr>
          <w:rFonts w:cs="Arial"/>
          <w:b/>
          <w:i/>
        </w:rPr>
        <w:t>Note:</w:t>
      </w:r>
      <w:r w:rsidRPr="00D6107B">
        <w:rPr>
          <w:rFonts w:cs="Arial"/>
          <w:i/>
        </w:rPr>
        <w:t xml:space="preserve"> If a service name contains any text in parenthesis, do not include the parenthesis in the Service Target name.  </w:t>
      </w:r>
      <w:r w:rsidR="00F25C25">
        <w:rPr>
          <w:rFonts w:cs="Arial"/>
          <w:i/>
        </w:rPr>
        <w:t>Use</w:t>
      </w:r>
      <w:r w:rsidR="0077082E">
        <w:rPr>
          <w:rFonts w:cs="Arial"/>
          <w:i/>
        </w:rPr>
        <w:t xml:space="preserve"> a</w:t>
      </w:r>
      <w:r w:rsidR="00A6699B">
        <w:rPr>
          <w:rFonts w:cs="Arial"/>
          <w:i/>
        </w:rPr>
        <w:t xml:space="preserve"> space or a</w:t>
      </w:r>
      <w:r w:rsidR="0077082E">
        <w:rPr>
          <w:rFonts w:cs="Arial"/>
          <w:i/>
        </w:rPr>
        <w:t xml:space="preserve"> hyphen between the service name and the acronym.</w:t>
      </w:r>
    </w:p>
    <w:p w14:paraId="44889FE6" w14:textId="4620C1B1" w:rsidR="00D6107B" w:rsidRPr="00D6107B" w:rsidRDefault="00D6107B" w:rsidP="00E852B0">
      <w:pPr>
        <w:rPr>
          <w:rFonts w:cs="Arial"/>
          <w:i/>
        </w:rPr>
      </w:pPr>
    </w:p>
    <w:p w14:paraId="612FA145" w14:textId="17ACD09D" w:rsidR="00A437E6" w:rsidRPr="00D6107B" w:rsidRDefault="00D6107B" w:rsidP="00E852B0">
      <w:pPr>
        <w:rPr>
          <w:rFonts w:cs="Arial"/>
          <w:i/>
        </w:rPr>
      </w:pPr>
      <w:r w:rsidRPr="00D6107B">
        <w:rPr>
          <w:i/>
          <w:noProof/>
        </w:rPr>
        <w:drawing>
          <wp:inline distT="0" distB="0" distL="0" distR="0" wp14:anchorId="6BCAECBD" wp14:editId="62E8ED25">
            <wp:extent cx="3286125" cy="3524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3286125" cy="352425"/>
                    </a:xfrm>
                    <a:prstGeom prst="rect">
                      <a:avLst/>
                    </a:prstGeom>
                  </pic:spPr>
                </pic:pic>
              </a:graphicData>
            </a:graphic>
          </wp:inline>
        </w:drawing>
      </w:r>
    </w:p>
    <w:p w14:paraId="5BCBE4E2" w14:textId="1E73B946" w:rsidR="00D6107B" w:rsidRPr="00D6107B" w:rsidRDefault="00D6107B" w:rsidP="00E852B0">
      <w:pPr>
        <w:rPr>
          <w:rFonts w:cs="Arial"/>
          <w:i/>
        </w:rPr>
      </w:pPr>
    </w:p>
    <w:p w14:paraId="0E67B36D" w14:textId="77777777" w:rsidR="00D6107B" w:rsidRPr="00D6107B" w:rsidRDefault="00D6107B" w:rsidP="00E852B0">
      <w:pPr>
        <w:rPr>
          <w:rFonts w:cs="Arial"/>
          <w:i/>
        </w:rPr>
      </w:pPr>
      <w:r w:rsidRPr="00D6107B">
        <w:rPr>
          <w:rFonts w:cs="Arial"/>
          <w:b/>
          <w:i/>
        </w:rPr>
        <w:t>Example:</w:t>
      </w:r>
      <w:r w:rsidRPr="00D6107B">
        <w:rPr>
          <w:rFonts w:cs="Arial"/>
          <w:i/>
        </w:rPr>
        <w:t xml:space="preserve"> Cash Disbursement System (CDS) should be: </w:t>
      </w:r>
    </w:p>
    <w:p w14:paraId="41986EC3" w14:textId="48E6CA92" w:rsidR="00D6107B" w:rsidRPr="00D6107B" w:rsidRDefault="00D6107B" w:rsidP="00E852B0">
      <w:pPr>
        <w:rPr>
          <w:rFonts w:cs="Arial"/>
          <w:i/>
        </w:rPr>
      </w:pPr>
      <w:r w:rsidRPr="00D6107B">
        <w:rPr>
          <w:rFonts w:cs="Arial"/>
          <w:i/>
        </w:rPr>
        <w:t xml:space="preserve">                                                           SVT-CIU-</w:t>
      </w:r>
      <w:r w:rsidR="0077082E">
        <w:rPr>
          <w:rFonts w:cs="Arial"/>
          <w:i/>
        </w:rPr>
        <w:t>Cash Disbursement System-CDS-</w:t>
      </w:r>
      <w:r w:rsidRPr="00D6107B">
        <w:rPr>
          <w:rFonts w:cs="Arial"/>
          <w:i/>
        </w:rPr>
        <w:t>99</w:t>
      </w:r>
    </w:p>
    <w:p w14:paraId="536084B4" w14:textId="6E666FA7" w:rsidR="00D6107B" w:rsidRPr="00D6107B" w:rsidRDefault="00D6107B" w:rsidP="00E852B0">
      <w:pPr>
        <w:rPr>
          <w:rFonts w:cs="Arial"/>
          <w:i/>
        </w:rPr>
      </w:pPr>
    </w:p>
    <w:p w14:paraId="7EFD66D4" w14:textId="77777777" w:rsidR="00D6107B" w:rsidRDefault="00D6107B" w:rsidP="00E852B0">
      <w:pPr>
        <w:rPr>
          <w:rFonts w:cs="Arial"/>
        </w:rPr>
      </w:pPr>
    </w:p>
    <w:p w14:paraId="54CA12A3" w14:textId="4930A73B" w:rsidR="00631D49" w:rsidRDefault="00D13099" w:rsidP="00E852B0">
      <w:pPr>
        <w:rPr>
          <w:rFonts w:cs="Arial"/>
        </w:rPr>
      </w:pPr>
      <w:r>
        <w:rPr>
          <w:rFonts w:cs="Arial"/>
          <w:b/>
        </w:rPr>
        <w:t xml:space="preserve">99 </w:t>
      </w:r>
      <w:r w:rsidR="00631D49" w:rsidRPr="00681542">
        <w:rPr>
          <w:rFonts w:cs="Arial"/>
        </w:rPr>
        <w:t>= Compliance target percentage.</w:t>
      </w:r>
    </w:p>
    <w:p w14:paraId="6A8C5108" w14:textId="330942F9" w:rsidR="00D13099" w:rsidRPr="00D13099" w:rsidRDefault="00D13099" w:rsidP="00E852B0">
      <w:pPr>
        <w:rPr>
          <w:rFonts w:cs="Arial"/>
          <w:i/>
        </w:rPr>
      </w:pPr>
      <w:r w:rsidRPr="00D13099">
        <w:rPr>
          <w:rFonts w:cs="Arial"/>
          <w:b/>
          <w:i/>
        </w:rPr>
        <w:t>Note:</w:t>
      </w:r>
      <w:r w:rsidRPr="00D13099">
        <w:rPr>
          <w:rFonts w:cs="Arial"/>
          <w:i/>
        </w:rPr>
        <w:t xml:space="preserve"> There is a set Compliance Target for each service and a Minimum Compliance Target as well.  Due to a current restriction on the Master Record in which only two characters can be displayed as the Compliance Target on the SLA Report, 99 is the standard Compliance Target that is used. </w:t>
      </w:r>
    </w:p>
    <w:p w14:paraId="590F4207" w14:textId="4653A1A2" w:rsidR="00631D49" w:rsidRPr="00681542" w:rsidRDefault="00631D49" w:rsidP="00E852B0">
      <w:pPr>
        <w:rPr>
          <w:rFonts w:cs="Arial"/>
        </w:rPr>
      </w:pPr>
    </w:p>
    <w:p w14:paraId="116CA08B" w14:textId="7AF2F72E" w:rsidR="00631D49" w:rsidRDefault="00631D49" w:rsidP="00E852B0">
      <w:pPr>
        <w:rPr>
          <w:rFonts w:cs="Arial"/>
        </w:rPr>
      </w:pPr>
      <w:r w:rsidRPr="00681542">
        <w:rPr>
          <w:rFonts w:cs="Arial"/>
          <w:b/>
          <w:i/>
        </w:rPr>
        <w:t>Example</w:t>
      </w:r>
      <w:r w:rsidRPr="00681542">
        <w:rPr>
          <w:rFonts w:cs="Arial"/>
        </w:rPr>
        <w:t>: SVT-CIU-</w:t>
      </w:r>
      <w:r w:rsidR="0077082E">
        <w:rPr>
          <w:rFonts w:cs="Arial"/>
        </w:rPr>
        <w:t>Cash Disbursement System-CDS-</w:t>
      </w:r>
      <w:r w:rsidRPr="00681542">
        <w:rPr>
          <w:rFonts w:cs="Arial"/>
        </w:rPr>
        <w:t>99</w:t>
      </w:r>
    </w:p>
    <w:p w14:paraId="5601A276" w14:textId="5AE317DD" w:rsidR="0077082E" w:rsidRPr="0077082E" w:rsidRDefault="0077082E" w:rsidP="00E852B0">
      <w:pPr>
        <w:rPr>
          <w:rFonts w:cs="Arial"/>
          <w:i/>
        </w:rPr>
      </w:pPr>
    </w:p>
    <w:p w14:paraId="551751B3" w14:textId="7183DEB5" w:rsidR="0077082E" w:rsidRDefault="0077082E" w:rsidP="00E852B0">
      <w:pPr>
        <w:rPr>
          <w:rFonts w:cs="Arial"/>
          <w:i/>
        </w:rPr>
      </w:pPr>
      <w:r w:rsidRPr="0077082E">
        <w:rPr>
          <w:rFonts w:cs="Arial"/>
          <w:b/>
          <w:i/>
        </w:rPr>
        <w:t>Note:</w:t>
      </w:r>
      <w:r w:rsidRPr="0077082E">
        <w:rPr>
          <w:rFonts w:cs="Arial"/>
          <w:i/>
        </w:rPr>
        <w:t xml:space="preserve"> The compliance target percentage number is needed in the title as it is used to auto-populate the “Compliance Target” field when the Master Record is created.</w:t>
      </w:r>
    </w:p>
    <w:p w14:paraId="6B03BCF6" w14:textId="44B27AB4" w:rsidR="000523EB" w:rsidRDefault="000523EB" w:rsidP="00E852B0">
      <w:pPr>
        <w:rPr>
          <w:rFonts w:cs="Arial"/>
        </w:rPr>
      </w:pPr>
      <w:r>
        <w:rPr>
          <w:rFonts w:cs="Arial"/>
        </w:rPr>
        <w:t>For more information see:</w:t>
      </w:r>
    </w:p>
    <w:p w14:paraId="0E1A2216" w14:textId="4931B89B" w:rsidR="000523EB" w:rsidRPr="00B720DD" w:rsidRDefault="00B720DD" w:rsidP="00E852B0">
      <w:pPr>
        <w:rPr>
          <w:rStyle w:val="Hyperlink"/>
          <w:rFonts w:cs="Arial"/>
        </w:rPr>
      </w:pPr>
      <w:r w:rsidRPr="00B720DD">
        <w:rPr>
          <w:rFonts w:cs="Arial"/>
        </w:rPr>
        <w:fldChar w:fldCharType="begin"/>
      </w:r>
      <w:r w:rsidRPr="00B720DD">
        <w:rPr>
          <w:rFonts w:cs="Arial"/>
        </w:rPr>
        <w:instrText xml:space="preserve"> HYPERLINK "https://confluence.jacksonnational.com/display/CPENABLE/Create+a+Master+Record?preview=/610910994/610912849/Create%20a%20Master%20Record%20Procedure.docx" </w:instrText>
      </w:r>
      <w:r w:rsidRPr="00B720DD">
        <w:rPr>
          <w:rFonts w:cs="Arial"/>
        </w:rPr>
        <w:fldChar w:fldCharType="separate"/>
      </w:r>
      <w:r w:rsidR="000523EB" w:rsidRPr="00B720DD">
        <w:rPr>
          <w:rStyle w:val="Hyperlink"/>
          <w:rFonts w:cs="Arial"/>
        </w:rPr>
        <w:t>Create a Master Record Procedure</w:t>
      </w:r>
    </w:p>
    <w:p w14:paraId="2EFAA563" w14:textId="52D0D861" w:rsidR="00F25C25" w:rsidRDefault="00B720DD">
      <w:pPr>
        <w:rPr>
          <w:rFonts w:cs="Arial"/>
        </w:rPr>
      </w:pPr>
      <w:r w:rsidRPr="00B720DD">
        <w:rPr>
          <w:rFonts w:cs="Arial"/>
        </w:rPr>
        <w:fldChar w:fldCharType="end"/>
      </w:r>
    </w:p>
    <w:p w14:paraId="2BB54A40" w14:textId="3A12E029" w:rsidR="000B5D57" w:rsidRPr="00F25C25" w:rsidRDefault="00F25C25">
      <w:pPr>
        <w:rPr>
          <w:rFonts w:cs="Arial"/>
          <w:i/>
        </w:rPr>
      </w:pPr>
      <w:r w:rsidRPr="00F25C25">
        <w:rPr>
          <w:rFonts w:cs="Arial"/>
          <w:b/>
          <w:i/>
        </w:rPr>
        <w:t>Note:</w:t>
      </w:r>
      <w:r w:rsidRPr="00F25C25">
        <w:rPr>
          <w:rFonts w:cs="Arial"/>
          <w:i/>
        </w:rPr>
        <w:t xml:space="preserve"> Legacy applications that were identified as Platinum in 2019 contain extra characters that represent the acronym for the Business Unit.  The acronym is no longer required in the Service Target title.</w:t>
      </w:r>
      <w:r w:rsidR="000B5D57" w:rsidRPr="00F25C25">
        <w:rPr>
          <w:rFonts w:cs="Arial"/>
          <w:i/>
        </w:rPr>
        <w:br w:type="page"/>
      </w:r>
    </w:p>
    <w:bookmarkEnd w:id="1"/>
    <w:p w14:paraId="34719B9D" w14:textId="29DF2B45" w:rsidR="00997D08" w:rsidRPr="00681542" w:rsidRDefault="00997D08" w:rsidP="00997D08">
      <w:pPr>
        <w:rPr>
          <w:rFonts w:cs="Arial"/>
          <w:b/>
        </w:rPr>
      </w:pPr>
      <w:r w:rsidRPr="00681542">
        <w:rPr>
          <w:rFonts w:cs="Arial"/>
          <w:b/>
        </w:rPr>
        <w:lastRenderedPageBreak/>
        <w:t>Appendix B – Service Target “Could Not Be Built” status.</w:t>
      </w:r>
    </w:p>
    <w:p w14:paraId="2A08E029" w14:textId="39B55B4B" w:rsidR="003A37CD" w:rsidRPr="00681542" w:rsidRDefault="003A37CD" w:rsidP="00535AA7">
      <w:pPr>
        <w:rPr>
          <w:rFonts w:cs="Arial"/>
        </w:rPr>
      </w:pPr>
    </w:p>
    <w:p w14:paraId="39DE0E4F" w14:textId="77777777" w:rsidR="00C57E1A" w:rsidRDefault="00997D08" w:rsidP="00535AA7">
      <w:pPr>
        <w:rPr>
          <w:rFonts w:cs="Arial"/>
          <w:sz w:val="22"/>
          <w:szCs w:val="22"/>
        </w:rPr>
      </w:pPr>
      <w:r w:rsidRPr="00681542">
        <w:rPr>
          <w:rFonts w:cs="Arial"/>
          <w:sz w:val="22"/>
          <w:szCs w:val="22"/>
        </w:rPr>
        <w:t xml:space="preserve">In the event that a Service Target has a status of “Could Not Be Built”, </w:t>
      </w:r>
      <w:r w:rsidR="00C57E1A">
        <w:rPr>
          <w:rFonts w:cs="Arial"/>
          <w:sz w:val="22"/>
          <w:szCs w:val="22"/>
        </w:rPr>
        <w:t>verify the following:</w:t>
      </w:r>
    </w:p>
    <w:p w14:paraId="07E910F9" w14:textId="77777777" w:rsidR="00C57E1A" w:rsidRPr="007D608A" w:rsidRDefault="00C57E1A" w:rsidP="00C57E1A">
      <w:pPr>
        <w:rPr>
          <w:rFonts w:cs="Arial"/>
          <w:color w:val="FF0000"/>
          <w:sz w:val="22"/>
          <w:szCs w:val="22"/>
        </w:rPr>
      </w:pPr>
    </w:p>
    <w:p w14:paraId="7D7C2136" w14:textId="5E152AB4" w:rsidR="00997D08" w:rsidRPr="00FD5FA6" w:rsidRDefault="00C57E1A" w:rsidP="0002612F">
      <w:pPr>
        <w:pStyle w:val="ListParagraph"/>
        <w:numPr>
          <w:ilvl w:val="0"/>
          <w:numId w:val="45"/>
        </w:numPr>
        <w:rPr>
          <w:rFonts w:cs="Arial"/>
          <w:sz w:val="22"/>
          <w:szCs w:val="22"/>
        </w:rPr>
      </w:pPr>
      <w:r w:rsidRPr="00FD5FA6">
        <w:rPr>
          <w:rFonts w:cs="Arial"/>
          <w:sz w:val="22"/>
          <w:szCs w:val="22"/>
        </w:rPr>
        <w:t>The Service Target name does not include parenthesis in the title.</w:t>
      </w:r>
    </w:p>
    <w:p w14:paraId="6D1413BB" w14:textId="77777777" w:rsidR="0002612F" w:rsidRPr="00FD5FA6" w:rsidRDefault="0002612F" w:rsidP="0002612F">
      <w:pPr>
        <w:pStyle w:val="ListParagraph"/>
        <w:rPr>
          <w:rFonts w:cs="Arial"/>
          <w:sz w:val="22"/>
          <w:szCs w:val="22"/>
        </w:rPr>
      </w:pPr>
    </w:p>
    <w:p w14:paraId="0606F635" w14:textId="7EDA0F32" w:rsidR="00C57E1A" w:rsidRPr="00FD5FA6" w:rsidRDefault="00C57E1A" w:rsidP="0002612F">
      <w:pPr>
        <w:pStyle w:val="ListParagraph"/>
        <w:numPr>
          <w:ilvl w:val="0"/>
          <w:numId w:val="45"/>
        </w:numPr>
        <w:rPr>
          <w:rFonts w:cs="Arial"/>
          <w:sz w:val="22"/>
          <w:szCs w:val="22"/>
        </w:rPr>
      </w:pPr>
      <w:r w:rsidRPr="00FD5FA6">
        <w:rPr>
          <w:rFonts w:cs="Arial"/>
          <w:sz w:val="22"/>
          <w:szCs w:val="22"/>
        </w:rPr>
        <w:t>Compare the Data Sources between Production and Development to ensure there are no differences.</w:t>
      </w:r>
    </w:p>
    <w:p w14:paraId="067C90E7" w14:textId="2FB88425" w:rsidR="00997D08" w:rsidRPr="00FD5FA6" w:rsidRDefault="00997D08" w:rsidP="00535AA7">
      <w:pPr>
        <w:rPr>
          <w:rFonts w:cs="Arial"/>
          <w:sz w:val="22"/>
          <w:szCs w:val="22"/>
        </w:rPr>
      </w:pPr>
    </w:p>
    <w:p w14:paraId="54B2547C" w14:textId="24AFE8E8" w:rsidR="00997D08" w:rsidRPr="00FD5FA6" w:rsidRDefault="00997D08" w:rsidP="00272A3C">
      <w:pPr>
        <w:pStyle w:val="ListParagraph"/>
        <w:numPr>
          <w:ilvl w:val="0"/>
          <w:numId w:val="33"/>
        </w:numPr>
        <w:rPr>
          <w:rFonts w:cs="Arial"/>
          <w:sz w:val="22"/>
          <w:szCs w:val="22"/>
        </w:rPr>
      </w:pPr>
      <w:r w:rsidRPr="00FD5FA6">
        <w:rPr>
          <w:rFonts w:cs="Arial"/>
          <w:sz w:val="22"/>
          <w:szCs w:val="22"/>
        </w:rPr>
        <w:t>In both Production and Development Remedy, select the Applications tab on the side.</w:t>
      </w:r>
    </w:p>
    <w:p w14:paraId="68ABC291" w14:textId="76105CC7" w:rsidR="00997D08" w:rsidRPr="00FD5FA6" w:rsidRDefault="00997D08" w:rsidP="00272A3C">
      <w:pPr>
        <w:pStyle w:val="ListParagraph"/>
        <w:numPr>
          <w:ilvl w:val="0"/>
          <w:numId w:val="33"/>
        </w:numPr>
        <w:rPr>
          <w:rFonts w:cs="Arial"/>
          <w:sz w:val="22"/>
          <w:szCs w:val="22"/>
        </w:rPr>
      </w:pPr>
      <w:r w:rsidRPr="00FD5FA6">
        <w:rPr>
          <w:rFonts w:cs="Arial"/>
          <w:sz w:val="22"/>
          <w:szCs w:val="22"/>
        </w:rPr>
        <w:t>Select “Administrator Console”.</w:t>
      </w:r>
    </w:p>
    <w:p w14:paraId="6CC43281" w14:textId="58BB06A3" w:rsidR="00997D08" w:rsidRPr="00FD5FA6" w:rsidRDefault="00997D08" w:rsidP="00272A3C">
      <w:pPr>
        <w:pStyle w:val="ListParagraph"/>
        <w:numPr>
          <w:ilvl w:val="0"/>
          <w:numId w:val="33"/>
        </w:numPr>
        <w:rPr>
          <w:rFonts w:cs="Arial"/>
          <w:sz w:val="22"/>
          <w:szCs w:val="22"/>
        </w:rPr>
      </w:pPr>
      <w:r w:rsidRPr="00FD5FA6">
        <w:rPr>
          <w:rFonts w:cs="Arial"/>
          <w:sz w:val="22"/>
          <w:szCs w:val="22"/>
        </w:rPr>
        <w:t>Select “Application Administration Console”</w:t>
      </w:r>
    </w:p>
    <w:p w14:paraId="19FA76C8" w14:textId="6FCF7F0D" w:rsidR="00997D08" w:rsidRPr="00FD5FA6" w:rsidRDefault="00997D08" w:rsidP="00272A3C">
      <w:pPr>
        <w:pStyle w:val="ListParagraph"/>
        <w:numPr>
          <w:ilvl w:val="0"/>
          <w:numId w:val="33"/>
        </w:numPr>
        <w:rPr>
          <w:rFonts w:cs="Arial"/>
          <w:sz w:val="22"/>
          <w:szCs w:val="22"/>
        </w:rPr>
      </w:pPr>
      <w:r w:rsidRPr="00FD5FA6">
        <w:rPr>
          <w:rFonts w:cs="Arial"/>
          <w:sz w:val="22"/>
          <w:szCs w:val="22"/>
        </w:rPr>
        <w:t>Click the “Custom Configuration” tab</w:t>
      </w:r>
    </w:p>
    <w:p w14:paraId="21042997" w14:textId="0EFF801D" w:rsidR="00997D08" w:rsidRPr="00FD5FA6" w:rsidRDefault="00997D08" w:rsidP="00BA11D5">
      <w:pPr>
        <w:pStyle w:val="ListParagraph"/>
        <w:numPr>
          <w:ilvl w:val="0"/>
          <w:numId w:val="33"/>
        </w:numPr>
        <w:rPr>
          <w:rFonts w:cs="Arial"/>
          <w:sz w:val="22"/>
          <w:szCs w:val="22"/>
        </w:rPr>
      </w:pPr>
      <w:r w:rsidRPr="00FD5FA6">
        <w:rPr>
          <w:rFonts w:cs="Arial"/>
          <w:sz w:val="22"/>
          <w:szCs w:val="22"/>
        </w:rPr>
        <w:t>Click “Service Level Management”</w:t>
      </w:r>
    </w:p>
    <w:p w14:paraId="216C8CF4" w14:textId="271AAFBE" w:rsidR="00997D08" w:rsidRPr="00681542" w:rsidRDefault="00997D08" w:rsidP="00FD5FA6">
      <w:pPr>
        <w:ind w:left="720"/>
        <w:rPr>
          <w:rFonts w:cs="Arial"/>
          <w:sz w:val="22"/>
          <w:szCs w:val="22"/>
        </w:rPr>
      </w:pPr>
      <w:r w:rsidRPr="00681542">
        <w:rPr>
          <w:rFonts w:cs="Arial"/>
          <w:noProof/>
        </w:rPr>
        <w:drawing>
          <wp:inline distT="0" distB="0" distL="0" distR="0" wp14:anchorId="4C1735F0" wp14:editId="0A2E7CF3">
            <wp:extent cx="4114800" cy="314995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4124013" cy="3157003"/>
                    </a:xfrm>
                    <a:prstGeom prst="rect">
                      <a:avLst/>
                    </a:prstGeom>
                  </pic:spPr>
                </pic:pic>
              </a:graphicData>
            </a:graphic>
          </wp:inline>
        </w:drawing>
      </w:r>
    </w:p>
    <w:p w14:paraId="45D4C891" w14:textId="77777777" w:rsidR="00997D08" w:rsidRPr="00681542" w:rsidRDefault="00997D08" w:rsidP="00997D08">
      <w:pPr>
        <w:jc w:val="center"/>
        <w:rPr>
          <w:rFonts w:cs="Arial"/>
          <w:sz w:val="22"/>
          <w:szCs w:val="22"/>
        </w:rPr>
      </w:pPr>
    </w:p>
    <w:p w14:paraId="2C24E121" w14:textId="2DCC88C4" w:rsidR="00997D08" w:rsidRPr="00FD5FA6" w:rsidRDefault="00997D08" w:rsidP="008607EB">
      <w:pPr>
        <w:pStyle w:val="ListParagraph"/>
        <w:numPr>
          <w:ilvl w:val="0"/>
          <w:numId w:val="33"/>
        </w:numPr>
        <w:rPr>
          <w:rFonts w:cs="Arial"/>
          <w:sz w:val="22"/>
          <w:szCs w:val="22"/>
        </w:rPr>
      </w:pPr>
      <w:r w:rsidRPr="00FD5FA6">
        <w:rPr>
          <w:rFonts w:cs="Arial"/>
          <w:sz w:val="22"/>
          <w:szCs w:val="22"/>
        </w:rPr>
        <w:t>Click “Data Sources”.  A list will appear.</w:t>
      </w:r>
    </w:p>
    <w:p w14:paraId="5C9D8F4C" w14:textId="72B200F9" w:rsidR="00997D08" w:rsidRPr="00681542" w:rsidRDefault="00997D08" w:rsidP="00FD5FA6">
      <w:pPr>
        <w:ind w:left="720"/>
        <w:rPr>
          <w:rFonts w:cs="Arial"/>
          <w:sz w:val="22"/>
          <w:szCs w:val="22"/>
        </w:rPr>
      </w:pPr>
      <w:r w:rsidRPr="00681542">
        <w:rPr>
          <w:rFonts w:cs="Arial"/>
          <w:noProof/>
        </w:rPr>
        <w:drawing>
          <wp:inline distT="0" distB="0" distL="0" distR="0" wp14:anchorId="4ED16E22" wp14:editId="4586A598">
            <wp:extent cx="5173980" cy="1850677"/>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182670" cy="1853785"/>
                    </a:xfrm>
                    <a:prstGeom prst="rect">
                      <a:avLst/>
                    </a:prstGeom>
                  </pic:spPr>
                </pic:pic>
              </a:graphicData>
            </a:graphic>
          </wp:inline>
        </w:drawing>
      </w:r>
    </w:p>
    <w:p w14:paraId="31DC4B6A" w14:textId="03ECDDFC" w:rsidR="00F87DD6" w:rsidRPr="00681542" w:rsidRDefault="00F87DD6" w:rsidP="00997D08">
      <w:pPr>
        <w:jc w:val="center"/>
        <w:rPr>
          <w:rFonts w:cs="Arial"/>
          <w:sz w:val="22"/>
          <w:szCs w:val="22"/>
        </w:rPr>
      </w:pPr>
    </w:p>
    <w:p w14:paraId="310CBC21" w14:textId="334E2605" w:rsidR="00F87DD6" w:rsidRPr="00681542" w:rsidRDefault="00F87DD6" w:rsidP="00997D08">
      <w:pPr>
        <w:jc w:val="center"/>
        <w:rPr>
          <w:rFonts w:cs="Arial"/>
          <w:sz w:val="22"/>
          <w:szCs w:val="22"/>
        </w:rPr>
      </w:pPr>
    </w:p>
    <w:p w14:paraId="58154D21" w14:textId="77777777" w:rsidR="00F87DD6" w:rsidRPr="00681542" w:rsidRDefault="00F87DD6" w:rsidP="00997D08">
      <w:pPr>
        <w:jc w:val="center"/>
        <w:rPr>
          <w:rFonts w:cs="Arial"/>
          <w:sz w:val="22"/>
          <w:szCs w:val="22"/>
        </w:rPr>
      </w:pPr>
    </w:p>
    <w:p w14:paraId="3F71AA26" w14:textId="2D90CB83" w:rsidR="00997D08" w:rsidRPr="00681542" w:rsidRDefault="00997D08" w:rsidP="00997D08">
      <w:pPr>
        <w:jc w:val="center"/>
        <w:rPr>
          <w:rFonts w:cs="Arial"/>
          <w:sz w:val="22"/>
          <w:szCs w:val="22"/>
        </w:rPr>
      </w:pPr>
    </w:p>
    <w:p w14:paraId="2E8507D2" w14:textId="2AA61D33" w:rsidR="00F87DD6" w:rsidRPr="00681542" w:rsidRDefault="00997D08" w:rsidP="00272A3C">
      <w:pPr>
        <w:pStyle w:val="ListParagraph"/>
        <w:numPr>
          <w:ilvl w:val="0"/>
          <w:numId w:val="33"/>
        </w:numPr>
        <w:rPr>
          <w:rFonts w:cs="Arial"/>
          <w:sz w:val="22"/>
          <w:szCs w:val="22"/>
        </w:rPr>
      </w:pPr>
      <w:r w:rsidRPr="00681542">
        <w:rPr>
          <w:rFonts w:cs="Arial"/>
          <w:sz w:val="22"/>
          <w:szCs w:val="22"/>
        </w:rPr>
        <w:lastRenderedPageBreak/>
        <w:t>Click on “AST: CI Unavailability”</w:t>
      </w:r>
      <w:r w:rsidR="00F87DD6" w:rsidRPr="00681542">
        <w:rPr>
          <w:rFonts w:cs="Arial"/>
          <w:sz w:val="22"/>
          <w:szCs w:val="22"/>
        </w:rPr>
        <w:t xml:space="preserve">.  Information will appear at the bottom of the screen.  Ensure that the following fields match between Production and Development.  </w:t>
      </w:r>
    </w:p>
    <w:p w14:paraId="41BAE5CC" w14:textId="031F21E6" w:rsidR="00F87DD6" w:rsidRPr="00681542" w:rsidRDefault="00F87DD6" w:rsidP="00F87DD6">
      <w:pPr>
        <w:rPr>
          <w:rFonts w:cs="Arial"/>
          <w:sz w:val="22"/>
          <w:szCs w:val="22"/>
        </w:rPr>
      </w:pPr>
    </w:p>
    <w:p w14:paraId="5C64343E" w14:textId="71780865" w:rsidR="00F87DD6" w:rsidRPr="00681542" w:rsidRDefault="00F87DD6" w:rsidP="0002612F">
      <w:pPr>
        <w:pStyle w:val="ListParagraph"/>
        <w:numPr>
          <w:ilvl w:val="0"/>
          <w:numId w:val="37"/>
        </w:numPr>
        <w:rPr>
          <w:rFonts w:cs="Arial"/>
          <w:sz w:val="22"/>
          <w:szCs w:val="22"/>
        </w:rPr>
      </w:pPr>
      <w:r w:rsidRPr="00681542">
        <w:rPr>
          <w:rFonts w:cs="Arial"/>
          <w:sz w:val="22"/>
          <w:szCs w:val="22"/>
        </w:rPr>
        <w:t>Data Source / App Form</w:t>
      </w:r>
    </w:p>
    <w:p w14:paraId="24E6F58B" w14:textId="08E10AC5" w:rsidR="00F87DD6" w:rsidRPr="00681542" w:rsidRDefault="00E66E50" w:rsidP="0002612F">
      <w:pPr>
        <w:pStyle w:val="ListParagraph"/>
        <w:numPr>
          <w:ilvl w:val="0"/>
          <w:numId w:val="37"/>
        </w:numPr>
        <w:rPr>
          <w:rFonts w:cs="Arial"/>
          <w:sz w:val="22"/>
          <w:szCs w:val="22"/>
        </w:rPr>
      </w:pPr>
      <w:r w:rsidRPr="00681542">
        <w:rPr>
          <w:rFonts w:cs="Arial"/>
          <w:sz w:val="22"/>
          <w:szCs w:val="22"/>
        </w:rPr>
        <w:t>Data Source Disp</w:t>
      </w:r>
      <w:r w:rsidR="00F87DD6" w:rsidRPr="00681542">
        <w:rPr>
          <w:rFonts w:cs="Arial"/>
          <w:sz w:val="22"/>
          <w:szCs w:val="22"/>
        </w:rPr>
        <w:t>lay As</w:t>
      </w:r>
    </w:p>
    <w:p w14:paraId="2111C06F" w14:textId="6BDE8DE5" w:rsidR="00F87DD6" w:rsidRPr="00FD5FA6" w:rsidRDefault="00F87DD6" w:rsidP="006A60E0">
      <w:pPr>
        <w:pStyle w:val="ListParagraph"/>
        <w:numPr>
          <w:ilvl w:val="0"/>
          <w:numId w:val="37"/>
        </w:numPr>
        <w:ind w:left="720"/>
        <w:jc w:val="center"/>
        <w:rPr>
          <w:rFonts w:cs="Arial"/>
          <w:sz w:val="22"/>
          <w:szCs w:val="22"/>
        </w:rPr>
      </w:pPr>
      <w:r w:rsidRPr="00FD5FA6">
        <w:rPr>
          <w:rFonts w:cs="Arial"/>
          <w:sz w:val="22"/>
          <w:szCs w:val="22"/>
        </w:rPr>
        <w:t>Field as Unique Identifier</w:t>
      </w:r>
      <w:r w:rsidRPr="00681542">
        <w:rPr>
          <w:rFonts w:cs="Arial"/>
          <w:noProof/>
        </w:rPr>
        <w:drawing>
          <wp:inline distT="0" distB="0" distL="0" distR="0" wp14:anchorId="314FFBB4" wp14:editId="3C4CCACC">
            <wp:extent cx="5524500" cy="2365619"/>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535153" cy="2370180"/>
                    </a:xfrm>
                    <a:prstGeom prst="rect">
                      <a:avLst/>
                    </a:prstGeom>
                  </pic:spPr>
                </pic:pic>
              </a:graphicData>
            </a:graphic>
          </wp:inline>
        </w:drawing>
      </w:r>
    </w:p>
    <w:p w14:paraId="68E997E9" w14:textId="77777777" w:rsidR="00FE05C8" w:rsidRPr="00681542" w:rsidRDefault="00F87DD6" w:rsidP="0002612F">
      <w:pPr>
        <w:pStyle w:val="ListParagraph"/>
        <w:numPr>
          <w:ilvl w:val="0"/>
          <w:numId w:val="38"/>
        </w:numPr>
        <w:rPr>
          <w:rFonts w:cs="Arial"/>
          <w:sz w:val="22"/>
          <w:szCs w:val="22"/>
        </w:rPr>
      </w:pPr>
      <w:r w:rsidRPr="00681542">
        <w:rPr>
          <w:rFonts w:cs="Arial"/>
          <w:sz w:val="22"/>
          <w:szCs w:val="22"/>
        </w:rPr>
        <w:t xml:space="preserve">If these do not match, create an Incident ticket for ITSM Suite Administration to </w:t>
      </w:r>
    </w:p>
    <w:p w14:paraId="50624AF7" w14:textId="77777777" w:rsidR="00FE05C8" w:rsidRPr="00681542" w:rsidRDefault="00FE05C8" w:rsidP="00FE05C8">
      <w:pPr>
        <w:pStyle w:val="ListParagraph"/>
        <w:ind w:left="1368"/>
        <w:rPr>
          <w:rFonts w:cs="Arial"/>
          <w:sz w:val="22"/>
          <w:szCs w:val="22"/>
        </w:rPr>
      </w:pPr>
      <w:r w:rsidRPr="00681542">
        <w:rPr>
          <w:rFonts w:cs="Arial"/>
          <w:sz w:val="22"/>
          <w:szCs w:val="22"/>
        </w:rPr>
        <w:t xml:space="preserve"> </w:t>
      </w:r>
      <w:r w:rsidR="00F87DD6" w:rsidRPr="00681542">
        <w:rPr>
          <w:rFonts w:cs="Arial"/>
          <w:sz w:val="22"/>
          <w:szCs w:val="22"/>
        </w:rPr>
        <w:t xml:space="preserve">investigate which one is correct.  Ensure to enter the Service Target name and all </w:t>
      </w:r>
    </w:p>
    <w:p w14:paraId="1F6B3A26" w14:textId="48E512EC" w:rsidR="00154410" w:rsidRPr="00681542" w:rsidRDefault="00FE05C8" w:rsidP="00FD5FA6">
      <w:pPr>
        <w:pStyle w:val="ListParagraph"/>
        <w:ind w:left="1368"/>
        <w:rPr>
          <w:rFonts w:cs="Arial"/>
          <w:sz w:val="22"/>
          <w:szCs w:val="22"/>
        </w:rPr>
      </w:pPr>
      <w:r w:rsidRPr="00681542">
        <w:rPr>
          <w:rFonts w:cs="Arial"/>
          <w:sz w:val="22"/>
          <w:szCs w:val="22"/>
        </w:rPr>
        <w:t xml:space="preserve"> </w:t>
      </w:r>
      <w:r w:rsidR="00F87DD6" w:rsidRPr="00681542">
        <w:rPr>
          <w:rFonts w:cs="Arial"/>
          <w:sz w:val="22"/>
          <w:szCs w:val="22"/>
        </w:rPr>
        <w:t>relevant details.</w:t>
      </w:r>
    </w:p>
    <w:p w14:paraId="447412D7" w14:textId="77777777" w:rsidR="00FE05C8" w:rsidRPr="00681542" w:rsidRDefault="00F87DD6" w:rsidP="0002612F">
      <w:pPr>
        <w:pStyle w:val="ListParagraph"/>
        <w:numPr>
          <w:ilvl w:val="0"/>
          <w:numId w:val="38"/>
        </w:numPr>
        <w:rPr>
          <w:rFonts w:cs="Arial"/>
          <w:sz w:val="22"/>
          <w:szCs w:val="22"/>
        </w:rPr>
      </w:pPr>
      <w:r w:rsidRPr="00681542">
        <w:rPr>
          <w:rFonts w:cs="Arial"/>
          <w:sz w:val="22"/>
          <w:szCs w:val="22"/>
        </w:rPr>
        <w:t xml:space="preserve">If these do match up, then delete the Service Target that has been created and rebuild </w:t>
      </w:r>
      <w:r w:rsidR="00FE05C8" w:rsidRPr="00681542">
        <w:rPr>
          <w:rFonts w:cs="Arial"/>
          <w:sz w:val="22"/>
          <w:szCs w:val="22"/>
        </w:rPr>
        <w:t xml:space="preserve"> </w:t>
      </w:r>
    </w:p>
    <w:p w14:paraId="631CB377" w14:textId="554AB300" w:rsidR="00F87DD6" w:rsidRPr="00681542" w:rsidRDefault="00FE05C8" w:rsidP="00FE05C8">
      <w:pPr>
        <w:pStyle w:val="ListParagraph"/>
        <w:ind w:left="1368"/>
        <w:rPr>
          <w:rFonts w:cs="Arial"/>
          <w:sz w:val="22"/>
          <w:szCs w:val="22"/>
        </w:rPr>
      </w:pPr>
      <w:r w:rsidRPr="00681542">
        <w:rPr>
          <w:rFonts w:cs="Arial"/>
          <w:sz w:val="22"/>
          <w:szCs w:val="22"/>
        </w:rPr>
        <w:t>I</w:t>
      </w:r>
      <w:r w:rsidR="00F87DD6" w:rsidRPr="00681542">
        <w:rPr>
          <w:rFonts w:cs="Arial"/>
          <w:sz w:val="22"/>
          <w:szCs w:val="22"/>
        </w:rPr>
        <w:t>t.</w:t>
      </w:r>
    </w:p>
    <w:p w14:paraId="496F0577" w14:textId="77777777" w:rsidR="00F87DD6" w:rsidRPr="00681542" w:rsidRDefault="00F87DD6" w:rsidP="00F87DD6">
      <w:pPr>
        <w:pStyle w:val="ListParagraph"/>
        <w:rPr>
          <w:rFonts w:cs="Arial"/>
          <w:sz w:val="22"/>
          <w:szCs w:val="22"/>
        </w:rPr>
      </w:pPr>
    </w:p>
    <w:p w14:paraId="551482E7" w14:textId="197AB30C" w:rsidR="00F87DD6" w:rsidRPr="00681542" w:rsidRDefault="00F87DD6" w:rsidP="00F87DD6">
      <w:pPr>
        <w:rPr>
          <w:rFonts w:cs="Arial"/>
          <w:sz w:val="22"/>
          <w:szCs w:val="22"/>
        </w:rPr>
      </w:pPr>
      <w:r w:rsidRPr="00681542">
        <w:rPr>
          <w:rFonts w:cs="Arial"/>
          <w:b/>
          <w:i/>
          <w:sz w:val="22"/>
          <w:szCs w:val="22"/>
        </w:rPr>
        <w:t>Note</w:t>
      </w:r>
      <w:r w:rsidRPr="00681542">
        <w:rPr>
          <w:rFonts w:cs="Arial"/>
          <w:sz w:val="22"/>
          <w:szCs w:val="22"/>
        </w:rPr>
        <w:t xml:space="preserve">: </w:t>
      </w:r>
      <w:r w:rsidRPr="00681542">
        <w:rPr>
          <w:rFonts w:cs="Arial"/>
          <w:i/>
          <w:sz w:val="22"/>
          <w:szCs w:val="22"/>
        </w:rPr>
        <w:t>Once the Data Sources are set, they should not have to be updated again</w:t>
      </w:r>
      <w:r w:rsidRPr="00681542">
        <w:rPr>
          <w:rFonts w:cs="Arial"/>
          <w:sz w:val="22"/>
          <w:szCs w:val="22"/>
        </w:rPr>
        <w:t>.</w:t>
      </w:r>
    </w:p>
    <w:p w14:paraId="133393CD" w14:textId="54FFEA43" w:rsidR="00F87DD6" w:rsidRPr="00681542" w:rsidRDefault="00F87DD6" w:rsidP="00F87DD6">
      <w:pPr>
        <w:rPr>
          <w:rFonts w:cs="Arial"/>
          <w:sz w:val="22"/>
          <w:szCs w:val="22"/>
        </w:rPr>
      </w:pPr>
    </w:p>
    <w:p w14:paraId="78CAE042" w14:textId="53F67ABC" w:rsidR="00F87DD6" w:rsidRDefault="00F87DD6" w:rsidP="00F87DD6">
      <w:pPr>
        <w:rPr>
          <w:rFonts w:cs="Arial"/>
          <w:sz w:val="22"/>
          <w:szCs w:val="22"/>
        </w:rPr>
      </w:pPr>
    </w:p>
    <w:p w14:paraId="31CF518B" w14:textId="797813C4" w:rsidR="00FD5FA6" w:rsidRDefault="00FD5FA6" w:rsidP="00F87DD6">
      <w:pPr>
        <w:rPr>
          <w:rFonts w:cs="Arial"/>
          <w:sz w:val="22"/>
          <w:szCs w:val="22"/>
        </w:rPr>
      </w:pPr>
    </w:p>
    <w:p w14:paraId="0E9B30FB" w14:textId="72B2BA83" w:rsidR="00FD5FA6" w:rsidRDefault="00FD5FA6" w:rsidP="00F87DD6">
      <w:pPr>
        <w:rPr>
          <w:rFonts w:cs="Arial"/>
          <w:sz w:val="22"/>
          <w:szCs w:val="22"/>
        </w:rPr>
      </w:pPr>
    </w:p>
    <w:p w14:paraId="4DAA2FAC" w14:textId="14F3AB89" w:rsidR="00FD5FA6" w:rsidRDefault="00FD5FA6" w:rsidP="00F87DD6">
      <w:pPr>
        <w:rPr>
          <w:rFonts w:cs="Arial"/>
          <w:sz w:val="22"/>
          <w:szCs w:val="22"/>
        </w:rPr>
      </w:pPr>
    </w:p>
    <w:p w14:paraId="63085646" w14:textId="51E29B69" w:rsidR="00FD5FA6" w:rsidRDefault="00FD5FA6" w:rsidP="00F87DD6">
      <w:pPr>
        <w:rPr>
          <w:rFonts w:cs="Arial"/>
          <w:sz w:val="22"/>
          <w:szCs w:val="22"/>
        </w:rPr>
      </w:pPr>
    </w:p>
    <w:p w14:paraId="7D70FF21" w14:textId="72F89C15" w:rsidR="00FD5FA6" w:rsidRDefault="00FD5FA6" w:rsidP="00F87DD6">
      <w:pPr>
        <w:rPr>
          <w:rFonts w:cs="Arial"/>
          <w:sz w:val="22"/>
          <w:szCs w:val="22"/>
        </w:rPr>
      </w:pPr>
    </w:p>
    <w:p w14:paraId="4688BEA6" w14:textId="77777777" w:rsidR="00FD5FA6" w:rsidRPr="00681542" w:rsidRDefault="00FD5FA6" w:rsidP="00F87DD6">
      <w:pPr>
        <w:rPr>
          <w:rFonts w:cs="Arial"/>
          <w:sz w:val="22"/>
          <w:szCs w:val="22"/>
        </w:rPr>
      </w:pPr>
    </w:p>
    <w:p w14:paraId="4E14F2EE" w14:textId="18D3F18F" w:rsidR="00F87DD6" w:rsidRPr="00C57E1A" w:rsidRDefault="00F87DD6" w:rsidP="00385E21">
      <w:pPr>
        <w:rPr>
          <w:rFonts w:cs="Arial"/>
          <w:sz w:val="22"/>
          <w:szCs w:val="22"/>
        </w:rPr>
      </w:pPr>
    </w:p>
    <w:p w14:paraId="0F6BA5FA" w14:textId="77777777" w:rsidR="00843C24" w:rsidRPr="00681542" w:rsidRDefault="00843C24" w:rsidP="00843C24">
      <w:pPr>
        <w:rPr>
          <w:rFonts w:cs="Arial"/>
          <w:b/>
        </w:rPr>
      </w:pPr>
      <w:r w:rsidRPr="00681542">
        <w:rPr>
          <w:rFonts w:cs="Arial"/>
          <w:b/>
        </w:rPr>
        <w:t>Modification</w:t>
      </w:r>
    </w:p>
    <w:p w14:paraId="2FCB3094" w14:textId="77777777" w:rsidR="00843C24" w:rsidRPr="00681542" w:rsidRDefault="00843C24" w:rsidP="00843C24">
      <w:pPr>
        <w:pStyle w:val="BodyText1"/>
        <w:rPr>
          <w:rFonts w:ascii="Arial" w:hAnsi="Arial" w:cs="Arial"/>
          <w:sz w:val="20"/>
        </w:rPr>
      </w:pPr>
      <w:r w:rsidRPr="00681542">
        <w:rPr>
          <w:rFonts w:ascii="Arial" w:hAnsi="Arial" w:cs="Arial"/>
          <w:sz w:val="20"/>
        </w:rPr>
        <w:t>The following associates can make modifications to this document:</w:t>
      </w:r>
    </w:p>
    <w:p w14:paraId="21135F8E" w14:textId="77777777" w:rsidR="00843C24" w:rsidRPr="00681542" w:rsidRDefault="00843C24" w:rsidP="000B0A93">
      <w:pPr>
        <w:pStyle w:val="ListBullet2"/>
        <w:numPr>
          <w:ilvl w:val="0"/>
          <w:numId w:val="28"/>
        </w:numPr>
        <w:tabs>
          <w:tab w:val="clear" w:pos="0"/>
        </w:tabs>
        <w:ind w:left="720" w:hanging="360"/>
        <w:rPr>
          <w:rFonts w:ascii="Arial" w:hAnsi="Arial" w:cs="Arial"/>
          <w:sz w:val="20"/>
        </w:rPr>
      </w:pPr>
      <w:r w:rsidRPr="00681542">
        <w:rPr>
          <w:rFonts w:ascii="Arial" w:hAnsi="Arial" w:cs="Arial"/>
          <w:sz w:val="20"/>
        </w:rPr>
        <w:t>Manager, Service Level Management</w:t>
      </w:r>
    </w:p>
    <w:p w14:paraId="7F45907E" w14:textId="77777777" w:rsidR="00843C24" w:rsidRPr="00681542" w:rsidRDefault="00843C24" w:rsidP="000B0A93">
      <w:pPr>
        <w:pStyle w:val="ListBullet2"/>
        <w:numPr>
          <w:ilvl w:val="0"/>
          <w:numId w:val="28"/>
        </w:numPr>
        <w:tabs>
          <w:tab w:val="clear" w:pos="0"/>
        </w:tabs>
        <w:ind w:left="720" w:hanging="360"/>
        <w:rPr>
          <w:rFonts w:ascii="Arial" w:hAnsi="Arial" w:cs="Arial"/>
          <w:sz w:val="20"/>
        </w:rPr>
      </w:pPr>
      <w:r w:rsidRPr="00681542">
        <w:rPr>
          <w:rFonts w:ascii="Arial" w:hAnsi="Arial" w:cs="Arial"/>
          <w:sz w:val="20"/>
        </w:rPr>
        <w:t>Director, IT Service Management</w:t>
      </w:r>
    </w:p>
    <w:p w14:paraId="2AC51DAC" w14:textId="77777777" w:rsidR="00843C24" w:rsidRPr="00681542" w:rsidRDefault="00843C24" w:rsidP="000B0A93">
      <w:pPr>
        <w:pStyle w:val="ListBullet2"/>
        <w:numPr>
          <w:ilvl w:val="0"/>
          <w:numId w:val="28"/>
        </w:numPr>
        <w:tabs>
          <w:tab w:val="clear" w:pos="0"/>
        </w:tabs>
        <w:ind w:left="720" w:hanging="360"/>
        <w:rPr>
          <w:rFonts w:ascii="Arial" w:hAnsi="Arial" w:cs="Arial"/>
          <w:sz w:val="20"/>
        </w:rPr>
      </w:pPr>
      <w:r w:rsidRPr="00681542">
        <w:rPr>
          <w:rFonts w:ascii="Arial" w:hAnsi="Arial" w:cs="Arial"/>
          <w:sz w:val="20"/>
        </w:rPr>
        <w:t>Vice President, Service Delivery</w:t>
      </w:r>
    </w:p>
    <w:p w14:paraId="6710188A" w14:textId="77777777" w:rsidR="00843C24" w:rsidRPr="00681542" w:rsidRDefault="00843C24" w:rsidP="000B0A93">
      <w:pPr>
        <w:pStyle w:val="ListBullet2"/>
        <w:numPr>
          <w:ilvl w:val="0"/>
          <w:numId w:val="28"/>
        </w:numPr>
        <w:tabs>
          <w:tab w:val="clear" w:pos="0"/>
        </w:tabs>
        <w:ind w:left="720" w:hanging="360"/>
        <w:rPr>
          <w:rFonts w:ascii="Arial" w:hAnsi="Arial" w:cs="Arial"/>
          <w:sz w:val="20"/>
        </w:rPr>
      </w:pPr>
      <w:r w:rsidRPr="00681542">
        <w:rPr>
          <w:rFonts w:ascii="Arial" w:hAnsi="Arial" w:cs="Arial"/>
          <w:sz w:val="20"/>
        </w:rPr>
        <w:t>Chief Technology Officer, PGDS</w:t>
      </w:r>
    </w:p>
    <w:p w14:paraId="6F8A43CA" w14:textId="77777777" w:rsidR="00843C24" w:rsidRPr="00681542" w:rsidRDefault="00843C24" w:rsidP="00843C24">
      <w:pPr>
        <w:pStyle w:val="BodyText1"/>
        <w:rPr>
          <w:rFonts w:ascii="Arial" w:hAnsi="Arial"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81"/>
        <w:gridCol w:w="3045"/>
      </w:tblGrid>
      <w:tr w:rsidR="00843C24" w:rsidRPr="00681542" w14:paraId="0A69B4E1" w14:textId="77777777" w:rsidTr="00843C24">
        <w:trPr>
          <w:cantSplit/>
          <w:trHeight w:val="305"/>
        </w:trPr>
        <w:tc>
          <w:tcPr>
            <w:tcW w:w="5000" w:type="pct"/>
            <w:gridSpan w:val="2"/>
            <w:tcBorders>
              <w:top w:val="single" w:sz="4" w:space="0" w:color="auto"/>
              <w:left w:val="single" w:sz="4" w:space="0" w:color="auto"/>
              <w:bottom w:val="single" w:sz="4" w:space="0" w:color="auto"/>
              <w:right w:val="single" w:sz="4" w:space="0" w:color="auto"/>
            </w:tcBorders>
            <w:shd w:val="clear" w:color="auto" w:fill="C00000"/>
            <w:vAlign w:val="center"/>
            <w:hideMark/>
          </w:tcPr>
          <w:p w14:paraId="26579E89" w14:textId="77777777" w:rsidR="00843C24" w:rsidRPr="00681542" w:rsidRDefault="00843C24">
            <w:pPr>
              <w:pStyle w:val="Heading9"/>
              <w:rPr>
                <w:rFonts w:cs="Arial"/>
              </w:rPr>
            </w:pPr>
            <w:r w:rsidRPr="00681542">
              <w:rPr>
                <w:rFonts w:cs="Arial"/>
              </w:rPr>
              <w:t>Service Level Management Process</w:t>
            </w:r>
          </w:p>
        </w:tc>
      </w:tr>
      <w:tr w:rsidR="00843C24" w:rsidRPr="00681542" w14:paraId="4B3DAEF4" w14:textId="77777777" w:rsidTr="00843C24">
        <w:trPr>
          <w:cantSplit/>
          <w:trHeight w:val="170"/>
        </w:trPr>
        <w:tc>
          <w:tcPr>
            <w:tcW w:w="3466" w:type="pct"/>
            <w:tcBorders>
              <w:top w:val="single" w:sz="4" w:space="0" w:color="auto"/>
              <w:left w:val="single" w:sz="4" w:space="0" w:color="auto"/>
              <w:bottom w:val="single" w:sz="4" w:space="0" w:color="auto"/>
              <w:right w:val="single" w:sz="4" w:space="0" w:color="auto"/>
            </w:tcBorders>
            <w:hideMark/>
          </w:tcPr>
          <w:p w14:paraId="144CDDAE" w14:textId="74B79E34" w:rsidR="00843C24" w:rsidRPr="00681542" w:rsidRDefault="00843C24">
            <w:pPr>
              <w:pStyle w:val="SSPPProperties"/>
              <w:rPr>
                <w:rFonts w:ascii="Arial" w:hAnsi="Arial" w:cs="Arial"/>
                <w:sz w:val="18"/>
                <w:szCs w:val="18"/>
              </w:rPr>
            </w:pPr>
            <w:r w:rsidRPr="00681542">
              <w:rPr>
                <w:rFonts w:ascii="Arial" w:hAnsi="Arial" w:cs="Arial"/>
                <w:sz w:val="18"/>
                <w:szCs w:val="18"/>
              </w:rPr>
              <w:t xml:space="preserve">Responsible Party: </w:t>
            </w:r>
            <w:r w:rsidR="002F5934">
              <w:rPr>
                <w:rFonts w:ascii="Arial" w:hAnsi="Arial" w:cs="Arial"/>
                <w:sz w:val="18"/>
                <w:szCs w:val="18"/>
              </w:rPr>
              <w:t>Sharla Piepkow</w:t>
            </w:r>
            <w:r w:rsidRPr="00681542">
              <w:rPr>
                <w:rFonts w:ascii="Arial" w:hAnsi="Arial" w:cs="Arial"/>
                <w:sz w:val="18"/>
                <w:szCs w:val="18"/>
              </w:rPr>
              <w:t>, Manager, Service Level Management</w:t>
            </w:r>
            <w:r w:rsidRPr="00681542">
              <w:rPr>
                <w:rFonts w:ascii="Arial" w:hAnsi="Arial" w:cs="Arial"/>
                <w:sz w:val="18"/>
                <w:szCs w:val="18"/>
              </w:rPr>
              <w:br/>
              <w:t xml:space="preserve">Approving Authority: </w:t>
            </w:r>
            <w:r w:rsidR="00975DFA">
              <w:rPr>
                <w:rFonts w:ascii="Arial" w:hAnsi="Arial" w:cs="Arial"/>
                <w:sz w:val="18"/>
                <w:szCs w:val="18"/>
              </w:rPr>
              <w:t>Rob Kolm</w:t>
            </w:r>
            <w:r w:rsidRPr="00681542">
              <w:rPr>
                <w:rFonts w:ascii="Arial" w:hAnsi="Arial" w:cs="Arial"/>
                <w:sz w:val="18"/>
                <w:szCs w:val="18"/>
              </w:rPr>
              <w:t xml:space="preserve"> Director, IT Service Management</w:t>
            </w:r>
          </w:p>
        </w:tc>
        <w:tc>
          <w:tcPr>
            <w:tcW w:w="1534" w:type="pct"/>
            <w:tcBorders>
              <w:top w:val="single" w:sz="4" w:space="0" w:color="auto"/>
              <w:left w:val="single" w:sz="4" w:space="0" w:color="auto"/>
              <w:bottom w:val="single" w:sz="4" w:space="0" w:color="auto"/>
              <w:right w:val="single" w:sz="4" w:space="0" w:color="auto"/>
            </w:tcBorders>
            <w:hideMark/>
          </w:tcPr>
          <w:p w14:paraId="63E109B1" w14:textId="5071B791" w:rsidR="00843C24" w:rsidRPr="00681542" w:rsidRDefault="00843C24">
            <w:pPr>
              <w:pStyle w:val="SSPPProperties"/>
              <w:rPr>
                <w:rFonts w:ascii="Arial" w:hAnsi="Arial" w:cs="Arial"/>
                <w:sz w:val="18"/>
                <w:szCs w:val="18"/>
              </w:rPr>
            </w:pPr>
            <w:r w:rsidRPr="00681542">
              <w:rPr>
                <w:rFonts w:ascii="Arial" w:hAnsi="Arial" w:cs="Arial"/>
                <w:sz w:val="18"/>
                <w:szCs w:val="18"/>
              </w:rPr>
              <w:t xml:space="preserve">Date Created: </w:t>
            </w:r>
            <w:r w:rsidR="001E3EA4">
              <w:rPr>
                <w:rFonts w:ascii="Arial" w:hAnsi="Arial" w:cs="Arial"/>
                <w:sz w:val="18"/>
                <w:szCs w:val="18"/>
              </w:rPr>
              <w:t>04/28/2020</w:t>
            </w:r>
            <w:bookmarkStart w:id="2" w:name="_GoBack"/>
            <w:bookmarkEnd w:id="2"/>
            <w:r w:rsidRPr="00681542">
              <w:rPr>
                <w:rFonts w:ascii="Arial" w:hAnsi="Arial" w:cs="Arial"/>
                <w:sz w:val="18"/>
                <w:szCs w:val="18"/>
              </w:rPr>
              <w:br/>
              <w:t xml:space="preserve">Last Modified: </w:t>
            </w:r>
            <w:r w:rsidRPr="00681542">
              <w:rPr>
                <w:rFonts w:ascii="Arial" w:hAnsi="Arial" w:cs="Arial"/>
                <w:sz w:val="18"/>
                <w:szCs w:val="18"/>
              </w:rPr>
              <w:br/>
              <w:t xml:space="preserve">Last Reviewed: </w:t>
            </w:r>
          </w:p>
        </w:tc>
      </w:tr>
    </w:tbl>
    <w:p w14:paraId="5C18F612" w14:textId="77777777" w:rsidR="00AC0954" w:rsidRPr="007A4E80" w:rsidRDefault="00AC0954" w:rsidP="00F633A2">
      <w:pPr>
        <w:pStyle w:val="BodyText1"/>
        <w:ind w:left="720"/>
        <w:rPr>
          <w:rFonts w:ascii="Arial" w:hAnsi="Arial" w:cs="Arial"/>
          <w:sz w:val="20"/>
        </w:rPr>
      </w:pPr>
    </w:p>
    <w:sectPr w:rsidR="00AC0954" w:rsidRPr="007A4E80" w:rsidSect="003E68D2">
      <w:headerReference w:type="even" r:id="rId56"/>
      <w:headerReference w:type="default" r:id="rId57"/>
      <w:footerReference w:type="even" r:id="rId58"/>
      <w:footerReference w:type="default" r:id="rId59"/>
      <w:headerReference w:type="first" r:id="rId60"/>
      <w:footerReference w:type="first" r:id="rId61"/>
      <w:pgSz w:w="12240" w:h="15840" w:code="1"/>
      <w:pgMar w:top="1440" w:right="1152" w:bottom="1267" w:left="1152" w:header="720" w:footer="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FD6D9B" w14:textId="77777777" w:rsidR="00DE545E" w:rsidRDefault="00DE545E">
      <w:r>
        <w:separator/>
      </w:r>
    </w:p>
  </w:endnote>
  <w:endnote w:type="continuationSeparator" w:id="0">
    <w:p w14:paraId="5C54B699" w14:textId="77777777" w:rsidR="00DE545E" w:rsidRDefault="00DE54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5D7AEF" w14:textId="77777777" w:rsidR="00DE545E" w:rsidRDefault="00DE54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F33F17" w14:textId="337E9515" w:rsidR="00DE545E" w:rsidRDefault="00DE545E" w:rsidP="002C0005">
    <w:pPr>
      <w:pStyle w:val="Footer"/>
      <w:jc w:val="center"/>
    </w:pPr>
    <w:r>
      <w:fldChar w:fldCharType="begin"/>
    </w:r>
    <w:r>
      <w:instrText xml:space="preserve"> SAVEDATE  \@ "M/d/yyyy h:mm am/pm"  \* MERGEFORMAT </w:instrText>
    </w:r>
    <w:r>
      <w:fldChar w:fldCharType="separate"/>
    </w:r>
    <w:r w:rsidR="001E3EA4">
      <w:rPr>
        <w:noProof/>
      </w:rPr>
      <w:t>4/28/2020 2:55 PM</w:t>
    </w:r>
    <w:r>
      <w:fldChar w:fldCharType="end"/>
    </w:r>
    <w:r>
      <w:t xml:space="preserve">                                                                                                                                        </w:t>
    </w:r>
    <w:sdt>
      <w:sdtPr>
        <w:id w:val="138147866"/>
        <w:docPartObj>
          <w:docPartGallery w:val="Page Numbers (Bottom of Page)"/>
          <w:docPartUnique/>
        </w:docPartObj>
      </w:sdtPr>
      <w:sdtEndPr/>
      <w:sdtContent>
        <w:sdt>
          <w:sdtPr>
            <w:id w:val="-1705238520"/>
            <w:docPartObj>
              <w:docPartGallery w:val="Page Numbers (Top of Page)"/>
              <w:docPartUnique/>
            </w:docPartObj>
          </w:sdtPr>
          <w:sdtEndPr/>
          <w:sdtContent>
            <w:r>
              <w:t xml:space="preserve">Page </w:t>
            </w:r>
            <w:r>
              <w:rPr>
                <w:b/>
                <w:bCs/>
                <w:sz w:val="24"/>
                <w:szCs w:val="24"/>
              </w:rPr>
              <w:fldChar w:fldCharType="begin"/>
            </w:r>
            <w:r>
              <w:rPr>
                <w:b/>
                <w:bCs/>
              </w:rPr>
              <w:instrText xml:space="preserve"> PAGE </w:instrText>
            </w:r>
            <w:r>
              <w:rPr>
                <w:b/>
                <w:bCs/>
                <w:sz w:val="24"/>
                <w:szCs w:val="24"/>
              </w:rPr>
              <w:fldChar w:fldCharType="separate"/>
            </w:r>
            <w:r w:rsidR="003755EE">
              <w:rPr>
                <w:b/>
                <w:bCs/>
                <w:noProof/>
              </w:rPr>
              <w:t>14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3755EE">
              <w:rPr>
                <w:b/>
                <w:bCs/>
                <w:noProof/>
              </w:rPr>
              <w:t>14</w:t>
            </w:r>
            <w:r>
              <w:rPr>
                <w:b/>
                <w:bCs/>
                <w:sz w:val="24"/>
                <w:szCs w:val="24"/>
              </w:rPr>
              <w:fldChar w:fldCharType="end"/>
            </w:r>
          </w:sdtContent>
        </w:sdt>
      </w:sdtContent>
    </w:sdt>
  </w:p>
  <w:p w14:paraId="1C524C0E" w14:textId="4A37AD54" w:rsidR="00DE545E" w:rsidRDefault="00DE545E">
    <w:pPr>
      <w:pStyle w:val="Footer"/>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836C53" w14:textId="77777777" w:rsidR="00DE545E" w:rsidRDefault="00DE54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55B635" w14:textId="77777777" w:rsidR="00DE545E" w:rsidRDefault="00DE545E">
      <w:r>
        <w:separator/>
      </w:r>
    </w:p>
  </w:footnote>
  <w:footnote w:type="continuationSeparator" w:id="0">
    <w:p w14:paraId="5435A3AD" w14:textId="77777777" w:rsidR="00DE545E" w:rsidRDefault="00DE54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FB366D" w14:textId="77777777" w:rsidR="00DE545E" w:rsidRDefault="00DE545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152B6A" w14:textId="77777777" w:rsidR="00DE545E" w:rsidRDefault="00DE545E">
    <w:pPr>
      <w:pStyle w:val="Header"/>
      <w:jc w:val="right"/>
    </w:pPr>
    <w:r>
      <w:rPr>
        <w:noProof/>
      </w:rPr>
      <w:drawing>
        <wp:anchor distT="0" distB="0" distL="114300" distR="114300" simplePos="0" relativeHeight="251657728" behindDoc="0" locked="0" layoutInCell="1" allowOverlap="1" wp14:anchorId="5B6EE44E" wp14:editId="48395C4D">
          <wp:simplePos x="0" y="0"/>
          <wp:positionH relativeFrom="column">
            <wp:posOffset>-730250</wp:posOffset>
          </wp:positionH>
          <wp:positionV relativeFrom="paragraph">
            <wp:posOffset>-436880</wp:posOffset>
          </wp:positionV>
          <wp:extent cx="7701280" cy="725170"/>
          <wp:effectExtent l="0" t="0" r="0" b="0"/>
          <wp:wrapNone/>
          <wp:docPr id="7" name="Picture 7" descr="Jackson-Doc-Banner-Portrait-Jagged-eff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ackson-Doc-Banner-Portrait-Jagged-effec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01280" cy="7251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B7E0BF" w14:textId="77777777" w:rsidR="00DE545E" w:rsidRDefault="00DE54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1"/>
    <w:multiLevelType w:val="singleLevel"/>
    <w:tmpl w:val="E1228652"/>
    <w:lvl w:ilvl="0">
      <w:start w:val="1"/>
      <w:numFmt w:val="bullet"/>
      <w:pStyle w:val="ListBullet4"/>
      <w:lvlText w:val=""/>
      <w:lvlJc w:val="left"/>
      <w:pPr>
        <w:tabs>
          <w:tab w:val="num" w:pos="1440"/>
        </w:tabs>
        <w:ind w:left="1440" w:hanging="360"/>
      </w:pPr>
      <w:rPr>
        <w:rFonts w:ascii="Symbol" w:hAnsi="Symbol" w:hint="default"/>
      </w:rPr>
    </w:lvl>
  </w:abstractNum>
  <w:abstractNum w:abstractNumId="1" w15:restartNumberingAfterBreak="0">
    <w:nsid w:val="00712C6F"/>
    <w:multiLevelType w:val="hybridMultilevel"/>
    <w:tmpl w:val="C41E52E2"/>
    <w:lvl w:ilvl="0" w:tplc="17D82812">
      <w:start w:val="1"/>
      <w:numFmt w:val="decimal"/>
      <w:pStyle w:val="ListNumber2"/>
      <w:lvlText w:val="%1."/>
      <w:lvlJc w:val="left"/>
      <w:pPr>
        <w:tabs>
          <w:tab w:val="num" w:pos="720"/>
        </w:tabs>
        <w:ind w:left="720" w:hanging="360"/>
      </w:pPr>
      <w:rPr>
        <w:rFonts w:ascii="Times New Roman" w:hAnsi="Times New Roman" w:hint="default"/>
        <w:b w:val="0"/>
        <w:i w:val="0"/>
        <w:sz w:val="24"/>
      </w:rPr>
    </w:lvl>
    <w:lvl w:ilvl="1" w:tplc="04090019" w:tentative="1">
      <w:start w:val="1"/>
      <w:numFmt w:val="lowerLetter"/>
      <w:lvlText w:val="%2."/>
      <w:lvlJc w:val="left"/>
      <w:pPr>
        <w:tabs>
          <w:tab w:val="num" w:pos="1987"/>
        </w:tabs>
        <w:ind w:left="1987" w:hanging="360"/>
      </w:pPr>
    </w:lvl>
    <w:lvl w:ilvl="2" w:tplc="0409001B" w:tentative="1">
      <w:start w:val="1"/>
      <w:numFmt w:val="lowerRoman"/>
      <w:lvlText w:val="%3."/>
      <w:lvlJc w:val="right"/>
      <w:pPr>
        <w:tabs>
          <w:tab w:val="num" w:pos="2707"/>
        </w:tabs>
        <w:ind w:left="2707" w:hanging="180"/>
      </w:pPr>
    </w:lvl>
    <w:lvl w:ilvl="3" w:tplc="0409000F" w:tentative="1">
      <w:start w:val="1"/>
      <w:numFmt w:val="decimal"/>
      <w:lvlText w:val="%4."/>
      <w:lvlJc w:val="left"/>
      <w:pPr>
        <w:tabs>
          <w:tab w:val="num" w:pos="3427"/>
        </w:tabs>
        <w:ind w:left="3427" w:hanging="360"/>
      </w:pPr>
    </w:lvl>
    <w:lvl w:ilvl="4" w:tplc="04090019" w:tentative="1">
      <w:start w:val="1"/>
      <w:numFmt w:val="lowerLetter"/>
      <w:lvlText w:val="%5."/>
      <w:lvlJc w:val="left"/>
      <w:pPr>
        <w:tabs>
          <w:tab w:val="num" w:pos="4147"/>
        </w:tabs>
        <w:ind w:left="4147" w:hanging="360"/>
      </w:pPr>
    </w:lvl>
    <w:lvl w:ilvl="5" w:tplc="0409001B" w:tentative="1">
      <w:start w:val="1"/>
      <w:numFmt w:val="lowerRoman"/>
      <w:lvlText w:val="%6."/>
      <w:lvlJc w:val="right"/>
      <w:pPr>
        <w:tabs>
          <w:tab w:val="num" w:pos="4867"/>
        </w:tabs>
        <w:ind w:left="4867" w:hanging="180"/>
      </w:pPr>
    </w:lvl>
    <w:lvl w:ilvl="6" w:tplc="0409000F" w:tentative="1">
      <w:start w:val="1"/>
      <w:numFmt w:val="decimal"/>
      <w:lvlText w:val="%7."/>
      <w:lvlJc w:val="left"/>
      <w:pPr>
        <w:tabs>
          <w:tab w:val="num" w:pos="5587"/>
        </w:tabs>
        <w:ind w:left="5587" w:hanging="360"/>
      </w:pPr>
    </w:lvl>
    <w:lvl w:ilvl="7" w:tplc="04090019" w:tentative="1">
      <w:start w:val="1"/>
      <w:numFmt w:val="lowerLetter"/>
      <w:lvlText w:val="%8."/>
      <w:lvlJc w:val="left"/>
      <w:pPr>
        <w:tabs>
          <w:tab w:val="num" w:pos="6307"/>
        </w:tabs>
        <w:ind w:left="6307" w:hanging="360"/>
      </w:pPr>
    </w:lvl>
    <w:lvl w:ilvl="8" w:tplc="0409001B" w:tentative="1">
      <w:start w:val="1"/>
      <w:numFmt w:val="lowerRoman"/>
      <w:lvlText w:val="%9."/>
      <w:lvlJc w:val="right"/>
      <w:pPr>
        <w:tabs>
          <w:tab w:val="num" w:pos="7027"/>
        </w:tabs>
        <w:ind w:left="7027" w:hanging="180"/>
      </w:pPr>
    </w:lvl>
  </w:abstractNum>
  <w:abstractNum w:abstractNumId="2" w15:restartNumberingAfterBreak="0">
    <w:nsid w:val="02D96FEE"/>
    <w:multiLevelType w:val="singleLevel"/>
    <w:tmpl w:val="FEEAFCAC"/>
    <w:lvl w:ilvl="0">
      <w:start w:val="1"/>
      <w:numFmt w:val="none"/>
      <w:pStyle w:val="Important3"/>
      <w:lvlText w:val="%1Important:"/>
      <w:lvlJc w:val="left"/>
      <w:pPr>
        <w:tabs>
          <w:tab w:val="num" w:pos="2520"/>
        </w:tabs>
        <w:ind w:left="2520" w:hanging="1440"/>
      </w:pPr>
      <w:rPr>
        <w:rFonts w:ascii="Arial" w:hAnsi="Arial" w:hint="default"/>
        <w:b/>
        <w:i w:val="0"/>
        <w:sz w:val="24"/>
      </w:rPr>
    </w:lvl>
  </w:abstractNum>
  <w:abstractNum w:abstractNumId="3" w15:restartNumberingAfterBreak="0">
    <w:nsid w:val="042109CA"/>
    <w:multiLevelType w:val="singleLevel"/>
    <w:tmpl w:val="9790E798"/>
    <w:lvl w:ilvl="0">
      <w:start w:val="1"/>
      <w:numFmt w:val="none"/>
      <w:pStyle w:val="Note1"/>
      <w:lvlText w:val="Note:"/>
      <w:lvlJc w:val="left"/>
      <w:pPr>
        <w:tabs>
          <w:tab w:val="num" w:pos="720"/>
        </w:tabs>
        <w:ind w:left="0" w:firstLine="0"/>
      </w:pPr>
      <w:rPr>
        <w:rFonts w:ascii="Arial" w:hAnsi="Arial" w:hint="default"/>
        <w:b/>
        <w:i w:val="0"/>
        <w:color w:val="auto"/>
        <w:spacing w:val="0"/>
        <w:w w:val="100"/>
        <w:kern w:val="0"/>
        <w:position w:val="0"/>
        <w:sz w:val="24"/>
        <w:u w:val="none"/>
      </w:rPr>
    </w:lvl>
  </w:abstractNum>
  <w:abstractNum w:abstractNumId="4" w15:restartNumberingAfterBreak="0">
    <w:nsid w:val="05FC349A"/>
    <w:multiLevelType w:val="singleLevel"/>
    <w:tmpl w:val="BB8C90CC"/>
    <w:lvl w:ilvl="0">
      <w:start w:val="1"/>
      <w:numFmt w:val="none"/>
      <w:pStyle w:val="Or3"/>
      <w:lvlText w:val="or"/>
      <w:lvlJc w:val="left"/>
      <w:pPr>
        <w:tabs>
          <w:tab w:val="num" w:pos="1627"/>
        </w:tabs>
        <w:ind w:left="1627" w:hanging="360"/>
      </w:pPr>
      <w:rPr>
        <w:rFonts w:ascii="Arial" w:hAnsi="Arial" w:hint="default"/>
        <w:b/>
        <w:i/>
        <w:sz w:val="24"/>
      </w:rPr>
    </w:lvl>
  </w:abstractNum>
  <w:abstractNum w:abstractNumId="5" w15:restartNumberingAfterBreak="0">
    <w:nsid w:val="08083E2D"/>
    <w:multiLevelType w:val="hybridMultilevel"/>
    <w:tmpl w:val="2908842A"/>
    <w:lvl w:ilvl="0" w:tplc="AD56528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4D3C3A"/>
    <w:multiLevelType w:val="hybridMultilevel"/>
    <w:tmpl w:val="5C56A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E212A3"/>
    <w:multiLevelType w:val="hybridMultilevel"/>
    <w:tmpl w:val="B49A075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7F1070"/>
    <w:multiLevelType w:val="hybridMultilevel"/>
    <w:tmpl w:val="83E097EC"/>
    <w:lvl w:ilvl="0" w:tplc="6A6ABCEE">
      <w:start w:val="1"/>
      <w:numFmt w:val="bullet"/>
      <w:lvlText w:val=""/>
      <w:lvlJc w:val="left"/>
      <w:pPr>
        <w:ind w:left="1368" w:hanging="72"/>
      </w:pPr>
      <w:rPr>
        <w:rFonts w:ascii="Symbol" w:hAnsi="Symbol"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9" w15:restartNumberingAfterBreak="0">
    <w:nsid w:val="19B864C5"/>
    <w:multiLevelType w:val="hybridMultilevel"/>
    <w:tmpl w:val="E63669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985ABE"/>
    <w:multiLevelType w:val="singleLevel"/>
    <w:tmpl w:val="2E8E587A"/>
    <w:lvl w:ilvl="0">
      <w:start w:val="1"/>
      <w:numFmt w:val="none"/>
      <w:pStyle w:val="Or2"/>
      <w:lvlText w:val="or"/>
      <w:lvlJc w:val="left"/>
      <w:pPr>
        <w:tabs>
          <w:tab w:val="num" w:pos="1260"/>
        </w:tabs>
        <w:ind w:left="1260" w:hanging="360"/>
      </w:pPr>
      <w:rPr>
        <w:rFonts w:ascii="Arial" w:hAnsi="Arial" w:hint="default"/>
        <w:b/>
        <w:i/>
        <w:sz w:val="24"/>
      </w:rPr>
    </w:lvl>
  </w:abstractNum>
  <w:abstractNum w:abstractNumId="11" w15:restartNumberingAfterBreak="0">
    <w:nsid w:val="1ED228DB"/>
    <w:multiLevelType w:val="multilevel"/>
    <w:tmpl w:val="62EAFF4C"/>
    <w:lvl w:ilvl="0">
      <w:start w:val="1"/>
      <w:numFmt w:val="decimal"/>
      <w:pStyle w:val="TOC1"/>
      <w:suff w:val="space"/>
      <w:lvlText w:val="%1"/>
      <w:lvlJc w:val="left"/>
      <w:pPr>
        <w:ind w:left="0" w:firstLine="0"/>
      </w:pPr>
      <w:rPr>
        <w:rFonts w:ascii="Arial" w:hAnsi="Arial" w:hint="default"/>
        <w:b w:val="0"/>
        <w:i w:val="0"/>
        <w:sz w:val="24"/>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2" w15:restartNumberingAfterBreak="0">
    <w:nsid w:val="202C714E"/>
    <w:multiLevelType w:val="singleLevel"/>
    <w:tmpl w:val="E47280C2"/>
    <w:lvl w:ilvl="0">
      <w:start w:val="1"/>
      <w:numFmt w:val="none"/>
      <w:pStyle w:val="Important1"/>
      <w:lvlText w:val="Important:"/>
      <w:lvlJc w:val="left"/>
      <w:pPr>
        <w:tabs>
          <w:tab w:val="num" w:pos="1368"/>
        </w:tabs>
        <w:ind w:left="1368" w:hanging="1368"/>
      </w:pPr>
      <w:rPr>
        <w:rFonts w:ascii="Arial" w:hAnsi="Arial" w:hint="default"/>
        <w:b/>
        <w:i w:val="0"/>
        <w:sz w:val="24"/>
      </w:rPr>
    </w:lvl>
  </w:abstractNum>
  <w:abstractNum w:abstractNumId="13" w15:restartNumberingAfterBreak="0">
    <w:nsid w:val="25BF57CF"/>
    <w:multiLevelType w:val="hybridMultilevel"/>
    <w:tmpl w:val="CD6E7DA4"/>
    <w:lvl w:ilvl="0" w:tplc="62AE3338">
      <w:start w:val="1"/>
      <w:numFmt w:val="bullet"/>
      <w:lvlText w:val=""/>
      <w:lvlJc w:val="left"/>
      <w:pPr>
        <w:ind w:left="1368" w:hanging="72"/>
      </w:pPr>
      <w:rPr>
        <w:rFonts w:ascii="Symbol" w:hAnsi="Symbol"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14" w15:restartNumberingAfterBreak="0">
    <w:nsid w:val="2AB23060"/>
    <w:multiLevelType w:val="singleLevel"/>
    <w:tmpl w:val="1B389794"/>
    <w:lvl w:ilvl="0">
      <w:start w:val="1"/>
      <w:numFmt w:val="none"/>
      <w:pStyle w:val="Important4"/>
      <w:lvlText w:val="%1Important:"/>
      <w:lvlJc w:val="left"/>
      <w:pPr>
        <w:tabs>
          <w:tab w:val="num" w:pos="2880"/>
        </w:tabs>
        <w:ind w:left="1440" w:firstLine="0"/>
      </w:pPr>
      <w:rPr>
        <w:rFonts w:ascii="Arial" w:hAnsi="Arial" w:hint="default"/>
        <w:b/>
        <w:i w:val="0"/>
        <w:sz w:val="24"/>
      </w:rPr>
    </w:lvl>
  </w:abstractNum>
  <w:abstractNum w:abstractNumId="15" w15:restartNumberingAfterBreak="0">
    <w:nsid w:val="2DAC6197"/>
    <w:multiLevelType w:val="hybridMultilevel"/>
    <w:tmpl w:val="02D4010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5D16289"/>
    <w:multiLevelType w:val="singleLevel"/>
    <w:tmpl w:val="D8FA7D1C"/>
    <w:lvl w:ilvl="0">
      <w:numFmt w:val="none"/>
      <w:pStyle w:val="Or1"/>
      <w:lvlText w:val="%1or"/>
      <w:lvlJc w:val="left"/>
      <w:pPr>
        <w:tabs>
          <w:tab w:val="num" w:pos="1260"/>
        </w:tabs>
        <w:ind w:left="900" w:hanging="360"/>
      </w:pPr>
      <w:rPr>
        <w:rFonts w:ascii="Arial" w:hAnsi="Arial" w:hint="default"/>
        <w:b/>
        <w:i/>
        <w:sz w:val="24"/>
      </w:rPr>
    </w:lvl>
  </w:abstractNum>
  <w:abstractNum w:abstractNumId="17" w15:restartNumberingAfterBreak="0">
    <w:nsid w:val="36C0325D"/>
    <w:multiLevelType w:val="hybridMultilevel"/>
    <w:tmpl w:val="670CCB52"/>
    <w:lvl w:ilvl="0" w:tplc="17C06D7E">
      <w:start w:val="1"/>
      <w:numFmt w:val="decimal"/>
      <w:lvlRestart w:val="0"/>
      <w:pStyle w:val="ListNumber4"/>
      <w:lvlText w:val="%1."/>
      <w:lvlJc w:val="left"/>
      <w:pPr>
        <w:tabs>
          <w:tab w:val="num" w:pos="1440"/>
        </w:tabs>
        <w:ind w:left="1440" w:hanging="360"/>
      </w:pPr>
      <w:rPr>
        <w:rFonts w:ascii="Times New Roman" w:hAnsi="Times New Roman" w:hint="default"/>
        <w:b w:val="0"/>
        <w:i w:val="0"/>
        <w:color w:val="auto"/>
        <w:sz w:val="24"/>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7267400"/>
    <w:multiLevelType w:val="hybridMultilevel"/>
    <w:tmpl w:val="3836C634"/>
    <w:lvl w:ilvl="0" w:tplc="B8A088F8">
      <w:start w:val="1"/>
      <w:numFmt w:val="decimal"/>
      <w:pStyle w:val="ListNumber3"/>
      <w:lvlText w:val="%1."/>
      <w:lvlJc w:val="left"/>
      <w:pPr>
        <w:tabs>
          <w:tab w:val="num" w:pos="1080"/>
        </w:tabs>
        <w:ind w:left="1080" w:hanging="360"/>
      </w:pPr>
      <w:rPr>
        <w:rFonts w:ascii="Times New Roman" w:hAnsi="Times New Roman" w:hint="default"/>
        <w:b w:val="0"/>
        <w:i w:val="0"/>
        <w:sz w:val="24"/>
      </w:rPr>
    </w:lvl>
    <w:lvl w:ilvl="1" w:tplc="04090019" w:tentative="1">
      <w:start w:val="1"/>
      <w:numFmt w:val="lowerLetter"/>
      <w:lvlText w:val="%2."/>
      <w:lvlJc w:val="left"/>
      <w:pPr>
        <w:tabs>
          <w:tab w:val="num" w:pos="1987"/>
        </w:tabs>
        <w:ind w:left="1987" w:hanging="360"/>
      </w:pPr>
    </w:lvl>
    <w:lvl w:ilvl="2" w:tplc="0409001B" w:tentative="1">
      <w:start w:val="1"/>
      <w:numFmt w:val="lowerRoman"/>
      <w:lvlText w:val="%3."/>
      <w:lvlJc w:val="right"/>
      <w:pPr>
        <w:tabs>
          <w:tab w:val="num" w:pos="2707"/>
        </w:tabs>
        <w:ind w:left="2707" w:hanging="180"/>
      </w:pPr>
    </w:lvl>
    <w:lvl w:ilvl="3" w:tplc="0409000F" w:tentative="1">
      <w:start w:val="1"/>
      <w:numFmt w:val="decimal"/>
      <w:lvlText w:val="%4."/>
      <w:lvlJc w:val="left"/>
      <w:pPr>
        <w:tabs>
          <w:tab w:val="num" w:pos="3427"/>
        </w:tabs>
        <w:ind w:left="3427" w:hanging="360"/>
      </w:pPr>
    </w:lvl>
    <w:lvl w:ilvl="4" w:tplc="04090019" w:tentative="1">
      <w:start w:val="1"/>
      <w:numFmt w:val="lowerLetter"/>
      <w:lvlText w:val="%5."/>
      <w:lvlJc w:val="left"/>
      <w:pPr>
        <w:tabs>
          <w:tab w:val="num" w:pos="4147"/>
        </w:tabs>
        <w:ind w:left="4147" w:hanging="360"/>
      </w:pPr>
    </w:lvl>
    <w:lvl w:ilvl="5" w:tplc="0409001B" w:tentative="1">
      <w:start w:val="1"/>
      <w:numFmt w:val="lowerRoman"/>
      <w:lvlText w:val="%6."/>
      <w:lvlJc w:val="right"/>
      <w:pPr>
        <w:tabs>
          <w:tab w:val="num" w:pos="4867"/>
        </w:tabs>
        <w:ind w:left="4867" w:hanging="180"/>
      </w:pPr>
    </w:lvl>
    <w:lvl w:ilvl="6" w:tplc="0409000F" w:tentative="1">
      <w:start w:val="1"/>
      <w:numFmt w:val="decimal"/>
      <w:lvlText w:val="%7."/>
      <w:lvlJc w:val="left"/>
      <w:pPr>
        <w:tabs>
          <w:tab w:val="num" w:pos="5587"/>
        </w:tabs>
        <w:ind w:left="5587" w:hanging="360"/>
      </w:pPr>
    </w:lvl>
    <w:lvl w:ilvl="7" w:tplc="04090019" w:tentative="1">
      <w:start w:val="1"/>
      <w:numFmt w:val="lowerLetter"/>
      <w:lvlText w:val="%8."/>
      <w:lvlJc w:val="left"/>
      <w:pPr>
        <w:tabs>
          <w:tab w:val="num" w:pos="6307"/>
        </w:tabs>
        <w:ind w:left="6307" w:hanging="360"/>
      </w:pPr>
    </w:lvl>
    <w:lvl w:ilvl="8" w:tplc="0409001B" w:tentative="1">
      <w:start w:val="1"/>
      <w:numFmt w:val="lowerRoman"/>
      <w:lvlText w:val="%9."/>
      <w:lvlJc w:val="right"/>
      <w:pPr>
        <w:tabs>
          <w:tab w:val="num" w:pos="7027"/>
        </w:tabs>
        <w:ind w:left="7027" w:hanging="180"/>
      </w:pPr>
    </w:lvl>
  </w:abstractNum>
  <w:abstractNum w:abstractNumId="19" w15:restartNumberingAfterBreak="0">
    <w:nsid w:val="37323FE1"/>
    <w:multiLevelType w:val="singleLevel"/>
    <w:tmpl w:val="20C0E0DE"/>
    <w:lvl w:ilvl="0">
      <w:start w:val="1"/>
      <w:numFmt w:val="none"/>
      <w:pStyle w:val="Note4"/>
      <w:lvlText w:val="Note:"/>
      <w:lvlJc w:val="left"/>
      <w:pPr>
        <w:tabs>
          <w:tab w:val="num" w:pos="1800"/>
        </w:tabs>
        <w:ind w:left="1080" w:firstLine="0"/>
      </w:pPr>
      <w:rPr>
        <w:rFonts w:ascii="Arial" w:hAnsi="Arial" w:hint="default"/>
        <w:b/>
        <w:i w:val="0"/>
        <w:color w:val="auto"/>
        <w:spacing w:val="0"/>
        <w:w w:val="100"/>
        <w:kern w:val="0"/>
        <w:position w:val="0"/>
        <w:sz w:val="24"/>
        <w:u w:val="none"/>
      </w:rPr>
    </w:lvl>
  </w:abstractNum>
  <w:abstractNum w:abstractNumId="20" w15:restartNumberingAfterBreak="0">
    <w:nsid w:val="3FBA13D5"/>
    <w:multiLevelType w:val="hybridMultilevel"/>
    <w:tmpl w:val="2B5240A2"/>
    <w:lvl w:ilvl="0" w:tplc="95E60070">
      <w:start w:val="1"/>
      <w:numFmt w:val="bullet"/>
      <w:lvlText w:val=""/>
      <w:lvlJc w:val="left"/>
      <w:pPr>
        <w:ind w:left="1368" w:hanging="72"/>
      </w:pPr>
      <w:rPr>
        <w:rFonts w:ascii="Symbol" w:hAnsi="Symbol"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21" w15:restartNumberingAfterBreak="0">
    <w:nsid w:val="41B16647"/>
    <w:multiLevelType w:val="hybridMultilevel"/>
    <w:tmpl w:val="367A63A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3F24ECB"/>
    <w:multiLevelType w:val="singleLevel"/>
    <w:tmpl w:val="D7BAB908"/>
    <w:lvl w:ilvl="0">
      <w:start w:val="1"/>
      <w:numFmt w:val="none"/>
      <w:pStyle w:val="Note3"/>
      <w:lvlText w:val="Note:"/>
      <w:lvlJc w:val="left"/>
      <w:pPr>
        <w:tabs>
          <w:tab w:val="num" w:pos="1440"/>
        </w:tabs>
        <w:ind w:left="720" w:firstLine="0"/>
      </w:pPr>
      <w:rPr>
        <w:rFonts w:ascii="Arial" w:hAnsi="Arial" w:hint="default"/>
        <w:b/>
        <w:i w:val="0"/>
        <w:color w:val="auto"/>
        <w:spacing w:val="0"/>
        <w:w w:val="100"/>
        <w:kern w:val="0"/>
        <w:position w:val="0"/>
        <w:sz w:val="24"/>
        <w:u w:val="none"/>
      </w:rPr>
    </w:lvl>
  </w:abstractNum>
  <w:abstractNum w:abstractNumId="23" w15:restartNumberingAfterBreak="0">
    <w:nsid w:val="44890CFD"/>
    <w:multiLevelType w:val="hybridMultilevel"/>
    <w:tmpl w:val="4CD26574"/>
    <w:lvl w:ilvl="0" w:tplc="8646AF8E">
      <w:start w:val="1"/>
      <w:numFmt w:val="bullet"/>
      <w:pStyle w:val="ListBullet1"/>
      <w:lvlText w:val=""/>
      <w:lvlJc w:val="left"/>
      <w:pPr>
        <w:tabs>
          <w:tab w:val="num" w:pos="720"/>
        </w:tabs>
        <w:ind w:left="72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8F81B1A"/>
    <w:multiLevelType w:val="hybridMultilevel"/>
    <w:tmpl w:val="CC7E9DB0"/>
    <w:lvl w:ilvl="0" w:tplc="04090001">
      <w:start w:val="1"/>
      <w:numFmt w:val="bullet"/>
      <w:lvlText w:val=""/>
      <w:lvlJc w:val="left"/>
      <w:pPr>
        <w:ind w:left="3024" w:hanging="360"/>
      </w:pPr>
      <w:rPr>
        <w:rFonts w:ascii="Symbol" w:hAnsi="Symbol" w:hint="default"/>
      </w:rPr>
    </w:lvl>
    <w:lvl w:ilvl="1" w:tplc="E10ABAAA">
      <w:start w:val="1"/>
      <w:numFmt w:val="bullet"/>
      <w:lvlText w:val=""/>
      <w:lvlJc w:val="left"/>
      <w:pPr>
        <w:ind w:left="1368" w:hanging="72"/>
      </w:pPr>
      <w:rPr>
        <w:rFonts w:ascii="Symbol" w:hAnsi="Symbol" w:hint="default"/>
      </w:rPr>
    </w:lvl>
    <w:lvl w:ilvl="2" w:tplc="04090005" w:tentative="1">
      <w:start w:val="1"/>
      <w:numFmt w:val="bullet"/>
      <w:lvlText w:val=""/>
      <w:lvlJc w:val="left"/>
      <w:pPr>
        <w:ind w:left="4464" w:hanging="360"/>
      </w:pPr>
      <w:rPr>
        <w:rFonts w:ascii="Wingdings" w:hAnsi="Wingdings" w:hint="default"/>
      </w:rPr>
    </w:lvl>
    <w:lvl w:ilvl="3" w:tplc="04090001" w:tentative="1">
      <w:start w:val="1"/>
      <w:numFmt w:val="bullet"/>
      <w:lvlText w:val=""/>
      <w:lvlJc w:val="left"/>
      <w:pPr>
        <w:ind w:left="5184" w:hanging="360"/>
      </w:pPr>
      <w:rPr>
        <w:rFonts w:ascii="Symbol" w:hAnsi="Symbol" w:hint="default"/>
      </w:rPr>
    </w:lvl>
    <w:lvl w:ilvl="4" w:tplc="04090003" w:tentative="1">
      <w:start w:val="1"/>
      <w:numFmt w:val="bullet"/>
      <w:lvlText w:val="o"/>
      <w:lvlJc w:val="left"/>
      <w:pPr>
        <w:ind w:left="5904" w:hanging="360"/>
      </w:pPr>
      <w:rPr>
        <w:rFonts w:ascii="Courier New" w:hAnsi="Courier New" w:cs="Courier New" w:hint="default"/>
      </w:rPr>
    </w:lvl>
    <w:lvl w:ilvl="5" w:tplc="04090005" w:tentative="1">
      <w:start w:val="1"/>
      <w:numFmt w:val="bullet"/>
      <w:lvlText w:val=""/>
      <w:lvlJc w:val="left"/>
      <w:pPr>
        <w:ind w:left="6624" w:hanging="360"/>
      </w:pPr>
      <w:rPr>
        <w:rFonts w:ascii="Wingdings" w:hAnsi="Wingdings" w:hint="default"/>
      </w:rPr>
    </w:lvl>
    <w:lvl w:ilvl="6" w:tplc="04090001" w:tentative="1">
      <w:start w:val="1"/>
      <w:numFmt w:val="bullet"/>
      <w:lvlText w:val=""/>
      <w:lvlJc w:val="left"/>
      <w:pPr>
        <w:ind w:left="7344" w:hanging="360"/>
      </w:pPr>
      <w:rPr>
        <w:rFonts w:ascii="Symbol" w:hAnsi="Symbol" w:hint="default"/>
      </w:rPr>
    </w:lvl>
    <w:lvl w:ilvl="7" w:tplc="04090003" w:tentative="1">
      <w:start w:val="1"/>
      <w:numFmt w:val="bullet"/>
      <w:lvlText w:val="o"/>
      <w:lvlJc w:val="left"/>
      <w:pPr>
        <w:ind w:left="8064" w:hanging="360"/>
      </w:pPr>
      <w:rPr>
        <w:rFonts w:ascii="Courier New" w:hAnsi="Courier New" w:cs="Courier New" w:hint="default"/>
      </w:rPr>
    </w:lvl>
    <w:lvl w:ilvl="8" w:tplc="04090005" w:tentative="1">
      <w:start w:val="1"/>
      <w:numFmt w:val="bullet"/>
      <w:lvlText w:val=""/>
      <w:lvlJc w:val="left"/>
      <w:pPr>
        <w:ind w:left="8784" w:hanging="360"/>
      </w:pPr>
      <w:rPr>
        <w:rFonts w:ascii="Wingdings" w:hAnsi="Wingdings" w:hint="default"/>
      </w:rPr>
    </w:lvl>
  </w:abstractNum>
  <w:abstractNum w:abstractNumId="25" w15:restartNumberingAfterBreak="0">
    <w:nsid w:val="4CB45B93"/>
    <w:multiLevelType w:val="hybridMultilevel"/>
    <w:tmpl w:val="B8D0950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E583C71"/>
    <w:multiLevelType w:val="singleLevel"/>
    <w:tmpl w:val="F342EC46"/>
    <w:lvl w:ilvl="0">
      <w:start w:val="1"/>
      <w:numFmt w:val="none"/>
      <w:pStyle w:val="Important2"/>
      <w:lvlText w:val="%1Important:"/>
      <w:lvlJc w:val="left"/>
      <w:pPr>
        <w:tabs>
          <w:tab w:val="num" w:pos="1800"/>
        </w:tabs>
        <w:ind w:left="1800" w:hanging="1433"/>
      </w:pPr>
      <w:rPr>
        <w:rFonts w:ascii="Arial" w:hAnsi="Arial" w:hint="default"/>
        <w:b/>
        <w:i w:val="0"/>
        <w:sz w:val="24"/>
      </w:rPr>
    </w:lvl>
  </w:abstractNum>
  <w:abstractNum w:abstractNumId="27" w15:restartNumberingAfterBreak="0">
    <w:nsid w:val="50F7573B"/>
    <w:multiLevelType w:val="singleLevel"/>
    <w:tmpl w:val="489C19C2"/>
    <w:lvl w:ilvl="0">
      <w:start w:val="1"/>
      <w:numFmt w:val="none"/>
      <w:pStyle w:val="or20"/>
      <w:lvlText w:val="Note:"/>
      <w:lvlJc w:val="left"/>
      <w:pPr>
        <w:tabs>
          <w:tab w:val="num" w:pos="2160"/>
        </w:tabs>
        <w:ind w:left="1440" w:firstLine="0"/>
      </w:pPr>
      <w:rPr>
        <w:rFonts w:ascii="Times New Roman" w:hAnsi="Times New Roman" w:hint="default"/>
        <w:b/>
        <w:i w:val="0"/>
        <w:spacing w:val="0"/>
        <w:w w:val="100"/>
        <w:kern w:val="0"/>
        <w:position w:val="0"/>
        <w:sz w:val="24"/>
        <w:u w:val="none"/>
      </w:rPr>
    </w:lvl>
  </w:abstractNum>
  <w:abstractNum w:abstractNumId="28" w15:restartNumberingAfterBreak="0">
    <w:nsid w:val="519209AD"/>
    <w:multiLevelType w:val="hybridMultilevel"/>
    <w:tmpl w:val="D8E8BA82"/>
    <w:lvl w:ilvl="0" w:tplc="76ECA4D2">
      <w:start w:val="1"/>
      <w:numFmt w:val="bullet"/>
      <w:lvlText w:val=""/>
      <w:lvlJc w:val="left"/>
      <w:pPr>
        <w:ind w:left="1368" w:hanging="72"/>
      </w:pPr>
      <w:rPr>
        <w:rFonts w:ascii="Symbol" w:hAnsi="Symbol" w:hint="default"/>
      </w:rPr>
    </w:lvl>
    <w:lvl w:ilvl="1" w:tplc="04090001">
      <w:start w:val="1"/>
      <w:numFmt w:val="bullet"/>
      <w:lvlText w:val=""/>
      <w:lvlJc w:val="left"/>
      <w:pPr>
        <w:ind w:left="2088" w:hanging="360"/>
      </w:pPr>
      <w:rPr>
        <w:rFonts w:ascii="Symbol" w:hAnsi="Symbol"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29" w15:restartNumberingAfterBreak="0">
    <w:nsid w:val="53411B5B"/>
    <w:multiLevelType w:val="singleLevel"/>
    <w:tmpl w:val="2E0CC7CE"/>
    <w:lvl w:ilvl="0">
      <w:start w:val="1"/>
      <w:numFmt w:val="bullet"/>
      <w:pStyle w:val="ListBullet3"/>
      <w:lvlText w:val=""/>
      <w:lvlJc w:val="left"/>
      <w:pPr>
        <w:tabs>
          <w:tab w:val="num" w:pos="0"/>
        </w:tabs>
        <w:ind w:left="936" w:hanging="216"/>
      </w:pPr>
      <w:rPr>
        <w:rFonts w:ascii="Symbol" w:hAnsi="Symbol" w:hint="default"/>
      </w:rPr>
    </w:lvl>
  </w:abstractNum>
  <w:abstractNum w:abstractNumId="30" w15:restartNumberingAfterBreak="0">
    <w:nsid w:val="56456964"/>
    <w:multiLevelType w:val="hybridMultilevel"/>
    <w:tmpl w:val="B25C17D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D9E4E28"/>
    <w:multiLevelType w:val="hybridMultilevel"/>
    <w:tmpl w:val="7130D10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DEC6977"/>
    <w:multiLevelType w:val="singleLevel"/>
    <w:tmpl w:val="AD0419F2"/>
    <w:lvl w:ilvl="0">
      <w:start w:val="1"/>
      <w:numFmt w:val="bullet"/>
      <w:pStyle w:val="ListBullet2"/>
      <w:lvlText w:val=""/>
      <w:lvlJc w:val="left"/>
      <w:pPr>
        <w:tabs>
          <w:tab w:val="num" w:pos="0"/>
        </w:tabs>
        <w:ind w:left="662" w:hanging="216"/>
      </w:pPr>
      <w:rPr>
        <w:rFonts w:ascii="Symbol" w:hAnsi="Symbol" w:hint="default"/>
      </w:rPr>
    </w:lvl>
  </w:abstractNum>
  <w:abstractNum w:abstractNumId="33" w15:restartNumberingAfterBreak="0">
    <w:nsid w:val="64751C75"/>
    <w:multiLevelType w:val="hybridMultilevel"/>
    <w:tmpl w:val="4A3075B4"/>
    <w:lvl w:ilvl="0" w:tplc="C61834AE">
      <w:start w:val="1"/>
      <w:numFmt w:val="lowerLetter"/>
      <w:lvlRestart w:val="0"/>
      <w:pStyle w:val="ABCList4"/>
      <w:lvlText w:val="%1."/>
      <w:lvlJc w:val="left"/>
      <w:pPr>
        <w:tabs>
          <w:tab w:val="num" w:pos="1440"/>
        </w:tabs>
        <w:ind w:left="1440" w:hanging="360"/>
      </w:pPr>
      <w:rPr>
        <w:rFonts w:ascii="Times New Roman" w:hAnsi="Times New Roman" w:hint="default"/>
        <w:b w:val="0"/>
        <w:i w:val="0"/>
        <w:sz w:val="24"/>
      </w:rPr>
    </w:lvl>
    <w:lvl w:ilvl="1" w:tplc="AB30CE44" w:tentative="1">
      <w:start w:val="1"/>
      <w:numFmt w:val="lowerLetter"/>
      <w:lvlText w:val="%2."/>
      <w:lvlJc w:val="left"/>
      <w:pPr>
        <w:tabs>
          <w:tab w:val="num" w:pos="1440"/>
        </w:tabs>
        <w:ind w:left="1440" w:hanging="360"/>
      </w:pPr>
    </w:lvl>
    <w:lvl w:ilvl="2" w:tplc="A8C4F910" w:tentative="1">
      <w:start w:val="1"/>
      <w:numFmt w:val="lowerRoman"/>
      <w:lvlText w:val="%3."/>
      <w:lvlJc w:val="right"/>
      <w:pPr>
        <w:tabs>
          <w:tab w:val="num" w:pos="2160"/>
        </w:tabs>
        <w:ind w:left="2160" w:hanging="180"/>
      </w:pPr>
    </w:lvl>
    <w:lvl w:ilvl="3" w:tplc="8578E67C" w:tentative="1">
      <w:start w:val="1"/>
      <w:numFmt w:val="decimal"/>
      <w:lvlText w:val="%4."/>
      <w:lvlJc w:val="left"/>
      <w:pPr>
        <w:tabs>
          <w:tab w:val="num" w:pos="2880"/>
        </w:tabs>
        <w:ind w:left="2880" w:hanging="360"/>
      </w:pPr>
    </w:lvl>
    <w:lvl w:ilvl="4" w:tplc="CBC4D298" w:tentative="1">
      <w:start w:val="1"/>
      <w:numFmt w:val="lowerLetter"/>
      <w:lvlText w:val="%5."/>
      <w:lvlJc w:val="left"/>
      <w:pPr>
        <w:tabs>
          <w:tab w:val="num" w:pos="3600"/>
        </w:tabs>
        <w:ind w:left="3600" w:hanging="360"/>
      </w:pPr>
    </w:lvl>
    <w:lvl w:ilvl="5" w:tplc="995E5860" w:tentative="1">
      <w:start w:val="1"/>
      <w:numFmt w:val="lowerRoman"/>
      <w:lvlText w:val="%6."/>
      <w:lvlJc w:val="right"/>
      <w:pPr>
        <w:tabs>
          <w:tab w:val="num" w:pos="4320"/>
        </w:tabs>
        <w:ind w:left="4320" w:hanging="180"/>
      </w:pPr>
    </w:lvl>
    <w:lvl w:ilvl="6" w:tplc="C33C9194" w:tentative="1">
      <w:start w:val="1"/>
      <w:numFmt w:val="decimal"/>
      <w:lvlText w:val="%7."/>
      <w:lvlJc w:val="left"/>
      <w:pPr>
        <w:tabs>
          <w:tab w:val="num" w:pos="5040"/>
        </w:tabs>
        <w:ind w:left="5040" w:hanging="360"/>
      </w:pPr>
    </w:lvl>
    <w:lvl w:ilvl="7" w:tplc="6792E06E" w:tentative="1">
      <w:start w:val="1"/>
      <w:numFmt w:val="lowerLetter"/>
      <w:lvlText w:val="%8."/>
      <w:lvlJc w:val="left"/>
      <w:pPr>
        <w:tabs>
          <w:tab w:val="num" w:pos="5760"/>
        </w:tabs>
        <w:ind w:left="5760" w:hanging="360"/>
      </w:pPr>
    </w:lvl>
    <w:lvl w:ilvl="8" w:tplc="605E5782" w:tentative="1">
      <w:start w:val="1"/>
      <w:numFmt w:val="lowerRoman"/>
      <w:lvlText w:val="%9."/>
      <w:lvlJc w:val="right"/>
      <w:pPr>
        <w:tabs>
          <w:tab w:val="num" w:pos="6480"/>
        </w:tabs>
        <w:ind w:left="6480" w:hanging="180"/>
      </w:pPr>
    </w:lvl>
  </w:abstractNum>
  <w:abstractNum w:abstractNumId="34" w15:restartNumberingAfterBreak="0">
    <w:nsid w:val="68F847FF"/>
    <w:multiLevelType w:val="hybridMultilevel"/>
    <w:tmpl w:val="6D2489AC"/>
    <w:lvl w:ilvl="0" w:tplc="13B0A2AA">
      <w:start w:val="1"/>
      <w:numFmt w:val="lowerLetter"/>
      <w:lvlRestart w:val="0"/>
      <w:pStyle w:val="ABCList1"/>
      <w:lvlText w:val="%1."/>
      <w:lvlJc w:val="left"/>
      <w:pPr>
        <w:tabs>
          <w:tab w:val="num" w:pos="360"/>
        </w:tabs>
        <w:ind w:left="360" w:hanging="360"/>
      </w:pPr>
      <w:rPr>
        <w:rFonts w:ascii="Times New Roman" w:hAnsi="Times New Roman" w:hint="default"/>
        <w:b w:val="0"/>
        <w:i w:val="0"/>
        <w:sz w:val="24"/>
      </w:rPr>
    </w:lvl>
    <w:lvl w:ilvl="1" w:tplc="1DAA49DA" w:tentative="1">
      <w:start w:val="1"/>
      <w:numFmt w:val="lowerLetter"/>
      <w:lvlText w:val="%2."/>
      <w:lvlJc w:val="left"/>
      <w:pPr>
        <w:tabs>
          <w:tab w:val="num" w:pos="1440"/>
        </w:tabs>
        <w:ind w:left="1440" w:hanging="360"/>
      </w:pPr>
    </w:lvl>
    <w:lvl w:ilvl="2" w:tplc="A3765B08" w:tentative="1">
      <w:start w:val="1"/>
      <w:numFmt w:val="lowerRoman"/>
      <w:lvlText w:val="%3."/>
      <w:lvlJc w:val="right"/>
      <w:pPr>
        <w:tabs>
          <w:tab w:val="num" w:pos="2160"/>
        </w:tabs>
        <w:ind w:left="2160" w:hanging="180"/>
      </w:pPr>
    </w:lvl>
    <w:lvl w:ilvl="3" w:tplc="CE74AC4C" w:tentative="1">
      <w:start w:val="1"/>
      <w:numFmt w:val="decimal"/>
      <w:lvlText w:val="%4."/>
      <w:lvlJc w:val="left"/>
      <w:pPr>
        <w:tabs>
          <w:tab w:val="num" w:pos="2880"/>
        </w:tabs>
        <w:ind w:left="2880" w:hanging="360"/>
      </w:pPr>
    </w:lvl>
    <w:lvl w:ilvl="4" w:tplc="8ED06594" w:tentative="1">
      <w:start w:val="1"/>
      <w:numFmt w:val="lowerLetter"/>
      <w:lvlText w:val="%5."/>
      <w:lvlJc w:val="left"/>
      <w:pPr>
        <w:tabs>
          <w:tab w:val="num" w:pos="3600"/>
        </w:tabs>
        <w:ind w:left="3600" w:hanging="360"/>
      </w:pPr>
    </w:lvl>
    <w:lvl w:ilvl="5" w:tplc="4D648694" w:tentative="1">
      <w:start w:val="1"/>
      <w:numFmt w:val="lowerRoman"/>
      <w:lvlText w:val="%6."/>
      <w:lvlJc w:val="right"/>
      <w:pPr>
        <w:tabs>
          <w:tab w:val="num" w:pos="4320"/>
        </w:tabs>
        <w:ind w:left="4320" w:hanging="180"/>
      </w:pPr>
    </w:lvl>
    <w:lvl w:ilvl="6" w:tplc="5D867B3C" w:tentative="1">
      <w:start w:val="1"/>
      <w:numFmt w:val="decimal"/>
      <w:lvlText w:val="%7."/>
      <w:lvlJc w:val="left"/>
      <w:pPr>
        <w:tabs>
          <w:tab w:val="num" w:pos="5040"/>
        </w:tabs>
        <w:ind w:left="5040" w:hanging="360"/>
      </w:pPr>
    </w:lvl>
    <w:lvl w:ilvl="7" w:tplc="090687A6" w:tentative="1">
      <w:start w:val="1"/>
      <w:numFmt w:val="lowerLetter"/>
      <w:lvlText w:val="%8."/>
      <w:lvlJc w:val="left"/>
      <w:pPr>
        <w:tabs>
          <w:tab w:val="num" w:pos="5760"/>
        </w:tabs>
        <w:ind w:left="5760" w:hanging="360"/>
      </w:pPr>
    </w:lvl>
    <w:lvl w:ilvl="8" w:tplc="8C3C5A70" w:tentative="1">
      <w:start w:val="1"/>
      <w:numFmt w:val="lowerRoman"/>
      <w:lvlText w:val="%9."/>
      <w:lvlJc w:val="right"/>
      <w:pPr>
        <w:tabs>
          <w:tab w:val="num" w:pos="6480"/>
        </w:tabs>
        <w:ind w:left="6480" w:hanging="180"/>
      </w:pPr>
    </w:lvl>
  </w:abstractNum>
  <w:abstractNum w:abstractNumId="35" w15:restartNumberingAfterBreak="0">
    <w:nsid w:val="69E5321D"/>
    <w:multiLevelType w:val="hybridMultilevel"/>
    <w:tmpl w:val="9C4ED78C"/>
    <w:lvl w:ilvl="0" w:tplc="D46E3B2A">
      <w:start w:val="1"/>
      <w:numFmt w:val="decimal"/>
      <w:lvlRestart w:val="0"/>
      <w:pStyle w:val="ListNumber1"/>
      <w:lvlText w:val="%1."/>
      <w:lvlJc w:val="left"/>
      <w:pPr>
        <w:tabs>
          <w:tab w:val="num" w:pos="360"/>
        </w:tabs>
        <w:ind w:left="360" w:hanging="360"/>
      </w:pPr>
      <w:rPr>
        <w:rFonts w:ascii="Times New Roman" w:hAnsi="Times New Roman" w:hint="default"/>
        <w:b w:val="0"/>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6CF71A1B"/>
    <w:multiLevelType w:val="singleLevel"/>
    <w:tmpl w:val="3A3EB81C"/>
    <w:lvl w:ilvl="0">
      <w:start w:val="1"/>
      <w:numFmt w:val="none"/>
      <w:pStyle w:val="Note2"/>
      <w:lvlText w:val="Note:"/>
      <w:lvlJc w:val="left"/>
      <w:pPr>
        <w:tabs>
          <w:tab w:val="num" w:pos="1080"/>
        </w:tabs>
        <w:ind w:left="360" w:firstLine="0"/>
      </w:pPr>
      <w:rPr>
        <w:rFonts w:ascii="Arial" w:hAnsi="Arial" w:hint="default"/>
        <w:b/>
        <w:i w:val="0"/>
        <w:color w:val="auto"/>
        <w:spacing w:val="0"/>
        <w:w w:val="100"/>
        <w:kern w:val="0"/>
        <w:position w:val="0"/>
        <w:sz w:val="24"/>
        <w:u w:val="none"/>
      </w:rPr>
    </w:lvl>
  </w:abstractNum>
  <w:abstractNum w:abstractNumId="37" w15:restartNumberingAfterBreak="0">
    <w:nsid w:val="6E7F49F8"/>
    <w:multiLevelType w:val="hybridMultilevel"/>
    <w:tmpl w:val="CC6A776E"/>
    <w:lvl w:ilvl="0" w:tplc="76ECA4D2">
      <w:start w:val="1"/>
      <w:numFmt w:val="bullet"/>
      <w:lvlText w:val=""/>
      <w:lvlJc w:val="left"/>
      <w:pPr>
        <w:ind w:left="1368" w:hanging="72"/>
      </w:pPr>
      <w:rPr>
        <w:rFonts w:ascii="Symbol" w:hAnsi="Symbol" w:hint="default"/>
      </w:rPr>
    </w:lvl>
    <w:lvl w:ilvl="1" w:tplc="04090003">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38" w15:restartNumberingAfterBreak="0">
    <w:nsid w:val="72074A92"/>
    <w:multiLevelType w:val="singleLevel"/>
    <w:tmpl w:val="4F4A3590"/>
    <w:lvl w:ilvl="0">
      <w:start w:val="1"/>
      <w:numFmt w:val="none"/>
      <w:pStyle w:val="Or4"/>
      <w:lvlText w:val="or"/>
      <w:lvlJc w:val="left"/>
      <w:pPr>
        <w:tabs>
          <w:tab w:val="num" w:pos="1987"/>
        </w:tabs>
        <w:ind w:left="1987" w:hanging="360"/>
      </w:pPr>
      <w:rPr>
        <w:rFonts w:ascii="Arial" w:hAnsi="Arial" w:hint="default"/>
        <w:b/>
        <w:i/>
        <w:sz w:val="24"/>
      </w:rPr>
    </w:lvl>
  </w:abstractNum>
  <w:abstractNum w:abstractNumId="39" w15:restartNumberingAfterBreak="0">
    <w:nsid w:val="729D4075"/>
    <w:multiLevelType w:val="hybridMultilevel"/>
    <w:tmpl w:val="DD9E9BC6"/>
    <w:lvl w:ilvl="0" w:tplc="9552E2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6F4537D"/>
    <w:multiLevelType w:val="hybridMultilevel"/>
    <w:tmpl w:val="7654E9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8674B0E"/>
    <w:multiLevelType w:val="hybridMultilevel"/>
    <w:tmpl w:val="19ECCE0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94051E5"/>
    <w:multiLevelType w:val="hybridMultilevel"/>
    <w:tmpl w:val="C92AD392"/>
    <w:lvl w:ilvl="0" w:tplc="5C24578A">
      <w:start w:val="1"/>
      <w:numFmt w:val="lowerLetter"/>
      <w:lvlRestart w:val="0"/>
      <w:pStyle w:val="ABCList3"/>
      <w:lvlText w:val="%1."/>
      <w:lvlJc w:val="left"/>
      <w:pPr>
        <w:tabs>
          <w:tab w:val="num" w:pos="1080"/>
        </w:tabs>
        <w:ind w:left="1080" w:hanging="360"/>
      </w:pPr>
      <w:rPr>
        <w:rFonts w:ascii="Times New Roman" w:hAnsi="Times New Roman" w:hint="default"/>
        <w:b w:val="0"/>
        <w:i w:val="0"/>
        <w:sz w:val="24"/>
      </w:rPr>
    </w:lvl>
    <w:lvl w:ilvl="1" w:tplc="67D24C1E" w:tentative="1">
      <w:start w:val="1"/>
      <w:numFmt w:val="lowerLetter"/>
      <w:lvlText w:val="%2."/>
      <w:lvlJc w:val="left"/>
      <w:pPr>
        <w:tabs>
          <w:tab w:val="num" w:pos="1440"/>
        </w:tabs>
        <w:ind w:left="1440" w:hanging="360"/>
      </w:pPr>
    </w:lvl>
    <w:lvl w:ilvl="2" w:tplc="A372CEE2" w:tentative="1">
      <w:start w:val="1"/>
      <w:numFmt w:val="lowerRoman"/>
      <w:lvlText w:val="%3."/>
      <w:lvlJc w:val="right"/>
      <w:pPr>
        <w:tabs>
          <w:tab w:val="num" w:pos="2160"/>
        </w:tabs>
        <w:ind w:left="2160" w:hanging="180"/>
      </w:pPr>
    </w:lvl>
    <w:lvl w:ilvl="3" w:tplc="6DDE5A76" w:tentative="1">
      <w:start w:val="1"/>
      <w:numFmt w:val="decimal"/>
      <w:lvlText w:val="%4."/>
      <w:lvlJc w:val="left"/>
      <w:pPr>
        <w:tabs>
          <w:tab w:val="num" w:pos="2880"/>
        </w:tabs>
        <w:ind w:left="2880" w:hanging="360"/>
      </w:pPr>
    </w:lvl>
    <w:lvl w:ilvl="4" w:tplc="D61A663E" w:tentative="1">
      <w:start w:val="1"/>
      <w:numFmt w:val="lowerLetter"/>
      <w:lvlText w:val="%5."/>
      <w:lvlJc w:val="left"/>
      <w:pPr>
        <w:tabs>
          <w:tab w:val="num" w:pos="3600"/>
        </w:tabs>
        <w:ind w:left="3600" w:hanging="360"/>
      </w:pPr>
    </w:lvl>
    <w:lvl w:ilvl="5" w:tplc="AF9680B6" w:tentative="1">
      <w:start w:val="1"/>
      <w:numFmt w:val="lowerRoman"/>
      <w:lvlText w:val="%6."/>
      <w:lvlJc w:val="right"/>
      <w:pPr>
        <w:tabs>
          <w:tab w:val="num" w:pos="4320"/>
        </w:tabs>
        <w:ind w:left="4320" w:hanging="180"/>
      </w:pPr>
    </w:lvl>
    <w:lvl w:ilvl="6" w:tplc="36CEFC76" w:tentative="1">
      <w:start w:val="1"/>
      <w:numFmt w:val="decimal"/>
      <w:lvlText w:val="%7."/>
      <w:lvlJc w:val="left"/>
      <w:pPr>
        <w:tabs>
          <w:tab w:val="num" w:pos="5040"/>
        </w:tabs>
        <w:ind w:left="5040" w:hanging="360"/>
      </w:pPr>
    </w:lvl>
    <w:lvl w:ilvl="7" w:tplc="0818F010" w:tentative="1">
      <w:start w:val="1"/>
      <w:numFmt w:val="lowerLetter"/>
      <w:lvlText w:val="%8."/>
      <w:lvlJc w:val="left"/>
      <w:pPr>
        <w:tabs>
          <w:tab w:val="num" w:pos="5760"/>
        </w:tabs>
        <w:ind w:left="5760" w:hanging="360"/>
      </w:pPr>
    </w:lvl>
    <w:lvl w:ilvl="8" w:tplc="4C2EF8C2" w:tentative="1">
      <w:start w:val="1"/>
      <w:numFmt w:val="lowerRoman"/>
      <w:lvlText w:val="%9."/>
      <w:lvlJc w:val="right"/>
      <w:pPr>
        <w:tabs>
          <w:tab w:val="num" w:pos="6480"/>
        </w:tabs>
        <w:ind w:left="6480" w:hanging="180"/>
      </w:pPr>
    </w:lvl>
  </w:abstractNum>
  <w:abstractNum w:abstractNumId="43" w15:restartNumberingAfterBreak="0">
    <w:nsid w:val="7BA8213B"/>
    <w:multiLevelType w:val="hybridMultilevel"/>
    <w:tmpl w:val="F1F0355A"/>
    <w:lvl w:ilvl="0" w:tplc="1E04D2F4">
      <w:start w:val="1"/>
      <w:numFmt w:val="bullet"/>
      <w:lvlText w:val=""/>
      <w:lvlJc w:val="left"/>
      <w:pPr>
        <w:ind w:left="1368" w:hanging="72"/>
      </w:pPr>
      <w:rPr>
        <w:rFonts w:ascii="Symbol" w:hAnsi="Symbol"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44" w15:restartNumberingAfterBreak="0">
    <w:nsid w:val="7E320C4B"/>
    <w:multiLevelType w:val="hybridMultilevel"/>
    <w:tmpl w:val="00E47D78"/>
    <w:lvl w:ilvl="0" w:tplc="4B4AD9A8">
      <w:start w:val="1"/>
      <w:numFmt w:val="lowerLetter"/>
      <w:lvlRestart w:val="0"/>
      <w:pStyle w:val="ABCList2"/>
      <w:lvlText w:val="%1."/>
      <w:lvlJc w:val="left"/>
      <w:pPr>
        <w:tabs>
          <w:tab w:val="num" w:pos="720"/>
        </w:tabs>
        <w:ind w:left="720" w:hanging="360"/>
      </w:pPr>
      <w:rPr>
        <w:rFonts w:ascii="Times New Roman" w:hAnsi="Times New Roman" w:hint="default"/>
        <w:b w:val="0"/>
        <w:i w:val="0"/>
        <w:sz w:val="24"/>
      </w:rPr>
    </w:lvl>
    <w:lvl w:ilvl="1" w:tplc="561E4F26" w:tentative="1">
      <w:start w:val="1"/>
      <w:numFmt w:val="lowerLetter"/>
      <w:lvlText w:val="%2."/>
      <w:lvlJc w:val="left"/>
      <w:pPr>
        <w:tabs>
          <w:tab w:val="num" w:pos="1440"/>
        </w:tabs>
        <w:ind w:left="1440" w:hanging="360"/>
      </w:pPr>
    </w:lvl>
    <w:lvl w:ilvl="2" w:tplc="B9220556" w:tentative="1">
      <w:start w:val="1"/>
      <w:numFmt w:val="lowerRoman"/>
      <w:lvlText w:val="%3."/>
      <w:lvlJc w:val="right"/>
      <w:pPr>
        <w:tabs>
          <w:tab w:val="num" w:pos="2160"/>
        </w:tabs>
        <w:ind w:left="2160" w:hanging="180"/>
      </w:pPr>
    </w:lvl>
    <w:lvl w:ilvl="3" w:tplc="28E0A862" w:tentative="1">
      <w:start w:val="1"/>
      <w:numFmt w:val="decimal"/>
      <w:lvlText w:val="%4."/>
      <w:lvlJc w:val="left"/>
      <w:pPr>
        <w:tabs>
          <w:tab w:val="num" w:pos="2880"/>
        </w:tabs>
        <w:ind w:left="2880" w:hanging="360"/>
      </w:pPr>
    </w:lvl>
    <w:lvl w:ilvl="4" w:tplc="607E2B2E" w:tentative="1">
      <w:start w:val="1"/>
      <w:numFmt w:val="lowerLetter"/>
      <w:lvlText w:val="%5."/>
      <w:lvlJc w:val="left"/>
      <w:pPr>
        <w:tabs>
          <w:tab w:val="num" w:pos="3600"/>
        </w:tabs>
        <w:ind w:left="3600" w:hanging="360"/>
      </w:pPr>
    </w:lvl>
    <w:lvl w:ilvl="5" w:tplc="E2D0E1A2" w:tentative="1">
      <w:start w:val="1"/>
      <w:numFmt w:val="lowerRoman"/>
      <w:lvlText w:val="%6."/>
      <w:lvlJc w:val="right"/>
      <w:pPr>
        <w:tabs>
          <w:tab w:val="num" w:pos="4320"/>
        </w:tabs>
        <w:ind w:left="4320" w:hanging="180"/>
      </w:pPr>
    </w:lvl>
    <w:lvl w:ilvl="6" w:tplc="93C0A810" w:tentative="1">
      <w:start w:val="1"/>
      <w:numFmt w:val="decimal"/>
      <w:lvlText w:val="%7."/>
      <w:lvlJc w:val="left"/>
      <w:pPr>
        <w:tabs>
          <w:tab w:val="num" w:pos="5040"/>
        </w:tabs>
        <w:ind w:left="5040" w:hanging="360"/>
      </w:pPr>
    </w:lvl>
    <w:lvl w:ilvl="7" w:tplc="EE04AD60" w:tentative="1">
      <w:start w:val="1"/>
      <w:numFmt w:val="lowerLetter"/>
      <w:lvlText w:val="%8."/>
      <w:lvlJc w:val="left"/>
      <w:pPr>
        <w:tabs>
          <w:tab w:val="num" w:pos="5760"/>
        </w:tabs>
        <w:ind w:left="5760" w:hanging="360"/>
      </w:pPr>
    </w:lvl>
    <w:lvl w:ilvl="8" w:tplc="B22A84EA" w:tentative="1">
      <w:start w:val="1"/>
      <w:numFmt w:val="lowerRoman"/>
      <w:lvlText w:val="%9."/>
      <w:lvlJc w:val="right"/>
      <w:pPr>
        <w:tabs>
          <w:tab w:val="num" w:pos="6480"/>
        </w:tabs>
        <w:ind w:left="6480" w:hanging="180"/>
      </w:pPr>
    </w:lvl>
  </w:abstractNum>
  <w:num w:numId="1">
    <w:abstractNumId w:val="27"/>
  </w:num>
  <w:num w:numId="2">
    <w:abstractNumId w:val="34"/>
  </w:num>
  <w:num w:numId="3">
    <w:abstractNumId w:val="44"/>
  </w:num>
  <w:num w:numId="4">
    <w:abstractNumId w:val="42"/>
  </w:num>
  <w:num w:numId="5">
    <w:abstractNumId w:val="33"/>
  </w:num>
  <w:num w:numId="6">
    <w:abstractNumId w:val="12"/>
  </w:num>
  <w:num w:numId="7">
    <w:abstractNumId w:val="26"/>
  </w:num>
  <w:num w:numId="8">
    <w:abstractNumId w:val="2"/>
  </w:num>
  <w:num w:numId="9">
    <w:abstractNumId w:val="14"/>
  </w:num>
  <w:num w:numId="10">
    <w:abstractNumId w:val="23"/>
  </w:num>
  <w:num w:numId="11">
    <w:abstractNumId w:val="29"/>
  </w:num>
  <w:num w:numId="12">
    <w:abstractNumId w:val="0"/>
  </w:num>
  <w:num w:numId="13">
    <w:abstractNumId w:val="35"/>
  </w:num>
  <w:num w:numId="14">
    <w:abstractNumId w:val="1"/>
  </w:num>
  <w:num w:numId="15">
    <w:abstractNumId w:val="18"/>
  </w:num>
  <w:num w:numId="16">
    <w:abstractNumId w:val="17"/>
  </w:num>
  <w:num w:numId="17">
    <w:abstractNumId w:val="16"/>
  </w:num>
  <w:num w:numId="18">
    <w:abstractNumId w:val="10"/>
  </w:num>
  <w:num w:numId="19">
    <w:abstractNumId w:val="4"/>
  </w:num>
  <w:num w:numId="20">
    <w:abstractNumId w:val="38"/>
  </w:num>
  <w:num w:numId="21">
    <w:abstractNumId w:val="11"/>
  </w:num>
  <w:num w:numId="22">
    <w:abstractNumId w:val="32"/>
  </w:num>
  <w:num w:numId="23">
    <w:abstractNumId w:val="3"/>
  </w:num>
  <w:num w:numId="24">
    <w:abstractNumId w:val="36"/>
  </w:num>
  <w:num w:numId="25">
    <w:abstractNumId w:val="22"/>
  </w:num>
  <w:num w:numId="26">
    <w:abstractNumId w:val="19"/>
  </w:num>
  <w:num w:numId="27">
    <w:abstractNumId w:val="5"/>
  </w:num>
  <w:num w:numId="28">
    <w:abstractNumId w:val="32"/>
  </w:num>
  <w:num w:numId="29">
    <w:abstractNumId w:val="21"/>
  </w:num>
  <w:num w:numId="30">
    <w:abstractNumId w:val="40"/>
  </w:num>
  <w:num w:numId="31">
    <w:abstractNumId w:val="7"/>
  </w:num>
  <w:num w:numId="32">
    <w:abstractNumId w:val="30"/>
  </w:num>
  <w:num w:numId="33">
    <w:abstractNumId w:val="15"/>
  </w:num>
  <w:num w:numId="34">
    <w:abstractNumId w:val="9"/>
  </w:num>
  <w:num w:numId="35">
    <w:abstractNumId w:val="6"/>
  </w:num>
  <w:num w:numId="36">
    <w:abstractNumId w:val="43"/>
  </w:num>
  <w:num w:numId="37">
    <w:abstractNumId w:val="8"/>
  </w:num>
  <w:num w:numId="38">
    <w:abstractNumId w:val="13"/>
  </w:num>
  <w:num w:numId="39">
    <w:abstractNumId w:val="20"/>
  </w:num>
  <w:num w:numId="40">
    <w:abstractNumId w:val="37"/>
  </w:num>
  <w:num w:numId="41">
    <w:abstractNumId w:val="28"/>
  </w:num>
  <w:num w:numId="42">
    <w:abstractNumId w:val="39"/>
  </w:num>
  <w:num w:numId="43">
    <w:abstractNumId w:val="25"/>
  </w:num>
  <w:num w:numId="44">
    <w:abstractNumId w:val="24"/>
  </w:num>
  <w:num w:numId="45">
    <w:abstractNumId w:val="41"/>
  </w:num>
  <w:num w:numId="46">
    <w:abstractNumId w:val="31"/>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118785"/>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2DE1"/>
    <w:rsid w:val="00001AAB"/>
    <w:rsid w:val="00005665"/>
    <w:rsid w:val="00016922"/>
    <w:rsid w:val="0002612F"/>
    <w:rsid w:val="00030814"/>
    <w:rsid w:val="00032D0D"/>
    <w:rsid w:val="0003448F"/>
    <w:rsid w:val="0003786A"/>
    <w:rsid w:val="00043F9B"/>
    <w:rsid w:val="000473DB"/>
    <w:rsid w:val="000523EB"/>
    <w:rsid w:val="0006055C"/>
    <w:rsid w:val="00061B56"/>
    <w:rsid w:val="00066C6E"/>
    <w:rsid w:val="00081E00"/>
    <w:rsid w:val="00094C0D"/>
    <w:rsid w:val="000A0C5F"/>
    <w:rsid w:val="000A38D0"/>
    <w:rsid w:val="000B0A93"/>
    <w:rsid w:val="000B3092"/>
    <w:rsid w:val="000B5D57"/>
    <w:rsid w:val="000D40B7"/>
    <w:rsid w:val="000D70BF"/>
    <w:rsid w:val="000E4BAA"/>
    <w:rsid w:val="000E64EA"/>
    <w:rsid w:val="000F0385"/>
    <w:rsid w:val="000F1EDB"/>
    <w:rsid w:val="000F2C23"/>
    <w:rsid w:val="00105143"/>
    <w:rsid w:val="00106A5A"/>
    <w:rsid w:val="00107EDA"/>
    <w:rsid w:val="001117F9"/>
    <w:rsid w:val="001145A2"/>
    <w:rsid w:val="00115FED"/>
    <w:rsid w:val="00116362"/>
    <w:rsid w:val="001238AA"/>
    <w:rsid w:val="00130DE0"/>
    <w:rsid w:val="00132076"/>
    <w:rsid w:val="00136F64"/>
    <w:rsid w:val="00154410"/>
    <w:rsid w:val="00157A90"/>
    <w:rsid w:val="001925A5"/>
    <w:rsid w:val="001A2ACB"/>
    <w:rsid w:val="001E3EA4"/>
    <w:rsid w:val="00206AAA"/>
    <w:rsid w:val="00210AD0"/>
    <w:rsid w:val="00211F74"/>
    <w:rsid w:val="002124CC"/>
    <w:rsid w:val="0021374F"/>
    <w:rsid w:val="00221ED1"/>
    <w:rsid w:val="00234565"/>
    <w:rsid w:val="00243F84"/>
    <w:rsid w:val="002521A5"/>
    <w:rsid w:val="00272A3C"/>
    <w:rsid w:val="0028269E"/>
    <w:rsid w:val="00285B45"/>
    <w:rsid w:val="002966FD"/>
    <w:rsid w:val="002B2743"/>
    <w:rsid w:val="002B4753"/>
    <w:rsid w:val="002C0005"/>
    <w:rsid w:val="002C7255"/>
    <w:rsid w:val="002E3A94"/>
    <w:rsid w:val="002E4B80"/>
    <w:rsid w:val="002F5934"/>
    <w:rsid w:val="0031456C"/>
    <w:rsid w:val="00314D68"/>
    <w:rsid w:val="0032640B"/>
    <w:rsid w:val="00372A56"/>
    <w:rsid w:val="003755EE"/>
    <w:rsid w:val="00375C04"/>
    <w:rsid w:val="00376C30"/>
    <w:rsid w:val="0037763B"/>
    <w:rsid w:val="00385E21"/>
    <w:rsid w:val="0038754C"/>
    <w:rsid w:val="00396B5B"/>
    <w:rsid w:val="003A37CD"/>
    <w:rsid w:val="003B105C"/>
    <w:rsid w:val="003B3686"/>
    <w:rsid w:val="003B4B97"/>
    <w:rsid w:val="003B5154"/>
    <w:rsid w:val="003B57FA"/>
    <w:rsid w:val="003D138E"/>
    <w:rsid w:val="003E140A"/>
    <w:rsid w:val="003E3B2D"/>
    <w:rsid w:val="003E68D2"/>
    <w:rsid w:val="003F5F9B"/>
    <w:rsid w:val="003F7A33"/>
    <w:rsid w:val="00401040"/>
    <w:rsid w:val="00410711"/>
    <w:rsid w:val="00416FC3"/>
    <w:rsid w:val="0042000B"/>
    <w:rsid w:val="00423AD5"/>
    <w:rsid w:val="00453065"/>
    <w:rsid w:val="00455096"/>
    <w:rsid w:val="00455D03"/>
    <w:rsid w:val="00461E98"/>
    <w:rsid w:val="0047123C"/>
    <w:rsid w:val="00475C52"/>
    <w:rsid w:val="004844E2"/>
    <w:rsid w:val="004846A0"/>
    <w:rsid w:val="004A140E"/>
    <w:rsid w:val="004B304A"/>
    <w:rsid w:val="004C1767"/>
    <w:rsid w:val="004D4088"/>
    <w:rsid w:val="004D4360"/>
    <w:rsid w:val="004E4078"/>
    <w:rsid w:val="004E4B78"/>
    <w:rsid w:val="004F2DE1"/>
    <w:rsid w:val="00500138"/>
    <w:rsid w:val="00501398"/>
    <w:rsid w:val="00506F9A"/>
    <w:rsid w:val="00511CBD"/>
    <w:rsid w:val="00521213"/>
    <w:rsid w:val="00522A30"/>
    <w:rsid w:val="005332E6"/>
    <w:rsid w:val="00535AA7"/>
    <w:rsid w:val="0054702B"/>
    <w:rsid w:val="005512D5"/>
    <w:rsid w:val="0055435D"/>
    <w:rsid w:val="00557BE7"/>
    <w:rsid w:val="00563902"/>
    <w:rsid w:val="005710FF"/>
    <w:rsid w:val="005A36D7"/>
    <w:rsid w:val="005A37EB"/>
    <w:rsid w:val="005C6621"/>
    <w:rsid w:val="005D007D"/>
    <w:rsid w:val="005D2B23"/>
    <w:rsid w:val="005E0B91"/>
    <w:rsid w:val="005F528F"/>
    <w:rsid w:val="006026AA"/>
    <w:rsid w:val="006073F5"/>
    <w:rsid w:val="006108A0"/>
    <w:rsid w:val="00617A22"/>
    <w:rsid w:val="00631334"/>
    <w:rsid w:val="00631D49"/>
    <w:rsid w:val="0065450C"/>
    <w:rsid w:val="00662AD3"/>
    <w:rsid w:val="00672285"/>
    <w:rsid w:val="00675066"/>
    <w:rsid w:val="00675DD7"/>
    <w:rsid w:val="00680B40"/>
    <w:rsid w:val="00681542"/>
    <w:rsid w:val="00682DC6"/>
    <w:rsid w:val="006832FE"/>
    <w:rsid w:val="006844B8"/>
    <w:rsid w:val="006A65E9"/>
    <w:rsid w:val="006A70C5"/>
    <w:rsid w:val="006B180D"/>
    <w:rsid w:val="006B449F"/>
    <w:rsid w:val="006B5C10"/>
    <w:rsid w:val="006B6098"/>
    <w:rsid w:val="006C1CB0"/>
    <w:rsid w:val="006D4FA8"/>
    <w:rsid w:val="006D759E"/>
    <w:rsid w:val="006E0C5A"/>
    <w:rsid w:val="006E34A9"/>
    <w:rsid w:val="006F36F3"/>
    <w:rsid w:val="00705F94"/>
    <w:rsid w:val="0071521F"/>
    <w:rsid w:val="007254B7"/>
    <w:rsid w:val="00736C93"/>
    <w:rsid w:val="00751009"/>
    <w:rsid w:val="007653F6"/>
    <w:rsid w:val="007675E4"/>
    <w:rsid w:val="0077082E"/>
    <w:rsid w:val="00776981"/>
    <w:rsid w:val="00786215"/>
    <w:rsid w:val="00786291"/>
    <w:rsid w:val="00795599"/>
    <w:rsid w:val="007A3C31"/>
    <w:rsid w:val="007A4E80"/>
    <w:rsid w:val="007D015B"/>
    <w:rsid w:val="007D06FE"/>
    <w:rsid w:val="007D608A"/>
    <w:rsid w:val="007E6610"/>
    <w:rsid w:val="0080549C"/>
    <w:rsid w:val="00812063"/>
    <w:rsid w:val="00813759"/>
    <w:rsid w:val="00830EDB"/>
    <w:rsid w:val="0084251A"/>
    <w:rsid w:val="00843C24"/>
    <w:rsid w:val="0084566B"/>
    <w:rsid w:val="00887850"/>
    <w:rsid w:val="00887D2C"/>
    <w:rsid w:val="008A4D54"/>
    <w:rsid w:val="008C2ABE"/>
    <w:rsid w:val="008D344A"/>
    <w:rsid w:val="008D3A31"/>
    <w:rsid w:val="008E5827"/>
    <w:rsid w:val="008F1737"/>
    <w:rsid w:val="008F4526"/>
    <w:rsid w:val="008F6E79"/>
    <w:rsid w:val="00903B20"/>
    <w:rsid w:val="009060E1"/>
    <w:rsid w:val="009100D9"/>
    <w:rsid w:val="009132D4"/>
    <w:rsid w:val="009249F3"/>
    <w:rsid w:val="00952FEF"/>
    <w:rsid w:val="0095592D"/>
    <w:rsid w:val="00966150"/>
    <w:rsid w:val="00973D9D"/>
    <w:rsid w:val="00975DFA"/>
    <w:rsid w:val="00997D08"/>
    <w:rsid w:val="009C045F"/>
    <w:rsid w:val="009C32F0"/>
    <w:rsid w:val="00A07439"/>
    <w:rsid w:val="00A14DB3"/>
    <w:rsid w:val="00A169AD"/>
    <w:rsid w:val="00A2001B"/>
    <w:rsid w:val="00A41C6D"/>
    <w:rsid w:val="00A437E6"/>
    <w:rsid w:val="00A46084"/>
    <w:rsid w:val="00A47ED8"/>
    <w:rsid w:val="00A50EB3"/>
    <w:rsid w:val="00A55644"/>
    <w:rsid w:val="00A64533"/>
    <w:rsid w:val="00A6699B"/>
    <w:rsid w:val="00A71F39"/>
    <w:rsid w:val="00A7322E"/>
    <w:rsid w:val="00A77EC0"/>
    <w:rsid w:val="00A81FF8"/>
    <w:rsid w:val="00A967C8"/>
    <w:rsid w:val="00AA0C00"/>
    <w:rsid w:val="00AB66C9"/>
    <w:rsid w:val="00AC0954"/>
    <w:rsid w:val="00AC46F6"/>
    <w:rsid w:val="00AE5C54"/>
    <w:rsid w:val="00AF2F1F"/>
    <w:rsid w:val="00B16274"/>
    <w:rsid w:val="00B5554D"/>
    <w:rsid w:val="00B60A59"/>
    <w:rsid w:val="00B678B3"/>
    <w:rsid w:val="00B714BE"/>
    <w:rsid w:val="00B720DD"/>
    <w:rsid w:val="00B77B64"/>
    <w:rsid w:val="00B97DB5"/>
    <w:rsid w:val="00BB5080"/>
    <w:rsid w:val="00BB6713"/>
    <w:rsid w:val="00BB775C"/>
    <w:rsid w:val="00BD000F"/>
    <w:rsid w:val="00BD33FD"/>
    <w:rsid w:val="00BE45BB"/>
    <w:rsid w:val="00BF0162"/>
    <w:rsid w:val="00BF67ED"/>
    <w:rsid w:val="00BF6A3D"/>
    <w:rsid w:val="00C037D5"/>
    <w:rsid w:val="00C07A26"/>
    <w:rsid w:val="00C17246"/>
    <w:rsid w:val="00C2360E"/>
    <w:rsid w:val="00C33C45"/>
    <w:rsid w:val="00C41F3C"/>
    <w:rsid w:val="00C467A5"/>
    <w:rsid w:val="00C57E1A"/>
    <w:rsid w:val="00C64FEB"/>
    <w:rsid w:val="00C76CB2"/>
    <w:rsid w:val="00C8221C"/>
    <w:rsid w:val="00C82A3C"/>
    <w:rsid w:val="00C82C5C"/>
    <w:rsid w:val="00C84303"/>
    <w:rsid w:val="00C86FA4"/>
    <w:rsid w:val="00C976AB"/>
    <w:rsid w:val="00CA26B0"/>
    <w:rsid w:val="00CA3CFE"/>
    <w:rsid w:val="00CC0CE0"/>
    <w:rsid w:val="00CC4A92"/>
    <w:rsid w:val="00CD0F9A"/>
    <w:rsid w:val="00CD295E"/>
    <w:rsid w:val="00CD5CB3"/>
    <w:rsid w:val="00CE25D8"/>
    <w:rsid w:val="00CE2CF6"/>
    <w:rsid w:val="00CF763A"/>
    <w:rsid w:val="00CF7D39"/>
    <w:rsid w:val="00D02451"/>
    <w:rsid w:val="00D028F2"/>
    <w:rsid w:val="00D028FB"/>
    <w:rsid w:val="00D10A56"/>
    <w:rsid w:val="00D13099"/>
    <w:rsid w:val="00D1491F"/>
    <w:rsid w:val="00D21BB2"/>
    <w:rsid w:val="00D25EE2"/>
    <w:rsid w:val="00D31458"/>
    <w:rsid w:val="00D6107B"/>
    <w:rsid w:val="00D61A99"/>
    <w:rsid w:val="00D62C9C"/>
    <w:rsid w:val="00D66A50"/>
    <w:rsid w:val="00D82AD1"/>
    <w:rsid w:val="00D94CF1"/>
    <w:rsid w:val="00D96C63"/>
    <w:rsid w:val="00D96F67"/>
    <w:rsid w:val="00D97F8B"/>
    <w:rsid w:val="00DA2B68"/>
    <w:rsid w:val="00DA3122"/>
    <w:rsid w:val="00DA6CAB"/>
    <w:rsid w:val="00DB6572"/>
    <w:rsid w:val="00DC4B42"/>
    <w:rsid w:val="00DD37DF"/>
    <w:rsid w:val="00DE49DB"/>
    <w:rsid w:val="00DE545E"/>
    <w:rsid w:val="00E1420C"/>
    <w:rsid w:val="00E15D0F"/>
    <w:rsid w:val="00E172F0"/>
    <w:rsid w:val="00E42026"/>
    <w:rsid w:val="00E54B46"/>
    <w:rsid w:val="00E66CE6"/>
    <w:rsid w:val="00E66E50"/>
    <w:rsid w:val="00E842EF"/>
    <w:rsid w:val="00E852B0"/>
    <w:rsid w:val="00E94B60"/>
    <w:rsid w:val="00EA7C1A"/>
    <w:rsid w:val="00EC49A7"/>
    <w:rsid w:val="00ED441B"/>
    <w:rsid w:val="00ED5AC8"/>
    <w:rsid w:val="00EF6281"/>
    <w:rsid w:val="00F0520B"/>
    <w:rsid w:val="00F17820"/>
    <w:rsid w:val="00F25C25"/>
    <w:rsid w:val="00F345F1"/>
    <w:rsid w:val="00F36810"/>
    <w:rsid w:val="00F453A1"/>
    <w:rsid w:val="00F60B25"/>
    <w:rsid w:val="00F633A2"/>
    <w:rsid w:val="00F655DF"/>
    <w:rsid w:val="00F80A05"/>
    <w:rsid w:val="00F84556"/>
    <w:rsid w:val="00F87DD6"/>
    <w:rsid w:val="00FA75B1"/>
    <w:rsid w:val="00FB2916"/>
    <w:rsid w:val="00FC2608"/>
    <w:rsid w:val="00FC58A5"/>
    <w:rsid w:val="00FC6855"/>
    <w:rsid w:val="00FD26C5"/>
    <w:rsid w:val="00FD5FA6"/>
    <w:rsid w:val="00FE05C8"/>
    <w:rsid w:val="00FF5D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8785"/>
    <o:shapelayout v:ext="edit">
      <o:idmap v:ext="edit" data="1"/>
    </o:shapelayout>
  </w:shapeDefaults>
  <w:decimalSymbol w:val="."/>
  <w:listSeparator w:val=","/>
  <w14:docId w14:val="45195FF0"/>
  <w15:chartTrackingRefBased/>
  <w15:docId w15:val="{DF20FAE0-0BA7-4F45-BF2A-404B08CDD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Arial" w:hAnsi="Arial"/>
      <w:sz w:val="24"/>
    </w:rPr>
  </w:style>
  <w:style w:type="paragraph" w:styleId="Heading1">
    <w:name w:val="heading 1"/>
    <w:next w:val="BodyText1"/>
    <w:qFormat/>
    <w:pPr>
      <w:keepNext/>
      <w:spacing w:before="240"/>
      <w:outlineLvl w:val="0"/>
    </w:pPr>
    <w:rPr>
      <w:rFonts w:ascii="Arial" w:hAnsi="Arial"/>
      <w:b/>
      <w:sz w:val="28"/>
    </w:rPr>
  </w:style>
  <w:style w:type="paragraph" w:styleId="Heading2">
    <w:name w:val="heading 2"/>
    <w:next w:val="BodyText1"/>
    <w:qFormat/>
    <w:pPr>
      <w:keepNext/>
      <w:spacing w:before="240"/>
      <w:outlineLvl w:val="1"/>
    </w:pPr>
    <w:rPr>
      <w:rFonts w:ascii="Arial" w:hAnsi="Arial"/>
      <w:b/>
      <w:sz w:val="24"/>
    </w:rPr>
  </w:style>
  <w:style w:type="paragraph" w:styleId="Heading3">
    <w:name w:val="heading 3"/>
    <w:next w:val="BodyText1"/>
    <w:qFormat/>
    <w:pPr>
      <w:keepNext/>
      <w:spacing w:before="200"/>
      <w:outlineLvl w:val="2"/>
    </w:pPr>
    <w:rPr>
      <w:rFonts w:ascii="Arial" w:hAnsi="Arial"/>
      <w:b/>
      <w:i/>
      <w:sz w:val="24"/>
    </w:rPr>
  </w:style>
  <w:style w:type="paragraph" w:styleId="Heading4">
    <w:name w:val="heading 4"/>
    <w:next w:val="BodyText2"/>
    <w:qFormat/>
    <w:pPr>
      <w:keepNext/>
      <w:spacing w:before="240"/>
      <w:ind w:left="360"/>
      <w:outlineLvl w:val="3"/>
    </w:pPr>
    <w:rPr>
      <w:rFonts w:ascii="Arial" w:hAnsi="Arial"/>
      <w:b/>
      <w:sz w:val="24"/>
    </w:rPr>
  </w:style>
  <w:style w:type="paragraph" w:styleId="Heading5">
    <w:name w:val="heading 5"/>
    <w:next w:val="BodyText2"/>
    <w:qFormat/>
    <w:pPr>
      <w:keepNext/>
      <w:spacing w:before="240"/>
      <w:ind w:left="720"/>
      <w:outlineLvl w:val="4"/>
    </w:pPr>
    <w:rPr>
      <w:rFonts w:ascii="Arial" w:hAnsi="Arial"/>
      <w:b/>
      <w:i/>
      <w:sz w:val="24"/>
    </w:rPr>
  </w:style>
  <w:style w:type="paragraph" w:styleId="Heading6">
    <w:name w:val="heading 6"/>
    <w:next w:val="BodyText3"/>
    <w:qFormat/>
    <w:pPr>
      <w:keepNext/>
      <w:spacing w:before="240"/>
      <w:outlineLvl w:val="5"/>
    </w:pPr>
    <w:rPr>
      <w:rFonts w:ascii="Arial" w:hAnsi="Arial"/>
      <w:b/>
      <w:sz w:val="24"/>
    </w:rPr>
  </w:style>
  <w:style w:type="paragraph" w:styleId="Heading7">
    <w:name w:val="heading 7"/>
    <w:next w:val="BodyText3"/>
    <w:qFormat/>
    <w:pPr>
      <w:keepNext/>
      <w:spacing w:before="240"/>
      <w:outlineLvl w:val="6"/>
    </w:pPr>
    <w:rPr>
      <w:rFonts w:ascii="Arial" w:hAnsi="Arial"/>
      <w:b/>
      <w:i/>
      <w:sz w:val="24"/>
    </w:rPr>
  </w:style>
  <w:style w:type="paragraph" w:styleId="Heading8">
    <w:name w:val="heading 8"/>
    <w:basedOn w:val="Normal"/>
    <w:next w:val="Normal"/>
    <w:qFormat/>
    <w:pPr>
      <w:spacing w:before="60" w:after="240"/>
      <w:outlineLvl w:val="7"/>
    </w:pPr>
    <w:rPr>
      <w:b/>
      <w:bCs/>
      <w:iCs/>
      <w:sz w:val="20"/>
    </w:rPr>
  </w:style>
  <w:style w:type="paragraph" w:styleId="Heading9">
    <w:name w:val="heading 9"/>
    <w:basedOn w:val="Normal"/>
    <w:next w:val="Normal"/>
    <w:link w:val="Heading9Char"/>
    <w:qFormat/>
    <w:pPr>
      <w:spacing w:before="60" w:after="60"/>
      <w:outlineLvl w:val="8"/>
    </w:pPr>
    <w:rPr>
      <w:b/>
      <w:bCs/>
      <w:iC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1">
    <w:name w:val="Body Text 1"/>
    <w:rPr>
      <w:sz w:val="24"/>
    </w:rPr>
  </w:style>
  <w:style w:type="paragraph" w:styleId="BodyText2">
    <w:name w:val="Body Text 2"/>
    <w:semiHidden/>
    <w:pPr>
      <w:spacing w:before="120"/>
      <w:ind w:left="360"/>
    </w:pPr>
    <w:rPr>
      <w:sz w:val="24"/>
    </w:rPr>
  </w:style>
  <w:style w:type="paragraph" w:styleId="BodyText3">
    <w:name w:val="Body Text 3"/>
    <w:semiHidden/>
    <w:pPr>
      <w:spacing w:before="120"/>
      <w:ind w:left="720"/>
    </w:pPr>
    <w:rPr>
      <w:sz w:val="24"/>
    </w:rPr>
  </w:style>
  <w:style w:type="paragraph" w:customStyle="1" w:styleId="ABCList1">
    <w:name w:val="ABC List 1"/>
    <w:pPr>
      <w:numPr>
        <w:numId w:val="2"/>
      </w:numPr>
    </w:pPr>
    <w:rPr>
      <w:sz w:val="24"/>
    </w:rPr>
  </w:style>
  <w:style w:type="paragraph" w:customStyle="1" w:styleId="ABCList2">
    <w:name w:val="ABC List 2"/>
    <w:pPr>
      <w:numPr>
        <w:numId w:val="3"/>
      </w:numPr>
    </w:pPr>
    <w:rPr>
      <w:sz w:val="24"/>
    </w:rPr>
  </w:style>
  <w:style w:type="paragraph" w:customStyle="1" w:styleId="ABCList3">
    <w:name w:val="ABC List 3"/>
    <w:pPr>
      <w:numPr>
        <w:numId w:val="4"/>
      </w:numPr>
    </w:pPr>
    <w:rPr>
      <w:sz w:val="24"/>
    </w:rPr>
  </w:style>
  <w:style w:type="paragraph" w:customStyle="1" w:styleId="ABCList4">
    <w:name w:val="ABC List 4"/>
    <w:pPr>
      <w:numPr>
        <w:numId w:val="5"/>
      </w:numPr>
    </w:pPr>
    <w:rPr>
      <w:sz w:val="24"/>
    </w:rPr>
  </w:style>
  <w:style w:type="paragraph" w:customStyle="1" w:styleId="StepsHeadings">
    <w:name w:val="Steps_Headings"/>
    <w:next w:val="BodyText1"/>
    <w:autoRedefine/>
    <w:rPr>
      <w:rFonts w:ascii="Arial" w:hAnsi="Arial"/>
      <w:b/>
      <w:bCs/>
      <w:iCs/>
      <w:sz w:val="24"/>
    </w:rPr>
  </w:style>
  <w:style w:type="paragraph" w:customStyle="1" w:styleId="ListBullet1">
    <w:name w:val="List Bullet 1"/>
    <w:pPr>
      <w:numPr>
        <w:numId w:val="10"/>
      </w:numPr>
      <w:tabs>
        <w:tab w:val="clear" w:pos="720"/>
        <w:tab w:val="num" w:pos="360"/>
      </w:tabs>
      <w:ind w:left="360"/>
    </w:pPr>
    <w:rPr>
      <w:sz w:val="24"/>
    </w:rPr>
  </w:style>
  <w:style w:type="paragraph" w:customStyle="1" w:styleId="ListNumber1">
    <w:name w:val="List Number 1"/>
    <w:pPr>
      <w:numPr>
        <w:numId w:val="13"/>
      </w:numPr>
    </w:pPr>
    <w:rPr>
      <w:sz w:val="24"/>
    </w:rPr>
  </w:style>
  <w:style w:type="paragraph" w:customStyle="1" w:styleId="BodyText4">
    <w:name w:val="Body Text 4"/>
    <w:pPr>
      <w:spacing w:before="120"/>
      <w:ind w:left="1080"/>
    </w:pPr>
    <w:rPr>
      <w:color w:val="000000"/>
      <w:sz w:val="24"/>
    </w:rPr>
  </w:style>
  <w:style w:type="character" w:styleId="Hyperlink">
    <w:name w:val="Hyperlink"/>
    <w:semiHidden/>
    <w:rPr>
      <w:color w:val="0000FF"/>
      <w:u w:val="single"/>
    </w:rPr>
  </w:style>
  <w:style w:type="paragraph" w:customStyle="1" w:styleId="Important1">
    <w:name w:val="Important 1"/>
    <w:next w:val="BodyText1"/>
    <w:pPr>
      <w:numPr>
        <w:numId w:val="6"/>
      </w:numPr>
      <w:tabs>
        <w:tab w:val="clear" w:pos="1368"/>
        <w:tab w:val="num" w:pos="1440"/>
      </w:tabs>
      <w:spacing w:before="120" w:after="120"/>
      <w:ind w:left="1440" w:hanging="1440"/>
    </w:pPr>
    <w:rPr>
      <w:noProof/>
      <w:sz w:val="24"/>
    </w:rPr>
  </w:style>
  <w:style w:type="paragraph" w:customStyle="1" w:styleId="Important2">
    <w:name w:val="Important 2"/>
    <w:basedOn w:val="Important1"/>
    <w:next w:val="BodyText2"/>
    <w:pPr>
      <w:numPr>
        <w:numId w:val="7"/>
      </w:numPr>
      <w:tabs>
        <w:tab w:val="left" w:pos="1530"/>
      </w:tabs>
    </w:pPr>
  </w:style>
  <w:style w:type="paragraph" w:customStyle="1" w:styleId="Important3">
    <w:name w:val="Important 3"/>
    <w:basedOn w:val="Important1"/>
    <w:next w:val="BodyText3"/>
    <w:pPr>
      <w:numPr>
        <w:numId w:val="8"/>
      </w:numPr>
      <w:tabs>
        <w:tab w:val="clear" w:pos="2520"/>
        <w:tab w:val="num" w:pos="2160"/>
      </w:tabs>
      <w:ind w:left="2160"/>
    </w:pPr>
  </w:style>
  <w:style w:type="paragraph" w:customStyle="1" w:styleId="Important4">
    <w:name w:val="Important 4"/>
    <w:basedOn w:val="Important1"/>
    <w:next w:val="BodyText4"/>
    <w:pPr>
      <w:numPr>
        <w:numId w:val="9"/>
      </w:numPr>
      <w:tabs>
        <w:tab w:val="clear" w:pos="2880"/>
        <w:tab w:val="num" w:pos="2520"/>
      </w:tabs>
      <w:ind w:left="2520" w:hanging="1440"/>
    </w:pPr>
  </w:style>
  <w:style w:type="paragraph" w:styleId="ListBullet2">
    <w:name w:val="List Bullet 2"/>
    <w:basedOn w:val="Normal"/>
    <w:semiHidden/>
    <w:pPr>
      <w:numPr>
        <w:numId w:val="22"/>
      </w:numPr>
      <w:tabs>
        <w:tab w:val="clear" w:pos="0"/>
        <w:tab w:val="left" w:pos="720"/>
      </w:tabs>
      <w:ind w:left="720" w:hanging="360"/>
    </w:pPr>
    <w:rPr>
      <w:rFonts w:ascii="Times New Roman" w:hAnsi="Times New Roman"/>
      <w:color w:val="000000"/>
    </w:rPr>
  </w:style>
  <w:style w:type="paragraph" w:styleId="ListBullet3">
    <w:name w:val="List Bullet 3"/>
    <w:basedOn w:val="Normal"/>
    <w:semiHidden/>
    <w:pPr>
      <w:numPr>
        <w:numId w:val="11"/>
      </w:numPr>
      <w:tabs>
        <w:tab w:val="clear" w:pos="0"/>
        <w:tab w:val="left" w:pos="1080"/>
      </w:tabs>
      <w:ind w:left="1080" w:hanging="360"/>
    </w:pPr>
    <w:rPr>
      <w:rFonts w:ascii="Times New Roman" w:hAnsi="Times New Roman"/>
      <w:color w:val="000000"/>
    </w:rPr>
  </w:style>
  <w:style w:type="paragraph" w:styleId="ListBullet4">
    <w:name w:val="List Bullet 4"/>
    <w:basedOn w:val="Normal"/>
    <w:semiHidden/>
    <w:pPr>
      <w:numPr>
        <w:numId w:val="12"/>
      </w:numPr>
      <w:tabs>
        <w:tab w:val="clear" w:pos="1440"/>
      </w:tabs>
    </w:pPr>
    <w:rPr>
      <w:rFonts w:ascii="Times New Roman" w:hAnsi="Times New Roman"/>
      <w:color w:val="000000"/>
    </w:rPr>
  </w:style>
  <w:style w:type="paragraph" w:styleId="ListNumber2">
    <w:name w:val="List Number 2"/>
    <w:semiHidden/>
    <w:pPr>
      <w:numPr>
        <w:numId w:val="14"/>
      </w:numPr>
    </w:pPr>
    <w:rPr>
      <w:sz w:val="24"/>
    </w:rPr>
  </w:style>
  <w:style w:type="paragraph" w:styleId="ListNumber3">
    <w:name w:val="List Number 3"/>
    <w:semiHidden/>
    <w:pPr>
      <w:numPr>
        <w:numId w:val="15"/>
      </w:numPr>
    </w:pPr>
    <w:rPr>
      <w:sz w:val="24"/>
    </w:rPr>
  </w:style>
  <w:style w:type="paragraph" w:styleId="ListNumber4">
    <w:name w:val="List Number 4"/>
    <w:semiHidden/>
    <w:pPr>
      <w:numPr>
        <w:numId w:val="16"/>
      </w:numPr>
    </w:pPr>
    <w:rPr>
      <w:sz w:val="24"/>
    </w:rPr>
  </w:style>
  <w:style w:type="paragraph" w:customStyle="1" w:styleId="Note1">
    <w:name w:val="Note 1"/>
    <w:next w:val="Normal"/>
    <w:pPr>
      <w:numPr>
        <w:numId w:val="23"/>
      </w:numPr>
      <w:spacing w:before="120"/>
      <w:ind w:left="720" w:hanging="720"/>
    </w:pPr>
    <w:rPr>
      <w:sz w:val="24"/>
    </w:rPr>
  </w:style>
  <w:style w:type="paragraph" w:customStyle="1" w:styleId="Note2">
    <w:name w:val="Note 2"/>
    <w:next w:val="Normal"/>
    <w:pPr>
      <w:numPr>
        <w:numId w:val="24"/>
      </w:numPr>
      <w:spacing w:before="120"/>
      <w:ind w:left="1080" w:hanging="720"/>
    </w:pPr>
    <w:rPr>
      <w:sz w:val="24"/>
    </w:rPr>
  </w:style>
  <w:style w:type="paragraph" w:customStyle="1" w:styleId="Note3">
    <w:name w:val="Note 3"/>
    <w:next w:val="Normal"/>
    <w:pPr>
      <w:numPr>
        <w:numId w:val="25"/>
      </w:numPr>
      <w:spacing w:before="120"/>
      <w:ind w:left="1440" w:hanging="720"/>
    </w:pPr>
    <w:rPr>
      <w:sz w:val="24"/>
    </w:rPr>
  </w:style>
  <w:style w:type="paragraph" w:customStyle="1" w:styleId="Note4">
    <w:name w:val="Note 4"/>
    <w:next w:val="Normal"/>
    <w:pPr>
      <w:numPr>
        <w:numId w:val="26"/>
      </w:numPr>
      <w:spacing w:before="120"/>
      <w:ind w:left="1800" w:hanging="720"/>
    </w:pPr>
    <w:rPr>
      <w:sz w:val="24"/>
    </w:rPr>
  </w:style>
  <w:style w:type="paragraph" w:customStyle="1" w:styleId="Or1">
    <w:name w:val="Or 1"/>
    <w:next w:val="BodyText2"/>
    <w:pPr>
      <w:numPr>
        <w:numId w:val="17"/>
      </w:numPr>
      <w:tabs>
        <w:tab w:val="clear" w:pos="1260"/>
        <w:tab w:val="num" w:pos="720"/>
      </w:tabs>
      <w:spacing w:after="80"/>
      <w:ind w:left="720"/>
    </w:pPr>
    <w:rPr>
      <w:color w:val="000000"/>
      <w:sz w:val="24"/>
    </w:rPr>
  </w:style>
  <w:style w:type="paragraph" w:customStyle="1" w:styleId="Or2">
    <w:name w:val="Or 2"/>
    <w:basedOn w:val="Normal"/>
    <w:next w:val="BodyText3"/>
    <w:pPr>
      <w:numPr>
        <w:numId w:val="18"/>
      </w:numPr>
      <w:tabs>
        <w:tab w:val="clear" w:pos="1260"/>
        <w:tab w:val="num" w:pos="1080"/>
      </w:tabs>
      <w:spacing w:after="80"/>
      <w:ind w:left="1080"/>
    </w:pPr>
    <w:rPr>
      <w:rFonts w:ascii="Times New Roman" w:hAnsi="Times New Roman"/>
      <w:color w:val="000000"/>
    </w:rPr>
  </w:style>
  <w:style w:type="paragraph" w:customStyle="1" w:styleId="Or3">
    <w:name w:val="Or 3"/>
    <w:basedOn w:val="Or1"/>
    <w:next w:val="BodyText4"/>
    <w:pPr>
      <w:numPr>
        <w:numId w:val="19"/>
      </w:numPr>
      <w:tabs>
        <w:tab w:val="clear" w:pos="1627"/>
        <w:tab w:val="right" w:pos="1440"/>
      </w:tabs>
      <w:spacing w:before="60" w:after="60"/>
      <w:ind w:left="1440"/>
    </w:pPr>
  </w:style>
  <w:style w:type="paragraph" w:customStyle="1" w:styleId="Or4">
    <w:name w:val="Or 4"/>
    <w:basedOn w:val="Or1"/>
    <w:next w:val="BodyText4"/>
    <w:pPr>
      <w:numPr>
        <w:numId w:val="20"/>
      </w:numPr>
      <w:tabs>
        <w:tab w:val="clear" w:pos="1987"/>
        <w:tab w:val="num" w:pos="1800"/>
      </w:tabs>
      <w:spacing w:before="60" w:after="60"/>
      <w:ind w:left="1800"/>
    </w:pPr>
  </w:style>
  <w:style w:type="paragraph" w:styleId="Header">
    <w:name w:val="header"/>
    <w:basedOn w:val="Normal"/>
    <w:semiHidden/>
  </w:style>
  <w:style w:type="paragraph" w:styleId="Footer">
    <w:name w:val="footer"/>
    <w:basedOn w:val="Normal"/>
    <w:link w:val="FooterChar"/>
    <w:uiPriority w:val="99"/>
    <w:pPr>
      <w:tabs>
        <w:tab w:val="left" w:pos="360"/>
        <w:tab w:val="center" w:pos="4320"/>
        <w:tab w:val="right" w:pos="8640"/>
      </w:tabs>
      <w:spacing w:before="120"/>
      <w:jc w:val="right"/>
    </w:pPr>
    <w:rPr>
      <w:rFonts w:ascii="Arial Narrow" w:hAnsi="Arial Narrow"/>
      <w:i/>
      <w:sz w:val="22"/>
    </w:rPr>
  </w:style>
  <w:style w:type="paragraph" w:customStyle="1" w:styleId="RevDate">
    <w:name w:val="RevDate"/>
    <w:basedOn w:val="BodyText1"/>
  </w:style>
  <w:style w:type="character" w:styleId="PageNumber">
    <w:name w:val="page number"/>
    <w:basedOn w:val="DefaultParagraphFont"/>
    <w:semiHidden/>
  </w:style>
  <w:style w:type="paragraph" w:styleId="Title">
    <w:name w:val="Title"/>
    <w:basedOn w:val="Normal"/>
    <w:next w:val="Subtitle"/>
    <w:qFormat/>
    <w:pPr>
      <w:spacing w:before="1800" w:after="240"/>
    </w:pPr>
    <w:rPr>
      <w:rFonts w:cs="Arial"/>
      <w:b/>
      <w:bCs/>
      <w:smallCaps/>
      <w:kern w:val="28"/>
      <w:sz w:val="72"/>
      <w:szCs w:val="32"/>
    </w:rPr>
  </w:style>
  <w:style w:type="paragraph" w:styleId="Subtitle">
    <w:name w:val="Subtitle"/>
    <w:basedOn w:val="Normal"/>
    <w:qFormat/>
    <w:pPr>
      <w:spacing w:after="60"/>
      <w:jc w:val="center"/>
    </w:pPr>
    <w:rPr>
      <w:rFonts w:cs="Arial"/>
      <w:szCs w:val="24"/>
    </w:rPr>
  </w:style>
  <w:style w:type="paragraph" w:styleId="TOC1">
    <w:name w:val="toc 1"/>
    <w:basedOn w:val="Normal"/>
    <w:next w:val="Normal"/>
    <w:semiHidden/>
    <w:pPr>
      <w:numPr>
        <w:numId w:val="21"/>
      </w:numPr>
    </w:pPr>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Dept">
    <w:name w:val="Dept"/>
    <w:basedOn w:val="BodyText1"/>
  </w:style>
  <w:style w:type="paragraph" w:styleId="TOCHeading">
    <w:name w:val="TOC Heading"/>
    <w:basedOn w:val="Heading1"/>
    <w:qFormat/>
    <w:pPr>
      <w:outlineLvl w:val="9"/>
    </w:pPr>
  </w:style>
  <w:style w:type="paragraph" w:customStyle="1" w:styleId="BodyText5">
    <w:name w:val="Body Text 5"/>
    <w:pPr>
      <w:spacing w:before="120"/>
      <w:ind w:left="1440"/>
    </w:pPr>
    <w:rPr>
      <w:sz w:val="24"/>
    </w:rPr>
  </w:style>
  <w:style w:type="paragraph" w:styleId="DocumentMap">
    <w:name w:val="Document Map"/>
    <w:basedOn w:val="Normal"/>
    <w:semiHidden/>
    <w:pPr>
      <w:shd w:val="clear" w:color="auto" w:fill="000080"/>
    </w:pPr>
    <w:rPr>
      <w:rFonts w:ascii="Tahoma" w:hAnsi="Tahoma" w:cs="Tahoma"/>
    </w:rPr>
  </w:style>
  <w:style w:type="paragraph" w:styleId="BodyText">
    <w:name w:val="Body Text"/>
    <w:basedOn w:val="Normal"/>
    <w:semiHidden/>
    <w:pPr>
      <w:spacing w:after="120"/>
    </w:pPr>
    <w:rPr>
      <w:rFonts w:ascii="Times New Roman" w:hAnsi="Times New Roman"/>
    </w:rPr>
  </w:style>
  <w:style w:type="paragraph" w:customStyle="1" w:styleId="Legend">
    <w:name w:val="Legend"/>
    <w:basedOn w:val="BodyText1"/>
    <w:pPr>
      <w:jc w:val="center"/>
    </w:pPr>
  </w:style>
  <w:style w:type="paragraph" w:customStyle="1" w:styleId="StepsNumber">
    <w:name w:val="Steps_Number"/>
    <w:basedOn w:val="StepsHeadings"/>
    <w:pPr>
      <w:jc w:val="center"/>
    </w:pPr>
    <w:rPr>
      <w:color w:val="000000"/>
    </w:rPr>
  </w:style>
  <w:style w:type="paragraph" w:customStyle="1" w:styleId="SSPPProperties">
    <w:name w:val="SSPP Properties"/>
    <w:pPr>
      <w:spacing w:before="30" w:after="30"/>
    </w:pPr>
    <w:rPr>
      <w:rFonts w:ascii="Arial Narrow" w:hAnsi="Arial Narrow"/>
      <w:sz w:val="22"/>
    </w:rPr>
  </w:style>
  <w:style w:type="paragraph" w:customStyle="1" w:styleId="TblHeadings">
    <w:name w:val="Tbl_Headings"/>
    <w:basedOn w:val="StepsHeadings"/>
    <w:pPr>
      <w:jc w:val="center"/>
    </w:pPr>
  </w:style>
  <w:style w:type="paragraph" w:customStyle="1" w:styleId="TeamName">
    <w:name w:val="TeamName"/>
    <w:basedOn w:val="BodyText1"/>
    <w:pPr>
      <w:jc w:val="center"/>
    </w:pPr>
  </w:style>
  <w:style w:type="paragraph" w:customStyle="1" w:styleId="or20">
    <w:name w:val="or 2"/>
    <w:next w:val="Normal"/>
    <w:pPr>
      <w:numPr>
        <w:numId w:val="1"/>
      </w:numPr>
      <w:tabs>
        <w:tab w:val="num" w:pos="1440"/>
      </w:tabs>
      <w:spacing w:before="120"/>
    </w:pPr>
    <w:rPr>
      <w:sz w:val="24"/>
    </w:rPr>
  </w:style>
  <w:style w:type="paragraph" w:customStyle="1" w:styleId="BodyTxt1">
    <w:name w:val="BodyTxt1"/>
    <w:pPr>
      <w:spacing w:before="120"/>
    </w:pPr>
    <w:rPr>
      <w:sz w:val="24"/>
    </w:rPr>
  </w:style>
  <w:style w:type="paragraph" w:customStyle="1" w:styleId="Importantsign">
    <w:name w:val="Important sign"/>
    <w:pPr>
      <w:framePr w:w="1440" w:hSpace="187" w:vSpace="187" w:wrap="around" w:vAnchor="text" w:hAnchor="page" w:y="1" w:anchorLock="1"/>
      <w:spacing w:line="760" w:lineRule="exact"/>
      <w:jc w:val="right"/>
    </w:pPr>
    <w:rPr>
      <w:rFonts w:ascii="Arial" w:hAnsi="Arial"/>
      <w:sz w:val="56"/>
    </w:rPr>
  </w:style>
  <w:style w:type="paragraph" w:customStyle="1" w:styleId="UserInputText">
    <w:name w:val="UserInputText"/>
    <w:basedOn w:val="BodyText1"/>
    <w:rPr>
      <w:rFonts w:ascii="Courier New" w:hAnsi="Courier New" w:cs="Courier New"/>
      <w:b/>
      <w:bCs/>
    </w:rPr>
  </w:style>
  <w:style w:type="paragraph" w:styleId="BalloonText">
    <w:name w:val="Balloon Text"/>
    <w:basedOn w:val="Normal"/>
    <w:link w:val="BalloonTextChar"/>
    <w:uiPriority w:val="99"/>
    <w:semiHidden/>
    <w:unhideWhenUsed/>
    <w:rsid w:val="004D436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4360"/>
    <w:rPr>
      <w:rFonts w:ascii="Segoe UI" w:hAnsi="Segoe UI" w:cs="Segoe UI"/>
      <w:sz w:val="18"/>
      <w:szCs w:val="18"/>
    </w:rPr>
  </w:style>
  <w:style w:type="character" w:styleId="CommentReference">
    <w:name w:val="annotation reference"/>
    <w:basedOn w:val="DefaultParagraphFont"/>
    <w:uiPriority w:val="99"/>
    <w:semiHidden/>
    <w:unhideWhenUsed/>
    <w:rsid w:val="006E34A9"/>
    <w:rPr>
      <w:sz w:val="16"/>
      <w:szCs w:val="16"/>
    </w:rPr>
  </w:style>
  <w:style w:type="paragraph" w:styleId="CommentText">
    <w:name w:val="annotation text"/>
    <w:basedOn w:val="Normal"/>
    <w:link w:val="CommentTextChar"/>
    <w:uiPriority w:val="99"/>
    <w:semiHidden/>
    <w:unhideWhenUsed/>
    <w:rsid w:val="006E34A9"/>
    <w:rPr>
      <w:sz w:val="20"/>
    </w:rPr>
  </w:style>
  <w:style w:type="character" w:customStyle="1" w:styleId="CommentTextChar">
    <w:name w:val="Comment Text Char"/>
    <w:basedOn w:val="DefaultParagraphFont"/>
    <w:link w:val="CommentText"/>
    <w:uiPriority w:val="99"/>
    <w:semiHidden/>
    <w:rsid w:val="006E34A9"/>
    <w:rPr>
      <w:rFonts w:ascii="Arial" w:hAnsi="Arial"/>
    </w:rPr>
  </w:style>
  <w:style w:type="paragraph" w:styleId="CommentSubject">
    <w:name w:val="annotation subject"/>
    <w:basedOn w:val="CommentText"/>
    <w:next w:val="CommentText"/>
    <w:link w:val="CommentSubjectChar"/>
    <w:uiPriority w:val="99"/>
    <w:semiHidden/>
    <w:unhideWhenUsed/>
    <w:rsid w:val="006E34A9"/>
    <w:rPr>
      <w:b/>
      <w:bCs/>
    </w:rPr>
  </w:style>
  <w:style w:type="character" w:customStyle="1" w:styleId="CommentSubjectChar">
    <w:name w:val="Comment Subject Char"/>
    <w:basedOn w:val="CommentTextChar"/>
    <w:link w:val="CommentSubject"/>
    <w:uiPriority w:val="99"/>
    <w:semiHidden/>
    <w:rsid w:val="006E34A9"/>
    <w:rPr>
      <w:rFonts w:ascii="Arial" w:hAnsi="Arial"/>
      <w:b/>
      <w:bCs/>
    </w:rPr>
  </w:style>
  <w:style w:type="character" w:customStyle="1" w:styleId="Heading9Char">
    <w:name w:val="Heading 9 Char"/>
    <w:basedOn w:val="DefaultParagraphFont"/>
    <w:link w:val="Heading9"/>
    <w:rsid w:val="00843C24"/>
    <w:rPr>
      <w:rFonts w:ascii="Arial" w:hAnsi="Arial"/>
      <w:b/>
      <w:bCs/>
      <w:iCs/>
      <w:sz w:val="18"/>
    </w:rPr>
  </w:style>
  <w:style w:type="character" w:customStyle="1" w:styleId="FooterChar">
    <w:name w:val="Footer Char"/>
    <w:basedOn w:val="DefaultParagraphFont"/>
    <w:link w:val="Footer"/>
    <w:uiPriority w:val="99"/>
    <w:rsid w:val="006F36F3"/>
    <w:rPr>
      <w:rFonts w:ascii="Arial Narrow" w:hAnsi="Arial Narrow"/>
      <w:i/>
      <w:sz w:val="22"/>
    </w:rPr>
  </w:style>
  <w:style w:type="paragraph" w:styleId="NoSpacing">
    <w:name w:val="No Spacing"/>
    <w:uiPriority w:val="1"/>
    <w:qFormat/>
    <w:rsid w:val="00A967C8"/>
    <w:rPr>
      <w:rFonts w:ascii="Arial" w:hAnsi="Arial"/>
      <w:sz w:val="24"/>
    </w:rPr>
  </w:style>
  <w:style w:type="character" w:customStyle="1" w:styleId="tableentry">
    <w:name w:val="tableentry"/>
    <w:rsid w:val="00A967C8"/>
    <w:rPr>
      <w:rFonts w:ascii="Arial" w:hAnsi="Arial" w:cs="Arial" w:hint="default"/>
      <w:sz w:val="18"/>
      <w:szCs w:val="18"/>
    </w:rPr>
  </w:style>
  <w:style w:type="character" w:customStyle="1" w:styleId="xuibreadcrumblocation1">
    <w:name w:val="xuibreadcrumb_location1"/>
    <w:rsid w:val="00A967C8"/>
    <w:rPr>
      <w:rFonts w:ascii="Tahoma" w:hAnsi="Tahoma" w:cs="Tahoma" w:hint="default"/>
      <w:strike w:val="0"/>
      <w:dstrike w:val="0"/>
      <w:color w:val="000000"/>
      <w:sz w:val="16"/>
      <w:szCs w:val="16"/>
      <w:u w:val="none"/>
      <w:effect w:val="none"/>
    </w:rPr>
  </w:style>
  <w:style w:type="paragraph" w:styleId="ListParagraph">
    <w:name w:val="List Paragraph"/>
    <w:basedOn w:val="Normal"/>
    <w:uiPriority w:val="34"/>
    <w:qFormat/>
    <w:rsid w:val="00375C04"/>
    <w:pPr>
      <w:ind w:left="720"/>
      <w:contextualSpacing/>
    </w:pPr>
  </w:style>
  <w:style w:type="character" w:styleId="UnresolvedMention">
    <w:name w:val="Unresolved Mention"/>
    <w:basedOn w:val="DefaultParagraphFont"/>
    <w:uiPriority w:val="99"/>
    <w:semiHidden/>
    <w:unhideWhenUsed/>
    <w:rsid w:val="00210AD0"/>
    <w:rPr>
      <w:color w:val="808080"/>
      <w:shd w:val="clear" w:color="auto" w:fill="E6E6E6"/>
    </w:rPr>
  </w:style>
  <w:style w:type="character" w:customStyle="1" w:styleId="toc-item-body">
    <w:name w:val="toc-item-body"/>
    <w:basedOn w:val="DefaultParagraphFont"/>
    <w:rsid w:val="00776981"/>
  </w:style>
  <w:style w:type="character" w:styleId="FollowedHyperlink">
    <w:name w:val="FollowedHyperlink"/>
    <w:basedOn w:val="DefaultParagraphFont"/>
    <w:uiPriority w:val="99"/>
    <w:semiHidden/>
    <w:unhideWhenUsed/>
    <w:rsid w:val="003D138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4618984">
      <w:bodyDiv w:val="1"/>
      <w:marLeft w:val="0"/>
      <w:marRight w:val="0"/>
      <w:marTop w:val="0"/>
      <w:marBottom w:val="0"/>
      <w:divBdr>
        <w:top w:val="none" w:sz="0" w:space="0" w:color="auto"/>
        <w:left w:val="none" w:sz="0" w:space="0" w:color="auto"/>
        <w:bottom w:val="none" w:sz="0" w:space="0" w:color="auto"/>
        <w:right w:val="none" w:sz="0" w:space="0" w:color="auto"/>
      </w:divBdr>
    </w:div>
    <w:div w:id="1420367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5.png"/><Relationship Id="rId21" Type="http://schemas.openxmlformats.org/officeDocument/2006/relationships/image" Target="media/image9.png"/><Relationship Id="rId34" Type="http://schemas.openxmlformats.org/officeDocument/2006/relationships/hyperlink" Target="https://confluence.jacksonnational.com/display/CPENABLE/Create+a+Milestone+Template?preview=/610910996/610912781/Create%20a%20Milestone%20Template%20Procedure.docx" TargetMode="External"/><Relationship Id="rId42" Type="http://schemas.openxmlformats.org/officeDocument/2006/relationships/image" Target="media/image28.png"/><Relationship Id="rId47" Type="http://schemas.openxmlformats.org/officeDocument/2006/relationships/image" Target="media/image32.png"/><Relationship Id="rId50" Type="http://schemas.openxmlformats.org/officeDocument/2006/relationships/image" Target="media/image35.png"/><Relationship Id="rId55" Type="http://schemas.openxmlformats.org/officeDocument/2006/relationships/image" Target="media/image39.png"/><Relationship Id="rId63"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image" Target="media/image27.png"/><Relationship Id="rId54" Type="http://schemas.openxmlformats.org/officeDocument/2006/relationships/image" Target="media/image38.png"/><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harepoint.jackson.com/sites/itsmsd/servicelevelmanagement/Shared%20Documents/Appendixes/Jackson%20-%20TML%20-%20Appendix%20D7%20-%20Service%20Levels%20%20Tower%207%20Application%20Maintenance%20(Jackson%20TM%20Final%20)%20(MLB%20Edits).xlsx?d=w1d807f2962e54acb96824568f5cac77d" TargetMode="Externa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4.png"/><Relationship Id="rId40" Type="http://schemas.openxmlformats.org/officeDocument/2006/relationships/image" Target="media/image26.png"/><Relationship Id="rId45" Type="http://schemas.openxmlformats.org/officeDocument/2006/relationships/image" Target="media/image30.png"/><Relationship Id="rId53" Type="http://schemas.openxmlformats.org/officeDocument/2006/relationships/image" Target="media/image37.png"/><Relationship Id="rId58"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3.png"/><Relationship Id="rId49" Type="http://schemas.openxmlformats.org/officeDocument/2006/relationships/image" Target="media/image34.png"/><Relationship Id="rId57" Type="http://schemas.openxmlformats.org/officeDocument/2006/relationships/header" Target="header2.xml"/><Relationship Id="rId61"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hyperlink" Target="https://confluence.jacksonnational.com/display/CPENABLE/Create+a+Milestone+Action+Template?preview=/610911005/610912797/Create%20a%20Milestone%20Action%20Template%20Procedure.docx" TargetMode="External"/><Relationship Id="rId52" Type="http://schemas.openxmlformats.org/officeDocument/2006/relationships/image" Target="media/image36.png"/><Relationship Id="rId60"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2.png"/><Relationship Id="rId43" Type="http://schemas.openxmlformats.org/officeDocument/2006/relationships/image" Target="media/image29.png"/><Relationship Id="rId48" Type="http://schemas.openxmlformats.org/officeDocument/2006/relationships/image" Target="media/image33.png"/><Relationship Id="rId56" Type="http://schemas.openxmlformats.org/officeDocument/2006/relationships/header" Target="header1.xml"/><Relationship Id="rId8" Type="http://schemas.openxmlformats.org/officeDocument/2006/relationships/webSettings" Target="webSettings.xml"/><Relationship Id="rId51" Type="http://schemas.openxmlformats.org/officeDocument/2006/relationships/hyperlink" Target="https://sharepoint.jackson.com/sites/itsmsd/servicelevelmanagement/Shared%20Documents/Appendixes/Jackson%20-%20TML%20-%20Appendix%20D7%20-%20Service%20Levels%20%20Tower%207%20Application%20Maintenance%20(Jackson%20TM%20Final%20)%20(MLB%20Edits).xlsx?d=w1d807f2962e54acb96824568f5cac77d" TargetMode="External"/><Relationship Id="rId3" Type="http://schemas.openxmlformats.org/officeDocument/2006/relationships/customXml" Target="../customXml/item3.xml"/><Relationship Id="rId12" Type="http://schemas.openxmlformats.org/officeDocument/2006/relationships/hyperlink" Target="https://sharepoint.jackson.com/sites/itsmsd/servicelevelmanagement/_layouts/15/WopiFrame.aspx?sourcedoc=%7b286CA760-ACDC-4B1C-B755-9D4D1E8A3AED%7d&amp;file=Metric%20Database%20CPI%20data.xlsx&amp;action=default"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hyperlink" Target="https://confluence.jacksonnational.com/display/CPENABLE/Create+a+Milestone+Template?preview=/610910996/610912781/Create%20a%20Milestone%20Template%20Procedure.docx" TargetMode="External"/><Relationship Id="rId46" Type="http://schemas.openxmlformats.org/officeDocument/2006/relationships/image" Target="media/image31.png"/><Relationship Id="rId59"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40.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lendeba\Application%20Data\Microsoft\Templates\ITP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F3452EEBF470E41915B3CA0BB5B538F" ma:contentTypeVersion="20" ma:contentTypeDescription="Create a new document." ma:contentTypeScope="" ma:versionID="790c5b2603d95436a7a4db2e5ea3dd87">
  <xsd:schema xmlns:xsd="http://www.w3.org/2001/XMLSchema" xmlns:xs="http://www.w3.org/2001/XMLSchema" xmlns:p="http://schemas.microsoft.com/office/2006/metadata/properties" xmlns:ns2="ba5e94a0-206e-4392-b45d-0da65212796d" targetNamespace="http://schemas.microsoft.com/office/2006/metadata/properties" ma:root="true" ma:fieldsID="3f53f9d78d1eb9b3754a980596fa77b0" ns2:_="">
    <xsd:import namespace="ba5e94a0-206e-4392-b45d-0da65212796d"/>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5e94a0-206e-4392-b45d-0da65212796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77544A4-4C80-4CB7-876F-A6C398D9E73A}">
  <ds:schemaRefs>
    <ds:schemaRef ds:uri="http://schemas.microsoft.com/sharepoint/v3/contenttype/forms"/>
  </ds:schemaRefs>
</ds:datastoreItem>
</file>

<file path=customXml/itemProps2.xml><?xml version="1.0" encoding="utf-8"?>
<ds:datastoreItem xmlns:ds="http://schemas.openxmlformats.org/officeDocument/2006/customXml" ds:itemID="{C469C658-81ED-4B81-A422-E59745559108}">
  <ds:schemaRefs>
    <ds:schemaRef ds:uri="http://schemas.microsoft.com/office/2006/metadata/longProperties"/>
  </ds:schemaRefs>
</ds:datastoreItem>
</file>

<file path=customXml/itemProps3.xml><?xml version="1.0" encoding="utf-8"?>
<ds:datastoreItem xmlns:ds="http://schemas.openxmlformats.org/officeDocument/2006/customXml" ds:itemID="{5014AA48-78DC-4E02-BA5D-D17D728B34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a5e94a0-206e-4392-b45d-0da6521279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AF038F8-7778-4D79-9B3D-071E08731E28}">
  <ds:schemaRefs>
    <ds:schemaRef ds:uri="http://purl.org/dc/dcmitype/"/>
    <ds:schemaRef ds:uri="http://schemas.microsoft.com/office/infopath/2007/PartnerControls"/>
    <ds:schemaRef ds:uri="http://purl.org/dc/elements/1.1/"/>
    <ds:schemaRef ds:uri="http://schemas.microsoft.com/office/2006/metadata/properties"/>
    <ds:schemaRef ds:uri="ba5e94a0-206e-4392-b45d-0da65212796d"/>
    <ds:schemaRef ds:uri="http://schemas.microsoft.com/office/2006/documentManagement/types"/>
    <ds:schemaRef ds:uri="http://purl.org/dc/terms/"/>
    <ds:schemaRef ds:uri="http://schemas.openxmlformats.org/package/2006/metadata/core-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ITPP</Template>
  <TotalTime>1440</TotalTime>
  <Pages>13</Pages>
  <Words>2290</Words>
  <Characters>13056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PGDS US Policy and Procedure Template</vt:lpstr>
    </vt:vector>
  </TitlesOfParts>
  <Company>JNL</Company>
  <LinksUpToDate>false</LinksUpToDate>
  <CharactersWithSpaces>15316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PGDS US Policy and Procedure Template</dc:title>
  <dc:subject/>
  <dc:creator>lendeba</dc:creator>
  <cp:keywords/>
  <cp:lastModifiedBy>Branham, Hank</cp:lastModifiedBy>
  <cp:revision>182</cp:revision>
  <cp:lastPrinted>2018-06-26T19:21:00Z</cp:lastPrinted>
  <dcterms:created xsi:type="dcterms:W3CDTF">2017-02-14T20:54:00Z</dcterms:created>
  <dcterms:modified xsi:type="dcterms:W3CDTF">2020-05-27T14:22:00Z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ies>
</file>