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5F6" w:rsidRDefault="00086452" w:rsidP="00086452">
      <w:pPr>
        <w:jc w:val="right"/>
      </w:pPr>
      <w:r>
        <w:rPr>
          <w:noProof/>
        </w:rPr>
        <w:drawing>
          <wp:inline distT="0" distB="0" distL="0" distR="0">
            <wp:extent cx="2642202" cy="9019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tex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202" cy="9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52" w:rsidRDefault="00086452" w:rsidP="00086452">
      <w:pPr>
        <w:jc w:val="right"/>
      </w:pPr>
    </w:p>
    <w:p w:rsidR="00086452" w:rsidRDefault="00086452" w:rsidP="00086452">
      <w:pPr>
        <w:jc w:val="right"/>
      </w:pPr>
    </w:p>
    <w:p w:rsidR="00086452" w:rsidRDefault="00086452" w:rsidP="00086452">
      <w:pPr>
        <w:jc w:val="right"/>
      </w:pPr>
    </w:p>
    <w:p w:rsidR="00086452" w:rsidRDefault="00086452" w:rsidP="00086452">
      <w:pPr>
        <w:jc w:val="right"/>
      </w:pPr>
    </w:p>
    <w:p w:rsidR="00086452" w:rsidRDefault="00086452" w:rsidP="00086452">
      <w:pPr>
        <w:jc w:val="right"/>
      </w:pPr>
    </w:p>
    <w:p w:rsidR="00086452" w:rsidRDefault="00086452" w:rsidP="00086452">
      <w:pPr>
        <w:jc w:val="right"/>
      </w:pPr>
    </w:p>
    <w:p w:rsidR="00086452" w:rsidRPr="00B375F0" w:rsidRDefault="00086452" w:rsidP="00086452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B375F0">
        <w:rPr>
          <w:rFonts w:ascii="Times New Roman" w:hAnsi="Times New Roman" w:cs="Times New Roman"/>
          <w:b/>
          <w:sz w:val="32"/>
          <w:szCs w:val="32"/>
        </w:rPr>
        <w:t>Software Design Document</w:t>
      </w:r>
    </w:p>
    <w:p w:rsidR="00086452" w:rsidRDefault="00086452" w:rsidP="0008645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36990">
        <w:rPr>
          <w:rFonts w:ascii="Times New Roman" w:hAnsi="Times New Roman" w:cs="Times New Roman"/>
          <w:b/>
          <w:sz w:val="28"/>
          <w:szCs w:val="28"/>
        </w:rPr>
        <w:t>Version &lt;1.0&gt;</w:t>
      </w:r>
    </w:p>
    <w:p w:rsidR="00140AE4" w:rsidRPr="005406D4" w:rsidRDefault="00140AE4" w:rsidP="0008645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406D4">
        <w:rPr>
          <w:rFonts w:ascii="Times New Roman" w:hAnsi="Times New Roman" w:cs="Times New Roman"/>
          <w:b/>
          <w:sz w:val="24"/>
          <w:szCs w:val="24"/>
        </w:rPr>
        <w:t>Ajay Singh Pal</w:t>
      </w:r>
    </w:p>
    <w:p w:rsidR="00140AE4" w:rsidRPr="005406D4" w:rsidRDefault="00140AE4" w:rsidP="0008645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406D4">
        <w:rPr>
          <w:rFonts w:ascii="Times New Roman" w:hAnsi="Times New Roman" w:cs="Times New Roman"/>
          <w:b/>
          <w:sz w:val="24"/>
          <w:szCs w:val="24"/>
        </w:rPr>
        <w:t>Akash Jain</w:t>
      </w:r>
    </w:p>
    <w:p w:rsidR="0027081A" w:rsidRPr="005406D4" w:rsidRDefault="00086452" w:rsidP="0008645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406D4">
        <w:rPr>
          <w:rFonts w:ascii="Times New Roman" w:hAnsi="Times New Roman" w:cs="Times New Roman"/>
          <w:b/>
          <w:sz w:val="24"/>
          <w:szCs w:val="24"/>
        </w:rPr>
        <w:t>03/26/2015</w:t>
      </w:r>
    </w:p>
    <w:p w:rsidR="00AB1F37" w:rsidRDefault="00270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7081A" w:rsidRDefault="00AB1F37" w:rsidP="00AB1F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1F37" w:rsidTr="00AB1F37">
        <w:tc>
          <w:tcPr>
            <w:tcW w:w="2337" w:type="dxa"/>
          </w:tcPr>
          <w:p w:rsidR="00AB1F37" w:rsidRPr="00DC58CF" w:rsidRDefault="00DC58CF" w:rsidP="00DC58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58CF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337" w:type="dxa"/>
          </w:tcPr>
          <w:p w:rsidR="00AB1F37" w:rsidRPr="00DC58CF" w:rsidRDefault="00DC58CF" w:rsidP="00DC58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58C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338" w:type="dxa"/>
          </w:tcPr>
          <w:p w:rsidR="00AB1F37" w:rsidRPr="00DC58CF" w:rsidRDefault="00DC58CF" w:rsidP="00DC58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58CF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338" w:type="dxa"/>
          </w:tcPr>
          <w:p w:rsidR="00AB1F37" w:rsidRPr="00DC58CF" w:rsidRDefault="00DC58CF" w:rsidP="00DC58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58CF">
              <w:rPr>
                <w:rFonts w:ascii="Times New Roman" w:hAnsi="Times New Roman" w:cs="Times New Roman"/>
                <w:b/>
              </w:rPr>
              <w:t>Author</w:t>
            </w:r>
          </w:p>
        </w:tc>
      </w:tr>
      <w:tr w:rsidR="00AB1F37" w:rsidRPr="00034892" w:rsidTr="00AB1F37">
        <w:tc>
          <w:tcPr>
            <w:tcW w:w="2337" w:type="dxa"/>
          </w:tcPr>
          <w:p w:rsidR="00AB1F37" w:rsidRPr="00034892" w:rsidRDefault="00CC7881" w:rsidP="00140AE4">
            <w:pPr>
              <w:jc w:val="center"/>
              <w:rPr>
                <w:rFonts w:ascii="Times New Roman" w:hAnsi="Times New Roman" w:cs="Times New Roman"/>
              </w:rPr>
            </w:pPr>
            <w:r w:rsidRPr="00034892">
              <w:rPr>
                <w:rFonts w:ascii="Times New Roman" w:hAnsi="Times New Roman" w:cs="Times New Roman"/>
              </w:rPr>
              <w:t>03/26/2015</w:t>
            </w:r>
          </w:p>
        </w:tc>
        <w:tc>
          <w:tcPr>
            <w:tcW w:w="2337" w:type="dxa"/>
          </w:tcPr>
          <w:p w:rsidR="00AB1F37" w:rsidRPr="00034892" w:rsidRDefault="00140AE4" w:rsidP="00140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&lt;1.0&gt;</w:t>
            </w:r>
          </w:p>
        </w:tc>
        <w:tc>
          <w:tcPr>
            <w:tcW w:w="2338" w:type="dxa"/>
          </w:tcPr>
          <w:p w:rsidR="00AB1F37" w:rsidRPr="00034892" w:rsidRDefault="00140AE4" w:rsidP="00140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version of document</w:t>
            </w:r>
          </w:p>
        </w:tc>
        <w:tc>
          <w:tcPr>
            <w:tcW w:w="2338" w:type="dxa"/>
          </w:tcPr>
          <w:p w:rsidR="00AB1F37" w:rsidRPr="00034892" w:rsidRDefault="00140AE4" w:rsidP="00140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Ajay Singh Pal</w:t>
            </w:r>
            <w:r w:rsidR="00AD7580">
              <w:rPr>
                <w:rFonts w:ascii="Times New Roman" w:hAnsi="Times New Roman" w:cs="Times New Roman"/>
              </w:rPr>
              <w:t xml:space="preserve"> &amp; Akash Jain</w:t>
            </w:r>
          </w:p>
        </w:tc>
      </w:tr>
      <w:tr w:rsidR="00AB1F37" w:rsidRPr="00034892" w:rsidTr="00AB1F37">
        <w:tc>
          <w:tcPr>
            <w:tcW w:w="2337" w:type="dxa"/>
          </w:tcPr>
          <w:p w:rsidR="00AB1F37" w:rsidRPr="00034892" w:rsidRDefault="00AB1F37" w:rsidP="00140A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AB1F37" w:rsidRPr="00034892" w:rsidRDefault="00AB1F37" w:rsidP="00140A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B1F37" w:rsidRPr="00034892" w:rsidRDefault="00AB1F37" w:rsidP="00140A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B1F37" w:rsidRPr="00034892" w:rsidRDefault="00AB1F37" w:rsidP="00140A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1F37" w:rsidRPr="00034892" w:rsidTr="00AB1F37">
        <w:tc>
          <w:tcPr>
            <w:tcW w:w="2337" w:type="dxa"/>
          </w:tcPr>
          <w:p w:rsidR="00AB1F37" w:rsidRPr="00034892" w:rsidRDefault="00AB1F37" w:rsidP="00140A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AB1F37" w:rsidRPr="00034892" w:rsidRDefault="00AB1F37" w:rsidP="00140A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B1F37" w:rsidRPr="00034892" w:rsidRDefault="00AB1F37" w:rsidP="00140A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B1F37" w:rsidRPr="00034892" w:rsidRDefault="00AB1F37" w:rsidP="00140A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86452" w:rsidRDefault="00086452" w:rsidP="0027081A">
      <w:pPr>
        <w:rPr>
          <w:rFonts w:ascii="Times New Roman" w:hAnsi="Times New Roman" w:cs="Times New Roman"/>
        </w:rPr>
      </w:pPr>
    </w:p>
    <w:p w:rsidR="00F14EE1" w:rsidRDefault="00F14EE1" w:rsidP="00F14E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EE1">
        <w:rPr>
          <w:rFonts w:ascii="Times New Roman" w:hAnsi="Times New Roman" w:cs="Times New Roman"/>
          <w:b/>
          <w:sz w:val="28"/>
          <w:szCs w:val="28"/>
        </w:rPr>
        <w:t>Reviewed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1C93" w:rsidTr="007C602E">
        <w:tc>
          <w:tcPr>
            <w:tcW w:w="2337" w:type="dxa"/>
          </w:tcPr>
          <w:p w:rsidR="00A61C93" w:rsidRPr="00DC58CF" w:rsidRDefault="00A61C93" w:rsidP="00A61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58CF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337" w:type="dxa"/>
          </w:tcPr>
          <w:p w:rsidR="00A61C93" w:rsidRPr="00DC58CF" w:rsidRDefault="00A61C93" w:rsidP="00A61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58C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338" w:type="dxa"/>
          </w:tcPr>
          <w:p w:rsidR="00A61C93" w:rsidRPr="00DC58CF" w:rsidRDefault="00A61C93" w:rsidP="00A61C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58CF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338" w:type="dxa"/>
          </w:tcPr>
          <w:p w:rsidR="00A61C93" w:rsidRPr="00DC58CF" w:rsidRDefault="00D27C1D" w:rsidP="00A61C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Reviewer</w:t>
            </w:r>
          </w:p>
        </w:tc>
      </w:tr>
      <w:tr w:rsidR="00A61C93" w:rsidTr="007C602E">
        <w:tc>
          <w:tcPr>
            <w:tcW w:w="2337" w:type="dxa"/>
          </w:tcPr>
          <w:p w:rsidR="00A61C93" w:rsidRDefault="00A61C93" w:rsidP="009E50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A61C93" w:rsidRDefault="007B5D1A" w:rsidP="009E50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&lt;1.0&gt;</w:t>
            </w:r>
          </w:p>
        </w:tc>
        <w:tc>
          <w:tcPr>
            <w:tcW w:w="2338" w:type="dxa"/>
          </w:tcPr>
          <w:p w:rsidR="00A61C93" w:rsidRDefault="00A61C93" w:rsidP="009E50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61C93" w:rsidRDefault="00292178" w:rsidP="009E50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Deepika Gupta</w:t>
            </w:r>
          </w:p>
        </w:tc>
      </w:tr>
    </w:tbl>
    <w:p w:rsidR="00F14EE1" w:rsidRDefault="00F14EE1" w:rsidP="007C602E">
      <w:pPr>
        <w:rPr>
          <w:rFonts w:ascii="Times New Roman" w:hAnsi="Times New Roman" w:cs="Times New Roman"/>
        </w:rPr>
      </w:pPr>
    </w:p>
    <w:p w:rsidR="00A0529E" w:rsidRDefault="00A0529E" w:rsidP="007C602E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-124826159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noProof/>
        </w:rPr>
      </w:sdtEndPr>
      <w:sdtContent>
        <w:p w:rsidR="00A0529E" w:rsidRPr="00292A9C" w:rsidRDefault="00A0529E" w:rsidP="00A0529E">
          <w:pPr>
            <w:pStyle w:val="TOCHeading"/>
            <w:rPr>
              <w:rFonts w:asciiTheme="minorHAnsi" w:hAnsiTheme="minorHAnsi"/>
            </w:rPr>
          </w:pPr>
          <w:r w:rsidRPr="00292A9C">
            <w:rPr>
              <w:rFonts w:asciiTheme="minorHAnsi" w:hAnsiTheme="minorHAnsi"/>
            </w:rPr>
            <w:t>Contents</w:t>
          </w:r>
        </w:p>
        <w:p w:rsidR="0039102D" w:rsidRDefault="00A0529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734F">
            <w:rPr>
              <w:sz w:val="28"/>
              <w:szCs w:val="28"/>
            </w:rPr>
            <w:fldChar w:fldCharType="begin"/>
          </w:r>
          <w:r w:rsidRPr="0095734F">
            <w:rPr>
              <w:sz w:val="28"/>
              <w:szCs w:val="28"/>
            </w:rPr>
            <w:instrText xml:space="preserve"> TOC \o "1-3" \h \z \u </w:instrText>
          </w:r>
          <w:r w:rsidRPr="0095734F">
            <w:rPr>
              <w:sz w:val="28"/>
              <w:szCs w:val="28"/>
            </w:rPr>
            <w:fldChar w:fldCharType="separate"/>
          </w:r>
          <w:hyperlink w:anchor="_Toc416266429" w:history="1">
            <w:r w:rsidR="0039102D" w:rsidRPr="00C76E3D">
              <w:rPr>
                <w:rStyle w:val="Hyperlink"/>
                <w:noProof/>
              </w:rPr>
              <w:t>Purpose</w:t>
            </w:r>
            <w:r w:rsidR="0039102D">
              <w:rPr>
                <w:noProof/>
                <w:webHidden/>
              </w:rPr>
              <w:tab/>
            </w:r>
            <w:r w:rsidR="0039102D">
              <w:rPr>
                <w:noProof/>
                <w:webHidden/>
              </w:rPr>
              <w:fldChar w:fldCharType="begin"/>
            </w:r>
            <w:r w:rsidR="0039102D">
              <w:rPr>
                <w:noProof/>
                <w:webHidden/>
              </w:rPr>
              <w:instrText xml:space="preserve"> PAGEREF _Toc416266429 \h </w:instrText>
            </w:r>
            <w:r w:rsidR="0039102D">
              <w:rPr>
                <w:noProof/>
                <w:webHidden/>
              </w:rPr>
            </w:r>
            <w:r w:rsidR="0039102D">
              <w:rPr>
                <w:noProof/>
                <w:webHidden/>
              </w:rPr>
              <w:fldChar w:fldCharType="separate"/>
            </w:r>
            <w:r w:rsidR="0039102D">
              <w:rPr>
                <w:noProof/>
                <w:webHidden/>
              </w:rPr>
              <w:t>3</w:t>
            </w:r>
            <w:r w:rsidR="0039102D">
              <w:rPr>
                <w:noProof/>
                <w:webHidden/>
              </w:rPr>
              <w:fldChar w:fldCharType="end"/>
            </w:r>
          </w:hyperlink>
        </w:p>
        <w:p w:rsidR="0039102D" w:rsidRDefault="0039102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16266430" w:history="1">
            <w:r w:rsidRPr="00C76E3D">
              <w:rPr>
                <w:rStyle w:val="Hyperlink"/>
                <w:noProof/>
              </w:rPr>
              <w:t>Visu</w:t>
            </w:r>
            <w:r w:rsidRPr="00C76E3D">
              <w:rPr>
                <w:rStyle w:val="Hyperlink"/>
                <w:noProof/>
              </w:rPr>
              <w:t>a</w:t>
            </w:r>
            <w:r w:rsidRPr="00C76E3D">
              <w:rPr>
                <w:rStyle w:val="Hyperlink"/>
                <w:noProof/>
              </w:rPr>
              <w:t xml:space="preserve">ls Flow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94C" w:rsidRDefault="00A0529E" w:rsidP="00D02BB2">
          <w:pPr>
            <w:pStyle w:val="TOC2"/>
            <w:tabs>
              <w:tab w:val="right" w:leader="dot" w:pos="9350"/>
            </w:tabs>
            <w:ind w:left="0"/>
            <w:rPr>
              <w:b/>
              <w:bCs/>
              <w:noProof/>
              <w:sz w:val="28"/>
              <w:szCs w:val="28"/>
            </w:rPr>
          </w:pPr>
          <w:r w:rsidRPr="0095734F">
            <w:rPr>
              <w:b/>
              <w:bCs/>
              <w:noProof/>
              <w:sz w:val="28"/>
              <w:szCs w:val="28"/>
            </w:rPr>
            <w:fldChar w:fldCharType="end"/>
          </w:r>
          <w:r w:rsidR="00155198">
            <w:rPr>
              <w:b/>
              <w:bCs/>
              <w:noProof/>
              <w:sz w:val="28"/>
              <w:szCs w:val="28"/>
            </w:rPr>
            <w:t xml:space="preserve"> </w:t>
          </w:r>
        </w:p>
        <w:p w:rsidR="0097794C" w:rsidRPr="0097794C" w:rsidRDefault="0097794C" w:rsidP="0097794C"/>
        <w:p w:rsidR="00A0529E" w:rsidRPr="0097794C" w:rsidRDefault="00D02F36" w:rsidP="0097794C"/>
      </w:sdtContent>
    </w:sdt>
    <w:p w:rsidR="00074A10" w:rsidRDefault="00074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27581" w:rsidRDefault="00074A10" w:rsidP="00127581">
      <w:pPr>
        <w:pStyle w:val="Heading1"/>
      </w:pPr>
      <w:bookmarkStart w:id="0" w:name="_Toc416266429"/>
      <w:r>
        <w:lastRenderedPageBreak/>
        <w:t>Purpose</w:t>
      </w:r>
      <w:bookmarkEnd w:id="0"/>
    </w:p>
    <w:p w:rsidR="00C45F2B" w:rsidRDefault="00127581" w:rsidP="00127581">
      <w:r w:rsidRPr="00127581">
        <w:t xml:space="preserve">This document is a generic Technical Design Document for </w:t>
      </w:r>
      <w:r w:rsidR="00320F18">
        <w:t>the Jumbune</w:t>
      </w:r>
      <w:r w:rsidR="00526AE3">
        <w:t xml:space="preserve"> project</w:t>
      </w:r>
      <w:r w:rsidRPr="00127581">
        <w:t>.</w:t>
      </w:r>
      <w:r w:rsidR="00BA2783">
        <w:t xml:space="preserve"> </w:t>
      </w:r>
      <w:r w:rsidR="00BA2783" w:rsidRPr="00BA2783">
        <w:t>This s</w:t>
      </w:r>
      <w:r w:rsidR="00BA2783">
        <w:t xml:space="preserve">oftware </w:t>
      </w:r>
      <w:r w:rsidR="00BA2783" w:rsidRPr="00BA2783">
        <w:t>d</w:t>
      </w:r>
      <w:r w:rsidR="00BA2783">
        <w:t xml:space="preserve">esign </w:t>
      </w:r>
      <w:r w:rsidR="00BA2783" w:rsidRPr="00BA2783">
        <w:t>d</w:t>
      </w:r>
      <w:r w:rsidR="00BA2783">
        <w:t>ocument</w:t>
      </w:r>
      <w:r w:rsidR="00BA2783" w:rsidRPr="00BA2783">
        <w:t xml:space="preserve"> defines and describes the use of each view, the architectural constraints of the system, </w:t>
      </w:r>
      <w:r w:rsidR="008D4BB0" w:rsidRPr="00BA2783">
        <w:t>and the</w:t>
      </w:r>
      <w:r w:rsidR="00BA2783" w:rsidRPr="00BA2783">
        <w:t xml:space="preserve"> functional requirements with a significant impact on the architecture</w:t>
      </w:r>
      <w:r w:rsidR="00335AC2">
        <w:t>.</w:t>
      </w:r>
      <w:r w:rsidR="008D4BB0">
        <w:t xml:space="preserve"> Here we are listing all the visuals and their flow.</w:t>
      </w:r>
      <w:r w:rsidR="00954D9E">
        <w:t xml:space="preserve"> </w:t>
      </w:r>
      <w:r w:rsidR="00C45F2B">
        <w:br w:type="page"/>
      </w:r>
    </w:p>
    <w:p w:rsidR="0028763D" w:rsidRDefault="0039102D" w:rsidP="0028763D">
      <w:pPr>
        <w:pStyle w:val="Heading1"/>
        <w:rPr>
          <w:noProof/>
        </w:rPr>
      </w:pPr>
      <w:bookmarkStart w:id="1" w:name="_Toc41626643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1E084" wp14:editId="0E6F0CBC">
                <wp:simplePos x="0" y="0"/>
                <wp:positionH relativeFrom="column">
                  <wp:posOffset>4619625</wp:posOffset>
                </wp:positionH>
                <wp:positionV relativeFrom="paragraph">
                  <wp:posOffset>0</wp:posOffset>
                </wp:positionV>
                <wp:extent cx="438150" cy="762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371D" w:rsidRPr="0044371D" w:rsidRDefault="0044371D" w:rsidP="0044371D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1E08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63.75pt;margin-top:0;width:34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" filled="f" stroked="f">
                <v:textbox>
                  <w:txbxContent>
                    <w:p w:rsidR="0044371D" w:rsidRPr="0044371D" w:rsidRDefault="0044371D" w:rsidP="0044371D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8763D" w:rsidRPr="0028763D">
        <w:rPr>
          <w:noProof/>
        </w:rPr>
        <w:t xml:space="preserve">Visuals Flow </w:t>
      </w:r>
      <w:bookmarkEnd w:id="1"/>
    </w:p>
    <w:p w:rsidR="00A0529E" w:rsidRDefault="00B9377A" w:rsidP="0044371D">
      <w:r w:rsidRPr="0044371D">
        <w:rPr>
          <w:noProof/>
        </w:rPr>
        <w:drawing>
          <wp:inline distT="0" distB="0" distL="0" distR="0" wp14:anchorId="55484789" wp14:editId="50ED384C">
            <wp:extent cx="5943600" cy="2521387"/>
            <wp:effectExtent l="0" t="0" r="0" b="0"/>
            <wp:docPr id="2" name="Picture 2" descr="C:\Users\ajaysingh.pal\Desktop\EETeamU1 Jumbune Visuals\EETeamU1 Jumbune Visuals\1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aysingh.pal\Desktop\EETeamU1 Jumbune Visuals\EETeamU1 Jumbune Visuals\1 Ho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88" w:rsidRPr="00D96452" w:rsidRDefault="00A703D5" w:rsidP="00D964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6452">
        <w:rPr>
          <w:rFonts w:ascii="Times New Roman" w:hAnsi="Times New Roman" w:cs="Times New Roman"/>
        </w:rPr>
        <w:t xml:space="preserve">When User clicks on </w:t>
      </w:r>
      <w:r w:rsidR="008F451A" w:rsidRPr="008F451A">
        <w:rPr>
          <w:rFonts w:ascii="Times New Roman" w:hAnsi="Times New Roman" w:cs="Times New Roman"/>
          <w:b/>
          <w:i/>
        </w:rPr>
        <w:t>D</w:t>
      </w:r>
      <w:r w:rsidRPr="008F451A">
        <w:rPr>
          <w:rFonts w:ascii="Times New Roman" w:hAnsi="Times New Roman" w:cs="Times New Roman"/>
          <w:b/>
          <w:i/>
        </w:rPr>
        <w:t>efine Cluster</w:t>
      </w:r>
      <w:r w:rsidRPr="00D96452">
        <w:rPr>
          <w:rFonts w:ascii="Times New Roman" w:hAnsi="Times New Roman" w:cs="Times New Roman"/>
        </w:rPr>
        <w:t xml:space="preserve"> button</w:t>
      </w:r>
      <w:r w:rsidR="009A6589">
        <w:rPr>
          <w:rFonts w:ascii="Times New Roman" w:hAnsi="Times New Roman" w:cs="Times New Roman"/>
        </w:rPr>
        <w:t xml:space="preserve"> (1)</w:t>
      </w:r>
      <w:r w:rsidRPr="00D96452">
        <w:rPr>
          <w:rFonts w:ascii="Times New Roman" w:hAnsi="Times New Roman" w:cs="Times New Roman"/>
        </w:rPr>
        <w:t>, user will be navigating to a new page (1.1)</w:t>
      </w:r>
    </w:p>
    <w:p w:rsidR="0009254D" w:rsidRPr="002D5188" w:rsidRDefault="002D5188" w:rsidP="002D51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9254D" w:rsidRDefault="00090D05" w:rsidP="00C45F2B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B7D0C" wp14:editId="0909011E">
                <wp:simplePos x="0" y="0"/>
                <wp:positionH relativeFrom="column">
                  <wp:posOffset>4667250</wp:posOffset>
                </wp:positionH>
                <wp:positionV relativeFrom="paragraph">
                  <wp:posOffset>1536065</wp:posOffset>
                </wp:positionV>
                <wp:extent cx="781050" cy="7620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068F" w:rsidRPr="0044371D" w:rsidRDefault="00E8068F" w:rsidP="00E8068F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7D0C" id="Text Box 14" o:spid="_x0000_s1027" type="#_x0000_t202" style="position:absolute;margin-left:367.5pt;margin-top:120.95pt;width:61.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" filled="f" stroked="f">
                <v:textbox>
                  <w:txbxContent>
                    <w:p w:rsidR="00E8068F" w:rsidRPr="0044371D" w:rsidRDefault="00E8068F" w:rsidP="00E8068F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1.3</w:t>
                      </w:r>
                    </w:p>
                  </w:txbxContent>
                </v:textbox>
              </v:shape>
            </w:pict>
          </mc:Fallback>
        </mc:AlternateContent>
      </w:r>
      <w:r w:rsidR="00DD36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DF9C8" wp14:editId="39146FA8">
                <wp:simplePos x="0" y="0"/>
                <wp:positionH relativeFrom="column">
                  <wp:posOffset>4562475</wp:posOffset>
                </wp:positionH>
                <wp:positionV relativeFrom="paragraph">
                  <wp:posOffset>213360</wp:posOffset>
                </wp:positionV>
                <wp:extent cx="781050" cy="762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28C8" w:rsidRPr="0044371D" w:rsidRDefault="000328C8" w:rsidP="000328C8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F9C8" id="Text Box 13" o:spid="_x0000_s1028" type="#_x0000_t202" style="position:absolute;margin-left:359.25pt;margin-top:16.8pt;width:61.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" filled="f" stroked="f">
                <v:textbox>
                  <w:txbxContent>
                    <w:p w:rsidR="000328C8" w:rsidRPr="0044371D" w:rsidRDefault="000328C8" w:rsidP="000328C8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  <w:r w:rsidR="00C632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C5F90" wp14:editId="55BB07DB">
                <wp:simplePos x="0" y="0"/>
                <wp:positionH relativeFrom="column">
                  <wp:posOffset>1362075</wp:posOffset>
                </wp:positionH>
                <wp:positionV relativeFrom="paragraph">
                  <wp:posOffset>175260</wp:posOffset>
                </wp:positionV>
                <wp:extent cx="781050" cy="762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2AC" w:rsidRPr="0044371D" w:rsidRDefault="00A94B13" w:rsidP="00C632AC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C5F90" id="Text Box 12" o:spid="_x0000_s1029" type="#_x0000_t202" style="position:absolute;margin-left:107.25pt;margin-top:13.8pt;width:61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" filled="f" stroked="f">
                <v:textbox>
                  <w:txbxContent>
                    <w:p w:rsidR="00C632AC" w:rsidRPr="0044371D" w:rsidRDefault="00A94B13" w:rsidP="00C632AC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09254D" w:rsidRPr="0009254D">
        <w:rPr>
          <w:rFonts w:ascii="Times New Roman" w:hAnsi="Times New Roman" w:cs="Times New Roman"/>
          <w:noProof/>
        </w:rPr>
        <w:drawing>
          <wp:inline distT="0" distB="0" distL="0" distR="0" wp14:anchorId="03292FA8" wp14:editId="5E16045D">
            <wp:extent cx="5943600" cy="3343275"/>
            <wp:effectExtent l="0" t="0" r="0" b="9525"/>
            <wp:docPr id="3" name="Picture 3" descr="C:\Users\ajaysingh.pal\Desktop\EETeamU1 Jumbune Visuals\EETeamU1 Jumbune Visuals\2. define-cluster-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aysingh.pal\Desktop\EETeamU1 Jumbune Visuals\EETeamU1 Jumbune Visuals\2. define-cluster-confi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508" w:rsidRPr="00D96452" w:rsidRDefault="003E6508" w:rsidP="00D964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6452">
        <w:rPr>
          <w:rFonts w:ascii="Times New Roman" w:hAnsi="Times New Roman" w:cs="Times New Roman"/>
        </w:rPr>
        <w:t>On the page user can see the list of all defined clusters.</w:t>
      </w:r>
    </w:p>
    <w:p w:rsidR="003E6508" w:rsidRPr="00D96452" w:rsidRDefault="003E6508" w:rsidP="00D964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6452">
        <w:rPr>
          <w:rFonts w:ascii="Times New Roman" w:hAnsi="Times New Roman" w:cs="Times New Roman"/>
        </w:rPr>
        <w:t xml:space="preserve">He can add new cluster configuration by clicking on </w:t>
      </w:r>
      <w:r w:rsidRPr="00D96452">
        <w:rPr>
          <w:rFonts w:ascii="Times New Roman" w:hAnsi="Times New Roman" w:cs="Times New Roman"/>
          <w:b/>
          <w:i/>
        </w:rPr>
        <w:t>Add Cluster</w:t>
      </w:r>
      <w:r w:rsidRPr="00D96452">
        <w:rPr>
          <w:rFonts w:ascii="Times New Roman" w:hAnsi="Times New Roman" w:cs="Times New Roman"/>
        </w:rPr>
        <w:t xml:space="preserve"> button.</w:t>
      </w:r>
    </w:p>
    <w:p w:rsidR="003E6508" w:rsidRPr="00D96452" w:rsidRDefault="001C5BFF" w:rsidP="00D964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6452">
        <w:rPr>
          <w:rFonts w:ascii="Times New Roman" w:hAnsi="Times New Roman" w:cs="Times New Roman"/>
        </w:rPr>
        <w:t>User can select one or more than one cluster.</w:t>
      </w:r>
    </w:p>
    <w:p w:rsidR="001C5BFF" w:rsidRPr="00D96452" w:rsidRDefault="001C5BFF" w:rsidP="00D964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6452">
        <w:rPr>
          <w:rFonts w:ascii="Times New Roman" w:hAnsi="Times New Roman" w:cs="Times New Roman"/>
        </w:rPr>
        <w:t>When user selects a cluster Edit and Delete buttons will be enabled.</w:t>
      </w:r>
    </w:p>
    <w:p w:rsidR="001C5BFF" w:rsidRPr="00D96452" w:rsidRDefault="001C5BFF" w:rsidP="00D964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6452">
        <w:rPr>
          <w:rFonts w:ascii="Times New Roman" w:hAnsi="Times New Roman" w:cs="Times New Roman"/>
        </w:rPr>
        <w:t>If user selects more than one cluster then only delete button will be enabled.</w:t>
      </w:r>
    </w:p>
    <w:p w:rsidR="001C5BFF" w:rsidRPr="00D96452" w:rsidRDefault="001C5BFF" w:rsidP="00D964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6452">
        <w:rPr>
          <w:rFonts w:ascii="Times New Roman" w:hAnsi="Times New Roman" w:cs="Times New Roman"/>
        </w:rPr>
        <w:t xml:space="preserve">User can see the respective cluster information in </w:t>
      </w:r>
      <w:r w:rsidRPr="00D96452">
        <w:rPr>
          <w:rFonts w:ascii="Times New Roman" w:hAnsi="Times New Roman" w:cs="Times New Roman"/>
          <w:b/>
          <w:i/>
        </w:rPr>
        <w:t>Cluster Summary</w:t>
      </w:r>
      <w:r w:rsidRPr="00D96452">
        <w:rPr>
          <w:rFonts w:ascii="Times New Roman" w:hAnsi="Times New Roman" w:cs="Times New Roman"/>
        </w:rPr>
        <w:t xml:space="preserve"> tab.</w:t>
      </w:r>
    </w:p>
    <w:p w:rsidR="003E757E" w:rsidRPr="00D96452" w:rsidRDefault="003E757E" w:rsidP="00D964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6452">
        <w:rPr>
          <w:rFonts w:ascii="Times New Roman" w:hAnsi="Times New Roman" w:cs="Times New Roman"/>
        </w:rPr>
        <w:t xml:space="preserve">If user clicks on </w:t>
      </w:r>
      <w:r w:rsidRPr="00D96452">
        <w:rPr>
          <w:rFonts w:ascii="Times New Roman" w:hAnsi="Times New Roman" w:cs="Times New Roman"/>
          <w:b/>
          <w:i/>
        </w:rPr>
        <w:t>Add Cluster</w:t>
      </w:r>
      <w:r w:rsidRPr="00D96452">
        <w:rPr>
          <w:rFonts w:ascii="Times New Roman" w:hAnsi="Times New Roman" w:cs="Times New Roman"/>
        </w:rPr>
        <w:t xml:space="preserve"> (1.2) than he will redirected to Define cluster page (</w:t>
      </w:r>
      <w:r w:rsidR="00090D05" w:rsidRPr="00D96452">
        <w:rPr>
          <w:rFonts w:ascii="Times New Roman" w:hAnsi="Times New Roman" w:cs="Times New Roman"/>
        </w:rPr>
        <w:t>1.4</w:t>
      </w:r>
      <w:r w:rsidRPr="00D96452">
        <w:rPr>
          <w:rFonts w:ascii="Times New Roman" w:hAnsi="Times New Roman" w:cs="Times New Roman"/>
        </w:rPr>
        <w:t>).</w:t>
      </w:r>
    </w:p>
    <w:p w:rsidR="002D5188" w:rsidRPr="00D96452" w:rsidRDefault="002D5188" w:rsidP="00D964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6452">
        <w:rPr>
          <w:rFonts w:ascii="Times New Roman" w:hAnsi="Times New Roman" w:cs="Times New Roman"/>
        </w:rPr>
        <w:t xml:space="preserve">On clicking on </w:t>
      </w:r>
      <w:r w:rsidRPr="00D96452">
        <w:rPr>
          <w:rFonts w:ascii="Times New Roman" w:hAnsi="Times New Roman" w:cs="Times New Roman"/>
          <w:b/>
          <w:i/>
        </w:rPr>
        <w:t xml:space="preserve">Next </w:t>
      </w:r>
      <w:r w:rsidRPr="00D96452">
        <w:rPr>
          <w:rFonts w:ascii="Times New Roman" w:hAnsi="Times New Roman" w:cs="Times New Roman"/>
        </w:rPr>
        <w:t>(1.3) user will be redirected to Define Data Quality page (1.5).</w:t>
      </w:r>
    </w:p>
    <w:p w:rsidR="002D5188" w:rsidRPr="001C5BFF" w:rsidRDefault="002D5188" w:rsidP="00C45F2B">
      <w:pPr>
        <w:rPr>
          <w:rFonts w:ascii="Times New Roman" w:hAnsi="Times New Roman" w:cs="Times New Roman"/>
        </w:rPr>
      </w:pPr>
    </w:p>
    <w:p w:rsidR="0009254D" w:rsidRDefault="0009254D" w:rsidP="00C45F2B">
      <w:pPr>
        <w:rPr>
          <w:rFonts w:ascii="Times New Roman" w:hAnsi="Times New Roman" w:cs="Times New Roman"/>
        </w:rPr>
      </w:pPr>
    </w:p>
    <w:p w:rsidR="0009254D" w:rsidRDefault="00B91331" w:rsidP="00C45F2B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03767" wp14:editId="162A6A2C">
                <wp:simplePos x="0" y="0"/>
                <wp:positionH relativeFrom="column">
                  <wp:posOffset>1971675</wp:posOffset>
                </wp:positionH>
                <wp:positionV relativeFrom="paragraph">
                  <wp:posOffset>9525</wp:posOffset>
                </wp:positionV>
                <wp:extent cx="781050" cy="762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1331" w:rsidRPr="0044371D" w:rsidRDefault="00B91331" w:rsidP="00B91331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3767" id="Text Box 15" o:spid="_x0000_s1030" type="#_x0000_t202" style="position:absolute;margin-left:155.25pt;margin-top:.75pt;width:61.5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" filled="f" stroked="f">
                <v:textbox>
                  <w:txbxContent>
                    <w:p w:rsidR="00B91331" w:rsidRPr="0044371D" w:rsidRDefault="00B91331" w:rsidP="00B91331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1.4</w:t>
                      </w:r>
                    </w:p>
                  </w:txbxContent>
                </v:textbox>
              </v:shape>
            </w:pict>
          </mc:Fallback>
        </mc:AlternateContent>
      </w:r>
      <w:r w:rsidR="0009254D" w:rsidRPr="0009254D">
        <w:rPr>
          <w:rFonts w:ascii="Times New Roman" w:hAnsi="Times New Roman" w:cs="Times New Roman"/>
          <w:noProof/>
        </w:rPr>
        <w:drawing>
          <wp:inline distT="0" distB="0" distL="0" distR="0" wp14:anchorId="66849B2D" wp14:editId="08420C81">
            <wp:extent cx="5943600" cy="3343275"/>
            <wp:effectExtent l="0" t="0" r="0" b="9525"/>
            <wp:docPr id="4" name="Picture 4" descr="C:\Users\ajaysingh.pal\Desktop\EETeamU1 Jumbune Visuals\EETeamU1 Jumbune Visuals\3. basic-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aysingh.pal\Desktop\EETeamU1 Jumbune Visuals\EETeamU1 Jumbune Visuals\3. basic-clust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05" w:rsidRPr="006A7C7A" w:rsidRDefault="00090D05" w:rsidP="006A7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A7C7A">
        <w:rPr>
          <w:rFonts w:ascii="Times New Roman" w:hAnsi="Times New Roman" w:cs="Times New Roman"/>
        </w:rPr>
        <w:t xml:space="preserve">After clicking on </w:t>
      </w:r>
      <w:bookmarkStart w:id="2" w:name="_GoBack"/>
      <w:r w:rsidRPr="00BC6E78">
        <w:rPr>
          <w:rFonts w:ascii="Times New Roman" w:hAnsi="Times New Roman" w:cs="Times New Roman"/>
          <w:b/>
          <w:i/>
        </w:rPr>
        <w:t>Save</w:t>
      </w:r>
      <w:r w:rsidRPr="006A7C7A">
        <w:rPr>
          <w:rFonts w:ascii="Times New Roman" w:hAnsi="Times New Roman" w:cs="Times New Roman"/>
        </w:rPr>
        <w:t xml:space="preserve"> </w:t>
      </w:r>
      <w:bookmarkEnd w:id="2"/>
      <w:r w:rsidRPr="006A7C7A">
        <w:rPr>
          <w:rFonts w:ascii="Times New Roman" w:hAnsi="Times New Roman" w:cs="Times New Roman"/>
        </w:rPr>
        <w:t>button cluster configuration will be saved.</w:t>
      </w:r>
    </w:p>
    <w:p w:rsidR="0009254D" w:rsidRDefault="0009254D" w:rsidP="00C45F2B">
      <w:pPr>
        <w:rPr>
          <w:rFonts w:ascii="Times New Roman" w:hAnsi="Times New Roman" w:cs="Times New Roman"/>
        </w:rPr>
      </w:pPr>
    </w:p>
    <w:p w:rsidR="0009254D" w:rsidRDefault="000F7F45" w:rsidP="00C45F2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EFEA86" wp14:editId="3904DB8A">
                <wp:simplePos x="0" y="0"/>
                <wp:positionH relativeFrom="column">
                  <wp:posOffset>1895475</wp:posOffset>
                </wp:positionH>
                <wp:positionV relativeFrom="paragraph">
                  <wp:posOffset>10795</wp:posOffset>
                </wp:positionV>
                <wp:extent cx="781050" cy="762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7F45" w:rsidRPr="0044371D" w:rsidRDefault="000F7F45" w:rsidP="000F7F45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FEA86" id="Text Box 16" o:spid="_x0000_s1031" type="#_x0000_t202" style="position:absolute;margin-left:149.25pt;margin-top:.85pt;width:61.5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" filled="f" stroked="f">
                <v:textbox>
                  <w:txbxContent>
                    <w:p w:rsidR="000F7F45" w:rsidRPr="0044371D" w:rsidRDefault="000F7F45" w:rsidP="000F7F45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1.5</w:t>
                      </w:r>
                    </w:p>
                  </w:txbxContent>
                </v:textbox>
              </v:shape>
            </w:pict>
          </mc:Fallback>
        </mc:AlternateContent>
      </w:r>
      <w:r w:rsidR="0009254D" w:rsidRPr="0009254D">
        <w:rPr>
          <w:rFonts w:ascii="Times New Roman" w:hAnsi="Times New Roman" w:cs="Times New Roman"/>
          <w:noProof/>
        </w:rPr>
        <w:drawing>
          <wp:inline distT="0" distB="0" distL="0" distR="0" wp14:anchorId="0A671434" wp14:editId="2F7EC4EA">
            <wp:extent cx="5943600" cy="3343275"/>
            <wp:effectExtent l="0" t="0" r="0" b="9525"/>
            <wp:docPr id="5" name="Picture 5" descr="C:\Users\ajaysingh.pal\Desktop\EETeamU1 Jumbune Visuals\EETeamU1 Jumbune Visuals\4. data-quality-d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aysingh.pal\Desktop\EETeamU1 Jumbune Visuals\EETeamU1 Jumbune Visuals\4. data-quality-dt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4D" w:rsidRDefault="0009254D" w:rsidP="00C45F2B">
      <w:pPr>
        <w:rPr>
          <w:rFonts w:ascii="Times New Roman" w:hAnsi="Times New Roman" w:cs="Times New Roman"/>
        </w:rPr>
      </w:pPr>
    </w:p>
    <w:p w:rsidR="0009254D" w:rsidRDefault="0009254D" w:rsidP="00C45F2B">
      <w:pPr>
        <w:rPr>
          <w:rFonts w:ascii="Times New Roman" w:hAnsi="Times New Roman" w:cs="Times New Roman"/>
        </w:rPr>
      </w:pPr>
    </w:p>
    <w:sectPr w:rsidR="0009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F36" w:rsidRDefault="00D02F36" w:rsidP="0007640A">
      <w:pPr>
        <w:spacing w:after="0" w:line="240" w:lineRule="auto"/>
      </w:pPr>
      <w:r>
        <w:separator/>
      </w:r>
    </w:p>
  </w:endnote>
  <w:endnote w:type="continuationSeparator" w:id="0">
    <w:p w:rsidR="00D02F36" w:rsidRDefault="00D02F36" w:rsidP="0007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F36" w:rsidRDefault="00D02F36" w:rsidP="0007640A">
      <w:pPr>
        <w:spacing w:after="0" w:line="240" w:lineRule="auto"/>
      </w:pPr>
      <w:r>
        <w:separator/>
      </w:r>
    </w:p>
  </w:footnote>
  <w:footnote w:type="continuationSeparator" w:id="0">
    <w:p w:rsidR="00D02F36" w:rsidRDefault="00D02F36" w:rsidP="00076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C5072"/>
    <w:multiLevelType w:val="hybridMultilevel"/>
    <w:tmpl w:val="E7B49EAE"/>
    <w:lvl w:ilvl="0" w:tplc="04A0F1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45EB"/>
    <w:multiLevelType w:val="hybridMultilevel"/>
    <w:tmpl w:val="0CA4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74BE2"/>
    <w:multiLevelType w:val="hybridMultilevel"/>
    <w:tmpl w:val="4AA8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AA"/>
    <w:rsid w:val="00025AE4"/>
    <w:rsid w:val="000328C8"/>
    <w:rsid w:val="00034892"/>
    <w:rsid w:val="00071CCC"/>
    <w:rsid w:val="00074A10"/>
    <w:rsid w:val="0007640A"/>
    <w:rsid w:val="00086452"/>
    <w:rsid w:val="00090D05"/>
    <w:rsid w:val="0009254D"/>
    <w:rsid w:val="000B612F"/>
    <w:rsid w:val="000F6044"/>
    <w:rsid w:val="000F7F45"/>
    <w:rsid w:val="00121DA6"/>
    <w:rsid w:val="00127581"/>
    <w:rsid w:val="00136990"/>
    <w:rsid w:val="00140AE4"/>
    <w:rsid w:val="00155198"/>
    <w:rsid w:val="001C5BFF"/>
    <w:rsid w:val="0027081A"/>
    <w:rsid w:val="0028763D"/>
    <w:rsid w:val="00292178"/>
    <w:rsid w:val="002D5188"/>
    <w:rsid w:val="002E3231"/>
    <w:rsid w:val="00303ED1"/>
    <w:rsid w:val="003135F1"/>
    <w:rsid w:val="00320F18"/>
    <w:rsid w:val="00335AC2"/>
    <w:rsid w:val="0039102D"/>
    <w:rsid w:val="003A3744"/>
    <w:rsid w:val="003D562D"/>
    <w:rsid w:val="003E6508"/>
    <w:rsid w:val="003E757E"/>
    <w:rsid w:val="0044371D"/>
    <w:rsid w:val="00445520"/>
    <w:rsid w:val="004927B2"/>
    <w:rsid w:val="004E5CA5"/>
    <w:rsid w:val="004F415D"/>
    <w:rsid w:val="0050085C"/>
    <w:rsid w:val="00526AE3"/>
    <w:rsid w:val="005406D4"/>
    <w:rsid w:val="005664C2"/>
    <w:rsid w:val="005C1C97"/>
    <w:rsid w:val="006A7C7A"/>
    <w:rsid w:val="006D3165"/>
    <w:rsid w:val="007663C1"/>
    <w:rsid w:val="007B5426"/>
    <w:rsid w:val="007B5D1A"/>
    <w:rsid w:val="007C602E"/>
    <w:rsid w:val="008645EB"/>
    <w:rsid w:val="008A686F"/>
    <w:rsid w:val="008D4BB0"/>
    <w:rsid w:val="008F451A"/>
    <w:rsid w:val="009242C6"/>
    <w:rsid w:val="00954D9E"/>
    <w:rsid w:val="009746BE"/>
    <w:rsid w:val="0097794C"/>
    <w:rsid w:val="009926AA"/>
    <w:rsid w:val="009A6589"/>
    <w:rsid w:val="009D1385"/>
    <w:rsid w:val="009E503F"/>
    <w:rsid w:val="00A0529E"/>
    <w:rsid w:val="00A61C93"/>
    <w:rsid w:val="00A62057"/>
    <w:rsid w:val="00A703D5"/>
    <w:rsid w:val="00A94B13"/>
    <w:rsid w:val="00AB1F37"/>
    <w:rsid w:val="00AD7580"/>
    <w:rsid w:val="00B375F0"/>
    <w:rsid w:val="00B8475A"/>
    <w:rsid w:val="00B863B3"/>
    <w:rsid w:val="00B91331"/>
    <w:rsid w:val="00B9377A"/>
    <w:rsid w:val="00BA2783"/>
    <w:rsid w:val="00BB0492"/>
    <w:rsid w:val="00BC6E78"/>
    <w:rsid w:val="00C45F2B"/>
    <w:rsid w:val="00C51EEE"/>
    <w:rsid w:val="00C632AC"/>
    <w:rsid w:val="00CC7881"/>
    <w:rsid w:val="00D02BB2"/>
    <w:rsid w:val="00D02F36"/>
    <w:rsid w:val="00D107A5"/>
    <w:rsid w:val="00D24EE4"/>
    <w:rsid w:val="00D27C1D"/>
    <w:rsid w:val="00D96452"/>
    <w:rsid w:val="00DC58CF"/>
    <w:rsid w:val="00DD3614"/>
    <w:rsid w:val="00E8068F"/>
    <w:rsid w:val="00EB0A86"/>
    <w:rsid w:val="00EB3A32"/>
    <w:rsid w:val="00EC2E22"/>
    <w:rsid w:val="00F14EE1"/>
    <w:rsid w:val="00F50F65"/>
    <w:rsid w:val="00F565EF"/>
    <w:rsid w:val="00F9293F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7166B-7A47-4371-95E0-E136CDCE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52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529E"/>
    <w:pPr>
      <w:pBdr>
        <w:bottom w:val="single" w:sz="4" w:space="1" w:color="5B9BD5" w:themeColor="accent1"/>
      </w:pBdr>
      <w:spacing w:before="400" w:after="40" w:line="240" w:lineRule="auto"/>
      <w:outlineLvl w:val="9"/>
    </w:pPr>
    <w:rPr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A0529E"/>
    <w:pPr>
      <w:spacing w:after="100" w:line="264" w:lineRule="auto"/>
      <w:ind w:left="440"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529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529E"/>
    <w:pPr>
      <w:spacing w:after="100" w:line="264" w:lineRule="auto"/>
    </w:pPr>
    <w:rPr>
      <w:rFonts w:eastAsiaTheme="minorEastAsia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0529E"/>
    <w:pPr>
      <w:spacing w:after="100" w:line="264" w:lineRule="auto"/>
      <w:ind w:left="220"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7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40A"/>
  </w:style>
  <w:style w:type="paragraph" w:styleId="Footer">
    <w:name w:val="footer"/>
    <w:basedOn w:val="Normal"/>
    <w:link w:val="FooterChar"/>
    <w:uiPriority w:val="99"/>
    <w:unhideWhenUsed/>
    <w:rsid w:val="0007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40A"/>
  </w:style>
  <w:style w:type="paragraph" w:styleId="ListParagraph">
    <w:name w:val="List Paragraph"/>
    <w:basedOn w:val="Normal"/>
    <w:uiPriority w:val="34"/>
    <w:qFormat/>
    <w:rsid w:val="00A7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145CD-7C0B-4146-8067-229F7BB8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Singh. Pal</dc:creator>
  <cp:keywords/>
  <dc:description/>
  <cp:lastModifiedBy>Ajay Singh. Pal</cp:lastModifiedBy>
  <cp:revision>96</cp:revision>
  <dcterms:created xsi:type="dcterms:W3CDTF">2015-03-26T06:50:00Z</dcterms:created>
  <dcterms:modified xsi:type="dcterms:W3CDTF">2015-04-08T08:57:00Z</dcterms:modified>
</cp:coreProperties>
</file>