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78661" w14:textId="60B09D6B" w:rsidR="00205BF1" w:rsidRPr="00205BF1" w:rsidRDefault="00205BF1" w:rsidP="00205BF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205BF1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Big Mountain Resort</w:t>
      </w:r>
      <w:r w:rsidR="004E3F23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: solving the revenue dilemma</w:t>
      </w:r>
    </w:p>
    <w:p w14:paraId="6F9AF726" w14:textId="623D8A11" w:rsidR="00205BF1" w:rsidRPr="00205BF1" w:rsidRDefault="00205BF1" w:rsidP="00205BF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205BF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Big Mountain Resort, after investing over a million dollars to enhance its offerings and services, still faces a revenue gap. The challenge lies in striking the right balance between cost-cutting measures and revenue-boosting strategies. </w:t>
      </w:r>
      <w:r w:rsidR="004E3F23">
        <w:rPr>
          <w:rFonts w:ascii="Roboto" w:eastAsia="Times New Roman" w:hAnsi="Roboto" w:cs="Times New Roman"/>
          <w:color w:val="111111"/>
          <w:kern w:val="0"/>
          <w14:ligatures w14:val="none"/>
        </w:rPr>
        <w:t>Some of the company’s available</w:t>
      </w:r>
      <w:r w:rsidRPr="00205BF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options</w:t>
      </w:r>
      <w:r w:rsidR="004E3F23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are discussed below</w:t>
      </w:r>
      <w:r w:rsidRPr="00205BF1">
        <w:rPr>
          <w:rFonts w:ascii="Roboto" w:eastAsia="Times New Roman" w:hAnsi="Roboto" w:cs="Times New Roman"/>
          <w:color w:val="111111"/>
          <w:kern w:val="0"/>
          <w14:ligatures w14:val="none"/>
        </w:rPr>
        <w:t>:</w:t>
      </w:r>
    </w:p>
    <w:p w14:paraId="27086AB0" w14:textId="4FFB09B3" w:rsidR="00205BF1" w:rsidRDefault="00205BF1" w:rsidP="00205BF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205BF1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Closing Runs</w:t>
      </w:r>
      <w:r w:rsidRPr="00205BF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: The resort </w:t>
      </w:r>
      <w:r w:rsidRPr="00205BF1">
        <w:rPr>
          <w:rFonts w:ascii="Roboto" w:eastAsia="Times New Roman" w:hAnsi="Roboto" w:cs="Times New Roman"/>
          <w:color w:val="111111"/>
          <w:kern w:val="0"/>
          <w14:ligatures w14:val="none"/>
        </w:rPr>
        <w:t>is considering</w:t>
      </w:r>
      <w:r w:rsidRPr="00205BF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permanently closing up to 10 of its least-used </w:t>
      </w:r>
      <w:proofErr w:type="gramStart"/>
      <w:r w:rsidRPr="00205BF1">
        <w:rPr>
          <w:rFonts w:ascii="Roboto" w:eastAsia="Times New Roman" w:hAnsi="Roboto" w:cs="Times New Roman"/>
          <w:color w:val="111111"/>
          <w:kern w:val="0"/>
          <w14:ligatures w14:val="none"/>
        </w:rPr>
        <w:t>ski</w:t>
      </w:r>
      <w:proofErr w:type="gramEnd"/>
      <w:r w:rsidRPr="00205BF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runs. However, our analysis reveals that closing just one run won’t significantly impact revenue</w:t>
      </w:r>
      <w:r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as shown in the plots below</w:t>
      </w:r>
      <w:r w:rsidRPr="00205BF1">
        <w:rPr>
          <w:rFonts w:ascii="Roboto" w:eastAsia="Times New Roman" w:hAnsi="Roboto" w:cs="Times New Roman"/>
          <w:color w:val="111111"/>
          <w:kern w:val="0"/>
          <w14:ligatures w14:val="none"/>
        </w:rPr>
        <w:t>. Closing more runs could even reduce ticket price revenue.</w:t>
      </w:r>
    </w:p>
    <w:p w14:paraId="23C82D0E" w14:textId="77777777" w:rsidR="00205BF1" w:rsidRDefault="00205BF1" w:rsidP="00205BF1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</w:pPr>
    </w:p>
    <w:p w14:paraId="167F535E" w14:textId="3CD86866" w:rsidR="00205BF1" w:rsidRDefault="00205BF1" w:rsidP="00205BF1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</w:pPr>
      <w:r>
        <w:rPr>
          <w:noProof/>
        </w:rPr>
        <w:drawing>
          <wp:inline distT="0" distB="0" distL="0" distR="0" wp14:anchorId="5529E2CD" wp14:editId="42EEB2D5">
            <wp:extent cx="5846166" cy="3162300"/>
            <wp:effectExtent l="0" t="0" r="2540" b="0"/>
            <wp:docPr id="1462859418" name="Picture 1" descr="A graph of a pr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76001" name="Picture 1" descr="A graph of a pri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222" cy="31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2727" w14:textId="77777777" w:rsidR="00205BF1" w:rsidRDefault="00205BF1" w:rsidP="00205BF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</w:pPr>
    </w:p>
    <w:p w14:paraId="77F51CAD" w14:textId="77777777" w:rsidR="00205BF1" w:rsidRPr="00205BF1" w:rsidRDefault="00205BF1" w:rsidP="00205BF1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11111"/>
          <w:kern w:val="0"/>
          <w14:ligatures w14:val="none"/>
        </w:rPr>
      </w:pPr>
    </w:p>
    <w:p w14:paraId="08F19B69" w14:textId="4565FB5F" w:rsidR="00205BF1" w:rsidRPr="00205BF1" w:rsidRDefault="00205BF1" w:rsidP="00205BF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205BF1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 xml:space="preserve">Vertical Drop </w:t>
      </w:r>
      <w:r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and adding a chair lift</w:t>
      </w:r>
      <w:r w:rsidRPr="00205BF1">
        <w:rPr>
          <w:rFonts w:ascii="Roboto" w:eastAsia="Times New Roman" w:hAnsi="Roboto" w:cs="Times New Roman"/>
          <w:color w:val="111111"/>
          <w:kern w:val="0"/>
          <w14:ligatures w14:val="none"/>
        </w:rPr>
        <w:t>: Adding a new ski run to increase the vertical drop by 150 feet seems promising. Coupled with an additional chair lift, this could raise ticket prices by $2.22. The seasonal revenue projection stands at an impressive $3,888,889. But we must carefully assess the extra operating costs to ensure profitability.</w:t>
      </w:r>
    </w:p>
    <w:p w14:paraId="37E3CAD6" w14:textId="77777777" w:rsidR="00205BF1" w:rsidRPr="00205BF1" w:rsidRDefault="00205BF1" w:rsidP="00205BF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205BF1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Snow Making and Vertical Drop</w:t>
      </w:r>
      <w:r w:rsidRPr="00205BF1">
        <w:rPr>
          <w:rFonts w:ascii="Roboto" w:eastAsia="Times New Roman" w:hAnsi="Roboto" w:cs="Times New Roman"/>
          <w:color w:val="111111"/>
          <w:kern w:val="0"/>
          <w14:ligatures w14:val="none"/>
        </w:rPr>
        <w:t>: While adding 2 acres of snow making to the vertical drop might not justify a further ticket price increase, it would increase operational costs. Balancing these factors is crucial.</w:t>
      </w:r>
    </w:p>
    <w:p w14:paraId="38E9365B" w14:textId="77777777" w:rsidR="00205BF1" w:rsidRPr="00205BF1" w:rsidRDefault="00205BF1" w:rsidP="00205BF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205BF1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t>Longest Run Expansion</w:t>
      </w:r>
      <w:r w:rsidRPr="00205BF1">
        <w:rPr>
          <w:rFonts w:ascii="Roboto" w:eastAsia="Times New Roman" w:hAnsi="Roboto" w:cs="Times New Roman"/>
          <w:color w:val="111111"/>
          <w:kern w:val="0"/>
          <w14:ligatures w14:val="none"/>
        </w:rPr>
        <w:t>: Increasing the longest run by 0.2 miles, along with 4 acres of snow making, doesn’t impact ticket prices. Our recommendation: prioritize other scenarios that contribute directly to ticket price increases.</w:t>
      </w:r>
    </w:p>
    <w:p w14:paraId="05D2BCA8" w14:textId="77777777" w:rsidR="00205BF1" w:rsidRDefault="00205BF1" w:rsidP="00205BF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</w:pPr>
    </w:p>
    <w:p w14:paraId="00DD5A7E" w14:textId="77777777" w:rsidR="00205BF1" w:rsidRDefault="00205BF1" w:rsidP="00205BF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</w:pPr>
    </w:p>
    <w:p w14:paraId="65D706E4" w14:textId="46E537D1" w:rsidR="00205BF1" w:rsidRPr="00205BF1" w:rsidRDefault="00205BF1" w:rsidP="00205BF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205BF1">
        <w:rPr>
          <w:rFonts w:ascii="Roboto" w:eastAsia="Times New Roman" w:hAnsi="Roboto" w:cs="Times New Roman"/>
          <w:b/>
          <w:bCs/>
          <w:color w:val="111111"/>
          <w:kern w:val="0"/>
          <w14:ligatures w14:val="none"/>
        </w:rPr>
        <w:lastRenderedPageBreak/>
        <w:t>Overall Recommendations to Leadership</w:t>
      </w:r>
      <w:r w:rsidRPr="00205BF1">
        <w:rPr>
          <w:rFonts w:ascii="Roboto" w:eastAsia="Times New Roman" w:hAnsi="Roboto" w:cs="Times New Roman"/>
          <w:color w:val="111111"/>
          <w:kern w:val="0"/>
          <w14:ligatures w14:val="none"/>
        </w:rPr>
        <w:t>:</w:t>
      </w:r>
    </w:p>
    <w:p w14:paraId="05303DC3" w14:textId="6204357D" w:rsidR="00205BF1" w:rsidRPr="00205BF1" w:rsidRDefault="00205BF1" w:rsidP="004E3F2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205BF1">
        <w:rPr>
          <w:rFonts w:ascii="Roboto" w:eastAsia="Times New Roman" w:hAnsi="Roboto" w:cs="Times New Roman"/>
          <w:color w:val="111111"/>
          <w:kern w:val="0"/>
          <w14:ligatures w14:val="none"/>
        </w:rPr>
        <w:t>Our model suggests that current ticket prices are underpriced</w:t>
      </w:r>
      <w:r w:rsidR="004E3F23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. </w:t>
      </w:r>
      <w:r w:rsidR="004E3F23" w:rsidRPr="004E3F23">
        <w:rPr>
          <w:rFonts w:ascii="Roboto" w:eastAsia="Times New Roman" w:hAnsi="Roboto" w:cs="Times New Roman"/>
          <w:color w:val="111111"/>
          <w:kern w:val="0"/>
          <w14:ligatures w14:val="none"/>
        </w:rPr>
        <w:t>Big Mountain Resort modelled price is $97.96</w:t>
      </w:r>
      <w:r w:rsidR="004E3F23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="00796798">
        <w:rPr>
          <w:rFonts w:ascii="Roboto" w:eastAsia="Times New Roman" w:hAnsi="Roboto" w:cs="Times New Roman"/>
          <w:color w:val="111111"/>
          <w:kern w:val="0"/>
          <w14:ligatures w14:val="none"/>
        </w:rPr>
        <w:t>(</w:t>
      </w:r>
      <w:r w:rsidR="00796798" w:rsidRPr="004E3F23">
        <w:rPr>
          <w:rFonts w:ascii="Roboto" w:eastAsia="Times New Roman" w:hAnsi="Roboto" w:cs="Times New Roman"/>
          <w:color w:val="111111"/>
          <w:kern w:val="0"/>
          <w14:ligatures w14:val="none"/>
        </w:rPr>
        <w:t>mean absolute error of $10.36</w:t>
      </w:r>
      <w:r w:rsidR="00796798">
        <w:rPr>
          <w:rFonts w:ascii="Roboto" w:eastAsia="Times New Roman" w:hAnsi="Roboto" w:cs="Times New Roman"/>
          <w:color w:val="111111"/>
          <w:kern w:val="0"/>
          <w14:ligatures w14:val="none"/>
        </w:rPr>
        <w:t>)</w:t>
      </w:r>
      <w:r w:rsidR="00796798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r w:rsidR="004E3F23">
        <w:rPr>
          <w:rFonts w:ascii="Roboto" w:eastAsia="Times New Roman" w:hAnsi="Roboto" w:cs="Times New Roman"/>
          <w:color w:val="111111"/>
          <w:kern w:val="0"/>
          <w14:ligatures w14:val="none"/>
        </w:rPr>
        <w:t>and current</w:t>
      </w:r>
      <w:r w:rsidR="004E3F23" w:rsidRPr="004E3F23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actual price is $81.00</w:t>
      </w:r>
      <w:r w:rsidR="0008461F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.  </w:t>
      </w:r>
      <w:r w:rsidRPr="00205BF1">
        <w:rPr>
          <w:rFonts w:ascii="Roboto" w:eastAsia="Times New Roman" w:hAnsi="Roboto" w:cs="Times New Roman"/>
          <w:color w:val="111111"/>
          <w:kern w:val="0"/>
          <w14:ligatures w14:val="none"/>
        </w:rPr>
        <w:t>There</w:t>
      </w:r>
      <w:r w:rsidR="004E3F23" w:rsidRPr="004E3F23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is</w:t>
      </w:r>
      <w:r w:rsidRPr="00205BF1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potential for an increase compared to similar resorts in the market.</w:t>
      </w:r>
    </w:p>
    <w:p w14:paraId="26BE08A8" w14:textId="77777777" w:rsidR="00205BF1" w:rsidRPr="00205BF1" w:rsidRDefault="00205BF1" w:rsidP="00205B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205BF1">
        <w:rPr>
          <w:rFonts w:ascii="Roboto" w:eastAsia="Times New Roman" w:hAnsi="Roboto" w:cs="Times New Roman"/>
          <w:color w:val="111111"/>
          <w:kern w:val="0"/>
          <w14:ligatures w14:val="none"/>
        </w:rPr>
        <w:t>Installing a new chair lift is a smart move, but we must carefully evaluate associated operating costs.</w:t>
      </w:r>
    </w:p>
    <w:p w14:paraId="635ECBF4" w14:textId="77777777" w:rsidR="00205BF1" w:rsidRPr="00205BF1" w:rsidRDefault="00205BF1" w:rsidP="00205B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205BF1">
        <w:rPr>
          <w:rFonts w:ascii="Roboto" w:eastAsia="Times New Roman" w:hAnsi="Roboto" w:cs="Times New Roman"/>
          <w:color w:val="111111"/>
          <w:kern w:val="0"/>
          <w14:ligatures w14:val="none"/>
        </w:rPr>
        <w:t>Testing and Implementation: Consult with model creators, gather feedback, and raise awareness about model parameters.</w:t>
      </w:r>
    </w:p>
    <w:p w14:paraId="46C32EF3" w14:textId="77777777" w:rsidR="00205BF1" w:rsidRPr="00205BF1" w:rsidRDefault="00205BF1" w:rsidP="00205B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205BF1">
        <w:rPr>
          <w:rFonts w:ascii="Roboto" w:eastAsia="Times New Roman" w:hAnsi="Roboto" w:cs="Times New Roman"/>
          <w:color w:val="111111"/>
          <w:kern w:val="0"/>
          <w14:ligatures w14:val="none"/>
        </w:rPr>
        <w:t>Integration with Business Intelligence Systems: Integrate the pricing model into BI analytics for independent scenario testing.</w:t>
      </w:r>
    </w:p>
    <w:p w14:paraId="611798DF" w14:textId="77777777" w:rsidR="00205BF1" w:rsidRPr="00B37068" w:rsidRDefault="00205BF1" w:rsidP="00205BF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</w:p>
    <w:sectPr w:rsidR="00205BF1" w:rsidRPr="00B37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008BE"/>
    <w:multiLevelType w:val="multilevel"/>
    <w:tmpl w:val="2E4EB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67916"/>
    <w:multiLevelType w:val="multilevel"/>
    <w:tmpl w:val="2FF0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85C1B"/>
    <w:multiLevelType w:val="multilevel"/>
    <w:tmpl w:val="6322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B6D31"/>
    <w:multiLevelType w:val="multilevel"/>
    <w:tmpl w:val="69C07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5221BC"/>
    <w:multiLevelType w:val="multilevel"/>
    <w:tmpl w:val="BED8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6B6804"/>
    <w:multiLevelType w:val="multilevel"/>
    <w:tmpl w:val="4BF4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634217">
    <w:abstractNumId w:val="1"/>
  </w:num>
  <w:num w:numId="2" w16cid:durableId="886144548">
    <w:abstractNumId w:val="0"/>
  </w:num>
  <w:num w:numId="3" w16cid:durableId="538860350">
    <w:abstractNumId w:val="5"/>
  </w:num>
  <w:num w:numId="4" w16cid:durableId="1999259246">
    <w:abstractNumId w:val="4"/>
  </w:num>
  <w:num w:numId="5" w16cid:durableId="16742370">
    <w:abstractNumId w:val="2"/>
  </w:num>
  <w:num w:numId="6" w16cid:durableId="717045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F2"/>
    <w:rsid w:val="0008461F"/>
    <w:rsid w:val="000A7316"/>
    <w:rsid w:val="00205BF1"/>
    <w:rsid w:val="002E1BEB"/>
    <w:rsid w:val="00450EB6"/>
    <w:rsid w:val="004E3F23"/>
    <w:rsid w:val="00547F2D"/>
    <w:rsid w:val="007073B3"/>
    <w:rsid w:val="0073206C"/>
    <w:rsid w:val="00796798"/>
    <w:rsid w:val="007A256E"/>
    <w:rsid w:val="00A1150D"/>
    <w:rsid w:val="00A35EE4"/>
    <w:rsid w:val="00B248DE"/>
    <w:rsid w:val="00B37068"/>
    <w:rsid w:val="00BC6AF2"/>
    <w:rsid w:val="00C74A3B"/>
    <w:rsid w:val="00CB16AD"/>
    <w:rsid w:val="00E00F92"/>
    <w:rsid w:val="00FC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CFAA"/>
  <w15:chartTrackingRefBased/>
  <w15:docId w15:val="{72218800-B98C-433F-9694-5BCD6C97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6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6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A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C6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9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Gaire</dc:creator>
  <cp:keywords/>
  <dc:description/>
  <cp:lastModifiedBy>Sanjay Gaire</cp:lastModifiedBy>
  <cp:revision>4</cp:revision>
  <dcterms:created xsi:type="dcterms:W3CDTF">2024-06-14T02:13:00Z</dcterms:created>
  <dcterms:modified xsi:type="dcterms:W3CDTF">2024-06-14T02:34:00Z</dcterms:modified>
</cp:coreProperties>
</file>