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EFC" w:rsidRPr="00516014" w:rsidRDefault="00605640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after="0" w:line="240" w:lineRule="auto"/>
        <w:rPr>
          <w:rFonts w:asciiTheme="majorHAnsi" w:eastAsia="Cambria" w:hAnsiTheme="majorHAnsi" w:cs="Cambria"/>
          <w:b/>
          <w:sz w:val="31"/>
        </w:rPr>
      </w:pPr>
      <w:r>
        <w:rPr>
          <w:rFonts w:asciiTheme="majorHAnsi" w:hAnsiTheme="majorHAnsi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37.45pt;margin-top:-4.55pt;width:107.3pt;height:123.8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>
            <v:textbox style="mso-next-textbox:#Text Box 2">
              <w:txbxContent>
                <w:p w:rsidR="00B05EFC" w:rsidRDefault="00B32CE3">
                  <w:r>
                    <w:rPr>
                      <w:noProof/>
                    </w:rPr>
                    <w:drawing>
                      <wp:inline distT="0" distB="0" distL="0" distR="0" wp14:anchorId="7F3239E3" wp14:editId="44E3A97C">
                        <wp:extent cx="1200150" cy="1463341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 001.jpg"/>
                                <pic:cNvPicPr/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0150" cy="14633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shape>
        </w:pict>
      </w:r>
      <w:r w:rsidR="00B32CE3" w:rsidRPr="00516014">
        <w:rPr>
          <w:rFonts w:asciiTheme="majorHAnsi" w:eastAsia="Cambria" w:hAnsiTheme="majorHAnsi" w:cs="Cambria"/>
          <w:b/>
          <w:sz w:val="31"/>
        </w:rPr>
        <w:t>BISWAJIT BISWAL</w:t>
      </w:r>
    </w:p>
    <w:p w:rsidR="00B05EFC" w:rsidRPr="00516014" w:rsidRDefault="00B32CE3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after="0" w:line="240" w:lineRule="auto"/>
        <w:rPr>
          <w:rFonts w:asciiTheme="majorHAnsi" w:eastAsia="Cambria" w:hAnsiTheme="majorHAnsi" w:cs="Cambria"/>
        </w:rPr>
      </w:pPr>
      <w:r w:rsidRPr="00516014">
        <w:rPr>
          <w:rFonts w:asciiTheme="majorHAnsi" w:eastAsia="Cambria" w:hAnsiTheme="majorHAnsi" w:cs="Cambria"/>
        </w:rPr>
        <w:t>GA/35, 301 Subham Palace-B,</w:t>
      </w:r>
    </w:p>
    <w:p w:rsidR="00B05EFC" w:rsidRPr="00516014" w:rsidRDefault="00B32CE3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after="0" w:line="240" w:lineRule="auto"/>
        <w:rPr>
          <w:rFonts w:asciiTheme="majorHAnsi" w:eastAsia="Cambria" w:hAnsiTheme="majorHAnsi" w:cs="Cambria"/>
        </w:rPr>
      </w:pPr>
      <w:r w:rsidRPr="00516014">
        <w:rPr>
          <w:rFonts w:asciiTheme="majorHAnsi" w:eastAsia="Cambria" w:hAnsiTheme="majorHAnsi" w:cs="Cambria"/>
        </w:rPr>
        <w:t>NiladriVihar (Near Defence Colony),</w:t>
      </w:r>
    </w:p>
    <w:p w:rsidR="00B05EFC" w:rsidRPr="00516014" w:rsidRDefault="00B32CE3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after="0" w:line="240" w:lineRule="auto"/>
        <w:rPr>
          <w:rFonts w:asciiTheme="majorHAnsi" w:eastAsia="Cambria" w:hAnsiTheme="majorHAnsi" w:cs="Cambria"/>
        </w:rPr>
      </w:pPr>
      <w:r w:rsidRPr="00516014">
        <w:rPr>
          <w:rFonts w:asciiTheme="majorHAnsi" w:eastAsia="Cambria" w:hAnsiTheme="majorHAnsi" w:cs="Cambria"/>
        </w:rPr>
        <w:t>Chandrasekharpur,</w:t>
      </w:r>
    </w:p>
    <w:p w:rsidR="00B05EFC" w:rsidRPr="00516014" w:rsidRDefault="00B32CE3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after="0" w:line="240" w:lineRule="auto"/>
        <w:rPr>
          <w:rFonts w:asciiTheme="majorHAnsi" w:eastAsia="Cambria" w:hAnsiTheme="majorHAnsi" w:cs="Cambria"/>
        </w:rPr>
      </w:pPr>
      <w:r w:rsidRPr="00516014">
        <w:rPr>
          <w:rFonts w:asciiTheme="majorHAnsi" w:eastAsia="Cambria" w:hAnsiTheme="majorHAnsi" w:cs="Cambria"/>
        </w:rPr>
        <w:t>Bhubaneswar-751021,</w:t>
      </w:r>
    </w:p>
    <w:p w:rsidR="00B05EFC" w:rsidRPr="00516014" w:rsidRDefault="00B32CE3">
      <w:pPr>
        <w:tabs>
          <w:tab w:val="left" w:pos="720"/>
          <w:tab w:val="left" w:pos="1440"/>
          <w:tab w:val="left" w:pos="2160"/>
          <w:tab w:val="left" w:pos="2880"/>
          <w:tab w:val="center" w:pos="4513"/>
        </w:tabs>
        <w:spacing w:after="0" w:line="240" w:lineRule="auto"/>
        <w:rPr>
          <w:rFonts w:asciiTheme="majorHAnsi" w:eastAsia="Cambria" w:hAnsiTheme="majorHAnsi" w:cs="Cambria"/>
        </w:rPr>
      </w:pPr>
      <w:r w:rsidRPr="00516014">
        <w:rPr>
          <w:rFonts w:asciiTheme="majorHAnsi" w:eastAsia="Cambria" w:hAnsiTheme="majorHAnsi" w:cs="Cambria"/>
        </w:rPr>
        <w:t>Odisha.</w:t>
      </w:r>
    </w:p>
    <w:p w:rsidR="00B05EFC" w:rsidRPr="00516014" w:rsidRDefault="00B32CE3">
      <w:pPr>
        <w:spacing w:after="0" w:line="240" w:lineRule="auto"/>
        <w:rPr>
          <w:rFonts w:asciiTheme="majorHAnsi" w:eastAsia="Cambria" w:hAnsiTheme="majorHAnsi" w:cs="Cambria"/>
        </w:rPr>
      </w:pPr>
      <w:r w:rsidRPr="00516014">
        <w:rPr>
          <w:rFonts w:asciiTheme="majorHAnsi" w:eastAsia="Cambria" w:hAnsiTheme="majorHAnsi" w:cs="Cambria"/>
        </w:rPr>
        <w:t>Phone: +91 7873730893.</w:t>
      </w:r>
    </w:p>
    <w:p w:rsidR="00B05EFC" w:rsidRPr="00516014" w:rsidRDefault="00B32CE3">
      <w:pPr>
        <w:spacing w:after="0" w:line="240" w:lineRule="auto"/>
        <w:rPr>
          <w:rFonts w:asciiTheme="majorHAnsi" w:eastAsia="Cambria" w:hAnsiTheme="majorHAnsi" w:cs="Cambria"/>
          <w:b/>
        </w:rPr>
      </w:pPr>
      <w:r w:rsidRPr="00516014">
        <w:rPr>
          <w:rFonts w:asciiTheme="majorHAnsi" w:eastAsia="Cambria" w:hAnsiTheme="majorHAnsi" w:cs="Cambria"/>
        </w:rPr>
        <w:t xml:space="preserve">Email: </w:t>
      </w:r>
      <w:hyperlink r:id="rId10" w:history="1">
        <w:r w:rsidRPr="00516014">
          <w:rPr>
            <w:rFonts w:asciiTheme="majorHAnsi" w:eastAsia="Cambria" w:hAnsiTheme="majorHAnsi" w:cs="Cambria"/>
            <w:color w:val="0000FF"/>
            <w:u w:val="single"/>
          </w:rPr>
          <w:t>biswalbiswajit@yahoo.com</w:t>
        </w:r>
      </w:hyperlink>
    </w:p>
    <w:p w:rsidR="00B05EFC" w:rsidRPr="00516014" w:rsidRDefault="00B05EFC" w:rsidP="00881ECC">
      <w:pPr>
        <w:jc w:val="both"/>
        <w:rPr>
          <w:rFonts w:asciiTheme="majorHAnsi" w:eastAsia="Cambria" w:hAnsiTheme="majorHAnsi" w:cs="Cambria"/>
        </w:rPr>
      </w:pPr>
    </w:p>
    <w:p w:rsidR="00881ECC" w:rsidRPr="00516014" w:rsidRDefault="00605640" w:rsidP="00881ECC">
      <w:pPr>
        <w:jc w:val="both"/>
        <w:rPr>
          <w:rFonts w:asciiTheme="majorHAnsi" w:eastAsia="Cambria" w:hAnsiTheme="majorHAnsi" w:cs="Cambria"/>
        </w:rPr>
      </w:pPr>
      <w:r>
        <w:rPr>
          <w:rFonts w:asciiTheme="majorHAnsi" w:eastAsia="Cambria" w:hAnsiTheme="majorHAnsi" w:cs="Cambr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3.5pt;margin-top:7.45pt;width:482.25pt;height:.05pt;flip:x;z-index:251660288" o:connectortype="straight" strokecolor="#0d0d0d [3069]" strokeweight="2.25pt">
            <v:shadow type="perspective" color="#7f7f7f [1601]" opacity=".5" offset="1pt" offset2="-1pt"/>
            <w10:wrap anchorx="page" anchory="page"/>
          </v:shape>
        </w:pict>
      </w:r>
    </w:p>
    <w:p w:rsidR="00B05EFC" w:rsidRPr="00516014" w:rsidRDefault="00B32CE3">
      <w:pPr>
        <w:pStyle w:val="ListParagraph"/>
        <w:numPr>
          <w:ilvl w:val="0"/>
          <w:numId w:val="9"/>
        </w:numPr>
        <w:jc w:val="center"/>
        <w:rPr>
          <w:rFonts w:asciiTheme="majorHAnsi" w:eastAsia="Cambria" w:hAnsiTheme="majorHAnsi" w:cs="Cambria"/>
          <w:b/>
          <w:sz w:val="30"/>
        </w:rPr>
      </w:pPr>
      <w:r w:rsidRPr="00516014">
        <w:rPr>
          <w:rFonts w:asciiTheme="majorHAnsi" w:eastAsia="Cambria" w:hAnsiTheme="majorHAnsi" w:cs="Cambria"/>
          <w:b/>
          <w:sz w:val="30"/>
        </w:rPr>
        <w:t>HUMAN RESOURCE PROFESSIONAL</w:t>
      </w:r>
    </w:p>
    <w:p w:rsidR="00B05EFC" w:rsidRPr="004A1A15" w:rsidRDefault="00B32CE3">
      <w:pPr>
        <w:jc w:val="center"/>
        <w:rPr>
          <w:rFonts w:asciiTheme="minorHAnsi" w:eastAsia="Calibri" w:hAnsiTheme="minorHAnsi" w:cstheme="minorHAnsi"/>
        </w:rPr>
      </w:pPr>
      <w:r w:rsidRPr="004A1A15">
        <w:rPr>
          <w:rFonts w:asciiTheme="minorHAnsi" w:eastAsia="Calibri" w:hAnsiTheme="minorHAnsi" w:cstheme="minorHAnsi"/>
        </w:rPr>
        <w:t>Offering over 5</w:t>
      </w:r>
      <w:r w:rsidR="009A312B" w:rsidRPr="004A1A15">
        <w:rPr>
          <w:rFonts w:asciiTheme="minorHAnsi" w:eastAsia="Calibri" w:hAnsiTheme="minorHAnsi" w:cstheme="minorHAnsi"/>
        </w:rPr>
        <w:t>.9</w:t>
      </w:r>
      <w:r w:rsidRPr="004A1A15">
        <w:rPr>
          <w:rFonts w:asciiTheme="minorHAnsi" w:eastAsia="Calibri" w:hAnsiTheme="minorHAnsi" w:cstheme="minorHAnsi"/>
        </w:rPr>
        <w:t xml:space="preserve"> years of prolific experience; seeking senior level assignments across the industry</w:t>
      </w:r>
    </w:p>
    <w:p w:rsidR="00B05EFC" w:rsidRPr="00516014" w:rsidRDefault="00605640">
      <w:pPr>
        <w:jc w:val="both"/>
        <w:rPr>
          <w:rFonts w:asciiTheme="majorHAnsi" w:eastAsia="Cambria" w:hAnsiTheme="majorHAnsi" w:cs="Cambria"/>
          <w:b/>
          <w:sz w:val="24"/>
          <w:u w:val="single"/>
        </w:rPr>
      </w:pPr>
      <w:r>
        <w:rPr>
          <w:rFonts w:asciiTheme="majorHAnsi" w:eastAsia="Cambria" w:hAnsiTheme="majorHAnsi" w:cs="Cambria"/>
          <w:b/>
          <w:sz w:val="24"/>
          <w:u w:val="single"/>
        </w:rPr>
        <w:pict>
          <v:shape id="_x0000_s1029" type="#_x0000_t32" style="position:absolute;left:0;text-align:left;margin-left:-13.5pt;margin-top:.45pt;width:482.25pt;height:.05pt;flip:x;z-index:251661312" o:connectortype="straight" strokecolor="#0d0d0d [3069]" strokeweight="2.25pt">
            <v:shadow type="perspective" color="#7f7f7f [1601]" opacity=".5" offset="1pt" offset2="-1pt"/>
            <w10:wrap anchorx="page" anchory="page"/>
          </v:shape>
        </w:pict>
      </w:r>
    </w:p>
    <w:p w:rsidR="00B05EFC" w:rsidRPr="00516014" w:rsidRDefault="00B32CE3">
      <w:pPr>
        <w:jc w:val="both"/>
        <w:rPr>
          <w:rFonts w:asciiTheme="majorHAnsi" w:eastAsia="Cambria" w:hAnsiTheme="majorHAnsi" w:cs="Cambria"/>
          <w:b/>
          <w:sz w:val="24"/>
          <w:u w:val="single"/>
        </w:rPr>
      </w:pPr>
      <w:r w:rsidRPr="00516014">
        <w:rPr>
          <w:rFonts w:asciiTheme="majorHAnsi" w:eastAsia="Cambria" w:hAnsiTheme="majorHAnsi" w:cs="Cambria"/>
          <w:b/>
          <w:sz w:val="24"/>
          <w:u w:val="single"/>
        </w:rPr>
        <w:t>CAREER SUMMARY:</w:t>
      </w:r>
    </w:p>
    <w:p w:rsidR="00B05EFC" w:rsidRPr="00516014" w:rsidRDefault="00B32CE3" w:rsidP="00C226CC">
      <w:pPr>
        <w:pStyle w:val="ListParagraph"/>
        <w:numPr>
          <w:ilvl w:val="0"/>
          <w:numId w:val="10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>More than 5</w:t>
      </w:r>
      <w:r w:rsidR="009A312B">
        <w:rPr>
          <w:rFonts w:asciiTheme="majorHAnsi" w:eastAsia="Cambria" w:hAnsiTheme="majorHAnsi" w:cs="Cambria"/>
          <w:color w:val="000000"/>
          <w:sz w:val="24"/>
        </w:rPr>
        <w:t>.9</w:t>
      </w:r>
      <w:r w:rsidRPr="00516014">
        <w:rPr>
          <w:rFonts w:asciiTheme="majorHAnsi" w:eastAsia="Cambria" w:hAnsiTheme="majorHAnsi" w:cs="Cambria"/>
          <w:color w:val="000000"/>
          <w:sz w:val="24"/>
        </w:rPr>
        <w:t xml:space="preserve"> years of experience in the field of HRM.</w:t>
      </w:r>
    </w:p>
    <w:p w:rsidR="00B05EFC" w:rsidRPr="00516014" w:rsidRDefault="00B32CE3" w:rsidP="00C226CC">
      <w:pPr>
        <w:pStyle w:val="ListParagraph"/>
        <w:numPr>
          <w:ilvl w:val="0"/>
          <w:numId w:val="10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>Experienced in man power planning, recruitment, developing performance management system, developing employee welfare programs,</w:t>
      </w:r>
      <w:r w:rsidR="00347AFA">
        <w:rPr>
          <w:rFonts w:asciiTheme="majorHAnsi" w:eastAsia="Cambria" w:hAnsiTheme="majorHAnsi" w:cs="Cambria"/>
          <w:color w:val="000000"/>
          <w:sz w:val="24"/>
        </w:rPr>
        <w:t xml:space="preserve"> employee life cycle management,</w:t>
      </w:r>
      <w:r w:rsidRPr="00516014">
        <w:rPr>
          <w:rFonts w:asciiTheme="majorHAnsi" w:eastAsia="Cambria" w:hAnsiTheme="majorHAnsi" w:cs="Cambria"/>
          <w:color w:val="000000"/>
          <w:sz w:val="24"/>
        </w:rPr>
        <w:t xml:space="preserve"> identifying training needs and conducting trainings, employee grievance handling, developing and implementing disciplinary policies, conducting exit interview, final settlement of employees. </w:t>
      </w:r>
    </w:p>
    <w:p w:rsidR="00B05EFC" w:rsidRPr="00516014" w:rsidRDefault="00B32CE3" w:rsidP="00C226CC">
      <w:pPr>
        <w:pStyle w:val="ListParagraph"/>
        <w:numPr>
          <w:ilvl w:val="0"/>
          <w:numId w:val="10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>Good communication and interpersonal skills.</w:t>
      </w:r>
    </w:p>
    <w:p w:rsidR="00B05EFC" w:rsidRPr="00516014" w:rsidRDefault="00B05EFC">
      <w:pPr>
        <w:jc w:val="both"/>
        <w:rPr>
          <w:rFonts w:asciiTheme="majorHAnsi" w:eastAsia="Cambria" w:hAnsiTheme="majorHAnsi" w:cs="Cambria"/>
          <w:color w:val="000000"/>
          <w:sz w:val="24"/>
        </w:rPr>
      </w:pPr>
    </w:p>
    <w:p w:rsidR="00B05EFC" w:rsidRPr="00516014" w:rsidRDefault="00B32CE3">
      <w:pPr>
        <w:jc w:val="both"/>
        <w:rPr>
          <w:rFonts w:asciiTheme="majorHAnsi" w:eastAsia="Cambria" w:hAnsiTheme="majorHAnsi" w:cs="Cambria"/>
          <w:b/>
          <w:sz w:val="26"/>
          <w:u w:val="single"/>
        </w:rPr>
      </w:pPr>
      <w:r w:rsidRPr="00516014">
        <w:rPr>
          <w:rFonts w:asciiTheme="majorHAnsi" w:eastAsia="Cambria" w:hAnsiTheme="majorHAnsi" w:cs="Cambria"/>
          <w:b/>
          <w:sz w:val="26"/>
          <w:u w:val="single"/>
        </w:rPr>
        <w:t>WORK EXPERIENCE:</w:t>
      </w:r>
    </w:p>
    <w:p w:rsidR="00B05EFC" w:rsidRPr="00516014" w:rsidRDefault="00B32CE3" w:rsidP="00F43DBD">
      <w:pPr>
        <w:pStyle w:val="NoSpacing"/>
        <w:rPr>
          <w:rFonts w:asciiTheme="majorHAnsi" w:eastAsia="Cambria" w:hAnsiTheme="majorHAnsi"/>
          <w:b/>
          <w:u w:val="single"/>
        </w:rPr>
      </w:pPr>
      <w:r w:rsidRPr="00516014">
        <w:rPr>
          <w:rFonts w:asciiTheme="majorHAnsi" w:eastAsia="Cambria" w:hAnsiTheme="majorHAnsi"/>
          <w:b/>
        </w:rPr>
        <w:t>DEPUTY MANAGER (HR)</w:t>
      </w:r>
    </w:p>
    <w:p w:rsidR="00B05EFC" w:rsidRPr="00516014" w:rsidRDefault="00B32CE3" w:rsidP="00F43DBD">
      <w:pPr>
        <w:pStyle w:val="NoSpacing"/>
        <w:rPr>
          <w:rFonts w:asciiTheme="majorHAnsi" w:eastAsia="Cambria" w:hAnsiTheme="majorHAnsi"/>
          <w:b/>
        </w:rPr>
      </w:pPr>
      <w:r w:rsidRPr="00516014">
        <w:rPr>
          <w:rFonts w:asciiTheme="majorHAnsi" w:eastAsia="Cambria" w:hAnsiTheme="majorHAnsi"/>
          <w:b/>
          <w:lang w:val="en-AU"/>
        </w:rPr>
        <w:t>ALLIED ENGINEERING PVT</w:t>
      </w:r>
      <w:r w:rsidRPr="00516014">
        <w:rPr>
          <w:rFonts w:asciiTheme="majorHAnsi" w:eastAsia="Cambria" w:hAnsiTheme="majorHAnsi"/>
          <w:b/>
        </w:rPr>
        <w:t xml:space="preserve">.LTD. Dec. </w:t>
      </w:r>
      <w:r w:rsidRPr="00516014">
        <w:rPr>
          <w:rFonts w:asciiTheme="majorHAnsi" w:eastAsia="Cambria" w:hAnsiTheme="majorHAnsi"/>
          <w:b/>
          <w:lang w:val="en-AU"/>
        </w:rPr>
        <w:t>2012-</w:t>
      </w:r>
      <w:r w:rsidRPr="00516014">
        <w:rPr>
          <w:rFonts w:asciiTheme="majorHAnsi" w:eastAsia="Cambria" w:hAnsiTheme="majorHAnsi"/>
          <w:b/>
        </w:rPr>
        <w:t xml:space="preserve"> Present</w:t>
      </w:r>
    </w:p>
    <w:p w:rsidR="00B05EFC" w:rsidRPr="00516014" w:rsidRDefault="00B32CE3" w:rsidP="00F43DBD">
      <w:pPr>
        <w:pStyle w:val="NoSpacing"/>
        <w:rPr>
          <w:rFonts w:asciiTheme="majorHAnsi" w:eastAsia="Cambria" w:hAnsiTheme="majorHAnsi"/>
          <w:b/>
        </w:rPr>
      </w:pPr>
      <w:r w:rsidRPr="00516014">
        <w:rPr>
          <w:rFonts w:asciiTheme="majorHAnsi" w:eastAsia="Cambria" w:hAnsiTheme="majorHAnsi"/>
          <w:b/>
        </w:rPr>
        <w:t>(Posted at:  BHUS</w:t>
      </w:r>
      <w:r w:rsidR="001004B0">
        <w:rPr>
          <w:rFonts w:asciiTheme="majorHAnsi" w:eastAsia="Cambria" w:hAnsiTheme="majorHAnsi"/>
          <w:b/>
        </w:rPr>
        <w:t>H</w:t>
      </w:r>
      <w:r w:rsidRPr="00516014">
        <w:rPr>
          <w:rFonts w:asciiTheme="majorHAnsi" w:eastAsia="Cambria" w:hAnsiTheme="majorHAnsi"/>
          <w:b/>
        </w:rPr>
        <w:t>AN STEEL LTD., MERAMANDALI, DHENKANAL)</w:t>
      </w:r>
    </w:p>
    <w:p w:rsidR="00B05EFC" w:rsidRPr="00516014" w:rsidRDefault="00F43DBD" w:rsidP="00F43DBD">
      <w:pPr>
        <w:tabs>
          <w:tab w:val="left" w:pos="6300"/>
        </w:tabs>
        <w:spacing w:after="0" w:line="240" w:lineRule="auto"/>
        <w:rPr>
          <w:rFonts w:asciiTheme="majorHAnsi" w:eastAsia="Calibri" w:hAnsiTheme="majorHAnsi" w:cs="Calibri"/>
          <w:b/>
        </w:rPr>
      </w:pPr>
      <w:r w:rsidRPr="00516014">
        <w:rPr>
          <w:rFonts w:asciiTheme="majorHAnsi" w:eastAsia="Calibri" w:hAnsiTheme="majorHAnsi" w:cs="Calibri"/>
          <w:b/>
        </w:rPr>
        <w:tab/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 xml:space="preserve">Manpower planning as per the requirement </w:t>
      </w:r>
      <w:r w:rsidRPr="00516014">
        <w:rPr>
          <w:rFonts w:asciiTheme="majorHAnsi" w:eastAsia="Cambria" w:hAnsiTheme="majorHAnsi" w:cs="Cambria"/>
          <w:sz w:val="24"/>
          <w:lang w:val="en-AU"/>
        </w:rPr>
        <w:t>for the BILLET unit consisting of RMPP, DRI PLANT, SMS &amp; BILLET PLANT</w:t>
      </w:r>
      <w:r w:rsidR="00D233A3" w:rsidRPr="00516014">
        <w:rPr>
          <w:rFonts w:asciiTheme="majorHAnsi" w:eastAsia="Cambria" w:hAnsiTheme="majorHAnsi" w:cs="Cambria"/>
          <w:sz w:val="24"/>
          <w:lang w:val="en-AU"/>
        </w:rPr>
        <w:t xml:space="preserve"> </w:t>
      </w:r>
      <w:r w:rsidRPr="00516014">
        <w:rPr>
          <w:rFonts w:asciiTheme="majorHAnsi" w:eastAsia="Cambria" w:hAnsiTheme="majorHAnsi" w:cs="Cambria"/>
          <w:sz w:val="24"/>
          <w:lang w:val="en-AU"/>
        </w:rPr>
        <w:t>respectively</w:t>
      </w:r>
      <w:r w:rsidR="00D233A3" w:rsidRPr="00516014">
        <w:rPr>
          <w:rFonts w:asciiTheme="majorHAnsi" w:eastAsia="Cambria" w:hAnsiTheme="majorHAnsi" w:cs="Cambria"/>
          <w:sz w:val="24"/>
          <w:lang w:val="en-AU"/>
        </w:rPr>
        <w:t>.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Identify sta</w:t>
      </w:r>
      <w:r w:rsidR="00EA085F">
        <w:rPr>
          <w:rFonts w:asciiTheme="majorHAnsi" w:eastAsia="Cambria" w:hAnsiTheme="majorHAnsi" w:cs="Cambria"/>
          <w:sz w:val="24"/>
        </w:rPr>
        <w:t>ff vacancies and recruit, inter</w:t>
      </w:r>
      <w:r w:rsidRPr="00516014">
        <w:rPr>
          <w:rFonts w:asciiTheme="majorHAnsi" w:eastAsia="Cambria" w:hAnsiTheme="majorHAnsi" w:cs="Cambria"/>
          <w:sz w:val="24"/>
        </w:rPr>
        <w:t>view and select applicants.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Joining formalities.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Induction of newly recruits</w:t>
      </w:r>
      <w:r w:rsidR="00F9134A" w:rsidRPr="00516014">
        <w:rPr>
          <w:rFonts w:asciiTheme="majorHAnsi" w:eastAsia="Cambria" w:hAnsiTheme="majorHAnsi" w:cs="Cambria"/>
          <w:sz w:val="24"/>
        </w:rPr>
        <w:t>.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Maintaining database of the employees.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Counselling the employees regarding the rules, regulations &amp; policies of the organization vs. their present and future role &amp; their career progression within the organization setup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Organizing formal &amp; onsite training for the workers and employees.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Handling establishment matters.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Dealing with redressal of employee’s grievance.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Performance appraisal of employees.</w:t>
      </w:r>
    </w:p>
    <w:p w:rsidR="00B05EFC" w:rsidRPr="00516014" w:rsidRDefault="00B32CE3">
      <w:pPr>
        <w:pStyle w:val="ListParagraph"/>
        <w:numPr>
          <w:ilvl w:val="0"/>
          <w:numId w:val="8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lastRenderedPageBreak/>
        <w:t>Preparation of documents pertaining to Appointments, joining, Confirmation, Salary revision, Transfer &amp; Termination.</w:t>
      </w:r>
    </w:p>
    <w:p w:rsidR="00BD25C9" w:rsidRPr="00516014" w:rsidRDefault="00BD25C9" w:rsidP="00BD25C9">
      <w:pPr>
        <w:pStyle w:val="ListParagraph"/>
        <w:ind w:left="720"/>
        <w:jc w:val="both"/>
        <w:rPr>
          <w:rFonts w:asciiTheme="majorHAnsi" w:eastAsia="Cambria" w:hAnsiTheme="majorHAnsi" w:cs="Cambria"/>
          <w:sz w:val="24"/>
        </w:rPr>
      </w:pPr>
    </w:p>
    <w:p w:rsidR="00B05EFC" w:rsidRPr="00516014" w:rsidRDefault="00B32CE3">
      <w:pPr>
        <w:pStyle w:val="NoSpacing"/>
        <w:rPr>
          <w:rFonts w:asciiTheme="majorHAnsi" w:eastAsia="Cambria" w:hAnsiTheme="majorHAnsi"/>
          <w:b/>
          <w:sz w:val="24"/>
        </w:rPr>
      </w:pPr>
      <w:r w:rsidRPr="00516014">
        <w:rPr>
          <w:rFonts w:asciiTheme="majorHAnsi" w:eastAsia="Cambria" w:hAnsiTheme="majorHAnsi"/>
          <w:b/>
          <w:sz w:val="24"/>
        </w:rPr>
        <w:t>ASSISTANT MANAGER (HR)</w:t>
      </w:r>
    </w:p>
    <w:p w:rsidR="00B05EFC" w:rsidRPr="00516014" w:rsidRDefault="00B32CE3">
      <w:pPr>
        <w:pStyle w:val="NoSpacing"/>
        <w:rPr>
          <w:rFonts w:asciiTheme="majorHAnsi" w:eastAsia="Calibri" w:hAnsiTheme="majorHAnsi" w:cs="Calibri"/>
          <w:b/>
          <w:lang w:val="en-AU"/>
        </w:rPr>
      </w:pPr>
      <w:r w:rsidRPr="00516014">
        <w:rPr>
          <w:rFonts w:asciiTheme="majorHAnsi" w:eastAsia="Calibri" w:hAnsiTheme="majorHAnsi" w:cs="Calibri"/>
          <w:b/>
        </w:rPr>
        <w:t xml:space="preserve">TIMES STEEL &amp; POWER LIMITED, KALUNGA,  APRIL 2011 – NOV. </w:t>
      </w:r>
      <w:r w:rsidRPr="00516014">
        <w:rPr>
          <w:rFonts w:asciiTheme="majorHAnsi" w:eastAsia="Calibri" w:hAnsiTheme="majorHAnsi" w:cs="Calibri"/>
          <w:b/>
          <w:lang w:val="en-AU"/>
        </w:rPr>
        <w:t>2012</w:t>
      </w:r>
    </w:p>
    <w:p w:rsidR="00B05EFC" w:rsidRPr="00516014" w:rsidRDefault="00B05EFC">
      <w:pPr>
        <w:pStyle w:val="NoSpacing"/>
        <w:rPr>
          <w:rFonts w:asciiTheme="majorHAnsi" w:hAnsiTheme="majorHAnsi"/>
        </w:rPr>
      </w:pPr>
    </w:p>
    <w:p w:rsidR="00B05EFC" w:rsidRPr="00516014" w:rsidRDefault="00B32CE3" w:rsidP="00081AB2">
      <w:pPr>
        <w:pStyle w:val="ListParagraph"/>
        <w:numPr>
          <w:ilvl w:val="0"/>
          <w:numId w:val="12"/>
        </w:numPr>
        <w:jc w:val="both"/>
        <w:rPr>
          <w:rFonts w:asciiTheme="majorHAnsi" w:eastAsia="Cambria" w:hAnsiTheme="majorHAnsi" w:cs="Cambria"/>
          <w:color w:val="0D0D0D"/>
          <w:sz w:val="24"/>
          <w:shd w:val="clear" w:color="auto" w:fill="FFFFFF"/>
        </w:rPr>
      </w:pPr>
      <w:r w:rsidRPr="00516014">
        <w:rPr>
          <w:rFonts w:asciiTheme="majorHAnsi" w:eastAsia="Cambria" w:hAnsiTheme="majorHAnsi" w:cs="Cambria"/>
          <w:color w:val="0D0D0D"/>
          <w:sz w:val="24"/>
          <w:shd w:val="clear" w:color="auto" w:fill="FFFFFF"/>
        </w:rPr>
        <w:t>Managed the overall provision of Human Resources services, policies, and programs for the entire company.</w:t>
      </w:r>
    </w:p>
    <w:p w:rsidR="00B05EFC" w:rsidRPr="00516014" w:rsidRDefault="00B32CE3" w:rsidP="00081AB2">
      <w:pPr>
        <w:pStyle w:val="ListParagraph"/>
        <w:numPr>
          <w:ilvl w:val="0"/>
          <w:numId w:val="11"/>
        </w:numPr>
        <w:jc w:val="both"/>
        <w:rPr>
          <w:rFonts w:asciiTheme="majorHAnsi" w:eastAsia="Cambria" w:hAnsiTheme="majorHAnsi" w:cs="Cambria"/>
          <w:color w:val="262626"/>
          <w:sz w:val="24"/>
          <w:shd w:val="clear" w:color="auto" w:fill="FFFFFF"/>
        </w:rPr>
      </w:pPr>
      <w:r w:rsidRPr="00516014">
        <w:rPr>
          <w:rFonts w:asciiTheme="majorHAnsi" w:eastAsia="Cambria" w:hAnsiTheme="majorHAnsi" w:cs="Cambria"/>
          <w:color w:val="0D0D0D"/>
          <w:sz w:val="24"/>
          <w:shd w:val="clear" w:color="auto" w:fill="FFFFFF"/>
        </w:rPr>
        <w:t>Responsibilities included: recruiting and staffing; organizational and space planning; performance management and improvement systems; organization development; employment and compliance to regulatory concerns; employee orientation, development, and training; policy development and documentation; employee relations; company-wide committee facilitation; company employee and community communication; compensation and benefits administration; employee safety, welfare, wellness and health; charitable giving; and employee services and counselling.</w:t>
      </w:r>
    </w:p>
    <w:p w:rsidR="00B05EFC" w:rsidRPr="00516014" w:rsidRDefault="00B05EFC" w:rsidP="00BD25C9">
      <w:pPr>
        <w:pStyle w:val="NoSpacing"/>
        <w:rPr>
          <w:rFonts w:asciiTheme="majorHAnsi" w:eastAsia="Cambria" w:hAnsiTheme="majorHAnsi"/>
        </w:rPr>
      </w:pPr>
    </w:p>
    <w:p w:rsidR="00B05EFC" w:rsidRPr="00516014" w:rsidRDefault="00B32CE3" w:rsidP="00BD25C9">
      <w:pPr>
        <w:pStyle w:val="NoSpacing"/>
        <w:rPr>
          <w:rFonts w:asciiTheme="majorHAnsi" w:eastAsia="Cambria" w:hAnsiTheme="majorHAnsi"/>
          <w:b/>
          <w:sz w:val="26"/>
        </w:rPr>
      </w:pPr>
      <w:r w:rsidRPr="00516014">
        <w:rPr>
          <w:rFonts w:asciiTheme="majorHAnsi" w:eastAsia="Cambria" w:hAnsiTheme="majorHAnsi"/>
          <w:b/>
          <w:sz w:val="26"/>
        </w:rPr>
        <w:t>GET (PROJECTS-SOLAR DIVISION)</w:t>
      </w:r>
    </w:p>
    <w:p w:rsidR="00B05EFC" w:rsidRPr="00516014" w:rsidRDefault="00B32CE3" w:rsidP="00BD25C9">
      <w:pPr>
        <w:pStyle w:val="NoSpacing"/>
        <w:rPr>
          <w:rFonts w:asciiTheme="majorHAnsi" w:eastAsia="Cambria" w:hAnsiTheme="majorHAnsi"/>
          <w:b/>
        </w:rPr>
      </w:pPr>
      <w:r w:rsidRPr="00516014">
        <w:rPr>
          <w:rFonts w:asciiTheme="majorHAnsi" w:eastAsia="Cambria" w:hAnsiTheme="majorHAnsi"/>
          <w:b/>
        </w:rPr>
        <w:t>ELECTROTHERM (INDIA) LTD. AHMEDABAD, OCT. 2010- MARCH 2011</w:t>
      </w:r>
    </w:p>
    <w:p w:rsidR="00BD25C9" w:rsidRPr="00516014" w:rsidRDefault="00BD25C9" w:rsidP="00BD25C9">
      <w:pPr>
        <w:pStyle w:val="NoSpacing"/>
        <w:rPr>
          <w:rFonts w:asciiTheme="majorHAnsi" w:eastAsia="Cambria" w:hAnsiTheme="majorHAnsi"/>
          <w:b/>
        </w:rPr>
      </w:pPr>
    </w:p>
    <w:p w:rsidR="00B05EFC" w:rsidRPr="00516014" w:rsidRDefault="00B32CE3" w:rsidP="00F43DBD">
      <w:pPr>
        <w:pStyle w:val="ListParagraph"/>
        <w:numPr>
          <w:ilvl w:val="0"/>
          <w:numId w:val="11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Identifying prospective clients from the market.</w:t>
      </w:r>
    </w:p>
    <w:p w:rsidR="00B05EFC" w:rsidRPr="00516014" w:rsidRDefault="00B32CE3" w:rsidP="00F43DBD">
      <w:pPr>
        <w:pStyle w:val="ListParagraph"/>
        <w:numPr>
          <w:ilvl w:val="0"/>
          <w:numId w:val="11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Preparing budgetary offers, RFP &amp; RFQ for clients and vendors respectively.</w:t>
      </w:r>
    </w:p>
    <w:p w:rsidR="00B05EFC" w:rsidRPr="00516014" w:rsidRDefault="00B32CE3" w:rsidP="00F43DBD">
      <w:pPr>
        <w:pStyle w:val="ListParagraph"/>
        <w:numPr>
          <w:ilvl w:val="0"/>
          <w:numId w:val="11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Budgetary planning of the projects.</w:t>
      </w:r>
    </w:p>
    <w:p w:rsidR="00B05EFC" w:rsidRPr="00516014" w:rsidRDefault="00B32CE3" w:rsidP="00F43DBD">
      <w:pPr>
        <w:pStyle w:val="ListParagraph"/>
        <w:numPr>
          <w:ilvl w:val="0"/>
          <w:numId w:val="11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Tender documentation and filling.</w:t>
      </w:r>
    </w:p>
    <w:p w:rsidR="00B05EFC" w:rsidRPr="00516014" w:rsidRDefault="00B32CE3" w:rsidP="00F43DBD">
      <w:pPr>
        <w:pStyle w:val="ListParagraph"/>
        <w:numPr>
          <w:ilvl w:val="0"/>
          <w:numId w:val="11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 xml:space="preserve">Gathering requisite information from state and nodal agencies regarding solar </w:t>
      </w:r>
      <w:r w:rsidR="003660EB" w:rsidRPr="00516014">
        <w:rPr>
          <w:rFonts w:asciiTheme="majorHAnsi" w:eastAsia="Cambria" w:hAnsiTheme="majorHAnsi" w:cs="Cambria"/>
          <w:sz w:val="24"/>
        </w:rPr>
        <w:t xml:space="preserve"> </w:t>
      </w:r>
      <w:r w:rsidRPr="00516014">
        <w:rPr>
          <w:rFonts w:asciiTheme="majorHAnsi" w:eastAsia="Cambria" w:hAnsiTheme="majorHAnsi" w:cs="Cambria"/>
          <w:sz w:val="24"/>
        </w:rPr>
        <w:t>projects.</w:t>
      </w:r>
    </w:p>
    <w:p w:rsidR="00B05EFC" w:rsidRPr="00516014" w:rsidRDefault="00B05EFC">
      <w:pPr>
        <w:jc w:val="both"/>
        <w:rPr>
          <w:rFonts w:asciiTheme="majorHAnsi" w:eastAsia="Cambria" w:hAnsiTheme="majorHAnsi" w:cs="Cambria"/>
          <w:b/>
          <w:sz w:val="24"/>
          <w:u w:val="single"/>
        </w:rPr>
      </w:pPr>
    </w:p>
    <w:p w:rsidR="00B05EFC" w:rsidRPr="00516014" w:rsidRDefault="00B32CE3" w:rsidP="00F43DBD">
      <w:pPr>
        <w:pStyle w:val="NoSpacing"/>
        <w:rPr>
          <w:rFonts w:asciiTheme="majorHAnsi" w:eastAsia="Cambria" w:hAnsiTheme="majorHAnsi"/>
          <w:b/>
        </w:rPr>
      </w:pPr>
      <w:r w:rsidRPr="00516014">
        <w:rPr>
          <w:rFonts w:asciiTheme="majorHAnsi" w:eastAsia="Cambria" w:hAnsiTheme="majorHAnsi"/>
          <w:b/>
        </w:rPr>
        <w:t>INTERNSHIP (HR)</w:t>
      </w:r>
    </w:p>
    <w:p w:rsidR="00B05EFC" w:rsidRPr="00516014" w:rsidRDefault="00B32CE3" w:rsidP="00F43DBD">
      <w:pPr>
        <w:pStyle w:val="NoSpacing"/>
        <w:rPr>
          <w:rFonts w:asciiTheme="majorHAnsi" w:eastAsia="Cambria" w:hAnsiTheme="majorHAnsi"/>
          <w:b/>
        </w:rPr>
      </w:pPr>
      <w:r w:rsidRPr="00516014">
        <w:rPr>
          <w:rFonts w:asciiTheme="majorHAnsi" w:eastAsia="Cambria" w:hAnsiTheme="majorHAnsi"/>
          <w:b/>
        </w:rPr>
        <w:t>SHAH ALLOYS LTD. AHMEDABAD, DEC 2009- FEB. 2010</w:t>
      </w:r>
    </w:p>
    <w:p w:rsidR="00F43DBD" w:rsidRPr="00516014" w:rsidRDefault="00F43DBD" w:rsidP="00F43DBD">
      <w:pPr>
        <w:pStyle w:val="NoSpacing"/>
        <w:rPr>
          <w:rFonts w:asciiTheme="majorHAnsi" w:eastAsia="Cambria" w:hAnsiTheme="majorHAnsi"/>
          <w:b/>
        </w:rPr>
      </w:pPr>
    </w:p>
    <w:p w:rsidR="00B05EFC" w:rsidRPr="00516014" w:rsidRDefault="00B32CE3" w:rsidP="00F43DBD">
      <w:pPr>
        <w:pStyle w:val="ListParagraph"/>
        <w:numPr>
          <w:ilvl w:val="0"/>
          <w:numId w:val="16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Induction Process</w:t>
      </w:r>
    </w:p>
    <w:p w:rsidR="00B05EFC" w:rsidRPr="00516014" w:rsidRDefault="00B32CE3" w:rsidP="00F43DBD">
      <w:pPr>
        <w:pStyle w:val="ListParagraph"/>
        <w:numPr>
          <w:ilvl w:val="0"/>
          <w:numId w:val="15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Job Analysis</w:t>
      </w:r>
    </w:p>
    <w:p w:rsidR="00B05EFC" w:rsidRPr="00516014" w:rsidRDefault="00B32CE3" w:rsidP="00F43DBD">
      <w:pPr>
        <w:pStyle w:val="ListParagraph"/>
        <w:numPr>
          <w:ilvl w:val="0"/>
          <w:numId w:val="14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Job Design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Recruitment Process</w:t>
      </w:r>
    </w:p>
    <w:p w:rsidR="00F43DBD" w:rsidRPr="00516014" w:rsidRDefault="00F43DBD">
      <w:pPr>
        <w:jc w:val="both"/>
        <w:rPr>
          <w:rFonts w:asciiTheme="majorHAnsi" w:eastAsia="Cambria" w:hAnsiTheme="majorHAnsi" w:cs="Cambria"/>
          <w:sz w:val="24"/>
        </w:rPr>
      </w:pPr>
    </w:p>
    <w:p w:rsidR="00B05EFC" w:rsidRPr="00516014" w:rsidRDefault="00B32CE3">
      <w:p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b/>
          <w:sz w:val="24"/>
          <w:u w:val="single"/>
        </w:rPr>
        <w:t>AREA OF EXPERTISE</w:t>
      </w:r>
      <w:r w:rsidRPr="00516014">
        <w:rPr>
          <w:rFonts w:asciiTheme="majorHAnsi" w:eastAsia="Cambria" w:hAnsiTheme="majorHAnsi" w:cs="Cambria"/>
          <w:sz w:val="24"/>
        </w:rPr>
        <w:t>: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>Developing the HR plans and policies in conjunction with the company’s overall development plan.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Overall responsibility of man power planning and recruitments. 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Developing the induction programmes for the new recruits. 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Working out the compensation plan and policies. 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lastRenderedPageBreak/>
        <w:t xml:space="preserve">Conducting researches to study the current compensation trends in the market. 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Developing and implementing the performance appraisal system for the company and co-ordinating it with other line managers. 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Co-ordinating with finance department for processing of payments to employees. 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>Identifying the training needs, developing training programs to ensure constant learning and development of employees.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Establishing a proper organizational structure. 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Developing and implementing disciplinary policies. 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Developing and implementing employee welfare policies. </w:t>
      </w:r>
    </w:p>
    <w:p w:rsidR="00B05EFC" w:rsidRPr="00516014" w:rsidRDefault="00B32CE3" w:rsidP="00F43DBD">
      <w:pPr>
        <w:pStyle w:val="ListParagraph"/>
        <w:numPr>
          <w:ilvl w:val="0"/>
          <w:numId w:val="13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Maintaining good internal communication within the company. </w:t>
      </w:r>
    </w:p>
    <w:p w:rsidR="00B05EFC" w:rsidRPr="00516014" w:rsidRDefault="00B05EFC">
      <w:pPr>
        <w:jc w:val="both"/>
        <w:rPr>
          <w:rFonts w:asciiTheme="majorHAnsi" w:eastAsia="Cambria" w:hAnsiTheme="majorHAnsi" w:cs="Cambria"/>
          <w:sz w:val="24"/>
        </w:rPr>
      </w:pPr>
    </w:p>
    <w:p w:rsidR="00B05EFC" w:rsidRPr="00516014" w:rsidRDefault="00B32CE3">
      <w:pPr>
        <w:jc w:val="both"/>
        <w:rPr>
          <w:rFonts w:asciiTheme="majorHAnsi" w:eastAsia="Cambria" w:hAnsiTheme="majorHAnsi" w:cs="Cambria"/>
          <w:b/>
          <w:sz w:val="24"/>
          <w:u w:val="single"/>
        </w:rPr>
      </w:pPr>
      <w:r w:rsidRPr="00516014">
        <w:rPr>
          <w:rFonts w:asciiTheme="majorHAnsi" w:eastAsia="Cambria" w:hAnsiTheme="majorHAnsi" w:cs="Cambria"/>
          <w:b/>
          <w:sz w:val="24"/>
          <w:u w:val="single"/>
        </w:rPr>
        <w:t>ACHIEVEMENTS:</w:t>
      </w:r>
    </w:p>
    <w:p w:rsidR="00B05EFC" w:rsidRPr="00516014" w:rsidRDefault="00B32CE3" w:rsidP="00F43DBD">
      <w:pPr>
        <w:pStyle w:val="ListParagraph"/>
        <w:numPr>
          <w:ilvl w:val="0"/>
          <w:numId w:val="17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 xml:space="preserve">Captained the college Cricket team and was awarded as best cricketer in inter level college cricket tournaments for 3 consecutive years during engineering career.   </w:t>
      </w:r>
    </w:p>
    <w:p w:rsidR="00B05EFC" w:rsidRPr="00516014" w:rsidRDefault="00B32CE3" w:rsidP="00F43DBD">
      <w:pPr>
        <w:pStyle w:val="ListParagraph"/>
        <w:numPr>
          <w:ilvl w:val="0"/>
          <w:numId w:val="17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>Played cricket at club and district level in under 15 and under 17 respectively.</w:t>
      </w:r>
    </w:p>
    <w:p w:rsidR="00B05EFC" w:rsidRPr="00516014" w:rsidRDefault="00B32CE3" w:rsidP="00F43DBD">
      <w:pPr>
        <w:pStyle w:val="ListParagraph"/>
        <w:numPr>
          <w:ilvl w:val="0"/>
          <w:numId w:val="17"/>
        </w:numPr>
        <w:jc w:val="both"/>
        <w:rPr>
          <w:rFonts w:asciiTheme="majorHAnsi" w:eastAsia="Cambria" w:hAnsiTheme="majorHAnsi" w:cs="Cambria"/>
          <w:color w:val="000000"/>
          <w:sz w:val="24"/>
        </w:rPr>
      </w:pPr>
      <w:r w:rsidRPr="00516014">
        <w:rPr>
          <w:rFonts w:asciiTheme="majorHAnsi" w:eastAsia="Cambria" w:hAnsiTheme="majorHAnsi" w:cs="Cambria"/>
          <w:color w:val="000000"/>
          <w:sz w:val="24"/>
        </w:rPr>
        <w:t>Selected thrice in state level cricket camps in 2001, 2002 and 2003 respectively.</w:t>
      </w:r>
    </w:p>
    <w:p w:rsidR="003660EB" w:rsidRPr="00516014" w:rsidRDefault="003660EB">
      <w:pPr>
        <w:jc w:val="both"/>
        <w:rPr>
          <w:rFonts w:asciiTheme="majorHAnsi" w:eastAsia="Cambria" w:hAnsiTheme="majorHAnsi" w:cs="Cambria"/>
          <w:color w:val="000000"/>
          <w:sz w:val="24"/>
        </w:rPr>
      </w:pPr>
    </w:p>
    <w:p w:rsidR="00B05EFC" w:rsidRPr="00516014" w:rsidRDefault="00B32CE3">
      <w:pPr>
        <w:jc w:val="both"/>
        <w:rPr>
          <w:rFonts w:asciiTheme="majorHAnsi" w:eastAsia="Cambria" w:hAnsiTheme="majorHAnsi" w:cs="Cambria"/>
          <w:b/>
          <w:sz w:val="24"/>
          <w:u w:val="single"/>
        </w:rPr>
      </w:pPr>
      <w:r w:rsidRPr="00516014">
        <w:rPr>
          <w:rFonts w:asciiTheme="majorHAnsi" w:eastAsia="Cambria" w:hAnsiTheme="majorHAnsi" w:cs="Cambria"/>
          <w:b/>
          <w:sz w:val="24"/>
          <w:u w:val="single"/>
        </w:rPr>
        <w:t>ACADEMIC INFORMATION:</w:t>
      </w:r>
    </w:p>
    <w:p w:rsidR="00B05EFC" w:rsidRPr="00516014" w:rsidRDefault="00B32CE3">
      <w:pPr>
        <w:jc w:val="both"/>
        <w:rPr>
          <w:rFonts w:asciiTheme="majorHAnsi" w:eastAsia="Cambria" w:hAnsiTheme="majorHAnsi" w:cs="Cambria"/>
          <w:b/>
          <w:sz w:val="24"/>
        </w:rPr>
      </w:pPr>
      <w:r w:rsidRPr="00516014">
        <w:rPr>
          <w:rFonts w:asciiTheme="majorHAnsi" w:eastAsia="Cambria" w:hAnsiTheme="majorHAnsi" w:cs="Cambria"/>
          <w:b/>
          <w:sz w:val="24"/>
        </w:rPr>
        <w:t>MBA (HR &amp; MARKETING)</w:t>
      </w:r>
    </w:p>
    <w:p w:rsidR="00B05EFC" w:rsidRPr="00516014" w:rsidRDefault="00B32CE3">
      <w:pPr>
        <w:jc w:val="both"/>
        <w:rPr>
          <w:rFonts w:asciiTheme="majorHAnsi" w:eastAsia="Cambria" w:hAnsiTheme="majorHAnsi" w:cs="Cambria"/>
        </w:rPr>
      </w:pPr>
      <w:r w:rsidRPr="00516014">
        <w:rPr>
          <w:rFonts w:asciiTheme="majorHAnsi" w:eastAsia="Cambria" w:hAnsiTheme="majorHAnsi" w:cs="Cambria"/>
        </w:rPr>
        <w:t>2-years full time post graduate programme in Planning and Entrepreneurship leading to a Diploma from IIPM and a concurrent MBA from IMI Europe, 2011</w:t>
      </w:r>
    </w:p>
    <w:p w:rsidR="00B05EFC" w:rsidRPr="00516014" w:rsidRDefault="00B32CE3">
      <w:pPr>
        <w:jc w:val="both"/>
        <w:rPr>
          <w:rFonts w:asciiTheme="majorHAnsi" w:eastAsia="Cambria" w:hAnsiTheme="majorHAnsi" w:cs="Cambria"/>
          <w:b/>
          <w:sz w:val="24"/>
        </w:rPr>
      </w:pPr>
      <w:r w:rsidRPr="00516014">
        <w:rPr>
          <w:rFonts w:asciiTheme="majorHAnsi" w:eastAsia="Cambria" w:hAnsiTheme="majorHAnsi" w:cs="Cambria"/>
          <w:b/>
          <w:sz w:val="24"/>
        </w:rPr>
        <w:t>B.TECH (ELECTRICAL &amp; ELECTRONICS ENGINEERING)</w:t>
      </w:r>
    </w:p>
    <w:p w:rsidR="00B05EFC" w:rsidRPr="00516014" w:rsidRDefault="00B32CE3">
      <w:p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Trident Academy of Technology, Bhubaneswar 2009</w:t>
      </w:r>
    </w:p>
    <w:p w:rsidR="00F43DBD" w:rsidRPr="00516014" w:rsidRDefault="00F43DBD">
      <w:pPr>
        <w:jc w:val="both"/>
        <w:rPr>
          <w:rFonts w:asciiTheme="majorHAnsi" w:eastAsia="Cambria" w:hAnsiTheme="majorHAnsi" w:cs="Cambria"/>
          <w:sz w:val="24"/>
        </w:rPr>
      </w:pPr>
    </w:p>
    <w:p w:rsidR="00B05EFC" w:rsidRPr="00516014" w:rsidRDefault="00B32CE3">
      <w:pPr>
        <w:jc w:val="both"/>
        <w:rPr>
          <w:rFonts w:asciiTheme="majorHAnsi" w:eastAsia="Cambria" w:hAnsiTheme="majorHAnsi" w:cs="Cambria"/>
          <w:b/>
          <w:sz w:val="24"/>
          <w:u w:val="single"/>
        </w:rPr>
      </w:pPr>
      <w:r w:rsidRPr="00516014">
        <w:rPr>
          <w:rFonts w:asciiTheme="majorHAnsi" w:eastAsia="Cambria" w:hAnsiTheme="majorHAnsi" w:cs="Cambria"/>
          <w:b/>
          <w:sz w:val="24"/>
          <w:u w:val="single"/>
        </w:rPr>
        <w:t>PERSONAL DOSSIER:</w:t>
      </w:r>
    </w:p>
    <w:p w:rsidR="00B05EFC" w:rsidRPr="00516014" w:rsidRDefault="00B32CE3">
      <w:p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Profi</w:t>
      </w:r>
      <w:r w:rsidR="00D71422" w:rsidRPr="00516014">
        <w:rPr>
          <w:rFonts w:asciiTheme="majorHAnsi" w:eastAsia="Cambria" w:hAnsiTheme="majorHAnsi" w:cs="Cambria"/>
          <w:sz w:val="24"/>
        </w:rPr>
        <w:t xml:space="preserve">le:                            </w:t>
      </w:r>
      <w:r w:rsidRPr="00516014">
        <w:rPr>
          <w:rFonts w:asciiTheme="majorHAnsi" w:eastAsia="Cambria" w:hAnsiTheme="majorHAnsi" w:cs="Cambria"/>
          <w:sz w:val="24"/>
        </w:rPr>
        <w:t xml:space="preserve">Male, </w:t>
      </w:r>
      <w:r w:rsidRPr="00516014">
        <w:rPr>
          <w:rFonts w:asciiTheme="majorHAnsi" w:eastAsia="Cambria" w:hAnsiTheme="majorHAnsi" w:cs="Cambria"/>
          <w:sz w:val="24"/>
          <w:lang w:val="en-AU"/>
        </w:rPr>
        <w:t>32</w:t>
      </w:r>
    </w:p>
    <w:p w:rsidR="00B05EFC" w:rsidRPr="00516014" w:rsidRDefault="00B32CE3">
      <w:p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Date of Birth:                 24</w:t>
      </w:r>
      <w:r w:rsidRPr="00516014">
        <w:rPr>
          <w:rFonts w:asciiTheme="majorHAnsi" w:eastAsia="Cambria" w:hAnsiTheme="majorHAnsi" w:cs="Cambria"/>
          <w:sz w:val="24"/>
          <w:vertAlign w:val="superscript"/>
        </w:rPr>
        <w:t>th</w:t>
      </w:r>
      <w:r w:rsidRPr="00516014">
        <w:rPr>
          <w:rFonts w:asciiTheme="majorHAnsi" w:eastAsia="Cambria" w:hAnsiTheme="majorHAnsi" w:cs="Cambria"/>
          <w:sz w:val="24"/>
        </w:rPr>
        <w:t xml:space="preserve"> Oct. 1983</w:t>
      </w:r>
    </w:p>
    <w:p w:rsidR="00B05EFC" w:rsidRPr="00516014" w:rsidRDefault="00B32CE3">
      <w:p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 xml:space="preserve">Languages Known:      </w:t>
      </w:r>
      <w:r w:rsidR="00D71422" w:rsidRPr="00516014">
        <w:rPr>
          <w:rFonts w:asciiTheme="majorHAnsi" w:eastAsia="Cambria" w:hAnsiTheme="majorHAnsi" w:cs="Cambria"/>
          <w:sz w:val="24"/>
        </w:rPr>
        <w:t xml:space="preserve"> </w:t>
      </w:r>
      <w:r w:rsidRPr="00516014">
        <w:rPr>
          <w:rFonts w:asciiTheme="majorHAnsi" w:eastAsia="Cambria" w:hAnsiTheme="majorHAnsi" w:cs="Cambria"/>
          <w:sz w:val="24"/>
        </w:rPr>
        <w:t>English, Hindi &amp; Oriya</w:t>
      </w:r>
    </w:p>
    <w:p w:rsidR="00B05EFC" w:rsidRPr="00516014" w:rsidRDefault="00B32CE3">
      <w:p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Nationality:                    Indian</w:t>
      </w:r>
    </w:p>
    <w:p w:rsidR="00B05EFC" w:rsidRDefault="00B32CE3" w:rsidP="00F43DBD">
      <w:pPr>
        <w:jc w:val="both"/>
        <w:rPr>
          <w:rFonts w:asciiTheme="majorHAnsi" w:eastAsia="Cambria" w:hAnsiTheme="majorHAnsi" w:cs="Cambria"/>
          <w:sz w:val="24"/>
        </w:rPr>
      </w:pPr>
      <w:r w:rsidRPr="00516014">
        <w:rPr>
          <w:rFonts w:asciiTheme="majorHAnsi" w:eastAsia="Cambria" w:hAnsiTheme="majorHAnsi" w:cs="Cambria"/>
          <w:sz w:val="24"/>
        </w:rPr>
        <w:t>Salary Expected:           Negotiable/As per norms</w:t>
      </w:r>
    </w:p>
    <w:p w:rsidR="0033413F" w:rsidRPr="00516014" w:rsidRDefault="00F21F9D" w:rsidP="00F43DBD">
      <w:pPr>
        <w:jc w:val="both"/>
        <w:rPr>
          <w:rFonts w:asciiTheme="majorHAnsi" w:eastAsia="Cambria" w:hAnsiTheme="majorHAnsi" w:cs="Cambria"/>
          <w:sz w:val="24"/>
        </w:rPr>
      </w:pPr>
      <w:r>
        <w:rPr>
          <w:rFonts w:asciiTheme="majorHAnsi" w:eastAsia="Cambria" w:hAnsiTheme="majorHAnsi" w:cs="Cambria"/>
          <w:sz w:val="24"/>
        </w:rPr>
        <w:t>Passport No.:                 M9314717</w:t>
      </w:r>
      <w:bookmarkStart w:id="0" w:name="_GoBack"/>
      <w:bookmarkEnd w:id="0"/>
    </w:p>
    <w:sectPr w:rsidR="0033413F" w:rsidRPr="00516014">
      <w:footerReference w:type="default" r:id="rId11"/>
      <w:pgSz w:w="11906" w:h="16838"/>
      <w:pgMar w:top="1296" w:right="1440" w:bottom="1152" w:left="1440" w:header="706" w:footer="70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640" w:rsidRDefault="00605640">
      <w:pPr>
        <w:spacing w:after="0" w:line="240" w:lineRule="auto"/>
      </w:pPr>
      <w:r>
        <w:separator/>
      </w:r>
    </w:p>
  </w:endnote>
  <w:endnote w:type="continuationSeparator" w:id="0">
    <w:p w:rsidR="00605640" w:rsidRDefault="006056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5EFC" w:rsidRDefault="00B32CE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1F9D">
      <w:rPr>
        <w:noProof/>
      </w:rPr>
      <w:t>3</w:t>
    </w:r>
    <w:r>
      <w:fldChar w:fldCharType="end"/>
    </w:r>
  </w:p>
  <w:p w:rsidR="00B05EFC" w:rsidRDefault="00B05E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640" w:rsidRDefault="00605640">
      <w:pPr>
        <w:spacing w:after="0" w:line="240" w:lineRule="auto"/>
      </w:pPr>
      <w:r>
        <w:separator/>
      </w:r>
    </w:p>
  </w:footnote>
  <w:footnote w:type="continuationSeparator" w:id="0">
    <w:p w:rsidR="00605640" w:rsidRDefault="006056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65E3"/>
    <w:multiLevelType w:val="hybridMultilevel"/>
    <w:tmpl w:val="2E9C7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CF573B"/>
    <w:multiLevelType w:val="hybridMultilevel"/>
    <w:tmpl w:val="CDD87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22780"/>
    <w:multiLevelType w:val="hybridMultilevel"/>
    <w:tmpl w:val="17B86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775788"/>
    <w:multiLevelType w:val="multilevel"/>
    <w:tmpl w:val="897CE3AC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80501D6"/>
    <w:multiLevelType w:val="hybridMultilevel"/>
    <w:tmpl w:val="40B858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A8501D"/>
    <w:multiLevelType w:val="hybridMultilevel"/>
    <w:tmpl w:val="82662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D421FF"/>
    <w:multiLevelType w:val="multilevel"/>
    <w:tmpl w:val="B624F84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7E460EB"/>
    <w:multiLevelType w:val="hybridMultilevel"/>
    <w:tmpl w:val="EA4A9B7E"/>
    <w:lvl w:ilvl="0" w:tplc="A3883444"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9362877A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C658B07A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908FCE2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468F51C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BD1C59F8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AA4409A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60C9D4E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28E2B27A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39EE2053"/>
    <w:multiLevelType w:val="hybridMultilevel"/>
    <w:tmpl w:val="8A7C2B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C93BAD"/>
    <w:multiLevelType w:val="multilevel"/>
    <w:tmpl w:val="3E629B32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45EB12E9"/>
    <w:multiLevelType w:val="multilevel"/>
    <w:tmpl w:val="453A551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4A0F7672"/>
    <w:multiLevelType w:val="hybridMultilevel"/>
    <w:tmpl w:val="91086A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CD03C5"/>
    <w:multiLevelType w:val="multilevel"/>
    <w:tmpl w:val="794614E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922CC5"/>
    <w:multiLevelType w:val="hybridMultilevel"/>
    <w:tmpl w:val="1AE2B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602CF8"/>
    <w:multiLevelType w:val="multilevel"/>
    <w:tmpl w:val="B9CEAB7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286453C"/>
    <w:multiLevelType w:val="hybridMultilevel"/>
    <w:tmpl w:val="A86E13F6"/>
    <w:lvl w:ilvl="0" w:tplc="1CA2CACC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96CB4D8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4F248008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4C0EFCA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32CD2DE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0D8E53A0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B9EAE04E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356BA72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1A2C8D40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nsid w:val="78E543D5"/>
    <w:multiLevelType w:val="multilevel"/>
    <w:tmpl w:val="1304C23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4"/>
  </w:num>
  <w:num w:numId="3">
    <w:abstractNumId w:val="12"/>
  </w:num>
  <w:num w:numId="4">
    <w:abstractNumId w:val="6"/>
  </w:num>
  <w:num w:numId="5">
    <w:abstractNumId w:val="9"/>
  </w:num>
  <w:num w:numId="6">
    <w:abstractNumId w:val="3"/>
  </w:num>
  <w:num w:numId="7">
    <w:abstractNumId w:val="16"/>
  </w:num>
  <w:num w:numId="8">
    <w:abstractNumId w:val="15"/>
  </w:num>
  <w:num w:numId="9">
    <w:abstractNumId w:val="7"/>
  </w:num>
  <w:num w:numId="10">
    <w:abstractNumId w:val="1"/>
  </w:num>
  <w:num w:numId="11">
    <w:abstractNumId w:val="11"/>
  </w:num>
  <w:num w:numId="12">
    <w:abstractNumId w:val="2"/>
  </w:num>
  <w:num w:numId="13">
    <w:abstractNumId w:val="0"/>
  </w:num>
  <w:num w:numId="14">
    <w:abstractNumId w:val="4"/>
  </w:num>
  <w:num w:numId="15">
    <w:abstractNumId w:val="8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4F86"/>
    <w:rsid w:val="000512AE"/>
    <w:rsid w:val="00081AB2"/>
    <w:rsid w:val="000D0397"/>
    <w:rsid w:val="001004B0"/>
    <w:rsid w:val="001A513B"/>
    <w:rsid w:val="002C51E7"/>
    <w:rsid w:val="00332C4D"/>
    <w:rsid w:val="0033413F"/>
    <w:rsid w:val="00347AFA"/>
    <w:rsid w:val="00357B94"/>
    <w:rsid w:val="003660EB"/>
    <w:rsid w:val="003A55C5"/>
    <w:rsid w:val="00454940"/>
    <w:rsid w:val="00462260"/>
    <w:rsid w:val="004863A3"/>
    <w:rsid w:val="004A1A15"/>
    <w:rsid w:val="00516014"/>
    <w:rsid w:val="005642CF"/>
    <w:rsid w:val="00605640"/>
    <w:rsid w:val="006264B3"/>
    <w:rsid w:val="0073017C"/>
    <w:rsid w:val="00827FC4"/>
    <w:rsid w:val="00860298"/>
    <w:rsid w:val="00881ECC"/>
    <w:rsid w:val="008A398B"/>
    <w:rsid w:val="008B5432"/>
    <w:rsid w:val="008D62B2"/>
    <w:rsid w:val="00911A55"/>
    <w:rsid w:val="00916BA0"/>
    <w:rsid w:val="00920D0E"/>
    <w:rsid w:val="009A312B"/>
    <w:rsid w:val="00A14F4E"/>
    <w:rsid w:val="00A3158F"/>
    <w:rsid w:val="00A37A64"/>
    <w:rsid w:val="00AD14D0"/>
    <w:rsid w:val="00B05EFC"/>
    <w:rsid w:val="00B32CE3"/>
    <w:rsid w:val="00B93BA0"/>
    <w:rsid w:val="00BB540C"/>
    <w:rsid w:val="00BD25C9"/>
    <w:rsid w:val="00BE295B"/>
    <w:rsid w:val="00C226CC"/>
    <w:rsid w:val="00C36AB4"/>
    <w:rsid w:val="00CE336A"/>
    <w:rsid w:val="00D15788"/>
    <w:rsid w:val="00D17BA6"/>
    <w:rsid w:val="00D233A3"/>
    <w:rsid w:val="00D64C6A"/>
    <w:rsid w:val="00D71422"/>
    <w:rsid w:val="00DC685F"/>
    <w:rsid w:val="00E52B4F"/>
    <w:rsid w:val="00EA085F"/>
    <w:rsid w:val="00EA5CF5"/>
    <w:rsid w:val="00EB4F86"/>
    <w:rsid w:val="00EB7C70"/>
    <w:rsid w:val="00F21F9D"/>
    <w:rsid w:val="00F43DBD"/>
    <w:rsid w:val="00F77E79"/>
    <w:rsid w:val="00F9134A"/>
    <w:rsid w:val="00FE5D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8"/>
        <o:r id="V:Rule2" type="connector" idref="#_x0000_s102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Times New Roman" w:cs="Times New Roman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Footer">
    <w:name w:val="footer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BalloonText">
    <w:name w:val="Balloon Text"/>
    <w:link w:val="BalloonTextChar"/>
    <w:uiPriority w:val="99"/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link w:val="Footer"/>
    <w:uiPriority w:val="99"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biswalbiswajit@yahoo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CE870-463D-4ECC-BD15-165419774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sabya</cp:lastModifiedBy>
  <cp:revision>49</cp:revision>
  <dcterms:created xsi:type="dcterms:W3CDTF">2014-12-05T14:04:00Z</dcterms:created>
  <dcterms:modified xsi:type="dcterms:W3CDTF">2016-08-12T10:24:00Z</dcterms:modified>
</cp:coreProperties>
</file>