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27D" w:rsidRDefault="0042327D" w:rsidP="00BF5451">
      <w:pPr>
        <w:rPr>
          <w:rFonts w:ascii="Cambria" w:hAnsi="Cambria"/>
          <w:b/>
          <w:sz w:val="28"/>
          <w:szCs w:val="28"/>
        </w:rPr>
      </w:pPr>
      <w:r w:rsidRPr="0042327D">
        <w:rPr>
          <w:rFonts w:ascii="Cambria" w:hAnsi="Cambria"/>
          <w:b/>
          <w:sz w:val="28"/>
          <w:szCs w:val="28"/>
        </w:rPr>
        <w:t xml:space="preserve">GAURAV ARORA </w:t>
      </w:r>
    </w:p>
    <w:p w:rsidR="00BF5451" w:rsidRPr="0042327D" w:rsidRDefault="00BF5451" w:rsidP="00BF5451">
      <w:pPr>
        <w:rPr>
          <w:rFonts w:ascii="Cambria" w:hAnsi="Cambria"/>
          <w:sz w:val="20"/>
          <w:szCs w:val="18"/>
        </w:rPr>
      </w:pPr>
      <w:r w:rsidRPr="0042327D">
        <w:rPr>
          <w:rFonts w:ascii="Cambria" w:hAnsi="Cambria"/>
          <w:b/>
          <w:sz w:val="20"/>
          <w:szCs w:val="18"/>
        </w:rPr>
        <w:t>Contact:</w:t>
      </w:r>
      <w:r w:rsidRPr="0042327D">
        <w:rPr>
          <w:rFonts w:ascii="Cambria" w:hAnsi="Cambria"/>
          <w:sz w:val="20"/>
          <w:szCs w:val="18"/>
        </w:rPr>
        <w:t xml:space="preserve"> +91-</w:t>
      </w:r>
      <w:r w:rsidR="0042327D" w:rsidRPr="0042327D">
        <w:rPr>
          <w:rFonts w:ascii="Cambria" w:hAnsi="Cambria"/>
          <w:sz w:val="20"/>
          <w:szCs w:val="18"/>
        </w:rPr>
        <w:t>9619796907</w:t>
      </w:r>
    </w:p>
    <w:p w:rsidR="00BF5451" w:rsidRPr="0042327D" w:rsidRDefault="00BF5451" w:rsidP="00BF5451">
      <w:pPr>
        <w:pBdr>
          <w:bottom w:val="single" w:sz="4" w:space="1" w:color="auto"/>
        </w:pBdr>
        <w:rPr>
          <w:rFonts w:ascii="Cambria" w:hAnsi="Cambria"/>
          <w:sz w:val="20"/>
          <w:szCs w:val="18"/>
        </w:rPr>
      </w:pPr>
      <w:r w:rsidRPr="0042327D">
        <w:rPr>
          <w:rFonts w:ascii="Cambria" w:hAnsi="Cambria"/>
          <w:b/>
          <w:sz w:val="20"/>
          <w:szCs w:val="18"/>
        </w:rPr>
        <w:t xml:space="preserve">E-Mail: </w:t>
      </w:r>
      <w:r w:rsidR="0042327D" w:rsidRPr="0042327D">
        <w:rPr>
          <w:rFonts w:ascii="Cambria" w:hAnsi="Cambria"/>
          <w:sz w:val="20"/>
          <w:szCs w:val="18"/>
        </w:rPr>
        <w:t>ga.jobs806@gmail.com</w:t>
      </w:r>
    </w:p>
    <w:p w:rsidR="00BF5451" w:rsidRPr="000F74D8" w:rsidRDefault="00BF5451" w:rsidP="00BF5451">
      <w:pPr>
        <w:spacing w:line="100" w:lineRule="exact"/>
        <w:jc w:val="center"/>
        <w:rPr>
          <w:rFonts w:ascii="Cambria" w:hAnsi="Cambria"/>
          <w:b/>
          <w:sz w:val="18"/>
          <w:szCs w:val="18"/>
        </w:rPr>
      </w:pPr>
    </w:p>
    <w:p w:rsidR="00BF5451" w:rsidRPr="000F74D8" w:rsidRDefault="00BF5451" w:rsidP="00BF5451">
      <w:pPr>
        <w:shd w:val="clear" w:color="auto" w:fill="404040"/>
        <w:ind w:left="-270" w:right="-243" w:firstLine="270"/>
        <w:jc w:val="center"/>
        <w:rPr>
          <w:rFonts w:asciiTheme="majorHAnsi" w:eastAsia="Times New Roman" w:hAnsiTheme="majorHAnsi" w:cs="Tahoma"/>
          <w:b/>
          <w:smallCaps/>
          <w:color w:val="FFFFFF"/>
          <w:spacing w:val="38"/>
          <w:sz w:val="20"/>
          <w:szCs w:val="20"/>
          <w:lang w:val="en-GB"/>
        </w:rPr>
      </w:pPr>
      <w:r w:rsidRPr="000F74D8">
        <w:rPr>
          <w:rFonts w:asciiTheme="majorHAnsi" w:eastAsia="Times New Roman" w:hAnsiTheme="majorHAnsi" w:cs="Tahoma"/>
          <w:b/>
          <w:smallCaps/>
          <w:color w:val="FFFFFF"/>
          <w:spacing w:val="38"/>
          <w:sz w:val="20"/>
          <w:szCs w:val="20"/>
          <w:lang w:val="en-GB"/>
        </w:rPr>
        <w:t>SENIOR LEVEL PROFESSIONAL</w:t>
      </w:r>
    </w:p>
    <w:p w:rsidR="00BF5451" w:rsidRPr="000F74D8" w:rsidRDefault="0042327D" w:rsidP="00BF5451">
      <w:pPr>
        <w:shd w:val="clear" w:color="auto" w:fill="404040"/>
        <w:ind w:left="-270" w:right="-243" w:firstLine="270"/>
        <w:jc w:val="center"/>
        <w:rPr>
          <w:rFonts w:asciiTheme="majorHAnsi" w:eastAsia="Times New Roman" w:hAnsiTheme="majorHAnsi" w:cs="Tahoma"/>
          <w:b/>
          <w:smallCaps/>
          <w:color w:val="FFFFFF"/>
          <w:spacing w:val="38"/>
          <w:sz w:val="20"/>
          <w:szCs w:val="20"/>
          <w:lang w:val="en-GB"/>
        </w:rPr>
      </w:pPr>
      <w:r>
        <w:rPr>
          <w:rFonts w:asciiTheme="majorHAnsi" w:eastAsia="Times New Roman" w:hAnsiTheme="majorHAnsi" w:cs="Tahoma"/>
          <w:b/>
          <w:smallCaps/>
          <w:color w:val="FFFFFF"/>
          <w:spacing w:val="38"/>
          <w:sz w:val="20"/>
          <w:szCs w:val="20"/>
          <w:lang w:val="en-GB"/>
        </w:rPr>
        <w:t>Service Delivery Management</w:t>
      </w:r>
      <w:r w:rsidR="00BF5451" w:rsidRPr="000F74D8">
        <w:rPr>
          <w:rFonts w:asciiTheme="majorHAnsi" w:eastAsia="Times New Roman" w:hAnsiTheme="majorHAnsi" w:cs="Tahoma"/>
          <w:b/>
          <w:smallCaps/>
          <w:color w:val="FFFFFF"/>
          <w:spacing w:val="38"/>
          <w:sz w:val="20"/>
          <w:szCs w:val="20"/>
          <w:lang w:val="en-GB"/>
        </w:rPr>
        <w:t xml:space="preserve">| </w:t>
      </w:r>
      <w:r w:rsidRPr="0042327D">
        <w:rPr>
          <w:rFonts w:asciiTheme="majorHAnsi" w:eastAsia="Times New Roman" w:hAnsiTheme="majorHAnsi" w:cs="Tahoma"/>
          <w:b/>
          <w:smallCaps/>
          <w:color w:val="FFFFFF"/>
          <w:spacing w:val="38"/>
          <w:sz w:val="20"/>
          <w:szCs w:val="20"/>
          <w:lang w:val="en-GB"/>
        </w:rPr>
        <w:t>IT Governance</w:t>
      </w:r>
      <w:r w:rsidR="00DB670B">
        <w:rPr>
          <w:rFonts w:asciiTheme="majorHAnsi" w:hAnsiTheme="majorHAnsi"/>
          <w:b/>
          <w:bCs/>
          <w:sz w:val="20"/>
          <w:szCs w:val="20"/>
          <w:lang w:val="en-GB"/>
        </w:rPr>
        <w:pict>
          <v:rect id="_x0000_i1025" style="width:468pt;height:1.5pt" o:hralign="center" o:hrstd="t" o:hr="t" fillcolor="#a0a0a0" stroked="f"/>
        </w:pict>
      </w:r>
    </w:p>
    <w:p w:rsidR="00BF5451" w:rsidRPr="000F74D8" w:rsidRDefault="00BF5451" w:rsidP="00BF5451">
      <w:pPr>
        <w:widowControl w:val="0"/>
        <w:shd w:val="clear" w:color="auto" w:fill="17365D"/>
        <w:autoSpaceDE w:val="0"/>
        <w:autoSpaceDN w:val="0"/>
        <w:adjustRightInd w:val="0"/>
        <w:ind w:left="-270" w:right="-243" w:firstLine="270"/>
        <w:jc w:val="center"/>
        <w:rPr>
          <w:rFonts w:asciiTheme="majorHAnsi" w:eastAsia="Times New Roman" w:hAnsiTheme="majorHAnsi" w:cs="Calibri"/>
          <w:b/>
          <w:i/>
          <w:color w:val="FFFFFF"/>
          <w:sz w:val="20"/>
          <w:szCs w:val="20"/>
          <w:lang w:val="en-GB"/>
        </w:rPr>
      </w:pPr>
      <w:r w:rsidRPr="000F74D8">
        <w:rPr>
          <w:rFonts w:asciiTheme="majorHAnsi" w:eastAsia="Times New Roman" w:hAnsiTheme="majorHAnsi" w:cs="Calibri"/>
          <w:b/>
          <w:i/>
          <w:color w:val="FFFFFF"/>
          <w:sz w:val="20"/>
          <w:szCs w:val="20"/>
          <w:lang w:val="en-GB"/>
        </w:rPr>
        <w:t xml:space="preserve">Versatile, high-energy </w:t>
      </w:r>
      <w:r w:rsidR="0042327D">
        <w:rPr>
          <w:rFonts w:asciiTheme="majorHAnsi" w:eastAsia="Times New Roman" w:hAnsiTheme="majorHAnsi" w:cs="Calibri"/>
          <w:b/>
          <w:i/>
          <w:color w:val="FFFFFF"/>
          <w:sz w:val="20"/>
          <w:szCs w:val="20"/>
          <w:lang w:val="en-GB"/>
        </w:rPr>
        <w:t>technocrat with a</w:t>
      </w:r>
      <w:r w:rsidRPr="000F74D8">
        <w:rPr>
          <w:rFonts w:asciiTheme="majorHAnsi" w:eastAsia="Times New Roman" w:hAnsiTheme="majorHAnsi" w:cs="Calibri"/>
          <w:b/>
          <w:i/>
          <w:color w:val="FFFFFF"/>
          <w:sz w:val="20"/>
          <w:szCs w:val="20"/>
          <w:lang w:val="en-GB"/>
        </w:rPr>
        <w:t xml:space="preserve"> </w:t>
      </w:r>
      <w:r w:rsidR="0042327D" w:rsidRPr="0042327D">
        <w:rPr>
          <w:rFonts w:asciiTheme="majorHAnsi" w:eastAsia="Times New Roman" w:hAnsiTheme="majorHAnsi" w:cs="Calibri"/>
          <w:b/>
          <w:i/>
          <w:color w:val="FFFFFF"/>
          <w:sz w:val="20"/>
          <w:szCs w:val="20"/>
          <w:lang w:val="en-GB"/>
        </w:rPr>
        <w:t>successful background in setting a direction for major systems to establish and t</w:t>
      </w:r>
      <w:r w:rsidR="00FC089C">
        <w:rPr>
          <w:rFonts w:asciiTheme="majorHAnsi" w:eastAsia="Times New Roman" w:hAnsiTheme="majorHAnsi" w:cs="Calibri"/>
          <w:b/>
          <w:i/>
          <w:color w:val="FFFFFF"/>
          <w:sz w:val="20"/>
          <w:szCs w:val="20"/>
          <w:lang w:val="en-GB"/>
        </w:rPr>
        <w:t>ransform operational excellence</w:t>
      </w:r>
    </w:p>
    <w:p w:rsidR="00BF5451" w:rsidRPr="000F74D8" w:rsidRDefault="00BF5451" w:rsidP="00BF5451">
      <w:pPr>
        <w:shd w:val="clear" w:color="auto" w:fill="C6D9F1"/>
        <w:ind w:left="-270" w:right="-243" w:firstLine="270"/>
        <w:jc w:val="center"/>
        <w:rPr>
          <w:rFonts w:asciiTheme="majorHAnsi" w:hAnsiTheme="majorHAnsi" w:cs="Tahoma"/>
          <w:b/>
          <w:i/>
          <w:sz w:val="20"/>
          <w:szCs w:val="20"/>
          <w:lang w:val="en-GB"/>
        </w:rPr>
      </w:pPr>
      <w:r w:rsidRPr="000F74D8">
        <w:rPr>
          <w:rFonts w:asciiTheme="majorHAnsi" w:hAnsiTheme="majorHAnsi" w:cs="Tahoma"/>
          <w:b/>
          <w:i/>
          <w:sz w:val="20"/>
          <w:szCs w:val="20"/>
          <w:lang w:val="en-GB"/>
        </w:rPr>
        <w:t xml:space="preserve">Location Preference: </w:t>
      </w:r>
      <w:r w:rsidR="005741CC" w:rsidRPr="00FC089C">
        <w:rPr>
          <w:rFonts w:asciiTheme="majorHAnsi" w:hAnsiTheme="majorHAnsi" w:cs="Tahoma"/>
          <w:b/>
          <w:i/>
          <w:color w:val="000000" w:themeColor="text1"/>
          <w:sz w:val="20"/>
          <w:szCs w:val="20"/>
          <w:lang w:val="en-GB"/>
        </w:rPr>
        <w:t>NCR, Bangalore, Mumbai</w:t>
      </w:r>
    </w:p>
    <w:p w:rsidR="00BF5451" w:rsidRPr="000F74D8" w:rsidRDefault="00BF5451" w:rsidP="00BF5451">
      <w:pPr>
        <w:spacing w:line="120" w:lineRule="auto"/>
        <w:ind w:left="288"/>
        <w:rPr>
          <w:rFonts w:ascii="Cambria" w:hAnsi="Cambria"/>
          <w:sz w:val="20"/>
          <w:szCs w:val="20"/>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2"/>
        <w:gridCol w:w="7768"/>
      </w:tblGrid>
      <w:tr w:rsidR="00BF5451" w:rsidRPr="000F74D8" w:rsidTr="00F915A8">
        <w:trPr>
          <w:trHeight w:val="4296"/>
          <w:jc w:val="center"/>
        </w:trPr>
        <w:tc>
          <w:tcPr>
            <w:tcW w:w="3262" w:type="dxa"/>
            <w:shd w:val="clear" w:color="auto" w:fill="0F243E"/>
          </w:tcPr>
          <w:p w:rsidR="00BF5451" w:rsidRPr="000F74D8" w:rsidRDefault="00BF5451" w:rsidP="00F915A8">
            <w:pPr>
              <w:tabs>
                <w:tab w:val="center" w:pos="1701"/>
              </w:tabs>
              <w:spacing w:line="240" w:lineRule="exact"/>
              <w:jc w:val="center"/>
              <w:rPr>
                <w:rFonts w:ascii="Cambria" w:hAnsi="Cambria"/>
                <w:b/>
                <w:sz w:val="20"/>
                <w:szCs w:val="20"/>
                <w:lang w:val="en-GB"/>
              </w:rPr>
            </w:pPr>
            <w:r w:rsidRPr="000F74D8">
              <w:rPr>
                <w:rFonts w:ascii="Cambria" w:hAnsi="Cambria"/>
                <w:b/>
                <w:sz w:val="20"/>
                <w:szCs w:val="20"/>
                <w:lang w:val="en-GB"/>
              </w:rPr>
              <w:t>CORE COMPETENCIES</w:t>
            </w:r>
          </w:p>
          <w:p w:rsidR="0042327D" w:rsidRDefault="0042327D" w:rsidP="00F32FEF">
            <w:pPr>
              <w:spacing w:after="120" w:line="360" w:lineRule="auto"/>
              <w:jc w:val="center"/>
              <w:rPr>
                <w:rFonts w:ascii="Cambria" w:hAnsi="Cambria"/>
                <w:b/>
                <w:bCs/>
                <w:sz w:val="20"/>
                <w:szCs w:val="20"/>
                <w:lang w:val="en-GB"/>
              </w:rPr>
            </w:pPr>
          </w:p>
          <w:p w:rsidR="00F32FEF" w:rsidRP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 xml:space="preserve">IT Service Delivery </w:t>
            </w:r>
          </w:p>
          <w:p w:rsidR="00F32FEF" w:rsidRP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IT Infrastructure Management</w:t>
            </w:r>
          </w:p>
          <w:p w:rsidR="00F32FEF" w:rsidRP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IT Governance</w:t>
            </w:r>
          </w:p>
          <w:p w:rsidR="00F32FEF" w:rsidRP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Change / Problem Management</w:t>
            </w:r>
          </w:p>
          <w:p w:rsid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Process Enhancement</w:t>
            </w:r>
          </w:p>
          <w:p w:rsidR="00FC089C" w:rsidRDefault="00FC089C" w:rsidP="00F32FEF">
            <w:pPr>
              <w:spacing w:after="120" w:line="360" w:lineRule="auto"/>
              <w:jc w:val="center"/>
              <w:rPr>
                <w:rFonts w:ascii="Cambria" w:hAnsi="Cambria"/>
                <w:b/>
                <w:bCs/>
                <w:sz w:val="20"/>
                <w:szCs w:val="20"/>
                <w:lang w:val="en-GB"/>
              </w:rPr>
            </w:pPr>
            <w:r>
              <w:rPr>
                <w:rFonts w:ascii="Cambria" w:hAnsi="Cambria"/>
                <w:b/>
                <w:bCs/>
                <w:sz w:val="20"/>
                <w:szCs w:val="20"/>
                <w:lang w:val="en-GB"/>
              </w:rPr>
              <w:t>Transition Management</w:t>
            </w:r>
          </w:p>
          <w:p w:rsidR="00FC089C" w:rsidRPr="00F32FEF" w:rsidRDefault="00FC089C" w:rsidP="00F32FEF">
            <w:pPr>
              <w:spacing w:after="120" w:line="360" w:lineRule="auto"/>
              <w:jc w:val="center"/>
              <w:rPr>
                <w:rFonts w:ascii="Cambria" w:hAnsi="Cambria"/>
                <w:b/>
                <w:bCs/>
                <w:sz w:val="20"/>
                <w:szCs w:val="20"/>
                <w:lang w:val="en-GB"/>
              </w:rPr>
            </w:pPr>
            <w:r w:rsidRPr="00FC089C">
              <w:rPr>
                <w:rFonts w:ascii="Cambria" w:hAnsi="Cambria"/>
                <w:b/>
                <w:bCs/>
                <w:sz w:val="20"/>
                <w:szCs w:val="20"/>
                <w:lang w:val="en-GB"/>
              </w:rPr>
              <w:t>Consultant Management</w:t>
            </w:r>
          </w:p>
          <w:p w:rsid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Business Continuity Planning</w:t>
            </w:r>
          </w:p>
          <w:p w:rsidR="00F32FEF" w:rsidRDefault="00F32FEF" w:rsidP="00F32FEF">
            <w:pPr>
              <w:spacing w:after="120" w:line="360" w:lineRule="auto"/>
              <w:jc w:val="center"/>
              <w:rPr>
                <w:rFonts w:ascii="Cambria" w:hAnsi="Cambria"/>
                <w:b/>
                <w:bCs/>
                <w:sz w:val="20"/>
                <w:szCs w:val="20"/>
                <w:lang w:val="en-GB"/>
              </w:rPr>
            </w:pPr>
            <w:r w:rsidRPr="00F32FEF">
              <w:rPr>
                <w:rFonts w:ascii="Cambria" w:hAnsi="Cambria"/>
                <w:b/>
                <w:bCs/>
                <w:sz w:val="20"/>
                <w:szCs w:val="20"/>
                <w:lang w:val="en-GB"/>
              </w:rPr>
              <w:t>Operations Management</w:t>
            </w:r>
          </w:p>
          <w:p w:rsidR="0042327D" w:rsidRDefault="0042327D" w:rsidP="00F32FEF">
            <w:pPr>
              <w:spacing w:after="120" w:line="360" w:lineRule="auto"/>
              <w:jc w:val="center"/>
              <w:rPr>
                <w:rFonts w:ascii="Cambria" w:hAnsi="Cambria"/>
                <w:b/>
                <w:bCs/>
                <w:sz w:val="20"/>
                <w:szCs w:val="20"/>
                <w:lang w:val="en-GB"/>
              </w:rPr>
            </w:pPr>
            <w:r w:rsidRPr="0042327D">
              <w:rPr>
                <w:rFonts w:ascii="Cambria" w:hAnsi="Cambria"/>
                <w:b/>
                <w:bCs/>
                <w:sz w:val="20"/>
                <w:szCs w:val="20"/>
                <w:lang w:val="en-GB"/>
              </w:rPr>
              <w:t xml:space="preserve">Transition </w:t>
            </w:r>
            <w:r>
              <w:rPr>
                <w:rFonts w:ascii="Cambria" w:hAnsi="Cambria"/>
                <w:b/>
                <w:bCs/>
                <w:sz w:val="20"/>
                <w:szCs w:val="20"/>
                <w:lang w:val="en-GB"/>
              </w:rPr>
              <w:t>&amp;</w:t>
            </w:r>
            <w:r w:rsidRPr="0042327D">
              <w:rPr>
                <w:rFonts w:ascii="Cambria" w:hAnsi="Cambria"/>
                <w:b/>
                <w:bCs/>
                <w:sz w:val="20"/>
                <w:szCs w:val="20"/>
                <w:lang w:val="en-GB"/>
              </w:rPr>
              <w:t xml:space="preserve"> Transformation                              </w:t>
            </w:r>
          </w:p>
          <w:p w:rsidR="0042327D" w:rsidRDefault="0042327D" w:rsidP="0042327D">
            <w:pPr>
              <w:spacing w:after="120" w:line="360" w:lineRule="auto"/>
              <w:jc w:val="center"/>
              <w:rPr>
                <w:rFonts w:ascii="Cambria" w:hAnsi="Cambria"/>
                <w:b/>
                <w:bCs/>
                <w:sz w:val="20"/>
                <w:szCs w:val="20"/>
                <w:lang w:val="en-GB"/>
              </w:rPr>
            </w:pPr>
            <w:r w:rsidRPr="00F32FEF">
              <w:rPr>
                <w:rFonts w:ascii="Cambria" w:hAnsi="Cambria"/>
                <w:b/>
                <w:bCs/>
                <w:sz w:val="20"/>
                <w:szCs w:val="20"/>
                <w:lang w:val="en-GB"/>
              </w:rPr>
              <w:t>Strategic Planning</w:t>
            </w:r>
          </w:p>
          <w:p w:rsidR="00BF5451" w:rsidRPr="000F74D8" w:rsidRDefault="00BF5451" w:rsidP="00FC089C">
            <w:pPr>
              <w:spacing w:after="120" w:line="360" w:lineRule="auto"/>
              <w:jc w:val="center"/>
              <w:rPr>
                <w:rFonts w:ascii="Cambria" w:hAnsi="Cambria"/>
                <w:b/>
                <w:bCs/>
                <w:sz w:val="20"/>
                <w:szCs w:val="20"/>
                <w:lang w:val="en-GB"/>
              </w:rPr>
            </w:pPr>
            <w:r w:rsidRPr="000F74D8">
              <w:rPr>
                <w:rFonts w:ascii="Cambria" w:hAnsi="Cambria"/>
                <w:b/>
                <w:bCs/>
                <w:sz w:val="20"/>
                <w:szCs w:val="20"/>
                <w:lang w:val="en-GB"/>
              </w:rPr>
              <w:t>Team Building &amp; Leadership</w:t>
            </w:r>
          </w:p>
        </w:tc>
        <w:tc>
          <w:tcPr>
            <w:tcW w:w="7768" w:type="dxa"/>
          </w:tcPr>
          <w:p w:rsidR="00BF5451" w:rsidRPr="000F74D8" w:rsidRDefault="00BF5451" w:rsidP="00F915A8">
            <w:pPr>
              <w:shd w:val="clear" w:color="auto" w:fill="0F243E"/>
              <w:spacing w:line="240" w:lineRule="exact"/>
              <w:rPr>
                <w:rFonts w:ascii="Cambria" w:hAnsi="Cambria"/>
                <w:b/>
                <w:sz w:val="20"/>
                <w:szCs w:val="20"/>
                <w:lang w:val="en-GB"/>
              </w:rPr>
            </w:pPr>
            <w:r w:rsidRPr="000F74D8">
              <w:rPr>
                <w:rFonts w:ascii="Cambria" w:hAnsi="Cambria"/>
                <w:b/>
                <w:sz w:val="20"/>
                <w:szCs w:val="20"/>
                <w:lang w:val="en-GB"/>
              </w:rPr>
              <w:t xml:space="preserve">PROFILE SUMMARY </w:t>
            </w:r>
          </w:p>
          <w:p w:rsidR="00BF5451" w:rsidRPr="000F74D8" w:rsidRDefault="00BF5451" w:rsidP="00F915A8">
            <w:pPr>
              <w:spacing w:line="240" w:lineRule="exact"/>
              <w:ind w:left="360"/>
              <w:rPr>
                <w:rFonts w:ascii="Cambria" w:hAnsi="Cambria"/>
                <w:sz w:val="20"/>
                <w:szCs w:val="20"/>
                <w:lang w:val="en-GB"/>
              </w:rPr>
            </w:pPr>
          </w:p>
          <w:p w:rsidR="00847499" w:rsidRDefault="00847499" w:rsidP="00847499">
            <w:pPr>
              <w:numPr>
                <w:ilvl w:val="0"/>
                <w:numId w:val="3"/>
              </w:numPr>
              <w:shd w:val="clear" w:color="auto" w:fill="BFBFBF"/>
              <w:spacing w:after="80" w:line="240" w:lineRule="exact"/>
              <w:rPr>
                <w:rFonts w:ascii="Cambria" w:hAnsi="Cambria"/>
                <w:sz w:val="20"/>
                <w:szCs w:val="20"/>
              </w:rPr>
            </w:pPr>
            <w:r w:rsidRPr="00847499">
              <w:rPr>
                <w:rFonts w:ascii="Cambria" w:hAnsi="Cambria"/>
                <w:sz w:val="20"/>
                <w:szCs w:val="20"/>
              </w:rPr>
              <w:t>Results Driven Technology Leader, with over 13 years of experience in large engagements and driving IT strategic vision &amp; transforming Global Ser</w:t>
            </w:r>
            <w:r w:rsidR="00FC089C">
              <w:rPr>
                <w:rFonts w:ascii="Cambria" w:hAnsi="Cambria"/>
                <w:sz w:val="20"/>
                <w:szCs w:val="20"/>
              </w:rPr>
              <w:t xml:space="preserve">vice Delivery across APAC, EMEA, </w:t>
            </w:r>
            <w:r w:rsidR="005741CC" w:rsidRPr="00FC089C">
              <w:rPr>
                <w:rFonts w:ascii="Cambria" w:hAnsi="Cambria"/>
                <w:sz w:val="20"/>
                <w:szCs w:val="20"/>
              </w:rPr>
              <w:t>North and South America]</w:t>
            </w:r>
          </w:p>
          <w:p w:rsidR="00847499" w:rsidRDefault="00847499" w:rsidP="00847499">
            <w:pPr>
              <w:numPr>
                <w:ilvl w:val="0"/>
                <w:numId w:val="3"/>
              </w:numPr>
              <w:shd w:val="clear" w:color="auto" w:fill="BFBFBF"/>
              <w:spacing w:after="80" w:line="240" w:lineRule="exact"/>
              <w:rPr>
                <w:rFonts w:ascii="Cambria" w:hAnsi="Cambria"/>
                <w:sz w:val="20"/>
                <w:szCs w:val="20"/>
              </w:rPr>
            </w:pPr>
            <w:r w:rsidRPr="00847499">
              <w:rPr>
                <w:rFonts w:ascii="Cambria" w:hAnsi="Cambria"/>
                <w:sz w:val="20"/>
                <w:szCs w:val="20"/>
              </w:rPr>
              <w:t>Developed strategy, direction, and governance processes utilizing Information Technology Infrastructure Library (ITIL) practices; implemented those processes and simultaneously built the organization with alignment of business strategies, goals and objectives</w:t>
            </w:r>
          </w:p>
          <w:p w:rsidR="00F32FEF" w:rsidRDefault="00F32FEF" w:rsidP="00F32FEF">
            <w:pPr>
              <w:numPr>
                <w:ilvl w:val="0"/>
                <w:numId w:val="3"/>
              </w:numPr>
              <w:shd w:val="clear" w:color="auto" w:fill="BFBFBF"/>
              <w:spacing w:after="80" w:line="240" w:lineRule="exact"/>
              <w:rPr>
                <w:rFonts w:ascii="Cambria" w:hAnsi="Cambria"/>
                <w:sz w:val="20"/>
                <w:szCs w:val="20"/>
              </w:rPr>
            </w:pPr>
            <w:r w:rsidRPr="00F32FEF">
              <w:rPr>
                <w:rFonts w:ascii="Cambria" w:hAnsi="Cambria"/>
                <w:sz w:val="20"/>
                <w:szCs w:val="20"/>
              </w:rPr>
              <w:t>Transition Expert: drove the transition of various services like Service Desk from Canada &amp; Change Management from San Jose, U.S. to Adobe India; pivotal in the transition of Queue management accounts from EMEA to CSC India</w:t>
            </w:r>
          </w:p>
          <w:p w:rsidR="00F32FEF" w:rsidRDefault="00F32FEF" w:rsidP="00F32FEF">
            <w:pPr>
              <w:numPr>
                <w:ilvl w:val="0"/>
                <w:numId w:val="3"/>
              </w:numPr>
              <w:shd w:val="clear" w:color="auto" w:fill="BFBFBF"/>
              <w:spacing w:after="80" w:line="240" w:lineRule="exact"/>
              <w:rPr>
                <w:rFonts w:ascii="Cambria" w:hAnsi="Cambria"/>
                <w:sz w:val="20"/>
                <w:szCs w:val="20"/>
              </w:rPr>
            </w:pPr>
            <w:r w:rsidRPr="00F32FEF">
              <w:rPr>
                <w:rFonts w:ascii="Cambria" w:hAnsi="Cambria"/>
                <w:sz w:val="20"/>
                <w:szCs w:val="20"/>
              </w:rPr>
              <w:t>A Strategist &amp; Implementer: directed the implementation of Active</w:t>
            </w:r>
            <w:r w:rsidR="00B37D40">
              <w:rPr>
                <w:rFonts w:ascii="Cambria" w:hAnsi="Cambria"/>
                <w:sz w:val="20"/>
                <w:szCs w:val="20"/>
              </w:rPr>
              <w:t xml:space="preserve"> </w:t>
            </w:r>
            <w:r w:rsidRPr="00F32FEF">
              <w:rPr>
                <w:rFonts w:ascii="Cambria" w:hAnsi="Cambria"/>
                <w:sz w:val="20"/>
                <w:szCs w:val="20"/>
              </w:rPr>
              <w:t>Roles Server for a lean process oriented approach which reduced the MTTR by 50% and improved the accuracy by 43%</w:t>
            </w:r>
          </w:p>
          <w:p w:rsidR="00F32FEF" w:rsidRPr="00F32FEF" w:rsidRDefault="00F32FEF" w:rsidP="00F32FEF">
            <w:pPr>
              <w:numPr>
                <w:ilvl w:val="0"/>
                <w:numId w:val="3"/>
              </w:numPr>
              <w:shd w:val="clear" w:color="auto" w:fill="BFBFBF"/>
              <w:spacing w:after="80" w:line="240" w:lineRule="exact"/>
              <w:rPr>
                <w:rFonts w:ascii="Cambria" w:hAnsi="Cambria"/>
                <w:sz w:val="20"/>
                <w:szCs w:val="20"/>
              </w:rPr>
            </w:pPr>
            <w:r w:rsidRPr="00F32FEF">
              <w:rPr>
                <w:rFonts w:ascii="Cambria" w:hAnsi="Cambria"/>
                <w:sz w:val="20"/>
                <w:szCs w:val="20"/>
              </w:rPr>
              <w:t>Led the creation of a central service desk model from a divided service desk model; expanded the IT team in India and Montevideo (through</w:t>
            </w:r>
            <w:r w:rsidR="005741CC">
              <w:rPr>
                <w:rFonts w:ascii="Cambria" w:hAnsi="Cambria"/>
                <w:sz w:val="20"/>
                <w:szCs w:val="20"/>
              </w:rPr>
              <w:t xml:space="preserve"> follow</w:t>
            </w:r>
            <w:r w:rsidRPr="00F32FEF">
              <w:rPr>
                <w:rFonts w:ascii="Cambria" w:hAnsi="Cambria"/>
                <w:sz w:val="20"/>
                <w:szCs w:val="20"/>
              </w:rPr>
              <w:t xml:space="preserve"> the Sun model) which augmented the FPoC from 25% to 63% in 1.5 years; pivotal in the implementation of “Moving things left” concept</w:t>
            </w:r>
          </w:p>
          <w:p w:rsidR="00847499" w:rsidRDefault="00847499" w:rsidP="00847499">
            <w:pPr>
              <w:numPr>
                <w:ilvl w:val="0"/>
                <w:numId w:val="3"/>
              </w:numPr>
              <w:shd w:val="clear" w:color="auto" w:fill="BFBFBF"/>
              <w:spacing w:after="80" w:line="240" w:lineRule="exact"/>
              <w:rPr>
                <w:rFonts w:ascii="Cambria" w:hAnsi="Cambria"/>
                <w:sz w:val="20"/>
                <w:szCs w:val="20"/>
              </w:rPr>
            </w:pPr>
            <w:r w:rsidRPr="00847499">
              <w:rPr>
                <w:rFonts w:ascii="Cambria" w:hAnsi="Cambria"/>
                <w:sz w:val="20"/>
                <w:szCs w:val="20"/>
              </w:rPr>
              <w:t>Re-oriented IT Service Delivery methodologies to ensure improved focus on functional expertise and delivery of business critical services</w:t>
            </w:r>
          </w:p>
          <w:p w:rsidR="00BF5451" w:rsidRPr="000F74D8" w:rsidRDefault="00847499" w:rsidP="00F32FEF">
            <w:pPr>
              <w:numPr>
                <w:ilvl w:val="0"/>
                <w:numId w:val="3"/>
              </w:numPr>
              <w:shd w:val="clear" w:color="auto" w:fill="BFBFBF"/>
              <w:spacing w:after="80" w:line="240" w:lineRule="exact"/>
              <w:rPr>
                <w:rFonts w:ascii="Cambria" w:hAnsi="Cambria"/>
                <w:sz w:val="20"/>
                <w:szCs w:val="20"/>
                <w:lang w:val="en-GB"/>
              </w:rPr>
            </w:pPr>
            <w:r w:rsidRPr="00847499">
              <w:rPr>
                <w:rFonts w:ascii="Cambria" w:hAnsi="Cambria"/>
                <w:sz w:val="20"/>
                <w:szCs w:val="20"/>
              </w:rPr>
              <w:t>An ambassador of change with the excellency successful business process re-structuring, implementation of business solutions in organizations through thought leadership and technical expertise</w:t>
            </w:r>
          </w:p>
        </w:tc>
      </w:tr>
    </w:tbl>
    <w:p w:rsidR="00BF5451" w:rsidRPr="000F74D8" w:rsidRDefault="00DB670B" w:rsidP="00BF5451">
      <w:pPr>
        <w:spacing w:line="240" w:lineRule="exact"/>
        <w:rPr>
          <w:rFonts w:ascii="Cambria" w:hAnsi="Cambria"/>
          <w:sz w:val="20"/>
          <w:szCs w:val="20"/>
        </w:rPr>
      </w:pPr>
      <w:r>
        <w:rPr>
          <w:rFonts w:ascii="Cambria" w:hAnsi="Cambria"/>
          <w:b/>
          <w:color w:val="0000FF"/>
          <w:sz w:val="20"/>
          <w:szCs w:val="20"/>
        </w:rPr>
        <w:pict>
          <v:shape id="_x0000_i1026" type="#_x0000_t75" style="width:451.45pt;height:3pt" o:hralign="center" o:hr="t">
            <v:imagedata r:id="rId5" o:title="BD21512_"/>
          </v:shape>
        </w:pict>
      </w:r>
    </w:p>
    <w:p w:rsidR="00BF5451" w:rsidRPr="000F74D8" w:rsidRDefault="00BF5451" w:rsidP="00BF5451">
      <w:pPr>
        <w:shd w:val="clear" w:color="auto" w:fill="0F243E"/>
        <w:spacing w:line="240" w:lineRule="exact"/>
        <w:jc w:val="center"/>
        <w:rPr>
          <w:rFonts w:ascii="Cambria" w:hAnsi="Cambria"/>
          <w:b/>
          <w:sz w:val="20"/>
          <w:szCs w:val="20"/>
        </w:rPr>
      </w:pPr>
      <w:r w:rsidRPr="000F74D8">
        <w:rPr>
          <w:rFonts w:ascii="Cambria" w:hAnsi="Cambria"/>
          <w:b/>
          <w:sz w:val="20"/>
          <w:szCs w:val="20"/>
        </w:rPr>
        <w:t>ORGANIZATIONAL EXPERIENCE</w:t>
      </w:r>
    </w:p>
    <w:p w:rsidR="00BF5451" w:rsidRPr="000F74D8" w:rsidRDefault="00BF5451" w:rsidP="00BF5451">
      <w:pPr>
        <w:pStyle w:val="ListParagraph"/>
        <w:ind w:left="360"/>
        <w:rPr>
          <w:rFonts w:ascii="Cambria" w:eastAsia="Calibri" w:hAnsi="Cambria"/>
          <w:b/>
          <w:sz w:val="12"/>
          <w:szCs w:val="20"/>
          <w:lang w:val="en-US"/>
        </w:rPr>
      </w:pPr>
    </w:p>
    <w:p w:rsidR="00847499" w:rsidRDefault="00847499" w:rsidP="00847499">
      <w:pPr>
        <w:tabs>
          <w:tab w:val="left" w:pos="360"/>
        </w:tabs>
        <w:rPr>
          <w:rFonts w:ascii="Cambria" w:hAnsi="Cambria"/>
          <w:b/>
          <w:sz w:val="20"/>
          <w:szCs w:val="20"/>
        </w:rPr>
      </w:pPr>
      <w:r w:rsidRPr="00847499">
        <w:rPr>
          <w:rFonts w:ascii="Cambria" w:hAnsi="Cambria"/>
          <w:b/>
          <w:sz w:val="20"/>
          <w:szCs w:val="20"/>
        </w:rPr>
        <w:t>Mar</w:t>
      </w:r>
      <w:r>
        <w:rPr>
          <w:rFonts w:ascii="Cambria" w:hAnsi="Cambria"/>
          <w:b/>
          <w:sz w:val="20"/>
          <w:szCs w:val="20"/>
        </w:rPr>
        <w:t>’</w:t>
      </w:r>
      <w:r w:rsidR="00DB670B">
        <w:rPr>
          <w:rFonts w:ascii="Cambria" w:hAnsi="Cambria"/>
          <w:b/>
          <w:sz w:val="20"/>
          <w:szCs w:val="20"/>
        </w:rPr>
        <w:t>15 – April’ 16</w:t>
      </w:r>
      <w:bookmarkStart w:id="0" w:name="_GoBack"/>
      <w:bookmarkEnd w:id="0"/>
      <w:r>
        <w:rPr>
          <w:rFonts w:ascii="Cambria" w:hAnsi="Cambria"/>
          <w:b/>
          <w:sz w:val="20"/>
          <w:szCs w:val="20"/>
        </w:rPr>
        <w:tab/>
        <w:t xml:space="preserve"> </w:t>
      </w:r>
      <w:r w:rsidRPr="00847499">
        <w:rPr>
          <w:rFonts w:ascii="Cambria" w:hAnsi="Cambria"/>
          <w:b/>
          <w:sz w:val="20"/>
          <w:szCs w:val="20"/>
        </w:rPr>
        <w:t>I.T.B.D. Pvt</w:t>
      </w:r>
      <w:r>
        <w:rPr>
          <w:rFonts w:ascii="Cambria" w:hAnsi="Cambria"/>
          <w:b/>
          <w:sz w:val="20"/>
          <w:szCs w:val="20"/>
        </w:rPr>
        <w:t>.</w:t>
      </w:r>
      <w:r w:rsidRPr="00847499">
        <w:rPr>
          <w:rFonts w:ascii="Cambria" w:hAnsi="Cambria"/>
          <w:b/>
          <w:sz w:val="20"/>
          <w:szCs w:val="20"/>
        </w:rPr>
        <w:t xml:space="preserve"> Ltd</w:t>
      </w:r>
      <w:r>
        <w:rPr>
          <w:rFonts w:ascii="Cambria" w:hAnsi="Cambria"/>
          <w:b/>
          <w:sz w:val="20"/>
          <w:szCs w:val="20"/>
        </w:rPr>
        <w:t>., as Sr. Manager – Infrastructure</w:t>
      </w:r>
      <w:r w:rsidR="00D55A21">
        <w:rPr>
          <w:rFonts w:ascii="Cambria" w:hAnsi="Cambria"/>
          <w:b/>
          <w:sz w:val="20"/>
          <w:szCs w:val="20"/>
        </w:rPr>
        <w:t xml:space="preserve"> / Service Delivery Manager</w:t>
      </w:r>
    </w:p>
    <w:p w:rsidR="00847499" w:rsidRPr="00A0154E" w:rsidRDefault="00847499" w:rsidP="00847499">
      <w:pPr>
        <w:tabs>
          <w:tab w:val="left" w:pos="360"/>
        </w:tabs>
        <w:rPr>
          <w:rFonts w:ascii="Cambria" w:hAnsi="Cambria"/>
          <w:b/>
          <w:sz w:val="8"/>
          <w:szCs w:val="20"/>
        </w:rPr>
      </w:pPr>
    </w:p>
    <w:p w:rsidR="00847499" w:rsidRDefault="00847499" w:rsidP="00847499">
      <w:pPr>
        <w:tabs>
          <w:tab w:val="left" w:pos="360"/>
        </w:tabs>
        <w:rPr>
          <w:rFonts w:ascii="Cambria" w:hAnsi="Cambria"/>
          <w:b/>
          <w:sz w:val="20"/>
          <w:szCs w:val="20"/>
        </w:rPr>
      </w:pPr>
      <w:r w:rsidRPr="00847499">
        <w:rPr>
          <w:rFonts w:ascii="Cambria" w:hAnsi="Cambria"/>
          <w:b/>
          <w:sz w:val="20"/>
          <w:szCs w:val="20"/>
        </w:rPr>
        <w:t>May</w:t>
      </w:r>
      <w:r>
        <w:rPr>
          <w:rFonts w:ascii="Cambria" w:hAnsi="Cambria"/>
          <w:b/>
          <w:sz w:val="20"/>
          <w:szCs w:val="20"/>
        </w:rPr>
        <w:t>’</w:t>
      </w:r>
      <w:r w:rsidRPr="00847499">
        <w:rPr>
          <w:rFonts w:ascii="Cambria" w:hAnsi="Cambria"/>
          <w:b/>
          <w:sz w:val="20"/>
          <w:szCs w:val="20"/>
        </w:rPr>
        <w:t>13 – Mar</w:t>
      </w:r>
      <w:r>
        <w:rPr>
          <w:rFonts w:ascii="Cambria" w:hAnsi="Cambria"/>
          <w:b/>
          <w:sz w:val="20"/>
          <w:szCs w:val="20"/>
        </w:rPr>
        <w:t>’</w:t>
      </w:r>
      <w:r w:rsidRPr="00847499">
        <w:rPr>
          <w:rFonts w:ascii="Cambria" w:hAnsi="Cambria"/>
          <w:b/>
          <w:sz w:val="20"/>
          <w:szCs w:val="20"/>
        </w:rPr>
        <w:t>15</w:t>
      </w:r>
      <w:r>
        <w:rPr>
          <w:rFonts w:ascii="Cambria" w:hAnsi="Cambria"/>
          <w:b/>
          <w:sz w:val="20"/>
          <w:szCs w:val="20"/>
        </w:rPr>
        <w:tab/>
        <w:t>Trafigura. Global Services</w:t>
      </w:r>
      <w:r w:rsidRPr="00847499">
        <w:rPr>
          <w:rFonts w:ascii="Cambria" w:hAnsi="Cambria"/>
          <w:b/>
          <w:sz w:val="20"/>
          <w:szCs w:val="20"/>
        </w:rPr>
        <w:t xml:space="preserve"> Pvt. Ltd</w:t>
      </w:r>
      <w:r w:rsidR="00805BD6">
        <w:rPr>
          <w:rFonts w:ascii="Cambria" w:hAnsi="Cambria"/>
          <w:b/>
          <w:sz w:val="20"/>
          <w:szCs w:val="20"/>
        </w:rPr>
        <w:t xml:space="preserve">., Mumbai as </w:t>
      </w:r>
      <w:r>
        <w:rPr>
          <w:rFonts w:ascii="Cambria" w:hAnsi="Cambria"/>
          <w:b/>
          <w:sz w:val="20"/>
          <w:szCs w:val="20"/>
        </w:rPr>
        <w:t>Manager – IT</w:t>
      </w:r>
    </w:p>
    <w:p w:rsidR="00847499" w:rsidRPr="00A0154E" w:rsidRDefault="00847499" w:rsidP="00EB72F8">
      <w:pPr>
        <w:tabs>
          <w:tab w:val="left" w:pos="360"/>
        </w:tabs>
        <w:rPr>
          <w:rFonts w:ascii="Cambria" w:hAnsi="Cambria"/>
          <w:b/>
          <w:sz w:val="6"/>
          <w:szCs w:val="20"/>
        </w:rPr>
      </w:pPr>
    </w:p>
    <w:p w:rsidR="00EB72F8" w:rsidRDefault="00EB72F8" w:rsidP="00EB72F8">
      <w:pPr>
        <w:tabs>
          <w:tab w:val="left" w:pos="360"/>
        </w:tabs>
        <w:rPr>
          <w:rFonts w:ascii="Cambria" w:hAnsi="Cambria"/>
          <w:b/>
          <w:sz w:val="20"/>
          <w:szCs w:val="20"/>
        </w:rPr>
      </w:pPr>
      <w:r>
        <w:rPr>
          <w:rFonts w:ascii="Cambria" w:hAnsi="Cambria"/>
          <w:b/>
          <w:sz w:val="20"/>
          <w:szCs w:val="20"/>
        </w:rPr>
        <w:t>Mar'09 to May'</w:t>
      </w:r>
      <w:r w:rsidRPr="00EB72F8">
        <w:rPr>
          <w:rFonts w:ascii="Cambria" w:hAnsi="Cambria"/>
          <w:b/>
          <w:sz w:val="20"/>
          <w:szCs w:val="20"/>
        </w:rPr>
        <w:t>13</w:t>
      </w:r>
      <w:r>
        <w:rPr>
          <w:rFonts w:ascii="Cambria" w:hAnsi="Cambria"/>
          <w:b/>
          <w:sz w:val="20"/>
          <w:szCs w:val="20"/>
        </w:rPr>
        <w:tab/>
      </w:r>
      <w:r w:rsidRPr="00EB72F8">
        <w:rPr>
          <w:rFonts w:ascii="Cambria" w:hAnsi="Cambria"/>
          <w:b/>
          <w:sz w:val="20"/>
          <w:szCs w:val="20"/>
        </w:rPr>
        <w:t xml:space="preserve">Adobe Systems India, Noida </w:t>
      </w:r>
      <w:r>
        <w:rPr>
          <w:rFonts w:ascii="Cambria" w:hAnsi="Cambria"/>
          <w:b/>
          <w:sz w:val="20"/>
          <w:szCs w:val="20"/>
        </w:rPr>
        <w:t xml:space="preserve">as </w:t>
      </w:r>
      <w:r w:rsidRPr="00EB72F8">
        <w:rPr>
          <w:rFonts w:ascii="Cambria" w:hAnsi="Cambria"/>
          <w:b/>
          <w:sz w:val="20"/>
          <w:szCs w:val="20"/>
        </w:rPr>
        <w:t>Service Desk, Incident Management &amp; Change Management</w:t>
      </w:r>
    </w:p>
    <w:p w:rsidR="00EB72F8" w:rsidRDefault="00EB72F8" w:rsidP="00EB72F8">
      <w:pPr>
        <w:tabs>
          <w:tab w:val="left" w:pos="360"/>
        </w:tabs>
        <w:rPr>
          <w:rFonts w:ascii="Cambria" w:hAnsi="Cambria"/>
          <w:b/>
          <w:sz w:val="20"/>
          <w:szCs w:val="20"/>
        </w:rPr>
      </w:pPr>
      <w:r>
        <w:rPr>
          <w:rFonts w:ascii="Cambria" w:hAnsi="Cambria"/>
          <w:b/>
          <w:sz w:val="20"/>
          <w:szCs w:val="20"/>
        </w:rPr>
        <w:t>Key Result Areas:</w:t>
      </w:r>
    </w:p>
    <w:p w:rsidR="00B37D40" w:rsidRPr="00B37D40" w:rsidRDefault="00786A87" w:rsidP="00B37D40">
      <w:pPr>
        <w:pStyle w:val="ListParagraph"/>
        <w:numPr>
          <w:ilvl w:val="0"/>
          <w:numId w:val="3"/>
        </w:numPr>
        <w:rPr>
          <w:rFonts w:ascii="Cambria" w:hAnsi="Cambria"/>
          <w:sz w:val="20"/>
          <w:szCs w:val="20"/>
        </w:rPr>
      </w:pPr>
      <w:r>
        <w:rPr>
          <w:rFonts w:ascii="Cambria" w:hAnsi="Cambria"/>
          <w:sz w:val="20"/>
          <w:szCs w:val="20"/>
        </w:rPr>
        <w:t>Providing</w:t>
      </w:r>
      <w:r w:rsidR="00B37D40" w:rsidRPr="00B37D40">
        <w:rPr>
          <w:rFonts w:ascii="Cambria" w:hAnsi="Cambria"/>
          <w:sz w:val="20"/>
          <w:szCs w:val="20"/>
        </w:rPr>
        <w:t xml:space="preserve"> technological direction </w:t>
      </w:r>
      <w:r w:rsidR="00B37D40" w:rsidRPr="00EB72F8">
        <w:rPr>
          <w:rFonts w:ascii="Cambria" w:hAnsi="Cambria"/>
          <w:sz w:val="20"/>
          <w:szCs w:val="20"/>
        </w:rPr>
        <w:t>monitoring the existing infrastructure,</w:t>
      </w:r>
      <w:r w:rsidR="00B37D40">
        <w:rPr>
          <w:rFonts w:ascii="Cambria" w:hAnsi="Cambria"/>
          <w:sz w:val="20"/>
          <w:szCs w:val="20"/>
        </w:rPr>
        <w:t>; proposing</w:t>
      </w:r>
      <w:r w:rsidR="00B37D40" w:rsidRPr="00B37D40">
        <w:rPr>
          <w:rFonts w:ascii="Cambria" w:hAnsi="Cambria"/>
          <w:sz w:val="20"/>
          <w:szCs w:val="20"/>
        </w:rPr>
        <w:t xml:space="preserve"> budgets </w:t>
      </w:r>
      <w:r w:rsidR="005C25CE">
        <w:rPr>
          <w:rFonts w:ascii="Cambria" w:hAnsi="Cambria"/>
          <w:sz w:val="20"/>
          <w:szCs w:val="20"/>
        </w:rPr>
        <w:t xml:space="preserve">for </w:t>
      </w:r>
      <w:r w:rsidR="00B37D40" w:rsidRPr="00B37D40">
        <w:rPr>
          <w:rFonts w:ascii="Cambria" w:hAnsi="Cambria"/>
          <w:sz w:val="20"/>
          <w:szCs w:val="20"/>
        </w:rPr>
        <w:t>pu</w:t>
      </w:r>
      <w:r w:rsidR="00B37D40">
        <w:rPr>
          <w:rFonts w:ascii="Cambria" w:hAnsi="Cambria"/>
          <w:sz w:val="20"/>
          <w:szCs w:val="20"/>
        </w:rPr>
        <w:t xml:space="preserve">rchases and upgrades, administering the </w:t>
      </w:r>
      <w:r w:rsidR="00B37D40" w:rsidRPr="00B37D40">
        <w:rPr>
          <w:rFonts w:ascii="Cambria" w:hAnsi="Cambria"/>
          <w:sz w:val="20"/>
          <w:szCs w:val="20"/>
        </w:rPr>
        <w:t>backup team</w:t>
      </w:r>
      <w:r w:rsidR="00B37D40">
        <w:rPr>
          <w:rFonts w:ascii="Cambria" w:hAnsi="Cambria"/>
          <w:sz w:val="20"/>
          <w:szCs w:val="20"/>
        </w:rPr>
        <w:t>s</w:t>
      </w:r>
      <w:r w:rsidR="00B37D40" w:rsidRPr="00B37D40">
        <w:rPr>
          <w:rFonts w:ascii="Cambria" w:hAnsi="Cambria"/>
          <w:sz w:val="20"/>
          <w:szCs w:val="20"/>
        </w:rPr>
        <w:t>, maintenance team</w:t>
      </w:r>
      <w:r w:rsidR="00B37D40">
        <w:rPr>
          <w:rFonts w:ascii="Cambria" w:hAnsi="Cambria"/>
          <w:sz w:val="20"/>
          <w:szCs w:val="20"/>
        </w:rPr>
        <w:t>s</w:t>
      </w:r>
      <w:r w:rsidR="00B37D40" w:rsidRPr="00B37D40">
        <w:rPr>
          <w:rFonts w:ascii="Cambria" w:hAnsi="Cambria"/>
          <w:sz w:val="20"/>
          <w:szCs w:val="20"/>
        </w:rPr>
        <w:t>, L1, L2 &amp; L3 teams and project team</w:t>
      </w:r>
      <w:r w:rsidR="00B37D40">
        <w:rPr>
          <w:rFonts w:ascii="Cambria" w:hAnsi="Cambria"/>
          <w:sz w:val="20"/>
          <w:szCs w:val="20"/>
        </w:rPr>
        <w:t>s, and presiding</w:t>
      </w:r>
      <w:r w:rsidR="00B37D40" w:rsidRPr="00B37D40">
        <w:rPr>
          <w:rFonts w:ascii="Cambria" w:hAnsi="Cambria"/>
          <w:sz w:val="20"/>
          <w:szCs w:val="20"/>
        </w:rPr>
        <w:t xml:space="preserve"> over IT </w:t>
      </w:r>
      <w:r w:rsidR="00B37D40">
        <w:rPr>
          <w:rFonts w:ascii="Cambria" w:hAnsi="Cambria"/>
          <w:sz w:val="20"/>
          <w:szCs w:val="20"/>
        </w:rPr>
        <w:t>infrastructure</w:t>
      </w:r>
      <w:r w:rsidR="00B37D40" w:rsidRPr="00B37D40">
        <w:rPr>
          <w:rFonts w:ascii="Cambria" w:hAnsi="Cambria"/>
          <w:sz w:val="20"/>
          <w:szCs w:val="20"/>
        </w:rPr>
        <w:t xml:space="preserve"> related projects</w:t>
      </w:r>
    </w:p>
    <w:p w:rsidR="00B37D40" w:rsidRDefault="00B37D40" w:rsidP="00B37D40">
      <w:pPr>
        <w:pStyle w:val="ListParagraph"/>
        <w:numPr>
          <w:ilvl w:val="0"/>
          <w:numId w:val="3"/>
        </w:numPr>
        <w:rPr>
          <w:rFonts w:ascii="Cambria" w:hAnsi="Cambria"/>
          <w:sz w:val="20"/>
          <w:szCs w:val="20"/>
        </w:rPr>
      </w:pPr>
      <w:r>
        <w:rPr>
          <w:rFonts w:ascii="Cambria" w:hAnsi="Cambria"/>
          <w:sz w:val="20"/>
          <w:szCs w:val="20"/>
        </w:rPr>
        <w:t>Steering the implementation of</w:t>
      </w:r>
      <w:r w:rsidRPr="00B37D40">
        <w:rPr>
          <w:rFonts w:ascii="Cambria" w:hAnsi="Cambria"/>
          <w:sz w:val="20"/>
          <w:szCs w:val="20"/>
        </w:rPr>
        <w:t xml:space="preserve"> a project methodology for the delivery of infrastructure and application project; </w:t>
      </w:r>
      <w:r>
        <w:rPr>
          <w:rFonts w:ascii="Cambria" w:hAnsi="Cambria"/>
          <w:sz w:val="20"/>
          <w:szCs w:val="20"/>
        </w:rPr>
        <w:t>including</w:t>
      </w:r>
      <w:r w:rsidRPr="00B37D40">
        <w:rPr>
          <w:rFonts w:ascii="Cambria" w:hAnsi="Cambria"/>
          <w:sz w:val="20"/>
          <w:szCs w:val="20"/>
        </w:rPr>
        <w:t xml:space="preserve"> templates, processes, and training </w:t>
      </w:r>
      <w:r>
        <w:rPr>
          <w:rFonts w:ascii="Cambria" w:hAnsi="Cambria"/>
          <w:sz w:val="20"/>
          <w:szCs w:val="20"/>
        </w:rPr>
        <w:t>for increasing the</w:t>
      </w:r>
      <w:r w:rsidRPr="00B37D40">
        <w:rPr>
          <w:rFonts w:ascii="Cambria" w:hAnsi="Cambria"/>
          <w:sz w:val="20"/>
          <w:szCs w:val="20"/>
        </w:rPr>
        <w:t xml:space="preserve"> project delivery efficiency of the IT team </w:t>
      </w:r>
    </w:p>
    <w:p w:rsidR="00B37D40" w:rsidRDefault="00B37D40" w:rsidP="00B37D40">
      <w:pPr>
        <w:pStyle w:val="ListParagraph"/>
        <w:numPr>
          <w:ilvl w:val="0"/>
          <w:numId w:val="3"/>
        </w:numPr>
        <w:rPr>
          <w:rFonts w:ascii="Cambria" w:hAnsi="Cambria"/>
          <w:sz w:val="20"/>
          <w:szCs w:val="20"/>
        </w:rPr>
      </w:pPr>
      <w:r>
        <w:rPr>
          <w:rFonts w:ascii="Cambria" w:hAnsi="Cambria"/>
          <w:sz w:val="20"/>
          <w:szCs w:val="20"/>
        </w:rPr>
        <w:t>Spearheading the</w:t>
      </w:r>
      <w:r w:rsidRPr="00B37D40">
        <w:rPr>
          <w:rFonts w:ascii="Cambria" w:hAnsi="Cambria"/>
          <w:sz w:val="20"/>
          <w:szCs w:val="20"/>
        </w:rPr>
        <w:t xml:space="preserve"> planning of IT Infrastructure Operations, control of operational and capital costs, technology implementation, t</w:t>
      </w:r>
      <w:r>
        <w:rPr>
          <w:rFonts w:ascii="Cambria" w:hAnsi="Cambria"/>
          <w:sz w:val="20"/>
          <w:szCs w:val="20"/>
        </w:rPr>
        <w:t>ransition and service delivery</w:t>
      </w:r>
    </w:p>
    <w:p w:rsidR="00B37D40" w:rsidRDefault="00B37D40" w:rsidP="00B37D40">
      <w:pPr>
        <w:pStyle w:val="ListParagraph"/>
        <w:numPr>
          <w:ilvl w:val="0"/>
          <w:numId w:val="3"/>
        </w:numPr>
        <w:rPr>
          <w:rFonts w:ascii="Cambria" w:hAnsi="Cambria"/>
          <w:sz w:val="20"/>
          <w:szCs w:val="20"/>
        </w:rPr>
      </w:pPr>
      <w:r>
        <w:rPr>
          <w:rFonts w:ascii="Cambria" w:hAnsi="Cambria"/>
          <w:sz w:val="20"/>
          <w:szCs w:val="20"/>
        </w:rPr>
        <w:t>Creating</w:t>
      </w:r>
      <w:r w:rsidRPr="00B37D40">
        <w:rPr>
          <w:rFonts w:ascii="Cambria" w:hAnsi="Cambria"/>
          <w:sz w:val="20"/>
          <w:szCs w:val="20"/>
        </w:rPr>
        <w:t xml:space="preserve"> execution roadmaps for IT infrastructure, purchases and budget controls to reduce overall operational costs of resources, infrastructure and applications as well as create an alignment between business / technology plans and strategic initiatives at the top level</w:t>
      </w:r>
    </w:p>
    <w:p w:rsidR="00786A87" w:rsidRPr="00786A87" w:rsidRDefault="00786A87" w:rsidP="00786A87">
      <w:pPr>
        <w:pStyle w:val="ListParagraph"/>
        <w:numPr>
          <w:ilvl w:val="0"/>
          <w:numId w:val="3"/>
        </w:numPr>
        <w:rPr>
          <w:rFonts w:ascii="Cambria" w:hAnsi="Cambria"/>
          <w:sz w:val="20"/>
          <w:szCs w:val="20"/>
        </w:rPr>
      </w:pPr>
      <w:r>
        <w:rPr>
          <w:rFonts w:ascii="Cambria" w:hAnsi="Cambria"/>
          <w:sz w:val="20"/>
          <w:szCs w:val="20"/>
        </w:rPr>
        <w:t>Developing</w:t>
      </w:r>
      <w:r w:rsidRPr="00786A87">
        <w:rPr>
          <w:rFonts w:ascii="Cambria" w:hAnsi="Cambria"/>
          <w:sz w:val="20"/>
          <w:szCs w:val="20"/>
        </w:rPr>
        <w:t xml:space="preserve"> strategy, direction, and governance processes utilizing Information Technology Infrastructure Library</w:t>
      </w:r>
      <w:r>
        <w:rPr>
          <w:rFonts w:ascii="Cambria" w:hAnsi="Cambria"/>
          <w:sz w:val="20"/>
          <w:szCs w:val="20"/>
        </w:rPr>
        <w:t xml:space="preserve"> (ITIL) V3 practices; implementing</w:t>
      </w:r>
      <w:r w:rsidRPr="00786A87">
        <w:rPr>
          <w:rFonts w:ascii="Cambria" w:hAnsi="Cambria"/>
          <w:sz w:val="20"/>
          <w:szCs w:val="20"/>
        </w:rPr>
        <w:t xml:space="preserve"> those processes and simultaneously </w:t>
      </w:r>
      <w:r>
        <w:rPr>
          <w:rFonts w:ascii="Cambria" w:hAnsi="Cambria"/>
          <w:sz w:val="20"/>
          <w:szCs w:val="20"/>
        </w:rPr>
        <w:t>building</w:t>
      </w:r>
      <w:r w:rsidRPr="00786A87">
        <w:rPr>
          <w:rFonts w:ascii="Cambria" w:hAnsi="Cambria"/>
          <w:sz w:val="20"/>
          <w:szCs w:val="20"/>
        </w:rPr>
        <w:t xml:space="preserve"> the organization with alignment of business strategies, goals, and objectives</w:t>
      </w:r>
    </w:p>
    <w:p w:rsidR="00EB72F8" w:rsidRPr="00EB72F8" w:rsidRDefault="00EB72F8" w:rsidP="00EB72F8">
      <w:pPr>
        <w:pStyle w:val="ListParagraph"/>
        <w:numPr>
          <w:ilvl w:val="0"/>
          <w:numId w:val="3"/>
        </w:numPr>
        <w:rPr>
          <w:rFonts w:ascii="Cambria" w:hAnsi="Cambria"/>
          <w:sz w:val="20"/>
          <w:szCs w:val="20"/>
        </w:rPr>
      </w:pPr>
      <w:r w:rsidRPr="00EB72F8">
        <w:rPr>
          <w:rFonts w:ascii="Cambria" w:hAnsi="Cambria"/>
          <w:sz w:val="20"/>
          <w:szCs w:val="20"/>
        </w:rPr>
        <w:t>Tailoring efficient service management processes through conso</w:t>
      </w:r>
      <w:r w:rsidR="00B37D40">
        <w:rPr>
          <w:rFonts w:ascii="Cambria" w:hAnsi="Cambria"/>
          <w:sz w:val="20"/>
          <w:szCs w:val="20"/>
        </w:rPr>
        <w:t>lidating vendors,</w:t>
      </w:r>
      <w:r w:rsidRPr="00EB72F8">
        <w:rPr>
          <w:rFonts w:ascii="Cambria" w:hAnsi="Cambria"/>
          <w:sz w:val="20"/>
          <w:szCs w:val="20"/>
        </w:rPr>
        <w:t xml:space="preserve"> documentation &amp; control of IT Policy and IT Asset Management</w:t>
      </w:r>
    </w:p>
    <w:p w:rsidR="00EB72F8" w:rsidRPr="00EB72F8" w:rsidRDefault="00EB72F8" w:rsidP="00EB72F8">
      <w:pPr>
        <w:pStyle w:val="ListParagraph"/>
        <w:numPr>
          <w:ilvl w:val="0"/>
          <w:numId w:val="3"/>
        </w:numPr>
        <w:rPr>
          <w:rFonts w:ascii="Cambria" w:hAnsi="Cambria"/>
          <w:sz w:val="20"/>
          <w:szCs w:val="20"/>
        </w:rPr>
      </w:pPr>
      <w:r w:rsidRPr="00EB72F8">
        <w:rPr>
          <w:rFonts w:ascii="Cambria" w:hAnsi="Cambria"/>
          <w:sz w:val="20"/>
          <w:szCs w:val="20"/>
        </w:rPr>
        <w:t xml:space="preserve">Ensuring Service Level Agreement (SLA) adherence, establishing a 24X7 handover mechanism, mandatory escalation metric and delivery support based on Information Technology Infrastructure Library (ITIL); </w:t>
      </w:r>
    </w:p>
    <w:p w:rsidR="00EB72F8" w:rsidRDefault="00EB72F8" w:rsidP="00EB72F8">
      <w:pPr>
        <w:pStyle w:val="ListParagraph"/>
        <w:numPr>
          <w:ilvl w:val="0"/>
          <w:numId w:val="3"/>
        </w:numPr>
        <w:rPr>
          <w:rFonts w:ascii="Cambria" w:hAnsi="Cambria"/>
          <w:sz w:val="20"/>
          <w:szCs w:val="20"/>
        </w:rPr>
      </w:pPr>
      <w:r w:rsidRPr="00EB72F8">
        <w:rPr>
          <w:rFonts w:ascii="Cambria" w:hAnsi="Cambria"/>
          <w:sz w:val="20"/>
          <w:szCs w:val="20"/>
        </w:rPr>
        <w:t>Attend</w:t>
      </w:r>
      <w:r>
        <w:rPr>
          <w:rFonts w:ascii="Cambria" w:hAnsi="Cambria"/>
          <w:sz w:val="20"/>
          <w:szCs w:val="20"/>
        </w:rPr>
        <w:t>ing</w:t>
      </w:r>
      <w:r w:rsidRPr="00EB72F8">
        <w:rPr>
          <w:rFonts w:ascii="Cambria" w:hAnsi="Cambria"/>
          <w:sz w:val="20"/>
          <w:szCs w:val="20"/>
        </w:rPr>
        <w:t xml:space="preserve"> service review meetings with service owners and d</w:t>
      </w:r>
      <w:r>
        <w:rPr>
          <w:rFonts w:ascii="Cambria" w:hAnsi="Cambria"/>
          <w:sz w:val="20"/>
          <w:szCs w:val="20"/>
        </w:rPr>
        <w:t>iscussing OLAs &amp; scope of new work</w:t>
      </w:r>
    </w:p>
    <w:p w:rsidR="00F32FEF" w:rsidRDefault="0028267A" w:rsidP="00F32FEF">
      <w:pPr>
        <w:pStyle w:val="ListParagraph"/>
        <w:numPr>
          <w:ilvl w:val="0"/>
          <w:numId w:val="3"/>
        </w:numPr>
        <w:rPr>
          <w:rFonts w:ascii="Cambria" w:hAnsi="Cambria"/>
          <w:sz w:val="20"/>
          <w:szCs w:val="20"/>
        </w:rPr>
      </w:pPr>
      <w:r w:rsidRPr="0028267A">
        <w:rPr>
          <w:rFonts w:ascii="Cambria" w:hAnsi="Cambria"/>
          <w:sz w:val="20"/>
          <w:szCs w:val="20"/>
        </w:rPr>
        <w:t>Administering the development of business continuity plans and implementation of disaster recovery infrastructure&amp; plans; adhering to the RPOs and RTOs compliances</w:t>
      </w:r>
    </w:p>
    <w:p w:rsidR="00731BA0" w:rsidRDefault="00731BA0" w:rsidP="00F32FEF">
      <w:pPr>
        <w:pStyle w:val="ListParagraph"/>
        <w:numPr>
          <w:ilvl w:val="0"/>
          <w:numId w:val="3"/>
        </w:numPr>
        <w:rPr>
          <w:rFonts w:ascii="Cambria" w:hAnsi="Cambria"/>
          <w:sz w:val="20"/>
          <w:szCs w:val="20"/>
        </w:rPr>
      </w:pPr>
      <w:r>
        <w:rPr>
          <w:rFonts w:ascii="Cambria" w:hAnsi="Cambria"/>
          <w:sz w:val="20"/>
          <w:szCs w:val="20"/>
        </w:rPr>
        <w:lastRenderedPageBreak/>
        <w:t>Work with Vendors for training needs, Procurement, Hiring, Consultancy, Development and Infra projects etc.</w:t>
      </w:r>
    </w:p>
    <w:p w:rsidR="00731BA0" w:rsidRDefault="00731BA0" w:rsidP="00731BA0">
      <w:pPr>
        <w:pStyle w:val="ListParagraph"/>
        <w:ind w:left="360"/>
        <w:rPr>
          <w:rFonts w:ascii="Cambria" w:hAnsi="Cambria"/>
          <w:sz w:val="20"/>
          <w:szCs w:val="20"/>
        </w:rPr>
      </w:pPr>
    </w:p>
    <w:p w:rsidR="00F32FEF" w:rsidRPr="0042327D" w:rsidRDefault="00F32FEF" w:rsidP="00F32FEF">
      <w:pPr>
        <w:rPr>
          <w:rFonts w:ascii="Cambria" w:hAnsi="Cambria"/>
          <w:b/>
          <w:sz w:val="20"/>
          <w:szCs w:val="20"/>
        </w:rPr>
      </w:pPr>
      <w:r w:rsidRPr="0042327D">
        <w:rPr>
          <w:rFonts w:ascii="Cambria" w:hAnsi="Cambria"/>
          <w:b/>
          <w:sz w:val="20"/>
          <w:szCs w:val="20"/>
        </w:rPr>
        <w:t>Highlights:</w:t>
      </w:r>
    </w:p>
    <w:p w:rsidR="002320DC" w:rsidRPr="002320DC" w:rsidRDefault="002320DC" w:rsidP="002320DC">
      <w:pPr>
        <w:pStyle w:val="ListParagraph"/>
        <w:numPr>
          <w:ilvl w:val="0"/>
          <w:numId w:val="3"/>
        </w:numPr>
        <w:rPr>
          <w:rFonts w:ascii="Cambria" w:hAnsi="Cambria"/>
          <w:sz w:val="20"/>
          <w:szCs w:val="20"/>
        </w:rPr>
      </w:pPr>
      <w:r>
        <w:rPr>
          <w:rFonts w:ascii="Cambria" w:hAnsi="Cambria"/>
          <w:sz w:val="20"/>
          <w:szCs w:val="20"/>
        </w:rPr>
        <w:t>Augmented</w:t>
      </w:r>
      <w:r w:rsidR="005C25CE">
        <w:rPr>
          <w:rFonts w:ascii="Cambria" w:hAnsi="Cambria"/>
          <w:sz w:val="20"/>
          <w:szCs w:val="20"/>
        </w:rPr>
        <w:t xml:space="preserve"> the GP from 34 % to 45</w:t>
      </w:r>
      <w:r w:rsidRPr="00FC089C">
        <w:rPr>
          <w:rFonts w:ascii="Cambria" w:hAnsi="Cambria"/>
          <w:sz w:val="20"/>
          <w:szCs w:val="20"/>
        </w:rPr>
        <w:t>% over a period of 1 year</w:t>
      </w:r>
    </w:p>
    <w:p w:rsidR="002320DC" w:rsidRDefault="002320DC" w:rsidP="002320DC">
      <w:pPr>
        <w:pStyle w:val="ListParagraph"/>
        <w:numPr>
          <w:ilvl w:val="0"/>
          <w:numId w:val="3"/>
        </w:numPr>
        <w:rPr>
          <w:rFonts w:ascii="Cambria" w:hAnsi="Cambria"/>
          <w:sz w:val="20"/>
          <w:szCs w:val="20"/>
        </w:rPr>
      </w:pPr>
      <w:r>
        <w:rPr>
          <w:rFonts w:ascii="Cambria" w:hAnsi="Cambria"/>
          <w:sz w:val="20"/>
          <w:szCs w:val="20"/>
        </w:rPr>
        <w:t>Successfully:</w:t>
      </w:r>
    </w:p>
    <w:p w:rsidR="002320DC" w:rsidRPr="00FC089C" w:rsidRDefault="002320DC" w:rsidP="002320DC">
      <w:pPr>
        <w:pStyle w:val="ListParagraph"/>
        <w:numPr>
          <w:ilvl w:val="0"/>
          <w:numId w:val="19"/>
        </w:numPr>
        <w:rPr>
          <w:rFonts w:ascii="Cambria" w:hAnsi="Cambria"/>
          <w:sz w:val="20"/>
          <w:szCs w:val="20"/>
        </w:rPr>
      </w:pPr>
      <w:r w:rsidRPr="00FC089C">
        <w:rPr>
          <w:rFonts w:ascii="Cambria" w:hAnsi="Cambria"/>
          <w:sz w:val="20"/>
          <w:szCs w:val="20"/>
        </w:rPr>
        <w:t>Managed an established department with revenue $ 2.5 million dollars</w:t>
      </w:r>
    </w:p>
    <w:p w:rsidR="002320DC" w:rsidRDefault="002320DC" w:rsidP="002320DC">
      <w:pPr>
        <w:pStyle w:val="ListParagraph"/>
        <w:numPr>
          <w:ilvl w:val="0"/>
          <w:numId w:val="19"/>
        </w:numPr>
        <w:rPr>
          <w:rFonts w:ascii="Cambria" w:hAnsi="Cambria"/>
          <w:sz w:val="20"/>
          <w:szCs w:val="20"/>
        </w:rPr>
      </w:pPr>
      <w:r w:rsidRPr="00FC089C">
        <w:rPr>
          <w:rFonts w:ascii="Cambria" w:hAnsi="Cambria"/>
          <w:sz w:val="20"/>
          <w:szCs w:val="20"/>
        </w:rPr>
        <w:t>Grew a new department from $1 M to 2.5 Million dollars within a year</w:t>
      </w:r>
    </w:p>
    <w:p w:rsidR="002320DC" w:rsidRPr="002320DC" w:rsidRDefault="002320DC" w:rsidP="002320DC">
      <w:pPr>
        <w:pStyle w:val="ListParagraph"/>
        <w:numPr>
          <w:ilvl w:val="0"/>
          <w:numId w:val="3"/>
        </w:numPr>
        <w:rPr>
          <w:rFonts w:ascii="Cambria" w:hAnsi="Cambria"/>
          <w:sz w:val="20"/>
          <w:szCs w:val="20"/>
        </w:rPr>
      </w:pPr>
      <w:r w:rsidRPr="00FC089C">
        <w:rPr>
          <w:rFonts w:ascii="Cambria" w:hAnsi="Cambria"/>
          <w:sz w:val="20"/>
          <w:szCs w:val="20"/>
        </w:rPr>
        <w:t xml:space="preserve">Conceptualized </w:t>
      </w:r>
      <w:r>
        <w:rPr>
          <w:rFonts w:ascii="Cambria" w:hAnsi="Cambria"/>
          <w:sz w:val="20"/>
          <w:szCs w:val="20"/>
        </w:rPr>
        <w:t>&amp;</w:t>
      </w:r>
      <w:r w:rsidRPr="00FC089C">
        <w:rPr>
          <w:rFonts w:ascii="Cambria" w:hAnsi="Cambria"/>
          <w:sz w:val="20"/>
          <w:szCs w:val="20"/>
        </w:rPr>
        <w:t xml:space="preserve"> implemented a 2-year Global IT strategy to move the work from across the globe to India</w:t>
      </w:r>
      <w:r>
        <w:rPr>
          <w:rFonts w:ascii="Cambria" w:hAnsi="Cambria"/>
          <w:sz w:val="20"/>
          <w:szCs w:val="20"/>
        </w:rPr>
        <w:t xml:space="preserve"> which </w:t>
      </w:r>
      <w:r w:rsidRPr="00FC089C">
        <w:rPr>
          <w:rFonts w:ascii="Cambria" w:hAnsi="Cambria"/>
          <w:sz w:val="20"/>
          <w:szCs w:val="20"/>
        </w:rPr>
        <w:t>empowered the L1 and L2 teams based out of India to take more work</w:t>
      </w:r>
      <w:r>
        <w:rPr>
          <w:rFonts w:ascii="Cambria" w:hAnsi="Cambria"/>
          <w:sz w:val="20"/>
          <w:szCs w:val="20"/>
        </w:rPr>
        <w:t xml:space="preserve">; increased the </w:t>
      </w:r>
      <w:r w:rsidRPr="00FC089C">
        <w:rPr>
          <w:rFonts w:ascii="Cambria" w:hAnsi="Cambria"/>
          <w:sz w:val="20"/>
          <w:szCs w:val="20"/>
        </w:rPr>
        <w:t>overall contribution in IT space increased from 25% to 63% over a per</w:t>
      </w:r>
      <w:r w:rsidR="0053380C">
        <w:rPr>
          <w:rFonts w:ascii="Cambria" w:hAnsi="Cambria"/>
          <w:sz w:val="20"/>
          <w:szCs w:val="20"/>
        </w:rPr>
        <w:t>iod of 1.5</w:t>
      </w:r>
      <w:r>
        <w:rPr>
          <w:rFonts w:ascii="Cambria" w:hAnsi="Cambria"/>
          <w:sz w:val="20"/>
          <w:szCs w:val="20"/>
        </w:rPr>
        <w:t xml:space="preserve"> years</w:t>
      </w:r>
    </w:p>
    <w:p w:rsidR="002320DC" w:rsidRDefault="002320DC" w:rsidP="002320DC">
      <w:pPr>
        <w:pStyle w:val="ListParagraph"/>
        <w:numPr>
          <w:ilvl w:val="0"/>
          <w:numId w:val="3"/>
        </w:numPr>
        <w:rPr>
          <w:rFonts w:ascii="Cambria" w:hAnsi="Cambria"/>
          <w:sz w:val="20"/>
          <w:szCs w:val="20"/>
        </w:rPr>
      </w:pPr>
      <w:r w:rsidRPr="00F32FEF">
        <w:rPr>
          <w:rFonts w:ascii="Cambria" w:hAnsi="Cambria"/>
          <w:sz w:val="20"/>
          <w:szCs w:val="20"/>
        </w:rPr>
        <w:t xml:space="preserve">Conceptualized </w:t>
      </w:r>
      <w:r>
        <w:rPr>
          <w:rFonts w:ascii="Cambria" w:hAnsi="Cambria"/>
          <w:sz w:val="20"/>
          <w:szCs w:val="20"/>
        </w:rPr>
        <w:t xml:space="preserve">&amp; designed </w:t>
      </w:r>
      <w:r w:rsidRPr="00F32FEF">
        <w:rPr>
          <w:rFonts w:ascii="Cambria" w:hAnsi="Cambria"/>
          <w:sz w:val="20"/>
          <w:szCs w:val="20"/>
        </w:rPr>
        <w:t>a boot camp program which reduced the time taken to make a resource fully billable</w:t>
      </w:r>
      <w:r>
        <w:rPr>
          <w:rFonts w:ascii="Cambria" w:hAnsi="Cambria"/>
          <w:sz w:val="20"/>
          <w:szCs w:val="20"/>
        </w:rPr>
        <w:t xml:space="preserve"> </w:t>
      </w:r>
      <w:r w:rsidRPr="00F32FEF">
        <w:rPr>
          <w:rFonts w:ascii="Cambria" w:hAnsi="Cambria"/>
          <w:sz w:val="20"/>
          <w:szCs w:val="20"/>
        </w:rPr>
        <w:t>/</w:t>
      </w:r>
      <w:r>
        <w:rPr>
          <w:rFonts w:ascii="Cambria" w:hAnsi="Cambria"/>
          <w:sz w:val="20"/>
          <w:szCs w:val="20"/>
        </w:rPr>
        <w:t xml:space="preserve"> </w:t>
      </w:r>
      <w:r w:rsidRPr="00F32FEF">
        <w:rPr>
          <w:rFonts w:ascii="Cambria" w:hAnsi="Cambria"/>
          <w:sz w:val="20"/>
          <w:szCs w:val="20"/>
        </w:rPr>
        <w:t>100% utilized from 6 weeks to 3 weeks</w:t>
      </w:r>
    </w:p>
    <w:p w:rsidR="002320DC" w:rsidRDefault="002320DC" w:rsidP="002320DC">
      <w:pPr>
        <w:pStyle w:val="ListParagraph"/>
        <w:numPr>
          <w:ilvl w:val="0"/>
          <w:numId w:val="3"/>
        </w:numPr>
        <w:rPr>
          <w:rFonts w:ascii="Cambria" w:hAnsi="Cambria"/>
          <w:sz w:val="20"/>
          <w:szCs w:val="20"/>
        </w:rPr>
      </w:pPr>
      <w:r w:rsidRPr="00FC089C">
        <w:rPr>
          <w:rFonts w:ascii="Cambria" w:hAnsi="Cambria"/>
          <w:sz w:val="20"/>
          <w:szCs w:val="20"/>
        </w:rPr>
        <w:t>Reduced the bench cost by 50% month on month basis by initiating a new boot camp program which reduced the training period from 3 months to 1.5 months</w:t>
      </w:r>
    </w:p>
    <w:p w:rsidR="002320DC" w:rsidRPr="00FC089C" w:rsidRDefault="002320DC" w:rsidP="002320DC">
      <w:pPr>
        <w:pStyle w:val="ListParagraph"/>
        <w:numPr>
          <w:ilvl w:val="0"/>
          <w:numId w:val="3"/>
        </w:numPr>
        <w:rPr>
          <w:rFonts w:ascii="Cambria" w:hAnsi="Cambria"/>
          <w:sz w:val="20"/>
          <w:szCs w:val="20"/>
        </w:rPr>
      </w:pPr>
      <w:r w:rsidRPr="00FC089C">
        <w:rPr>
          <w:rFonts w:ascii="Cambria" w:hAnsi="Cambria"/>
          <w:sz w:val="20"/>
          <w:szCs w:val="20"/>
          <w:lang w:val="en-US"/>
        </w:rPr>
        <w:t>Improved the hiring process by standardizing the interview process</w:t>
      </w:r>
      <w:r>
        <w:rPr>
          <w:rFonts w:ascii="Cambria" w:hAnsi="Cambria"/>
          <w:sz w:val="20"/>
          <w:szCs w:val="20"/>
          <w:lang w:val="en-US"/>
        </w:rPr>
        <w:t xml:space="preserve"> </w:t>
      </w:r>
      <w:r w:rsidRPr="00FC089C">
        <w:rPr>
          <w:rFonts w:ascii="Cambria" w:hAnsi="Cambria"/>
          <w:sz w:val="20"/>
          <w:szCs w:val="20"/>
          <w:lang w:val="en-US"/>
        </w:rPr>
        <w:t>in-sync technical team, setting bench marks for perks and remuneration, defining OLAs for approval process and escalation matrix, defining engagement process for candidates before joining and on-boarding of new employees till their confirmation</w:t>
      </w:r>
    </w:p>
    <w:p w:rsidR="002320DC" w:rsidRDefault="002320DC" w:rsidP="002320DC">
      <w:pPr>
        <w:pStyle w:val="ListParagraph"/>
        <w:numPr>
          <w:ilvl w:val="0"/>
          <w:numId w:val="3"/>
        </w:numPr>
        <w:rPr>
          <w:rFonts w:ascii="Cambria" w:hAnsi="Cambria"/>
          <w:sz w:val="20"/>
          <w:szCs w:val="20"/>
        </w:rPr>
      </w:pPr>
      <w:r>
        <w:rPr>
          <w:rFonts w:ascii="Cambria" w:hAnsi="Cambria"/>
          <w:sz w:val="20"/>
          <w:szCs w:val="20"/>
        </w:rPr>
        <w:t>Enhanced</w:t>
      </w:r>
      <w:r w:rsidRPr="00FC089C">
        <w:rPr>
          <w:rFonts w:ascii="Cambria" w:hAnsi="Cambria"/>
          <w:sz w:val="20"/>
          <w:szCs w:val="20"/>
        </w:rPr>
        <w:t xml:space="preserve"> the knowledge management process which reduced the escalation by 66% and streamlined the on</w:t>
      </w:r>
      <w:r>
        <w:rPr>
          <w:rFonts w:ascii="Cambria" w:hAnsi="Cambria"/>
          <w:sz w:val="20"/>
          <w:szCs w:val="20"/>
        </w:rPr>
        <w:t>-boarding process of new projects.</w:t>
      </w:r>
    </w:p>
    <w:p w:rsidR="002320DC" w:rsidRDefault="002320DC" w:rsidP="002320DC">
      <w:pPr>
        <w:pStyle w:val="ListParagraph"/>
        <w:numPr>
          <w:ilvl w:val="0"/>
          <w:numId w:val="3"/>
        </w:numPr>
        <w:rPr>
          <w:rFonts w:ascii="Cambria" w:hAnsi="Cambria"/>
          <w:sz w:val="20"/>
          <w:szCs w:val="20"/>
        </w:rPr>
      </w:pPr>
      <w:r>
        <w:rPr>
          <w:rFonts w:ascii="Cambria" w:hAnsi="Cambria"/>
          <w:sz w:val="20"/>
          <w:szCs w:val="20"/>
        </w:rPr>
        <w:t>Enhance the</w:t>
      </w:r>
      <w:r w:rsidRPr="00FC089C">
        <w:rPr>
          <w:rFonts w:ascii="Cambria" w:hAnsi="Cambria"/>
          <w:sz w:val="20"/>
          <w:szCs w:val="20"/>
        </w:rPr>
        <w:t xml:space="preserve"> Service Catalogue by dividing over all IT services into smaller pieces (e.g. NOC, Patching and maintenance, body shopping for L1, L2 and L3 engineers, process improvement services, Migration to Cloud, Procurement etc.)</w:t>
      </w:r>
    </w:p>
    <w:p w:rsidR="002320DC" w:rsidRPr="002320DC" w:rsidRDefault="002320DC" w:rsidP="002320DC">
      <w:pPr>
        <w:pStyle w:val="ListParagraph"/>
        <w:numPr>
          <w:ilvl w:val="0"/>
          <w:numId w:val="3"/>
        </w:numPr>
        <w:rPr>
          <w:rFonts w:ascii="Cambria" w:hAnsi="Cambria"/>
          <w:sz w:val="20"/>
          <w:szCs w:val="20"/>
        </w:rPr>
      </w:pPr>
      <w:r>
        <w:rPr>
          <w:rFonts w:ascii="Cambria" w:hAnsi="Cambria"/>
          <w:sz w:val="20"/>
          <w:szCs w:val="20"/>
        </w:rPr>
        <w:t>E</w:t>
      </w:r>
      <w:r w:rsidRPr="00FC089C">
        <w:rPr>
          <w:rFonts w:ascii="Cambria" w:hAnsi="Cambria"/>
          <w:sz w:val="20"/>
          <w:szCs w:val="20"/>
        </w:rPr>
        <w:t>stablish</w:t>
      </w:r>
      <w:r>
        <w:rPr>
          <w:rFonts w:ascii="Cambria" w:hAnsi="Cambria"/>
          <w:sz w:val="20"/>
          <w:szCs w:val="20"/>
        </w:rPr>
        <w:t>ed a</w:t>
      </w:r>
      <w:r w:rsidRPr="00FC089C">
        <w:rPr>
          <w:rFonts w:ascii="Cambria" w:hAnsi="Cambria"/>
          <w:sz w:val="20"/>
          <w:szCs w:val="20"/>
        </w:rPr>
        <w:t xml:space="preserve"> well-defined KRA, KPI and road map for </w:t>
      </w:r>
      <w:r w:rsidR="00352992" w:rsidRPr="00FC089C">
        <w:rPr>
          <w:rFonts w:ascii="Cambria" w:hAnsi="Cambria"/>
          <w:sz w:val="20"/>
          <w:szCs w:val="20"/>
        </w:rPr>
        <w:t>employee’s</w:t>
      </w:r>
      <w:r w:rsidRPr="00FC089C">
        <w:rPr>
          <w:rFonts w:ascii="Cambria" w:hAnsi="Cambria"/>
          <w:sz w:val="20"/>
          <w:szCs w:val="20"/>
        </w:rPr>
        <w:t xml:space="preserve"> growth in the organization</w:t>
      </w:r>
      <w:r>
        <w:rPr>
          <w:rFonts w:ascii="Cambria" w:hAnsi="Cambria"/>
          <w:sz w:val="20"/>
          <w:szCs w:val="20"/>
        </w:rPr>
        <w:t xml:space="preserve"> which reduced </w:t>
      </w:r>
      <w:r w:rsidRPr="00FC089C">
        <w:rPr>
          <w:rFonts w:ascii="Cambria" w:hAnsi="Cambria"/>
          <w:sz w:val="20"/>
          <w:szCs w:val="20"/>
        </w:rPr>
        <w:t>the attrition to less th</w:t>
      </w:r>
      <w:r>
        <w:rPr>
          <w:rFonts w:ascii="Cambria" w:hAnsi="Cambria"/>
          <w:sz w:val="20"/>
          <w:szCs w:val="20"/>
        </w:rPr>
        <w:t>an 5% at the organization level leading to reduction of resource replacement cost and enhanced quality output.</w:t>
      </w:r>
    </w:p>
    <w:p w:rsidR="00F32FEF" w:rsidRDefault="00F32FEF" w:rsidP="00F32FEF">
      <w:pPr>
        <w:pStyle w:val="ListParagraph"/>
        <w:numPr>
          <w:ilvl w:val="0"/>
          <w:numId w:val="3"/>
        </w:numPr>
        <w:rPr>
          <w:rFonts w:ascii="Cambria" w:hAnsi="Cambria"/>
          <w:sz w:val="20"/>
          <w:szCs w:val="20"/>
        </w:rPr>
      </w:pPr>
      <w:r w:rsidRPr="00F32FEF">
        <w:rPr>
          <w:rFonts w:ascii="Cambria" w:hAnsi="Cambria"/>
          <w:sz w:val="20"/>
          <w:szCs w:val="20"/>
        </w:rPr>
        <w:t>Steered the automation of approval process for all access related tasks</w:t>
      </w:r>
      <w:r w:rsidR="0042327D">
        <w:rPr>
          <w:rFonts w:ascii="Cambria" w:hAnsi="Cambria"/>
          <w:sz w:val="20"/>
          <w:szCs w:val="20"/>
        </w:rPr>
        <w:t xml:space="preserve"> </w:t>
      </w:r>
      <w:r w:rsidRPr="00F32FEF">
        <w:rPr>
          <w:rFonts w:ascii="Cambria" w:hAnsi="Cambria"/>
          <w:sz w:val="20"/>
          <w:szCs w:val="20"/>
        </w:rPr>
        <w:t>which reduced MTTR by 90% and catapulted the customer satisfaction</w:t>
      </w:r>
      <w:r w:rsidR="002320DC">
        <w:rPr>
          <w:rFonts w:ascii="Cambria" w:hAnsi="Cambria"/>
          <w:sz w:val="20"/>
          <w:szCs w:val="20"/>
        </w:rPr>
        <w:t>.</w:t>
      </w:r>
    </w:p>
    <w:p w:rsidR="00F32FEF" w:rsidRPr="00F32FEF" w:rsidRDefault="00F32FEF" w:rsidP="00F32FEF">
      <w:pPr>
        <w:pStyle w:val="ListParagraph"/>
        <w:numPr>
          <w:ilvl w:val="0"/>
          <w:numId w:val="3"/>
        </w:numPr>
        <w:rPr>
          <w:rFonts w:ascii="Cambria" w:hAnsi="Cambria"/>
          <w:sz w:val="20"/>
          <w:szCs w:val="20"/>
        </w:rPr>
      </w:pPr>
      <w:r w:rsidRPr="00F32FEF">
        <w:rPr>
          <w:rFonts w:ascii="Cambria" w:hAnsi="Cambria"/>
          <w:sz w:val="20"/>
          <w:szCs w:val="20"/>
        </w:rPr>
        <w:t xml:space="preserve">Structured &amp; implemented a new ITSM tool called </w:t>
      </w:r>
      <w:r w:rsidR="00B253CF" w:rsidRPr="00F32FEF">
        <w:rPr>
          <w:rFonts w:ascii="Cambria" w:hAnsi="Cambria"/>
          <w:sz w:val="20"/>
          <w:szCs w:val="20"/>
        </w:rPr>
        <w:t>LANDesk</w:t>
      </w:r>
      <w:r w:rsidRPr="00F32FEF">
        <w:rPr>
          <w:rFonts w:ascii="Cambria" w:hAnsi="Cambria"/>
          <w:sz w:val="20"/>
          <w:szCs w:val="20"/>
        </w:rPr>
        <w:t xml:space="preserve"> for incident management &amp; Self Service</w:t>
      </w:r>
    </w:p>
    <w:p w:rsidR="00FC089C" w:rsidRPr="00FC089C" w:rsidRDefault="00FC089C" w:rsidP="00FC089C">
      <w:pPr>
        <w:pStyle w:val="ListParagraph"/>
        <w:numPr>
          <w:ilvl w:val="0"/>
          <w:numId w:val="20"/>
        </w:numPr>
        <w:rPr>
          <w:rFonts w:ascii="Cambria" w:hAnsi="Cambria"/>
          <w:sz w:val="20"/>
          <w:szCs w:val="20"/>
        </w:rPr>
      </w:pPr>
      <w:r w:rsidRPr="00FC089C">
        <w:rPr>
          <w:rFonts w:ascii="Cambria" w:hAnsi="Cambria"/>
          <w:sz w:val="20"/>
          <w:szCs w:val="20"/>
        </w:rPr>
        <w:t>Defined OLA for internal departments to set accountability for swift action and co</w:t>
      </w:r>
      <w:r>
        <w:rPr>
          <w:rFonts w:ascii="Cambria" w:hAnsi="Cambria"/>
          <w:sz w:val="20"/>
          <w:szCs w:val="20"/>
        </w:rPr>
        <w:t>hesive working</w:t>
      </w:r>
    </w:p>
    <w:p w:rsidR="00BF5451" w:rsidRPr="000F74D8" w:rsidRDefault="00AF0DF8" w:rsidP="00EB72F8">
      <w:pPr>
        <w:tabs>
          <w:tab w:val="left" w:pos="360"/>
        </w:tabs>
        <w:rPr>
          <w:rFonts w:ascii="Cambria" w:hAnsi="Cambria"/>
          <w:sz w:val="20"/>
          <w:szCs w:val="20"/>
        </w:rPr>
      </w:pPr>
      <w:r>
        <w:rPr>
          <w:rFonts w:ascii="Cambria" w:hAnsi="Cambria"/>
          <w:b/>
          <w:color w:val="0000FF"/>
          <w:sz w:val="20"/>
          <w:szCs w:val="20"/>
        </w:rPr>
        <w:pict>
          <v:shape id="_x0000_i1027" type="#_x0000_t75" style="width:451.45pt;height:3pt" o:hralign="center" o:hr="t">
            <v:imagedata r:id="rId5" o:title="BD21512_"/>
          </v:shape>
        </w:pict>
      </w:r>
    </w:p>
    <w:p w:rsidR="00BF5451" w:rsidRPr="000F74D8" w:rsidRDefault="00BF5451" w:rsidP="00BF5451">
      <w:pPr>
        <w:shd w:val="clear" w:color="auto" w:fill="0F243E"/>
        <w:spacing w:line="240" w:lineRule="exact"/>
        <w:jc w:val="center"/>
        <w:rPr>
          <w:rFonts w:ascii="Cambria" w:hAnsi="Cambria"/>
          <w:b/>
          <w:sz w:val="20"/>
          <w:szCs w:val="20"/>
        </w:rPr>
      </w:pPr>
      <w:r w:rsidRPr="000F74D8">
        <w:rPr>
          <w:rFonts w:ascii="Cambria" w:hAnsi="Cambria"/>
          <w:b/>
          <w:sz w:val="20"/>
          <w:szCs w:val="20"/>
        </w:rPr>
        <w:t>PREVIOUS EXPERIENCE</w:t>
      </w:r>
    </w:p>
    <w:p w:rsidR="00BF5451" w:rsidRPr="000F74D8" w:rsidRDefault="00BF5451" w:rsidP="00BF5451">
      <w:pPr>
        <w:rPr>
          <w:rFonts w:ascii="Cambria" w:hAnsi="Cambria"/>
          <w:sz w:val="20"/>
          <w:szCs w:val="20"/>
        </w:rPr>
      </w:pPr>
    </w:p>
    <w:p w:rsidR="00EB72F8" w:rsidRDefault="00EB72F8" w:rsidP="00EB72F8">
      <w:pPr>
        <w:spacing w:line="240" w:lineRule="exact"/>
        <w:rPr>
          <w:rFonts w:ascii="Cambria" w:eastAsia="Times New Roman" w:hAnsi="Cambria"/>
          <w:b/>
          <w:sz w:val="20"/>
          <w:szCs w:val="20"/>
          <w:lang w:val="en-GB"/>
        </w:rPr>
      </w:pPr>
      <w:r w:rsidRPr="00EB72F8">
        <w:rPr>
          <w:rFonts w:ascii="Cambria" w:eastAsia="Times New Roman" w:hAnsi="Cambria"/>
          <w:b/>
          <w:sz w:val="20"/>
          <w:szCs w:val="20"/>
          <w:lang w:val="en-GB"/>
        </w:rPr>
        <w:t xml:space="preserve">Jul'06 to Dec'08 </w:t>
      </w:r>
      <w:r>
        <w:rPr>
          <w:rFonts w:ascii="Cambria" w:eastAsia="Times New Roman" w:hAnsi="Cambria"/>
          <w:b/>
          <w:sz w:val="20"/>
          <w:szCs w:val="20"/>
          <w:lang w:val="en-GB"/>
        </w:rPr>
        <w:tab/>
      </w:r>
      <w:r w:rsidRPr="00EB72F8">
        <w:rPr>
          <w:rFonts w:ascii="Cambria" w:eastAsia="Times New Roman" w:hAnsi="Cambria"/>
          <w:b/>
          <w:sz w:val="20"/>
          <w:szCs w:val="20"/>
          <w:lang w:val="en-GB"/>
        </w:rPr>
        <w:t>CSC India Pvt LTD, Noida</w:t>
      </w:r>
      <w:r>
        <w:rPr>
          <w:rFonts w:ascii="Cambria" w:eastAsia="Times New Roman" w:hAnsi="Cambria"/>
          <w:b/>
          <w:sz w:val="20"/>
          <w:szCs w:val="20"/>
          <w:lang w:val="en-GB"/>
        </w:rPr>
        <w:t xml:space="preserve"> as </w:t>
      </w:r>
      <w:r w:rsidRPr="00EB72F8">
        <w:rPr>
          <w:rFonts w:ascii="Cambria" w:eastAsia="Times New Roman" w:hAnsi="Cambria"/>
          <w:b/>
          <w:sz w:val="20"/>
          <w:szCs w:val="20"/>
          <w:lang w:val="en-GB"/>
        </w:rPr>
        <w:t>Team Lead (Service Desk &amp; Incident Management)</w:t>
      </w:r>
    </w:p>
    <w:p w:rsidR="00EB72F8" w:rsidRDefault="0042327D" w:rsidP="00EB72F8">
      <w:pPr>
        <w:spacing w:line="240" w:lineRule="exact"/>
        <w:rPr>
          <w:rFonts w:ascii="Cambria" w:eastAsia="Times New Roman" w:hAnsi="Cambria"/>
          <w:b/>
          <w:sz w:val="20"/>
          <w:szCs w:val="20"/>
          <w:lang w:val="en-GB"/>
        </w:rPr>
      </w:pPr>
      <w:r>
        <w:rPr>
          <w:rFonts w:ascii="Cambria" w:eastAsia="Times New Roman" w:hAnsi="Cambria"/>
          <w:b/>
          <w:sz w:val="20"/>
          <w:szCs w:val="20"/>
          <w:lang w:val="en-GB"/>
        </w:rPr>
        <w:t>Highlight</w:t>
      </w:r>
      <w:r w:rsidR="00A460CE">
        <w:rPr>
          <w:rFonts w:ascii="Cambria" w:eastAsia="Times New Roman" w:hAnsi="Cambria"/>
          <w:b/>
          <w:sz w:val="20"/>
          <w:szCs w:val="20"/>
          <w:lang w:val="en-GB"/>
        </w:rPr>
        <w:t>s</w:t>
      </w:r>
      <w:r w:rsidR="00EB72F8">
        <w:rPr>
          <w:rFonts w:ascii="Cambria" w:eastAsia="Times New Roman" w:hAnsi="Cambria"/>
          <w:b/>
          <w:sz w:val="20"/>
          <w:szCs w:val="20"/>
          <w:lang w:val="en-GB"/>
        </w:rPr>
        <w:t>:</w:t>
      </w:r>
    </w:p>
    <w:p w:rsidR="00EB72F8" w:rsidRPr="00EB72F8" w:rsidRDefault="00EB72F8" w:rsidP="00EB72F8">
      <w:pPr>
        <w:pStyle w:val="ListParagraph"/>
        <w:numPr>
          <w:ilvl w:val="0"/>
          <w:numId w:val="3"/>
        </w:numPr>
        <w:rPr>
          <w:rFonts w:ascii="Cambria" w:hAnsi="Cambria"/>
          <w:sz w:val="20"/>
          <w:szCs w:val="20"/>
        </w:rPr>
      </w:pPr>
      <w:r w:rsidRPr="00EB72F8">
        <w:rPr>
          <w:rFonts w:ascii="Cambria" w:hAnsi="Cambria"/>
          <w:sz w:val="20"/>
          <w:szCs w:val="20"/>
        </w:rPr>
        <w:t xml:space="preserve">Maintained </w:t>
      </w:r>
      <w:r w:rsidR="0042327D">
        <w:rPr>
          <w:rFonts w:ascii="Cambria" w:hAnsi="Cambria"/>
          <w:sz w:val="20"/>
          <w:szCs w:val="20"/>
        </w:rPr>
        <w:t xml:space="preserve">an attrition rate of less than </w:t>
      </w:r>
      <w:r w:rsidRPr="00EB72F8">
        <w:rPr>
          <w:rFonts w:ascii="Cambria" w:hAnsi="Cambria"/>
          <w:sz w:val="20"/>
          <w:szCs w:val="20"/>
        </w:rPr>
        <w:t xml:space="preserve">5 % </w:t>
      </w:r>
    </w:p>
    <w:p w:rsidR="00EB72F8" w:rsidRPr="00EB72F8" w:rsidRDefault="0042327D" w:rsidP="00EB72F8">
      <w:pPr>
        <w:pStyle w:val="ListParagraph"/>
        <w:numPr>
          <w:ilvl w:val="0"/>
          <w:numId w:val="3"/>
        </w:numPr>
        <w:rPr>
          <w:rFonts w:ascii="Cambria" w:hAnsi="Cambria"/>
          <w:sz w:val="20"/>
          <w:szCs w:val="20"/>
        </w:rPr>
      </w:pPr>
      <w:r>
        <w:rPr>
          <w:rFonts w:ascii="Cambria" w:hAnsi="Cambria"/>
          <w:sz w:val="20"/>
          <w:szCs w:val="20"/>
        </w:rPr>
        <w:t xml:space="preserve">Successfully </w:t>
      </w:r>
      <w:r w:rsidRPr="00EB72F8">
        <w:rPr>
          <w:rFonts w:ascii="Cambria" w:hAnsi="Cambria"/>
          <w:sz w:val="20"/>
          <w:szCs w:val="20"/>
        </w:rPr>
        <w:t xml:space="preserve">converted </w:t>
      </w:r>
      <w:r w:rsidR="00EB72F8" w:rsidRPr="00EB72F8">
        <w:rPr>
          <w:rFonts w:ascii="Cambria" w:hAnsi="Cambria"/>
          <w:sz w:val="20"/>
          <w:szCs w:val="20"/>
        </w:rPr>
        <w:t>a non-performing account</w:t>
      </w:r>
      <w:r>
        <w:rPr>
          <w:rFonts w:ascii="Cambria" w:hAnsi="Cambria"/>
          <w:sz w:val="20"/>
          <w:szCs w:val="20"/>
        </w:rPr>
        <w:t xml:space="preserve"> to a highly performing account</w:t>
      </w:r>
    </w:p>
    <w:p w:rsidR="00EB72F8" w:rsidRPr="00EB72F8" w:rsidRDefault="0042327D" w:rsidP="00EB72F8">
      <w:pPr>
        <w:pStyle w:val="ListParagraph"/>
        <w:numPr>
          <w:ilvl w:val="0"/>
          <w:numId w:val="3"/>
        </w:numPr>
        <w:rPr>
          <w:rFonts w:ascii="Cambria" w:hAnsi="Cambria"/>
          <w:sz w:val="20"/>
          <w:szCs w:val="20"/>
        </w:rPr>
      </w:pPr>
      <w:r>
        <w:rPr>
          <w:rFonts w:ascii="Cambria" w:hAnsi="Cambria"/>
          <w:sz w:val="20"/>
          <w:szCs w:val="20"/>
        </w:rPr>
        <w:t>Received</w:t>
      </w:r>
      <w:r w:rsidR="00EB72F8" w:rsidRPr="00EB72F8">
        <w:rPr>
          <w:rFonts w:ascii="Cambria" w:hAnsi="Cambria"/>
          <w:sz w:val="20"/>
          <w:szCs w:val="20"/>
        </w:rPr>
        <w:t xml:space="preserve"> </w:t>
      </w:r>
      <w:r w:rsidRPr="00EB72F8">
        <w:rPr>
          <w:rFonts w:ascii="Cambria" w:hAnsi="Cambria"/>
          <w:sz w:val="20"/>
          <w:szCs w:val="20"/>
        </w:rPr>
        <w:t xml:space="preserve">giraffe </w:t>
      </w:r>
      <w:r w:rsidR="00EB72F8" w:rsidRPr="00EB72F8">
        <w:rPr>
          <w:rFonts w:ascii="Cambria" w:hAnsi="Cambria"/>
          <w:sz w:val="20"/>
          <w:szCs w:val="20"/>
        </w:rPr>
        <w:t xml:space="preserve">award from the Vice president of the company for </w:t>
      </w:r>
      <w:r>
        <w:rPr>
          <w:rFonts w:ascii="Cambria" w:hAnsi="Cambria"/>
          <w:sz w:val="20"/>
          <w:szCs w:val="20"/>
        </w:rPr>
        <w:t>excellent performance and contribution</w:t>
      </w:r>
    </w:p>
    <w:p w:rsidR="00EB72F8" w:rsidRPr="00EB72F8" w:rsidRDefault="0042327D" w:rsidP="00EB72F8">
      <w:pPr>
        <w:pStyle w:val="ListParagraph"/>
        <w:numPr>
          <w:ilvl w:val="0"/>
          <w:numId w:val="3"/>
        </w:numPr>
        <w:rPr>
          <w:rFonts w:ascii="Cambria" w:hAnsi="Cambria"/>
          <w:sz w:val="20"/>
          <w:szCs w:val="20"/>
        </w:rPr>
      </w:pPr>
      <w:r>
        <w:rPr>
          <w:rFonts w:ascii="Cambria" w:hAnsi="Cambria"/>
          <w:sz w:val="20"/>
          <w:szCs w:val="20"/>
        </w:rPr>
        <w:t>Secured a 100 % SLA for 5 quarters</w:t>
      </w:r>
    </w:p>
    <w:p w:rsidR="0042327D" w:rsidRDefault="0042327D" w:rsidP="00EB72F8">
      <w:pPr>
        <w:pStyle w:val="ListParagraph"/>
        <w:numPr>
          <w:ilvl w:val="0"/>
          <w:numId w:val="3"/>
        </w:numPr>
        <w:rPr>
          <w:rFonts w:ascii="Cambria" w:hAnsi="Cambria"/>
          <w:sz w:val="20"/>
          <w:szCs w:val="20"/>
        </w:rPr>
      </w:pPr>
      <w:r>
        <w:rPr>
          <w:rFonts w:ascii="Cambria" w:hAnsi="Cambria"/>
          <w:sz w:val="20"/>
          <w:szCs w:val="20"/>
        </w:rPr>
        <w:t xml:space="preserve">Drove the </w:t>
      </w:r>
      <w:r w:rsidR="00EB72F8" w:rsidRPr="00EB72F8">
        <w:rPr>
          <w:rFonts w:ascii="Cambria" w:hAnsi="Cambria"/>
          <w:sz w:val="20"/>
          <w:szCs w:val="20"/>
        </w:rPr>
        <w:t xml:space="preserve">Six Sigma projects </w:t>
      </w:r>
      <w:r>
        <w:rPr>
          <w:rFonts w:ascii="Cambria" w:hAnsi="Cambria"/>
          <w:sz w:val="20"/>
          <w:szCs w:val="20"/>
        </w:rPr>
        <w:t>for:</w:t>
      </w:r>
    </w:p>
    <w:p w:rsidR="0042327D" w:rsidRDefault="0042327D" w:rsidP="0042327D">
      <w:pPr>
        <w:pStyle w:val="ListParagraph"/>
        <w:numPr>
          <w:ilvl w:val="0"/>
          <w:numId w:val="18"/>
        </w:numPr>
        <w:rPr>
          <w:rFonts w:ascii="Cambria" w:hAnsi="Cambria"/>
          <w:sz w:val="20"/>
          <w:szCs w:val="20"/>
        </w:rPr>
      </w:pPr>
      <w:r>
        <w:rPr>
          <w:rFonts w:ascii="Cambria" w:hAnsi="Cambria"/>
          <w:sz w:val="20"/>
          <w:szCs w:val="20"/>
        </w:rPr>
        <w:t>Analysing</w:t>
      </w:r>
      <w:r w:rsidRPr="00EB72F8">
        <w:rPr>
          <w:rFonts w:ascii="Cambria" w:hAnsi="Cambria"/>
          <w:sz w:val="20"/>
          <w:szCs w:val="20"/>
        </w:rPr>
        <w:t xml:space="preserve"> </w:t>
      </w:r>
      <w:r w:rsidR="00EB72F8" w:rsidRPr="00EB72F8">
        <w:rPr>
          <w:rFonts w:ascii="Cambria" w:hAnsi="Cambria"/>
          <w:sz w:val="20"/>
          <w:szCs w:val="20"/>
        </w:rPr>
        <w:t xml:space="preserve">Root cause and </w:t>
      </w:r>
      <w:r>
        <w:rPr>
          <w:rFonts w:ascii="Cambria" w:hAnsi="Cambria"/>
          <w:sz w:val="20"/>
          <w:szCs w:val="20"/>
        </w:rPr>
        <w:t>reducing</w:t>
      </w:r>
      <w:r w:rsidRPr="00EB72F8">
        <w:rPr>
          <w:rFonts w:ascii="Cambria" w:hAnsi="Cambria"/>
          <w:sz w:val="20"/>
          <w:szCs w:val="20"/>
        </w:rPr>
        <w:t xml:space="preserve"> backlogs </w:t>
      </w:r>
    </w:p>
    <w:p w:rsidR="00EB72F8" w:rsidRPr="00EB72F8" w:rsidRDefault="00EB72F8" w:rsidP="0042327D">
      <w:pPr>
        <w:pStyle w:val="ListParagraph"/>
        <w:numPr>
          <w:ilvl w:val="0"/>
          <w:numId w:val="18"/>
        </w:numPr>
        <w:rPr>
          <w:rFonts w:ascii="Cambria" w:hAnsi="Cambria"/>
          <w:sz w:val="20"/>
          <w:szCs w:val="20"/>
        </w:rPr>
      </w:pPr>
      <w:r w:rsidRPr="00EB72F8">
        <w:rPr>
          <w:rFonts w:ascii="Cambria" w:hAnsi="Cambria"/>
          <w:sz w:val="20"/>
          <w:szCs w:val="20"/>
        </w:rPr>
        <w:t>Data processing in the Service Des</w:t>
      </w:r>
      <w:r w:rsidR="0042327D">
        <w:rPr>
          <w:rFonts w:ascii="Cambria" w:hAnsi="Cambria"/>
          <w:sz w:val="20"/>
          <w:szCs w:val="20"/>
        </w:rPr>
        <w:t>k department</w:t>
      </w:r>
    </w:p>
    <w:p w:rsidR="00EB72F8" w:rsidRDefault="00EB72F8" w:rsidP="00BF5451">
      <w:pPr>
        <w:spacing w:line="240" w:lineRule="exact"/>
        <w:rPr>
          <w:rFonts w:ascii="Cambria" w:eastAsia="Times New Roman" w:hAnsi="Cambria"/>
          <w:b/>
          <w:sz w:val="20"/>
          <w:szCs w:val="20"/>
          <w:lang w:val="en-GB"/>
        </w:rPr>
      </w:pPr>
    </w:p>
    <w:p w:rsidR="00BF5451" w:rsidRDefault="00BF5451" w:rsidP="00BF5451">
      <w:pPr>
        <w:spacing w:line="240" w:lineRule="exact"/>
        <w:rPr>
          <w:rFonts w:ascii="Cambria" w:eastAsia="Times New Roman" w:hAnsi="Cambria"/>
          <w:b/>
          <w:sz w:val="20"/>
          <w:szCs w:val="20"/>
          <w:lang w:val="en-GB"/>
        </w:rPr>
      </w:pPr>
      <w:r w:rsidRPr="00BF5451">
        <w:rPr>
          <w:rFonts w:ascii="Cambria" w:eastAsia="Times New Roman" w:hAnsi="Cambria"/>
          <w:b/>
          <w:sz w:val="20"/>
          <w:szCs w:val="20"/>
          <w:lang w:val="en-GB"/>
        </w:rPr>
        <w:t xml:space="preserve">Feb '04 to Jan'06 </w:t>
      </w:r>
      <w:r>
        <w:rPr>
          <w:rFonts w:ascii="Cambria" w:eastAsia="Times New Roman" w:hAnsi="Cambria"/>
          <w:b/>
          <w:sz w:val="20"/>
          <w:szCs w:val="20"/>
          <w:lang w:val="en-GB"/>
        </w:rPr>
        <w:tab/>
        <w:t xml:space="preserve">EXL Services.Com, Noida as </w:t>
      </w:r>
      <w:r w:rsidRPr="00BF5451">
        <w:rPr>
          <w:rFonts w:ascii="Cambria" w:eastAsia="Times New Roman" w:hAnsi="Cambria"/>
          <w:b/>
          <w:sz w:val="20"/>
          <w:szCs w:val="20"/>
          <w:lang w:val="en-GB"/>
        </w:rPr>
        <w:t>Technical Support Executive</w:t>
      </w:r>
    </w:p>
    <w:p w:rsidR="00BF5451" w:rsidRDefault="00BF5451" w:rsidP="00BF5451">
      <w:pPr>
        <w:spacing w:line="240" w:lineRule="exact"/>
        <w:rPr>
          <w:rFonts w:ascii="Cambria" w:eastAsia="Times New Roman" w:hAnsi="Cambria"/>
          <w:b/>
          <w:sz w:val="20"/>
          <w:szCs w:val="20"/>
          <w:lang w:val="en-GB"/>
        </w:rPr>
      </w:pPr>
      <w:r>
        <w:rPr>
          <w:rFonts w:ascii="Cambria" w:eastAsia="Times New Roman" w:hAnsi="Cambria"/>
          <w:b/>
          <w:sz w:val="20"/>
          <w:szCs w:val="20"/>
          <w:lang w:val="en-GB"/>
        </w:rPr>
        <w:t>Highlights:</w:t>
      </w:r>
    </w:p>
    <w:p w:rsidR="00BF5451" w:rsidRDefault="00BF5451" w:rsidP="00BF5451">
      <w:pPr>
        <w:pStyle w:val="ListParagraph"/>
        <w:numPr>
          <w:ilvl w:val="0"/>
          <w:numId w:val="3"/>
        </w:numPr>
        <w:rPr>
          <w:rFonts w:ascii="Cambria" w:hAnsi="Cambria"/>
          <w:sz w:val="20"/>
          <w:szCs w:val="20"/>
        </w:rPr>
      </w:pPr>
      <w:r>
        <w:rPr>
          <w:rFonts w:ascii="Cambria" w:hAnsi="Cambria"/>
          <w:sz w:val="20"/>
          <w:szCs w:val="20"/>
        </w:rPr>
        <w:t>Received:</w:t>
      </w:r>
    </w:p>
    <w:p w:rsidR="00BF5451" w:rsidRPr="00BF5451" w:rsidRDefault="00BF5451" w:rsidP="00BF5451">
      <w:pPr>
        <w:pStyle w:val="ListParagraph"/>
        <w:numPr>
          <w:ilvl w:val="0"/>
          <w:numId w:val="16"/>
        </w:numPr>
        <w:rPr>
          <w:rFonts w:ascii="Cambria" w:hAnsi="Cambria"/>
          <w:sz w:val="20"/>
          <w:szCs w:val="20"/>
        </w:rPr>
      </w:pPr>
      <w:r w:rsidRPr="00BF5451">
        <w:rPr>
          <w:rFonts w:ascii="Cambria" w:hAnsi="Cambria"/>
          <w:sz w:val="20"/>
          <w:szCs w:val="20"/>
        </w:rPr>
        <w:t>Employee of the qu</w:t>
      </w:r>
      <w:r>
        <w:rPr>
          <w:rFonts w:ascii="Cambria" w:hAnsi="Cambria"/>
          <w:sz w:val="20"/>
          <w:szCs w:val="20"/>
        </w:rPr>
        <w:t>arter for Best Customer Service</w:t>
      </w:r>
    </w:p>
    <w:p w:rsidR="00BF5451" w:rsidRPr="00BF5451" w:rsidRDefault="00BF5451" w:rsidP="00BF5451">
      <w:pPr>
        <w:pStyle w:val="ListParagraph"/>
        <w:numPr>
          <w:ilvl w:val="0"/>
          <w:numId w:val="16"/>
        </w:numPr>
        <w:rPr>
          <w:rFonts w:ascii="Cambria" w:hAnsi="Cambria"/>
          <w:sz w:val="20"/>
          <w:szCs w:val="20"/>
        </w:rPr>
      </w:pPr>
      <w:r w:rsidRPr="00BF5451">
        <w:rPr>
          <w:rFonts w:ascii="Cambria" w:hAnsi="Cambria"/>
          <w:sz w:val="20"/>
          <w:szCs w:val="20"/>
        </w:rPr>
        <w:t>Employee of the quarter for Best Attendance</w:t>
      </w:r>
    </w:p>
    <w:p w:rsidR="00BF5451" w:rsidRPr="00BF5451" w:rsidRDefault="00BF5451" w:rsidP="00BF5451">
      <w:pPr>
        <w:pStyle w:val="ListParagraph"/>
        <w:numPr>
          <w:ilvl w:val="0"/>
          <w:numId w:val="16"/>
        </w:numPr>
        <w:rPr>
          <w:rFonts w:ascii="Cambria" w:hAnsi="Cambria"/>
          <w:sz w:val="20"/>
          <w:szCs w:val="20"/>
        </w:rPr>
      </w:pPr>
      <w:r w:rsidRPr="00BF5451">
        <w:rPr>
          <w:rFonts w:ascii="Cambria" w:hAnsi="Cambria"/>
          <w:sz w:val="20"/>
          <w:szCs w:val="20"/>
        </w:rPr>
        <w:t>Employe</w:t>
      </w:r>
      <w:r>
        <w:rPr>
          <w:rFonts w:ascii="Cambria" w:hAnsi="Cambria"/>
          <w:sz w:val="20"/>
          <w:szCs w:val="20"/>
        </w:rPr>
        <w:t>e of the month for Best Quality</w:t>
      </w:r>
    </w:p>
    <w:p w:rsidR="00BF5451" w:rsidRDefault="00BF5451" w:rsidP="00BF5451">
      <w:pPr>
        <w:spacing w:line="240" w:lineRule="exact"/>
        <w:rPr>
          <w:rFonts w:ascii="Cambria" w:eastAsia="Times New Roman" w:hAnsi="Cambria"/>
          <w:b/>
          <w:sz w:val="20"/>
          <w:szCs w:val="20"/>
          <w:lang w:val="en-GB"/>
        </w:rPr>
      </w:pPr>
    </w:p>
    <w:p w:rsidR="00BF5451" w:rsidRPr="000F74D8" w:rsidRDefault="00BF5451" w:rsidP="00BF5451">
      <w:pPr>
        <w:spacing w:line="240" w:lineRule="exact"/>
        <w:rPr>
          <w:rFonts w:ascii="Cambria" w:hAnsi="Cambria"/>
          <w:b/>
          <w:color w:val="0000FF"/>
          <w:sz w:val="20"/>
          <w:szCs w:val="20"/>
        </w:rPr>
      </w:pPr>
      <w:r>
        <w:rPr>
          <w:rFonts w:ascii="Cambria" w:eastAsia="Times New Roman" w:hAnsi="Cambria"/>
          <w:b/>
          <w:sz w:val="20"/>
          <w:szCs w:val="20"/>
          <w:lang w:val="en-GB"/>
        </w:rPr>
        <w:t>Jun’02-</w:t>
      </w:r>
      <w:r w:rsidRPr="00BF5451">
        <w:rPr>
          <w:rFonts w:ascii="Cambria" w:eastAsia="Times New Roman" w:hAnsi="Cambria"/>
          <w:b/>
          <w:sz w:val="20"/>
          <w:szCs w:val="20"/>
          <w:lang w:val="en-GB"/>
        </w:rPr>
        <w:t>Jan</w:t>
      </w:r>
      <w:r>
        <w:rPr>
          <w:rFonts w:ascii="Cambria" w:eastAsia="Times New Roman" w:hAnsi="Cambria"/>
          <w:b/>
          <w:sz w:val="20"/>
          <w:szCs w:val="20"/>
          <w:lang w:val="en-GB"/>
        </w:rPr>
        <w:t>’</w:t>
      </w:r>
      <w:r w:rsidRPr="00BF5451">
        <w:rPr>
          <w:rFonts w:ascii="Cambria" w:eastAsia="Times New Roman" w:hAnsi="Cambria"/>
          <w:b/>
          <w:sz w:val="20"/>
          <w:szCs w:val="20"/>
          <w:lang w:val="en-GB"/>
        </w:rPr>
        <w:t xml:space="preserve">04 </w:t>
      </w:r>
      <w:r w:rsidR="00EB72F8">
        <w:rPr>
          <w:rFonts w:ascii="Cambria" w:eastAsia="Times New Roman" w:hAnsi="Cambria"/>
          <w:b/>
          <w:sz w:val="20"/>
          <w:szCs w:val="20"/>
          <w:lang w:val="en-GB"/>
        </w:rPr>
        <w:tab/>
      </w:r>
      <w:r w:rsidR="00EB72F8">
        <w:rPr>
          <w:rFonts w:ascii="Cambria" w:eastAsia="Times New Roman" w:hAnsi="Cambria"/>
          <w:b/>
          <w:sz w:val="20"/>
          <w:szCs w:val="20"/>
          <w:lang w:val="en-GB"/>
        </w:rPr>
        <w:tab/>
      </w:r>
      <w:r w:rsidRPr="00BF5451">
        <w:rPr>
          <w:rFonts w:ascii="Cambria" w:eastAsia="Times New Roman" w:hAnsi="Cambria"/>
          <w:b/>
          <w:sz w:val="20"/>
          <w:szCs w:val="20"/>
          <w:lang w:val="en-GB"/>
        </w:rPr>
        <w:t>Calc Computers, DeraBassi Punj</w:t>
      </w:r>
      <w:r>
        <w:rPr>
          <w:rFonts w:ascii="Cambria" w:eastAsia="Times New Roman" w:hAnsi="Cambria"/>
          <w:b/>
          <w:sz w:val="20"/>
          <w:szCs w:val="20"/>
          <w:lang w:val="en-GB"/>
        </w:rPr>
        <w:t xml:space="preserve">ab as </w:t>
      </w:r>
      <w:r w:rsidRPr="00BF5451">
        <w:rPr>
          <w:rFonts w:ascii="Cambria" w:eastAsia="Times New Roman" w:hAnsi="Cambria"/>
          <w:b/>
          <w:sz w:val="20"/>
          <w:szCs w:val="20"/>
          <w:lang w:val="en-GB"/>
        </w:rPr>
        <w:t>Computer Trainer</w:t>
      </w:r>
    </w:p>
    <w:p w:rsidR="00FC089C" w:rsidRDefault="00FC089C" w:rsidP="00BF5451">
      <w:pPr>
        <w:spacing w:line="240" w:lineRule="exact"/>
        <w:rPr>
          <w:rFonts w:ascii="Cambria" w:hAnsi="Cambria"/>
          <w:b/>
          <w:color w:val="0000FF"/>
          <w:sz w:val="20"/>
          <w:szCs w:val="20"/>
        </w:rPr>
      </w:pPr>
    </w:p>
    <w:p w:rsidR="00BF5451" w:rsidRPr="000F74D8" w:rsidRDefault="00AF0DF8" w:rsidP="00BF5451">
      <w:pPr>
        <w:spacing w:line="240" w:lineRule="exact"/>
        <w:rPr>
          <w:rFonts w:ascii="Cambria" w:hAnsi="Cambria"/>
          <w:sz w:val="20"/>
          <w:szCs w:val="20"/>
        </w:rPr>
      </w:pPr>
      <w:r>
        <w:rPr>
          <w:rFonts w:ascii="Cambria" w:hAnsi="Cambria"/>
          <w:b/>
          <w:color w:val="0000FF"/>
          <w:sz w:val="20"/>
          <w:szCs w:val="20"/>
        </w:rPr>
        <w:pict>
          <v:shape id="_x0000_i1028" type="#_x0000_t75" style="width:451.45pt;height:3pt" o:hralign="center" o:hr="t">
            <v:imagedata r:id="rId5" o:title="BD21512_"/>
          </v:shape>
        </w:pict>
      </w:r>
    </w:p>
    <w:p w:rsidR="00BF5451" w:rsidRPr="000F74D8" w:rsidRDefault="00BF5451" w:rsidP="00BF5451">
      <w:pPr>
        <w:shd w:val="clear" w:color="auto" w:fill="0F243E"/>
        <w:spacing w:line="240" w:lineRule="exact"/>
        <w:jc w:val="center"/>
        <w:rPr>
          <w:rFonts w:ascii="Cambria" w:hAnsi="Cambria"/>
          <w:b/>
          <w:sz w:val="20"/>
          <w:szCs w:val="20"/>
        </w:rPr>
      </w:pPr>
      <w:r w:rsidRPr="000F74D8">
        <w:rPr>
          <w:rFonts w:ascii="Cambria" w:hAnsi="Cambria"/>
          <w:b/>
          <w:sz w:val="20"/>
          <w:szCs w:val="20"/>
        </w:rPr>
        <w:t>ACADEMIC QUALIFICATION</w:t>
      </w:r>
    </w:p>
    <w:p w:rsidR="00BF5451" w:rsidRPr="000F74D8" w:rsidRDefault="00BF5451" w:rsidP="00BF5451">
      <w:pPr>
        <w:spacing w:line="240" w:lineRule="exact"/>
        <w:rPr>
          <w:rFonts w:ascii="Cambria" w:hAnsi="Cambria"/>
          <w:sz w:val="20"/>
          <w:szCs w:val="20"/>
        </w:rPr>
      </w:pPr>
    </w:p>
    <w:p w:rsidR="00BF5451" w:rsidRPr="00BF5451" w:rsidRDefault="00BF5451" w:rsidP="00BF5451">
      <w:pPr>
        <w:pStyle w:val="ListParagraph"/>
        <w:numPr>
          <w:ilvl w:val="0"/>
          <w:numId w:val="5"/>
        </w:numPr>
        <w:rPr>
          <w:rFonts w:ascii="Cambria" w:hAnsi="Cambria"/>
          <w:sz w:val="20"/>
          <w:szCs w:val="20"/>
        </w:rPr>
      </w:pPr>
      <w:r w:rsidRPr="00BF5451">
        <w:rPr>
          <w:rFonts w:ascii="Cambria" w:hAnsi="Cambria"/>
          <w:sz w:val="20"/>
          <w:szCs w:val="20"/>
        </w:rPr>
        <w:t>MCA (Computer Sciences) from PTU in 2007</w:t>
      </w:r>
    </w:p>
    <w:p w:rsidR="00BF5451" w:rsidRPr="00BF5451" w:rsidRDefault="00BF5451" w:rsidP="00BF5451">
      <w:pPr>
        <w:pStyle w:val="ListParagraph"/>
        <w:numPr>
          <w:ilvl w:val="0"/>
          <w:numId w:val="5"/>
        </w:numPr>
        <w:rPr>
          <w:rFonts w:ascii="Cambria" w:hAnsi="Cambria"/>
          <w:sz w:val="20"/>
          <w:szCs w:val="20"/>
        </w:rPr>
      </w:pPr>
      <w:r w:rsidRPr="00BF5451">
        <w:rPr>
          <w:rFonts w:ascii="Cambria" w:hAnsi="Cambria"/>
          <w:sz w:val="20"/>
          <w:szCs w:val="20"/>
        </w:rPr>
        <w:t>M.Sc. (Comp</w:t>
      </w:r>
      <w:r>
        <w:rPr>
          <w:rFonts w:ascii="Cambria" w:hAnsi="Cambria"/>
          <w:sz w:val="20"/>
          <w:szCs w:val="20"/>
        </w:rPr>
        <w:t>uter Sciences) from PTU in 2003</w:t>
      </w:r>
    </w:p>
    <w:p w:rsidR="00BF5451" w:rsidRPr="00BF5451" w:rsidRDefault="00BF5451" w:rsidP="00BF5451">
      <w:pPr>
        <w:pStyle w:val="ListParagraph"/>
        <w:numPr>
          <w:ilvl w:val="0"/>
          <w:numId w:val="5"/>
        </w:numPr>
        <w:rPr>
          <w:rFonts w:ascii="Cambria" w:hAnsi="Cambria"/>
          <w:sz w:val="20"/>
          <w:szCs w:val="20"/>
        </w:rPr>
      </w:pPr>
      <w:r w:rsidRPr="00BF5451">
        <w:rPr>
          <w:rFonts w:ascii="Cambria" w:hAnsi="Cambria"/>
          <w:sz w:val="20"/>
          <w:szCs w:val="20"/>
        </w:rPr>
        <w:t>PGDCA (IT) from CALC in 2001</w:t>
      </w:r>
    </w:p>
    <w:p w:rsidR="00BF5451" w:rsidRPr="00BF5451" w:rsidRDefault="00BF5451" w:rsidP="00BF5451">
      <w:pPr>
        <w:pStyle w:val="ListParagraph"/>
        <w:numPr>
          <w:ilvl w:val="0"/>
          <w:numId w:val="5"/>
        </w:numPr>
        <w:rPr>
          <w:rFonts w:ascii="Cambria" w:hAnsi="Cambria"/>
          <w:sz w:val="20"/>
          <w:szCs w:val="20"/>
        </w:rPr>
      </w:pPr>
      <w:r w:rsidRPr="00BF5451">
        <w:rPr>
          <w:rFonts w:ascii="Cambria" w:hAnsi="Cambria"/>
          <w:sz w:val="20"/>
          <w:szCs w:val="20"/>
        </w:rPr>
        <w:t>B.Com</w:t>
      </w:r>
      <w:r>
        <w:rPr>
          <w:rFonts w:ascii="Cambria" w:hAnsi="Cambria"/>
          <w:sz w:val="20"/>
          <w:szCs w:val="20"/>
        </w:rPr>
        <w:t>.</w:t>
      </w:r>
      <w:r w:rsidRPr="00BF5451">
        <w:rPr>
          <w:rFonts w:ascii="Cambria" w:hAnsi="Cambria"/>
          <w:sz w:val="20"/>
          <w:szCs w:val="20"/>
        </w:rPr>
        <w:t xml:space="preserve"> from K.U.K Post Graduate College. Ambala in 2001 </w:t>
      </w:r>
    </w:p>
    <w:p w:rsidR="00BF5451" w:rsidRDefault="00BF5451" w:rsidP="00BF5451">
      <w:pPr>
        <w:tabs>
          <w:tab w:val="left" w:pos="360"/>
        </w:tabs>
        <w:rPr>
          <w:rFonts w:ascii="Cambria" w:hAnsi="Cambria"/>
          <w:b/>
          <w:color w:val="0000FF"/>
          <w:sz w:val="20"/>
          <w:szCs w:val="20"/>
        </w:rPr>
      </w:pPr>
    </w:p>
    <w:p w:rsidR="00BF5451" w:rsidRPr="000F74D8" w:rsidRDefault="00AF0DF8" w:rsidP="00BF5451">
      <w:pPr>
        <w:spacing w:line="240" w:lineRule="exact"/>
        <w:rPr>
          <w:rFonts w:ascii="Cambria" w:hAnsi="Cambria"/>
          <w:sz w:val="20"/>
          <w:szCs w:val="20"/>
        </w:rPr>
      </w:pPr>
      <w:r>
        <w:rPr>
          <w:rFonts w:ascii="Cambria" w:hAnsi="Cambria"/>
          <w:b/>
          <w:color w:val="0000FF"/>
          <w:sz w:val="20"/>
          <w:szCs w:val="20"/>
        </w:rPr>
        <w:pict>
          <v:shape id="_x0000_i1029" type="#_x0000_t75" style="width:451.45pt;height:3pt" o:hralign="center" o:hr="t">
            <v:imagedata r:id="rId5" o:title="BD21512_"/>
          </v:shape>
        </w:pict>
      </w:r>
    </w:p>
    <w:p w:rsidR="00BF5451" w:rsidRPr="000F74D8" w:rsidRDefault="00BF5451" w:rsidP="00BF5451">
      <w:pPr>
        <w:shd w:val="clear" w:color="auto" w:fill="0F243E"/>
        <w:spacing w:line="240" w:lineRule="exact"/>
        <w:jc w:val="center"/>
        <w:rPr>
          <w:rFonts w:ascii="Cambria" w:hAnsi="Cambria"/>
          <w:b/>
          <w:sz w:val="20"/>
          <w:szCs w:val="20"/>
        </w:rPr>
      </w:pPr>
      <w:r w:rsidRPr="000F74D8">
        <w:rPr>
          <w:rFonts w:ascii="Cambria" w:hAnsi="Cambria"/>
          <w:b/>
          <w:sz w:val="20"/>
          <w:szCs w:val="20"/>
        </w:rPr>
        <w:t>TRAINING</w:t>
      </w:r>
      <w:r>
        <w:rPr>
          <w:rFonts w:ascii="Cambria" w:hAnsi="Cambria"/>
          <w:b/>
          <w:sz w:val="20"/>
          <w:szCs w:val="20"/>
        </w:rPr>
        <w:t>S &amp; CERTIFICATIONS</w:t>
      </w:r>
    </w:p>
    <w:p w:rsidR="00BF5451" w:rsidRPr="000F74D8" w:rsidRDefault="00BF5451" w:rsidP="00BF5451">
      <w:pPr>
        <w:tabs>
          <w:tab w:val="left" w:pos="360"/>
        </w:tabs>
        <w:rPr>
          <w:rFonts w:ascii="Cambria" w:hAnsi="Cambria"/>
          <w:sz w:val="20"/>
          <w:szCs w:val="20"/>
        </w:rPr>
      </w:pPr>
    </w:p>
    <w:p w:rsidR="00BF5451" w:rsidRPr="00BF5451" w:rsidRDefault="00BF5451" w:rsidP="00BF5451">
      <w:pPr>
        <w:pStyle w:val="ListParagraph"/>
        <w:numPr>
          <w:ilvl w:val="0"/>
          <w:numId w:val="3"/>
        </w:numPr>
        <w:rPr>
          <w:rFonts w:ascii="Cambria" w:hAnsi="Cambria"/>
          <w:sz w:val="20"/>
          <w:szCs w:val="20"/>
        </w:rPr>
      </w:pPr>
      <w:r w:rsidRPr="00BF5451">
        <w:rPr>
          <w:rFonts w:ascii="Cambria" w:hAnsi="Cambria"/>
          <w:sz w:val="20"/>
          <w:szCs w:val="20"/>
        </w:rPr>
        <w:t>ITIL®V3 Foundation – Certifie</w:t>
      </w:r>
      <w:r>
        <w:rPr>
          <w:rFonts w:ascii="Cambria" w:hAnsi="Cambria"/>
          <w:sz w:val="20"/>
          <w:szCs w:val="20"/>
        </w:rPr>
        <w:t>d</w:t>
      </w:r>
    </w:p>
    <w:p w:rsidR="00BF5451" w:rsidRPr="00BF5451" w:rsidRDefault="00BF5451" w:rsidP="00BF5451">
      <w:pPr>
        <w:pStyle w:val="ListParagraph"/>
        <w:numPr>
          <w:ilvl w:val="0"/>
          <w:numId w:val="3"/>
        </w:numPr>
        <w:rPr>
          <w:rFonts w:ascii="Cambria" w:hAnsi="Cambria"/>
          <w:sz w:val="20"/>
          <w:szCs w:val="20"/>
        </w:rPr>
      </w:pPr>
      <w:r w:rsidRPr="00BF5451">
        <w:rPr>
          <w:rFonts w:ascii="Cambria" w:hAnsi="Cambria"/>
          <w:sz w:val="20"/>
          <w:szCs w:val="20"/>
        </w:rPr>
        <w:t>Lean S</w:t>
      </w:r>
      <w:r>
        <w:rPr>
          <w:rFonts w:ascii="Cambria" w:hAnsi="Cambria"/>
          <w:sz w:val="20"/>
          <w:szCs w:val="20"/>
        </w:rPr>
        <w:t>ix Sigma Green Belt – Certified</w:t>
      </w:r>
    </w:p>
    <w:p w:rsidR="00BF5451" w:rsidRPr="00BF5451" w:rsidRDefault="00BF5451" w:rsidP="00BF5451">
      <w:pPr>
        <w:pStyle w:val="ListParagraph"/>
        <w:numPr>
          <w:ilvl w:val="0"/>
          <w:numId w:val="3"/>
        </w:numPr>
        <w:rPr>
          <w:rFonts w:ascii="Cambria" w:hAnsi="Cambria"/>
          <w:sz w:val="20"/>
          <w:szCs w:val="20"/>
        </w:rPr>
      </w:pPr>
      <w:r w:rsidRPr="00BF5451">
        <w:rPr>
          <w:rFonts w:ascii="Cambria" w:hAnsi="Cambria"/>
          <w:sz w:val="20"/>
          <w:szCs w:val="20"/>
        </w:rPr>
        <w:t>ITIL</w:t>
      </w:r>
      <w:r>
        <w:rPr>
          <w:rFonts w:ascii="Cambria" w:hAnsi="Cambria"/>
          <w:sz w:val="20"/>
          <w:szCs w:val="20"/>
        </w:rPr>
        <w:t>®V3 ST Intermediate – Certified</w:t>
      </w:r>
    </w:p>
    <w:p w:rsidR="00BF5451" w:rsidRPr="00BF5451" w:rsidRDefault="00BF5451" w:rsidP="00BF5451">
      <w:pPr>
        <w:pStyle w:val="ListParagraph"/>
        <w:numPr>
          <w:ilvl w:val="0"/>
          <w:numId w:val="3"/>
        </w:numPr>
        <w:rPr>
          <w:rFonts w:ascii="Cambria" w:hAnsi="Cambria"/>
          <w:sz w:val="20"/>
          <w:szCs w:val="20"/>
        </w:rPr>
      </w:pPr>
      <w:r w:rsidRPr="00BF5451">
        <w:rPr>
          <w:rFonts w:ascii="Cambria" w:hAnsi="Cambria"/>
          <w:sz w:val="20"/>
          <w:szCs w:val="20"/>
        </w:rPr>
        <w:lastRenderedPageBreak/>
        <w:t>Project Manage</w:t>
      </w:r>
      <w:r>
        <w:rPr>
          <w:rFonts w:ascii="Cambria" w:hAnsi="Cambria"/>
          <w:sz w:val="20"/>
          <w:szCs w:val="20"/>
        </w:rPr>
        <w:t>ment Professional (PMP) Trained</w:t>
      </w:r>
    </w:p>
    <w:p w:rsidR="00BF5451" w:rsidRDefault="00BF5451" w:rsidP="00BF5451">
      <w:pPr>
        <w:pStyle w:val="ListParagraph"/>
        <w:numPr>
          <w:ilvl w:val="0"/>
          <w:numId w:val="3"/>
        </w:numPr>
        <w:rPr>
          <w:rFonts w:ascii="Cambria" w:hAnsi="Cambria"/>
          <w:sz w:val="20"/>
          <w:szCs w:val="20"/>
        </w:rPr>
      </w:pPr>
      <w:r>
        <w:rPr>
          <w:rFonts w:ascii="Cambria" w:hAnsi="Cambria"/>
          <w:sz w:val="20"/>
          <w:szCs w:val="20"/>
        </w:rPr>
        <w:t>M.C.S.E</w:t>
      </w:r>
    </w:p>
    <w:p w:rsidR="00DF5F30" w:rsidRPr="00BF5451" w:rsidRDefault="00DF5F30" w:rsidP="00BF5451">
      <w:pPr>
        <w:pStyle w:val="ListParagraph"/>
        <w:numPr>
          <w:ilvl w:val="0"/>
          <w:numId w:val="3"/>
        </w:numPr>
        <w:rPr>
          <w:rFonts w:ascii="Cambria" w:hAnsi="Cambria"/>
          <w:sz w:val="20"/>
          <w:szCs w:val="20"/>
        </w:rPr>
      </w:pPr>
      <w:r>
        <w:rPr>
          <w:rFonts w:ascii="Cambria" w:hAnsi="Cambria"/>
          <w:sz w:val="20"/>
          <w:szCs w:val="20"/>
        </w:rPr>
        <w:t>Good understanding of .Net, SQL, C#</w:t>
      </w:r>
    </w:p>
    <w:p w:rsidR="00BF5451" w:rsidRPr="00BF5451" w:rsidRDefault="00BF5451" w:rsidP="00BF5451">
      <w:pPr>
        <w:pStyle w:val="ListParagraph"/>
        <w:numPr>
          <w:ilvl w:val="0"/>
          <w:numId w:val="3"/>
        </w:numPr>
        <w:rPr>
          <w:rFonts w:ascii="Cambria" w:hAnsi="Cambria"/>
          <w:sz w:val="20"/>
          <w:szCs w:val="20"/>
        </w:rPr>
      </w:pPr>
      <w:r w:rsidRPr="00BF5451">
        <w:rPr>
          <w:rFonts w:ascii="Cambria" w:hAnsi="Cambria"/>
          <w:sz w:val="20"/>
          <w:szCs w:val="20"/>
        </w:rPr>
        <w:t>Advance Excel &amp; VB programming- Trained</w:t>
      </w:r>
    </w:p>
    <w:p w:rsidR="00BF5451" w:rsidRDefault="00BF5451" w:rsidP="0042327D">
      <w:pPr>
        <w:pStyle w:val="ListParagraph"/>
        <w:numPr>
          <w:ilvl w:val="0"/>
          <w:numId w:val="3"/>
        </w:numPr>
        <w:rPr>
          <w:rFonts w:ascii="Cambria" w:hAnsi="Cambria"/>
          <w:sz w:val="20"/>
          <w:szCs w:val="20"/>
        </w:rPr>
      </w:pPr>
      <w:r w:rsidRPr="00BF5451">
        <w:rPr>
          <w:rFonts w:ascii="Cambria" w:hAnsi="Cambria"/>
          <w:sz w:val="20"/>
          <w:szCs w:val="20"/>
        </w:rPr>
        <w:t>Management Excellence Workshops and Leadership Trainings</w:t>
      </w:r>
    </w:p>
    <w:p w:rsidR="0042327D" w:rsidRDefault="0042327D" w:rsidP="00DF5F30">
      <w:pPr>
        <w:rPr>
          <w:rFonts w:ascii="Cambria" w:hAnsi="Cambria"/>
          <w:sz w:val="20"/>
          <w:szCs w:val="20"/>
        </w:rPr>
      </w:pPr>
    </w:p>
    <w:p w:rsidR="00DF5F30" w:rsidRPr="00DF5F30" w:rsidRDefault="00DF5F30" w:rsidP="00DF5F30">
      <w:pPr>
        <w:rPr>
          <w:rFonts w:ascii="Cambria" w:hAnsi="Cambria"/>
          <w:sz w:val="20"/>
          <w:szCs w:val="20"/>
        </w:rPr>
        <w:sectPr w:rsidR="00DF5F30" w:rsidRPr="00DF5F30" w:rsidSect="007C510A">
          <w:pgSz w:w="11907" w:h="16839" w:code="9"/>
          <w:pgMar w:top="720" w:right="720" w:bottom="720" w:left="720" w:header="720" w:footer="720" w:gutter="0"/>
          <w:cols w:space="720"/>
          <w:docGrid w:linePitch="360"/>
        </w:sectPr>
      </w:pPr>
    </w:p>
    <w:p w:rsidR="00D712E2" w:rsidRDefault="00D712E2" w:rsidP="00D712E2">
      <w:pPr>
        <w:spacing w:line="240" w:lineRule="exact"/>
        <w:rPr>
          <w:rFonts w:ascii="Cambria" w:hAnsi="Cambria"/>
          <w:b/>
          <w:color w:val="0000FF"/>
          <w:sz w:val="20"/>
          <w:szCs w:val="20"/>
        </w:rPr>
      </w:pPr>
    </w:p>
    <w:p w:rsidR="00D712E2" w:rsidRPr="000F74D8" w:rsidRDefault="00AF0DF8" w:rsidP="00D712E2">
      <w:pPr>
        <w:spacing w:line="240" w:lineRule="exact"/>
        <w:rPr>
          <w:rFonts w:ascii="Cambria" w:hAnsi="Cambria"/>
          <w:sz w:val="20"/>
          <w:szCs w:val="20"/>
        </w:rPr>
      </w:pPr>
      <w:r>
        <w:rPr>
          <w:rFonts w:ascii="Cambria" w:hAnsi="Cambria"/>
          <w:b/>
          <w:color w:val="0000FF"/>
          <w:sz w:val="20"/>
          <w:szCs w:val="20"/>
        </w:rPr>
        <w:pict>
          <v:shape id="_x0000_i1030" type="#_x0000_t75" style="width:451.45pt;height:3pt" o:hralign="center" o:hr="t">
            <v:imagedata r:id="rId5" o:title="BD21512_"/>
          </v:shape>
        </w:pict>
      </w:r>
    </w:p>
    <w:p w:rsidR="00D712E2" w:rsidRPr="000F74D8" w:rsidRDefault="00D712E2" w:rsidP="00D712E2">
      <w:pPr>
        <w:shd w:val="clear" w:color="auto" w:fill="0F243E"/>
        <w:spacing w:line="240" w:lineRule="exact"/>
        <w:jc w:val="center"/>
        <w:rPr>
          <w:rFonts w:ascii="Cambria" w:hAnsi="Cambria"/>
          <w:b/>
          <w:sz w:val="20"/>
          <w:szCs w:val="20"/>
        </w:rPr>
      </w:pPr>
      <w:r>
        <w:rPr>
          <w:rFonts w:ascii="Cambria" w:hAnsi="Cambria"/>
          <w:b/>
          <w:sz w:val="20"/>
          <w:szCs w:val="20"/>
        </w:rPr>
        <w:t>A Typical Week in My Professional Life</w:t>
      </w:r>
    </w:p>
    <w:p w:rsidR="00286F4D" w:rsidRDefault="00286F4D"/>
    <w:p w:rsidR="00286F4D" w:rsidRDefault="00286F4D">
      <w:r>
        <w:rPr>
          <w:rFonts w:ascii="Cambria" w:hAnsi="Cambria"/>
          <w:b/>
          <w:noProof/>
          <w:color w:val="0000FF"/>
          <w:sz w:val="20"/>
          <w:szCs w:val="20"/>
        </w:rPr>
        <w:drawing>
          <wp:inline distT="0" distB="0" distL="0" distR="0" wp14:anchorId="63593DF1" wp14:editId="71AA20C3">
            <wp:extent cx="488315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150" cy="2749550"/>
                    </a:xfrm>
                    <a:prstGeom prst="rect">
                      <a:avLst/>
                    </a:prstGeom>
                    <a:noFill/>
                  </pic:spPr>
                </pic:pic>
              </a:graphicData>
            </a:graphic>
          </wp:inline>
        </w:drawing>
      </w:r>
    </w:p>
    <w:p w:rsidR="00D712E2" w:rsidRDefault="00D712E2"/>
    <w:p w:rsidR="00D712E2" w:rsidRDefault="00D712E2"/>
    <w:p w:rsidR="00D712E2" w:rsidRPr="000F74D8" w:rsidRDefault="00AF0DF8" w:rsidP="00D712E2">
      <w:pPr>
        <w:spacing w:line="240" w:lineRule="exact"/>
        <w:rPr>
          <w:rFonts w:ascii="Cambria" w:hAnsi="Cambria"/>
          <w:sz w:val="20"/>
          <w:szCs w:val="20"/>
        </w:rPr>
      </w:pPr>
      <w:r>
        <w:rPr>
          <w:rFonts w:ascii="Cambria" w:hAnsi="Cambria"/>
          <w:b/>
          <w:color w:val="0000FF"/>
          <w:sz w:val="20"/>
          <w:szCs w:val="20"/>
        </w:rPr>
        <w:pict>
          <v:shape id="_x0000_i1031" type="#_x0000_t75" style="width:451.45pt;height:3pt" o:hralign="center" o:hr="t">
            <v:imagedata r:id="rId5" o:title="BD21512_"/>
          </v:shape>
        </w:pict>
      </w:r>
    </w:p>
    <w:p w:rsidR="00D712E2" w:rsidRPr="000F74D8" w:rsidRDefault="00D712E2" w:rsidP="00D712E2">
      <w:pPr>
        <w:shd w:val="clear" w:color="auto" w:fill="0F243E"/>
        <w:spacing w:line="240" w:lineRule="exact"/>
        <w:jc w:val="center"/>
        <w:rPr>
          <w:rFonts w:ascii="Cambria" w:hAnsi="Cambria"/>
          <w:b/>
          <w:sz w:val="20"/>
          <w:szCs w:val="20"/>
        </w:rPr>
      </w:pPr>
      <w:r w:rsidRPr="000F74D8">
        <w:rPr>
          <w:rFonts w:ascii="Cambria" w:hAnsi="Cambria"/>
          <w:b/>
          <w:sz w:val="20"/>
          <w:szCs w:val="20"/>
        </w:rPr>
        <w:t>PERSONAL DETAILS</w:t>
      </w:r>
    </w:p>
    <w:p w:rsidR="00D712E2" w:rsidRPr="000F74D8" w:rsidRDefault="00D712E2" w:rsidP="00D712E2">
      <w:pPr>
        <w:spacing w:line="240" w:lineRule="exact"/>
        <w:rPr>
          <w:rFonts w:ascii="Cambria" w:hAnsi="Cambria"/>
          <w:sz w:val="20"/>
          <w:szCs w:val="20"/>
        </w:rPr>
      </w:pPr>
    </w:p>
    <w:p w:rsidR="00D712E2" w:rsidRPr="00BF5451" w:rsidRDefault="00D712E2" w:rsidP="00D712E2">
      <w:pPr>
        <w:rPr>
          <w:rFonts w:ascii="Cambria" w:hAnsi="Cambria"/>
          <w:sz w:val="20"/>
          <w:szCs w:val="20"/>
          <w:lang w:val="en-GB"/>
        </w:rPr>
      </w:pPr>
      <w:r w:rsidRPr="000F74D8">
        <w:rPr>
          <w:rFonts w:ascii="Cambria" w:hAnsi="Cambria"/>
          <w:b/>
          <w:sz w:val="20"/>
          <w:szCs w:val="20"/>
          <w:lang w:val="en-GB"/>
        </w:rPr>
        <w:t>Date of Birth</w:t>
      </w:r>
      <w:r w:rsidRPr="000F74D8">
        <w:rPr>
          <w:rFonts w:ascii="Cambria" w:hAnsi="Cambria"/>
          <w:b/>
          <w:sz w:val="20"/>
          <w:szCs w:val="20"/>
          <w:lang w:val="en-GB"/>
        </w:rPr>
        <w:tab/>
      </w:r>
      <w:r w:rsidRPr="000F74D8">
        <w:rPr>
          <w:rFonts w:ascii="Cambria" w:hAnsi="Cambria"/>
          <w:sz w:val="20"/>
          <w:szCs w:val="20"/>
          <w:lang w:val="en-GB"/>
        </w:rPr>
        <w:tab/>
      </w:r>
      <w:r w:rsidRPr="000F74D8">
        <w:rPr>
          <w:rFonts w:ascii="Cambria" w:hAnsi="Cambria"/>
          <w:sz w:val="20"/>
          <w:szCs w:val="20"/>
          <w:lang w:val="en-GB"/>
        </w:rPr>
        <w:tab/>
      </w:r>
      <w:r w:rsidRPr="00BF5451">
        <w:rPr>
          <w:rFonts w:ascii="Cambria" w:hAnsi="Cambria"/>
          <w:sz w:val="20"/>
          <w:szCs w:val="20"/>
          <w:lang w:val="en-GB"/>
        </w:rPr>
        <w:t>20</w:t>
      </w:r>
      <w:r w:rsidRPr="00BF5451">
        <w:rPr>
          <w:rFonts w:ascii="Cambria" w:hAnsi="Cambria"/>
          <w:sz w:val="20"/>
          <w:szCs w:val="20"/>
          <w:vertAlign w:val="superscript"/>
          <w:lang w:val="en-GB"/>
        </w:rPr>
        <w:t>th</w:t>
      </w:r>
      <w:r>
        <w:rPr>
          <w:rFonts w:ascii="Cambria" w:hAnsi="Cambria"/>
          <w:sz w:val="20"/>
          <w:szCs w:val="20"/>
          <w:lang w:val="en-GB"/>
        </w:rPr>
        <w:t xml:space="preserve"> </w:t>
      </w:r>
      <w:r w:rsidRPr="00BF5451">
        <w:rPr>
          <w:rFonts w:ascii="Cambria" w:hAnsi="Cambria"/>
          <w:sz w:val="20"/>
          <w:szCs w:val="20"/>
          <w:lang w:val="en-GB"/>
        </w:rPr>
        <w:t>Oct</w:t>
      </w:r>
      <w:r>
        <w:rPr>
          <w:rFonts w:ascii="Cambria" w:hAnsi="Cambria"/>
          <w:sz w:val="20"/>
          <w:szCs w:val="20"/>
          <w:lang w:val="en-GB"/>
        </w:rPr>
        <w:t>ober</w:t>
      </w:r>
      <w:r w:rsidRPr="00BF5451">
        <w:rPr>
          <w:rFonts w:ascii="Cambria" w:hAnsi="Cambria"/>
          <w:sz w:val="20"/>
          <w:szCs w:val="20"/>
          <w:lang w:val="en-GB"/>
        </w:rPr>
        <w:t xml:space="preserve"> 1980</w:t>
      </w:r>
    </w:p>
    <w:p w:rsidR="00D712E2" w:rsidRPr="000F74D8" w:rsidRDefault="00D712E2" w:rsidP="00D712E2">
      <w:pPr>
        <w:rPr>
          <w:rFonts w:ascii="Cambria" w:hAnsi="Cambria"/>
          <w:color w:val="0000FF"/>
          <w:sz w:val="20"/>
          <w:szCs w:val="20"/>
          <w:lang w:val="en-GB"/>
        </w:rPr>
      </w:pPr>
      <w:r w:rsidRPr="000F74D8">
        <w:rPr>
          <w:rFonts w:ascii="Cambria" w:hAnsi="Cambria"/>
          <w:b/>
          <w:sz w:val="20"/>
          <w:szCs w:val="20"/>
          <w:lang w:val="en-GB"/>
        </w:rPr>
        <w:t>Languages known</w:t>
      </w:r>
      <w:r w:rsidRPr="000F74D8">
        <w:rPr>
          <w:rFonts w:ascii="Cambria" w:hAnsi="Cambria"/>
          <w:b/>
          <w:sz w:val="20"/>
          <w:szCs w:val="20"/>
          <w:lang w:val="en-GB"/>
        </w:rPr>
        <w:tab/>
      </w:r>
      <w:r w:rsidRPr="000F74D8">
        <w:rPr>
          <w:rFonts w:ascii="Cambria" w:hAnsi="Cambria"/>
          <w:sz w:val="20"/>
          <w:szCs w:val="20"/>
          <w:lang w:val="en-GB"/>
        </w:rPr>
        <w:tab/>
      </w:r>
      <w:r>
        <w:rPr>
          <w:rFonts w:ascii="Cambria" w:hAnsi="Cambria"/>
          <w:color w:val="000000"/>
          <w:sz w:val="20"/>
          <w:szCs w:val="20"/>
          <w:lang w:val="en-GB"/>
        </w:rPr>
        <w:t xml:space="preserve">English, Hindi and </w:t>
      </w:r>
      <w:r w:rsidRPr="00BF5451">
        <w:rPr>
          <w:rFonts w:ascii="Cambria" w:hAnsi="Cambria"/>
          <w:color w:val="000000"/>
          <w:sz w:val="20"/>
          <w:szCs w:val="20"/>
          <w:lang w:val="en-GB"/>
        </w:rPr>
        <w:t>Punjabi</w:t>
      </w:r>
    </w:p>
    <w:p w:rsidR="00D712E2" w:rsidRPr="000F74D8" w:rsidRDefault="00D712E2" w:rsidP="00D712E2">
      <w:pPr>
        <w:rPr>
          <w:rFonts w:ascii="Cambria" w:hAnsi="Cambria"/>
          <w:sz w:val="20"/>
          <w:szCs w:val="20"/>
          <w:lang w:val="en-GB"/>
        </w:rPr>
      </w:pPr>
      <w:r w:rsidRPr="000F74D8">
        <w:rPr>
          <w:rFonts w:ascii="Cambria" w:hAnsi="Cambria"/>
          <w:b/>
          <w:sz w:val="20"/>
          <w:szCs w:val="20"/>
          <w:lang w:val="en-GB"/>
        </w:rPr>
        <w:t xml:space="preserve">Address  </w:t>
      </w:r>
      <w:r w:rsidRPr="000F74D8">
        <w:rPr>
          <w:rFonts w:ascii="Cambria" w:hAnsi="Cambria"/>
          <w:b/>
          <w:sz w:val="20"/>
          <w:szCs w:val="20"/>
          <w:lang w:val="en-GB"/>
        </w:rPr>
        <w:tab/>
      </w:r>
      <w:r w:rsidRPr="000F74D8">
        <w:rPr>
          <w:rFonts w:ascii="Cambria" w:hAnsi="Cambria"/>
          <w:sz w:val="20"/>
          <w:szCs w:val="20"/>
          <w:lang w:val="en-GB"/>
        </w:rPr>
        <w:tab/>
      </w:r>
      <w:r w:rsidRPr="000F74D8">
        <w:rPr>
          <w:rFonts w:ascii="Cambria" w:hAnsi="Cambria"/>
          <w:sz w:val="20"/>
          <w:szCs w:val="20"/>
          <w:lang w:val="en-GB"/>
        </w:rPr>
        <w:tab/>
      </w:r>
      <w:r w:rsidRPr="00BF5451">
        <w:rPr>
          <w:rFonts w:ascii="Cambria" w:hAnsi="Cambria"/>
          <w:sz w:val="20"/>
          <w:szCs w:val="20"/>
          <w:lang w:val="en-GB"/>
        </w:rPr>
        <w:t>806/5 East end apartment, Indirapuram, Ghaziabad – 201014</w:t>
      </w:r>
    </w:p>
    <w:p w:rsidR="00D712E2" w:rsidRDefault="00D712E2"/>
    <w:sectPr w:rsidR="00D712E2" w:rsidSect="009A1CEC">
      <w:type w:val="continuous"/>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ullet_grey_circ" style="width:9pt;height:9pt;visibility:visible;mso-wrap-style:square" o:bullet="t">
        <v:imagedata r:id="rId1" o:title="bullet_grey_circ"/>
      </v:shape>
    </w:pict>
  </w:numPicBullet>
  <w:numPicBullet w:numPicBulletId="1">
    <w:pict>
      <v:shape id="_x0000_i1031" type="#_x0000_t75" style="width:7.8pt;height:7.8pt" o:bullet="t">
        <v:imagedata r:id="rId2" o:title="bullet-grey"/>
      </v:shape>
    </w:pict>
  </w:numPicBullet>
  <w:abstractNum w:abstractNumId="0" w15:restartNumberingAfterBreak="0">
    <w:nsid w:val="01443AFB"/>
    <w:multiLevelType w:val="hybridMultilevel"/>
    <w:tmpl w:val="BB7AC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E539E"/>
    <w:multiLevelType w:val="hybridMultilevel"/>
    <w:tmpl w:val="48E0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AD256E"/>
    <w:multiLevelType w:val="hybridMultilevel"/>
    <w:tmpl w:val="4D841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17759"/>
    <w:multiLevelType w:val="hybridMultilevel"/>
    <w:tmpl w:val="BF6E8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64965"/>
    <w:multiLevelType w:val="hybridMultilevel"/>
    <w:tmpl w:val="F59E7546"/>
    <w:lvl w:ilvl="0" w:tplc="7BF295F0">
      <w:start w:val="1"/>
      <w:numFmt w:val="bullet"/>
      <w:lvlText w:val="o"/>
      <w:lvlJc w:val="left"/>
      <w:pPr>
        <w:ind w:left="360" w:hanging="360"/>
      </w:pPr>
      <w:rPr>
        <w:rFonts w:ascii="Courier New" w:hAnsi="Courier New" w:cs="Courier New"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B27959"/>
    <w:multiLevelType w:val="hybridMultilevel"/>
    <w:tmpl w:val="36560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401F3"/>
    <w:multiLevelType w:val="hybridMultilevel"/>
    <w:tmpl w:val="CD1C66C6"/>
    <w:lvl w:ilvl="0" w:tplc="4FBC5A9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F5AB9"/>
    <w:multiLevelType w:val="hybridMultilevel"/>
    <w:tmpl w:val="6FBC0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C4F9F"/>
    <w:multiLevelType w:val="hybridMultilevel"/>
    <w:tmpl w:val="A186F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E1745A"/>
    <w:multiLevelType w:val="hybridMultilevel"/>
    <w:tmpl w:val="F508B8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F17C3"/>
    <w:multiLevelType w:val="hybridMultilevel"/>
    <w:tmpl w:val="D0AAB29E"/>
    <w:lvl w:ilvl="0" w:tplc="D1065BA4">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70A59"/>
    <w:multiLevelType w:val="hybridMultilevel"/>
    <w:tmpl w:val="E0F6C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A4525A"/>
    <w:multiLevelType w:val="hybridMultilevel"/>
    <w:tmpl w:val="28E061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D2C26"/>
    <w:multiLevelType w:val="hybridMultilevel"/>
    <w:tmpl w:val="52DC3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F3853"/>
    <w:multiLevelType w:val="hybridMultilevel"/>
    <w:tmpl w:val="F0EE791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2062"/>
    <w:multiLevelType w:val="hybridMultilevel"/>
    <w:tmpl w:val="EF5AD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695343"/>
    <w:multiLevelType w:val="hybridMultilevel"/>
    <w:tmpl w:val="0066A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6756C"/>
    <w:multiLevelType w:val="hybridMultilevel"/>
    <w:tmpl w:val="FF1207F8"/>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C11B5"/>
    <w:multiLevelType w:val="hybridMultilevel"/>
    <w:tmpl w:val="DD801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D2660"/>
    <w:multiLevelType w:val="hybridMultilevel"/>
    <w:tmpl w:val="B9CA0556"/>
    <w:lvl w:ilvl="0" w:tplc="04090003">
      <w:start w:val="1"/>
      <w:numFmt w:val="bullet"/>
      <w:lvlText w:val="o"/>
      <w:lvlJc w:val="left"/>
      <w:pPr>
        <w:ind w:left="720" w:hanging="360"/>
      </w:pPr>
      <w:rPr>
        <w:rFonts w:ascii="Courier New" w:hAnsi="Courier New" w:cs="Courier New"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1"/>
  </w:num>
  <w:num w:numId="4">
    <w:abstractNumId w:val="15"/>
  </w:num>
  <w:num w:numId="5">
    <w:abstractNumId w:val="8"/>
  </w:num>
  <w:num w:numId="6">
    <w:abstractNumId w:val="18"/>
  </w:num>
  <w:num w:numId="7">
    <w:abstractNumId w:val="9"/>
  </w:num>
  <w:num w:numId="8">
    <w:abstractNumId w:val="12"/>
  </w:num>
  <w:num w:numId="9">
    <w:abstractNumId w:val="7"/>
  </w:num>
  <w:num w:numId="10">
    <w:abstractNumId w:val="5"/>
  </w:num>
  <w:num w:numId="11">
    <w:abstractNumId w:val="2"/>
  </w:num>
  <w:num w:numId="12">
    <w:abstractNumId w:val="14"/>
  </w:num>
  <w:num w:numId="13">
    <w:abstractNumId w:val="3"/>
  </w:num>
  <w:num w:numId="14">
    <w:abstractNumId w:val="4"/>
  </w:num>
  <w:num w:numId="15">
    <w:abstractNumId w:val="19"/>
  </w:num>
  <w:num w:numId="16">
    <w:abstractNumId w:val="10"/>
  </w:num>
  <w:num w:numId="17">
    <w:abstractNumId w:val="16"/>
  </w:num>
  <w:num w:numId="18">
    <w:abstractNumId w:val="0"/>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51"/>
    <w:rsid w:val="00002271"/>
    <w:rsid w:val="00013837"/>
    <w:rsid w:val="000333AE"/>
    <w:rsid w:val="00062C96"/>
    <w:rsid w:val="00092C63"/>
    <w:rsid w:val="0009573C"/>
    <w:rsid w:val="000F48A0"/>
    <w:rsid w:val="00137A9D"/>
    <w:rsid w:val="00182080"/>
    <w:rsid w:val="00184045"/>
    <w:rsid w:val="001D2326"/>
    <w:rsid w:val="002150C3"/>
    <w:rsid w:val="002320DC"/>
    <w:rsid w:val="0028267A"/>
    <w:rsid w:val="00283972"/>
    <w:rsid w:val="00286F4D"/>
    <w:rsid w:val="002B0B81"/>
    <w:rsid w:val="003379E5"/>
    <w:rsid w:val="003462C6"/>
    <w:rsid w:val="00352992"/>
    <w:rsid w:val="003C40DA"/>
    <w:rsid w:val="00401D10"/>
    <w:rsid w:val="0042327D"/>
    <w:rsid w:val="00441EA4"/>
    <w:rsid w:val="0049304E"/>
    <w:rsid w:val="004B2B39"/>
    <w:rsid w:val="004D13D2"/>
    <w:rsid w:val="004D79A4"/>
    <w:rsid w:val="004F4AC9"/>
    <w:rsid w:val="0053380C"/>
    <w:rsid w:val="005741CC"/>
    <w:rsid w:val="00584648"/>
    <w:rsid w:val="005C25CE"/>
    <w:rsid w:val="005C60A4"/>
    <w:rsid w:val="0061127A"/>
    <w:rsid w:val="006147D6"/>
    <w:rsid w:val="006436A1"/>
    <w:rsid w:val="00663B26"/>
    <w:rsid w:val="006764A7"/>
    <w:rsid w:val="006F63F4"/>
    <w:rsid w:val="00731BA0"/>
    <w:rsid w:val="00786A87"/>
    <w:rsid w:val="00805BD6"/>
    <w:rsid w:val="00847499"/>
    <w:rsid w:val="00847A99"/>
    <w:rsid w:val="00862CAA"/>
    <w:rsid w:val="00886CCE"/>
    <w:rsid w:val="008D348D"/>
    <w:rsid w:val="008E58A4"/>
    <w:rsid w:val="008F0F3E"/>
    <w:rsid w:val="009577BB"/>
    <w:rsid w:val="009766C3"/>
    <w:rsid w:val="00A0154E"/>
    <w:rsid w:val="00A03401"/>
    <w:rsid w:val="00A34AA5"/>
    <w:rsid w:val="00A460CE"/>
    <w:rsid w:val="00A60824"/>
    <w:rsid w:val="00A61F39"/>
    <w:rsid w:val="00A72F28"/>
    <w:rsid w:val="00A74449"/>
    <w:rsid w:val="00AE10FC"/>
    <w:rsid w:val="00AE1238"/>
    <w:rsid w:val="00AF0DF8"/>
    <w:rsid w:val="00B253CF"/>
    <w:rsid w:val="00B37D40"/>
    <w:rsid w:val="00B45010"/>
    <w:rsid w:val="00BC4A58"/>
    <w:rsid w:val="00BF5451"/>
    <w:rsid w:val="00C71FAC"/>
    <w:rsid w:val="00CA534B"/>
    <w:rsid w:val="00CD2C85"/>
    <w:rsid w:val="00D0253C"/>
    <w:rsid w:val="00D55A21"/>
    <w:rsid w:val="00D712E2"/>
    <w:rsid w:val="00D8120A"/>
    <w:rsid w:val="00DB670B"/>
    <w:rsid w:val="00DE1570"/>
    <w:rsid w:val="00DE27B7"/>
    <w:rsid w:val="00DF5F30"/>
    <w:rsid w:val="00E74009"/>
    <w:rsid w:val="00E77273"/>
    <w:rsid w:val="00EA2F42"/>
    <w:rsid w:val="00EB72F8"/>
    <w:rsid w:val="00EF20F9"/>
    <w:rsid w:val="00F06121"/>
    <w:rsid w:val="00F32FEF"/>
    <w:rsid w:val="00FB39CD"/>
    <w:rsid w:val="00FC089C"/>
    <w:rsid w:val="00FC5678"/>
    <w:rsid w:val="00FE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DFFAE-693D-4BA0-AA80-8DDE92A2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45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51"/>
    <w:pPr>
      <w:ind w:left="720"/>
      <w:contextualSpacing/>
    </w:pPr>
    <w:rPr>
      <w:rFonts w:ascii="Times New Roman" w:eastAsia="Times New Roman" w:hAnsi="Times New Roman"/>
      <w:sz w:val="24"/>
      <w:szCs w:val="24"/>
      <w:lang w:val="en-GB"/>
    </w:rPr>
  </w:style>
  <w:style w:type="paragraph" w:styleId="BalloonText">
    <w:name w:val="Balloon Text"/>
    <w:basedOn w:val="Normal"/>
    <w:link w:val="BalloonTextChar"/>
    <w:uiPriority w:val="99"/>
    <w:semiHidden/>
    <w:unhideWhenUsed/>
    <w:rsid w:val="0042327D"/>
    <w:rPr>
      <w:rFonts w:ascii="Tahoma" w:hAnsi="Tahoma" w:cs="Tahoma"/>
      <w:sz w:val="16"/>
      <w:szCs w:val="16"/>
    </w:rPr>
  </w:style>
  <w:style w:type="character" w:customStyle="1" w:styleId="BalloonTextChar">
    <w:name w:val="Balloon Text Char"/>
    <w:basedOn w:val="DefaultParagraphFont"/>
    <w:link w:val="BalloonText"/>
    <w:uiPriority w:val="99"/>
    <w:semiHidden/>
    <w:rsid w:val="0042327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3066">
      <w:bodyDiv w:val="1"/>
      <w:marLeft w:val="0"/>
      <w:marRight w:val="0"/>
      <w:marTop w:val="0"/>
      <w:marBottom w:val="0"/>
      <w:divBdr>
        <w:top w:val="none" w:sz="0" w:space="0" w:color="auto"/>
        <w:left w:val="none" w:sz="0" w:space="0" w:color="auto"/>
        <w:bottom w:val="none" w:sz="0" w:space="0" w:color="auto"/>
        <w:right w:val="none" w:sz="0" w:space="0" w:color="auto"/>
      </w:divBdr>
    </w:div>
    <w:div w:id="909848636">
      <w:bodyDiv w:val="1"/>
      <w:marLeft w:val="0"/>
      <w:marRight w:val="0"/>
      <w:marTop w:val="0"/>
      <w:marBottom w:val="0"/>
      <w:divBdr>
        <w:top w:val="none" w:sz="0" w:space="0" w:color="auto"/>
        <w:left w:val="none" w:sz="0" w:space="0" w:color="auto"/>
        <w:bottom w:val="none" w:sz="0" w:space="0" w:color="auto"/>
        <w:right w:val="none" w:sz="0" w:space="0" w:color="auto"/>
      </w:divBdr>
    </w:div>
    <w:div w:id="995694241">
      <w:bodyDiv w:val="1"/>
      <w:marLeft w:val="0"/>
      <w:marRight w:val="0"/>
      <w:marTop w:val="0"/>
      <w:marBottom w:val="0"/>
      <w:divBdr>
        <w:top w:val="none" w:sz="0" w:space="0" w:color="auto"/>
        <w:left w:val="none" w:sz="0" w:space="0" w:color="auto"/>
        <w:bottom w:val="none" w:sz="0" w:space="0" w:color="auto"/>
        <w:right w:val="none" w:sz="0" w:space="0" w:color="auto"/>
      </w:divBdr>
    </w:div>
    <w:div w:id="1124039399">
      <w:bodyDiv w:val="1"/>
      <w:marLeft w:val="0"/>
      <w:marRight w:val="0"/>
      <w:marTop w:val="0"/>
      <w:marBottom w:val="0"/>
      <w:divBdr>
        <w:top w:val="none" w:sz="0" w:space="0" w:color="auto"/>
        <w:left w:val="none" w:sz="0" w:space="0" w:color="auto"/>
        <w:bottom w:val="none" w:sz="0" w:space="0" w:color="auto"/>
        <w:right w:val="none" w:sz="0" w:space="0" w:color="auto"/>
      </w:divBdr>
    </w:div>
    <w:div w:id="158533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Arora</dc:creator>
  <cp:lastModifiedBy>Gaurav Arora</cp:lastModifiedBy>
  <cp:revision>3</cp:revision>
  <dcterms:created xsi:type="dcterms:W3CDTF">2016-08-23T16:29:00Z</dcterms:created>
  <dcterms:modified xsi:type="dcterms:W3CDTF">2016-08-23T16:29:00Z</dcterms:modified>
</cp:coreProperties>
</file>