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026" w:rsidRPr="00A03C0A" w:rsidRDefault="00B369DE" w:rsidP="00224A49">
      <w:pPr>
        <w:jc w:val="center"/>
        <w:rPr>
          <w:rStyle w:val="SubtleReference"/>
          <w:b/>
          <w:sz w:val="28"/>
          <w:szCs w:val="28"/>
        </w:rPr>
      </w:pPr>
      <w:r w:rsidRPr="00A03C0A">
        <w:rPr>
          <w:rStyle w:val="SubtleReference"/>
          <w:b/>
          <w:sz w:val="28"/>
          <w:szCs w:val="28"/>
        </w:rPr>
        <w:t>Resume</w:t>
      </w:r>
    </w:p>
    <w:p w:rsidR="009B4987" w:rsidRPr="005A125E" w:rsidRDefault="009B4987" w:rsidP="009B4987">
      <w:pPr>
        <w:pStyle w:val="Subtitle"/>
        <w:pBdr>
          <w:top w:val="single" w:sz="4" w:space="1" w:color="000080"/>
        </w:pBdr>
        <w:rPr>
          <w:rFonts w:ascii="Calibri" w:hAnsi="Calibri"/>
          <w:color w:val="000000"/>
          <w:sz w:val="22"/>
          <w:szCs w:val="22"/>
          <w:lang w:val="de-DE"/>
        </w:rPr>
      </w:pPr>
      <w:r>
        <w:rPr>
          <w:rFonts w:ascii="Calibri" w:hAnsi="Calibri"/>
          <w:color w:val="000000"/>
          <w:sz w:val="22"/>
          <w:szCs w:val="22"/>
          <w:lang w:val="de-DE"/>
        </w:rPr>
        <w:t>Anil Kumar</w:t>
      </w:r>
    </w:p>
    <w:p w:rsidR="0071087D" w:rsidRDefault="00B369DE" w:rsidP="00B369DE">
      <w:r>
        <w:t>Mobile: 8750717979</w:t>
      </w:r>
    </w:p>
    <w:p w:rsidR="00B369DE" w:rsidRDefault="00B369DE" w:rsidP="00B369DE">
      <w:r>
        <w:t xml:space="preserve">Email: </w:t>
      </w:r>
      <w:hyperlink r:id="rId9" w:history="1">
        <w:r w:rsidRPr="00AC173A">
          <w:rPr>
            <w:rStyle w:val="Hyperlink"/>
          </w:rPr>
          <w:t>Anibhardwaj@live.com</w:t>
        </w:r>
      </w:hyperlink>
    </w:p>
    <w:p w:rsidR="009B4987" w:rsidRPr="005A125E" w:rsidRDefault="009B4987" w:rsidP="009B4987">
      <w:pPr>
        <w:pStyle w:val="Subtitle"/>
        <w:pBdr>
          <w:top w:val="single" w:sz="4" w:space="1" w:color="000080"/>
        </w:pBdr>
        <w:rPr>
          <w:rFonts w:ascii="Calibri" w:hAnsi="Calibri"/>
          <w:color w:val="000000"/>
          <w:sz w:val="22"/>
          <w:szCs w:val="22"/>
        </w:rPr>
      </w:pPr>
      <w:r w:rsidRPr="005A125E">
        <w:rPr>
          <w:rFonts w:ascii="Calibri" w:hAnsi="Calibri"/>
          <w:color w:val="000000"/>
          <w:sz w:val="22"/>
          <w:szCs w:val="22"/>
        </w:rPr>
        <w:t>SUMMARY</w:t>
      </w:r>
    </w:p>
    <w:p w:rsidR="00B369DE" w:rsidRDefault="00B369DE" w:rsidP="00B369DE"/>
    <w:p w:rsidR="00B369DE" w:rsidRPr="009B4987" w:rsidRDefault="001520AF" w:rsidP="009B4987">
      <w:pPr>
        <w:pStyle w:val="ListParagraph"/>
        <w:numPr>
          <w:ilvl w:val="0"/>
          <w:numId w:val="2"/>
        </w:numPr>
        <w:rPr>
          <w:rFonts w:cs="Arial"/>
        </w:rPr>
      </w:pPr>
      <w:r>
        <w:t>7</w:t>
      </w:r>
      <w:r w:rsidR="00B369DE">
        <w:t xml:space="preserve"> </w:t>
      </w:r>
      <w:r w:rsidR="00B369DE" w:rsidRPr="009B4987">
        <w:rPr>
          <w:b/>
          <w:color w:val="000000"/>
        </w:rPr>
        <w:t>years</w:t>
      </w:r>
      <w:r w:rsidR="00B369DE" w:rsidRPr="009B4987">
        <w:rPr>
          <w:rFonts w:cs="Arial"/>
        </w:rPr>
        <w:t xml:space="preserve"> of Information Technology experience </w:t>
      </w:r>
      <w:r w:rsidR="00B369DE" w:rsidRPr="009B4987">
        <w:rPr>
          <w:color w:val="000000"/>
        </w:rPr>
        <w:t>in understanding</w:t>
      </w:r>
      <w:r w:rsidR="00B369DE" w:rsidRPr="009B4987">
        <w:rPr>
          <w:rFonts w:cs="Arial"/>
        </w:rPr>
        <w:t xml:space="preserve"> and</w:t>
      </w:r>
      <w:r w:rsidR="00443338">
        <w:rPr>
          <w:rFonts w:cs="Arial"/>
        </w:rPr>
        <w:t xml:space="preserve"> analyzing the software and   </w:t>
      </w:r>
      <w:r w:rsidR="00B369DE" w:rsidRPr="009B4987">
        <w:rPr>
          <w:rFonts w:cs="Arial"/>
        </w:rPr>
        <w:t>hardware engineering requirements, onsite and offshore management of product development</w:t>
      </w:r>
      <w:r w:rsidR="009B4987" w:rsidRPr="009B4987">
        <w:rPr>
          <w:rFonts w:cs="Arial"/>
        </w:rPr>
        <w:t>.</w:t>
      </w:r>
      <w:r w:rsidR="003F0F57">
        <w:rPr>
          <w:rFonts w:cs="Arial"/>
        </w:rPr>
        <w:t xml:space="preserve"> </w:t>
      </w:r>
    </w:p>
    <w:p w:rsidR="009B4987" w:rsidRDefault="00295695" w:rsidP="009B4987">
      <w:pPr>
        <w:pStyle w:val="ListParagraph"/>
        <w:numPr>
          <w:ilvl w:val="0"/>
          <w:numId w:val="2"/>
        </w:numPr>
      </w:pPr>
      <w:r>
        <w:t>E</w:t>
      </w:r>
      <w:r w:rsidR="009B4987">
        <w:t>xperience of MS Exchange server 2007/2010/2013.</w:t>
      </w:r>
    </w:p>
    <w:p w:rsidR="009B4987" w:rsidRDefault="009B4987" w:rsidP="009B4987">
      <w:pPr>
        <w:pStyle w:val="ListParagraph"/>
        <w:numPr>
          <w:ilvl w:val="0"/>
          <w:numId w:val="2"/>
        </w:numPr>
      </w:pPr>
      <w:r>
        <w:t>Experience of O365 (</w:t>
      </w:r>
      <w:r w:rsidR="0071087D">
        <w:t xml:space="preserve">Exchange online, </w:t>
      </w:r>
      <w:r>
        <w:t>ADFS, Azure AD connect,).</w:t>
      </w:r>
    </w:p>
    <w:p w:rsidR="00F6383D" w:rsidRDefault="00F6383D" w:rsidP="009B4987">
      <w:pPr>
        <w:pStyle w:val="ListParagraph"/>
        <w:numPr>
          <w:ilvl w:val="0"/>
          <w:numId w:val="2"/>
        </w:numPr>
      </w:pPr>
      <w:r>
        <w:t>MS Azure</w:t>
      </w:r>
      <w:r w:rsidR="002D3AEE">
        <w:t xml:space="preserve"> Cloud.</w:t>
      </w:r>
    </w:p>
    <w:p w:rsidR="00B210AD" w:rsidRDefault="00B210AD" w:rsidP="009B4987">
      <w:pPr>
        <w:pStyle w:val="ListParagraph"/>
        <w:numPr>
          <w:ilvl w:val="0"/>
          <w:numId w:val="2"/>
        </w:numPr>
      </w:pPr>
      <w:r>
        <w:t>Lync server 2010/2013</w:t>
      </w:r>
    </w:p>
    <w:p w:rsidR="009B4987" w:rsidRDefault="009B4987" w:rsidP="009B4987">
      <w:pPr>
        <w:pStyle w:val="ListParagraph"/>
        <w:numPr>
          <w:ilvl w:val="0"/>
          <w:numId w:val="2"/>
        </w:numPr>
      </w:pPr>
      <w:r>
        <w:t>Experience of Cisco</w:t>
      </w:r>
      <w:r w:rsidR="00CA23C2">
        <w:t xml:space="preserve"> </w:t>
      </w:r>
      <w:r w:rsidR="00594AA4">
        <w:t>IronPort</w:t>
      </w:r>
      <w:r>
        <w:t xml:space="preserve"> email security appliance on different versions. </w:t>
      </w:r>
    </w:p>
    <w:p w:rsidR="009B4987" w:rsidRDefault="009B4987" w:rsidP="009B4987">
      <w:pPr>
        <w:pStyle w:val="ListParagraph"/>
        <w:numPr>
          <w:ilvl w:val="0"/>
          <w:numId w:val="2"/>
        </w:numPr>
      </w:pPr>
      <w:r>
        <w:t xml:space="preserve">Experience of Enterprise Vault version 10.4 </w:t>
      </w:r>
    </w:p>
    <w:p w:rsidR="009B4987" w:rsidRDefault="009B4987" w:rsidP="009B4987">
      <w:pPr>
        <w:pStyle w:val="ListParagraph"/>
        <w:numPr>
          <w:ilvl w:val="0"/>
          <w:numId w:val="2"/>
        </w:numPr>
      </w:pPr>
      <w:r>
        <w:t xml:space="preserve">Experience of Cloud Cisco Jabber. </w:t>
      </w:r>
    </w:p>
    <w:p w:rsidR="009B4987" w:rsidRDefault="009B4987" w:rsidP="009B4987">
      <w:pPr>
        <w:pStyle w:val="ListParagraph"/>
      </w:pPr>
    </w:p>
    <w:p w:rsidR="009B4987" w:rsidRDefault="009B4987" w:rsidP="009B4987">
      <w:pPr>
        <w:pStyle w:val="ListParagraph"/>
      </w:pPr>
    </w:p>
    <w:p w:rsidR="009B4987" w:rsidRPr="005A125E" w:rsidRDefault="009B4987" w:rsidP="009B4987">
      <w:pPr>
        <w:pStyle w:val="Subtitle"/>
        <w:pBdr>
          <w:top w:val="single" w:sz="4" w:space="1" w:color="000080"/>
        </w:pBdr>
        <w:rPr>
          <w:rFonts w:ascii="Calibri" w:hAnsi="Calibri"/>
          <w:color w:val="000000"/>
          <w:sz w:val="22"/>
          <w:szCs w:val="22"/>
        </w:rPr>
      </w:pPr>
      <w:r w:rsidRPr="005A125E">
        <w:rPr>
          <w:rFonts w:ascii="Calibri" w:hAnsi="Calibri"/>
          <w:color w:val="000000"/>
          <w:sz w:val="22"/>
          <w:szCs w:val="22"/>
        </w:rPr>
        <w:t>Work Experience</w:t>
      </w:r>
    </w:p>
    <w:p w:rsidR="009B4987" w:rsidRDefault="009B4987" w:rsidP="009B4987">
      <w:pPr>
        <w:pStyle w:val="ListParagraph"/>
      </w:pPr>
    </w:p>
    <w:p w:rsidR="004A7244" w:rsidRPr="005A125E" w:rsidRDefault="004A7244" w:rsidP="004A7244">
      <w:pPr>
        <w:pStyle w:val="BodyText"/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5A125E">
        <w:rPr>
          <w:rFonts w:ascii="Calibri" w:hAnsi="Calibri"/>
          <w:color w:val="000000"/>
          <w:sz w:val="22"/>
          <w:szCs w:val="22"/>
        </w:rPr>
        <w:t xml:space="preserve">Currently working with </w:t>
      </w:r>
      <w:r w:rsidRPr="005A125E">
        <w:rPr>
          <w:rFonts w:ascii="Calibri" w:hAnsi="Calibri"/>
          <w:b/>
          <w:color w:val="000000"/>
          <w:sz w:val="22"/>
          <w:szCs w:val="22"/>
        </w:rPr>
        <w:t xml:space="preserve">HCL Technologies </w:t>
      </w:r>
      <w:r w:rsidRPr="005A125E">
        <w:rPr>
          <w:rFonts w:ascii="Calibri" w:hAnsi="Calibri"/>
          <w:bCs/>
          <w:color w:val="000000"/>
          <w:sz w:val="22"/>
          <w:szCs w:val="22"/>
        </w:rPr>
        <w:t xml:space="preserve">as a </w:t>
      </w:r>
      <w:r>
        <w:rPr>
          <w:rFonts w:ascii="Calibri" w:hAnsi="Calibri"/>
          <w:b/>
          <w:bCs/>
          <w:color w:val="000000"/>
          <w:sz w:val="22"/>
          <w:szCs w:val="22"/>
        </w:rPr>
        <w:t>Senior Specialist</w:t>
      </w:r>
      <w:r w:rsidRPr="005A125E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Pr="005A125E">
        <w:rPr>
          <w:rFonts w:ascii="Calibri" w:hAnsi="Calibri"/>
          <w:color w:val="000000"/>
          <w:sz w:val="22"/>
          <w:szCs w:val="22"/>
        </w:rPr>
        <w:t xml:space="preserve">from </w:t>
      </w:r>
      <w:r>
        <w:rPr>
          <w:rFonts w:ascii="Calibri" w:hAnsi="Calibri"/>
          <w:b/>
          <w:color w:val="000000"/>
          <w:sz w:val="22"/>
          <w:szCs w:val="22"/>
        </w:rPr>
        <w:t>Januray’29 2015</w:t>
      </w:r>
      <w:r w:rsidRPr="005A125E">
        <w:rPr>
          <w:rFonts w:ascii="Calibri" w:hAnsi="Calibri"/>
          <w:b/>
          <w:color w:val="000000"/>
          <w:sz w:val="22"/>
          <w:szCs w:val="22"/>
        </w:rPr>
        <w:t xml:space="preserve"> to till</w:t>
      </w:r>
      <w:r w:rsidRPr="005A125E">
        <w:rPr>
          <w:rFonts w:ascii="Calibri" w:hAnsi="Calibri"/>
          <w:color w:val="000000"/>
          <w:sz w:val="22"/>
          <w:szCs w:val="22"/>
        </w:rPr>
        <w:t xml:space="preserve"> date</w:t>
      </w:r>
      <w:r w:rsidR="003F0F57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3F0F57" w:rsidRPr="003F0F57">
        <w:rPr>
          <w:rFonts w:ascii="Calibri" w:hAnsi="Calibri"/>
          <w:color w:val="000000"/>
          <w:sz w:val="22"/>
          <w:szCs w:val="22"/>
        </w:rPr>
        <w:t>and I have client</w:t>
      </w:r>
      <w:r w:rsidR="003F0F57">
        <w:rPr>
          <w:rFonts w:ascii="Calibri" w:hAnsi="Calibri"/>
          <w:b/>
          <w:color w:val="000000"/>
          <w:sz w:val="22"/>
          <w:szCs w:val="22"/>
        </w:rPr>
        <w:t xml:space="preserve"> (Singapore onsite experience) to work </w:t>
      </w:r>
      <w:r w:rsidR="003F0F57" w:rsidRPr="003F0F57">
        <w:rPr>
          <w:rFonts w:ascii="Calibri" w:hAnsi="Calibri"/>
          <w:color w:val="000000"/>
          <w:sz w:val="22"/>
          <w:szCs w:val="22"/>
        </w:rPr>
        <w:t>on Exchange disaster recovery.</w:t>
      </w:r>
      <w:r w:rsidR="003F0F57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4A7244" w:rsidRPr="006D6660" w:rsidRDefault="004A7244" w:rsidP="004A7244">
      <w:pPr>
        <w:numPr>
          <w:ilvl w:val="0"/>
          <w:numId w:val="3"/>
        </w:numPr>
        <w:spacing w:after="0" w:line="276" w:lineRule="auto"/>
        <w:jc w:val="both"/>
        <w:rPr>
          <w:b/>
        </w:rPr>
      </w:pPr>
      <w:r>
        <w:t xml:space="preserve">Worked as </w:t>
      </w:r>
      <w:r w:rsidRPr="004A7244">
        <w:rPr>
          <w:b/>
        </w:rPr>
        <w:t>senior operation professional</w:t>
      </w:r>
      <w:r w:rsidRPr="006D6660">
        <w:t xml:space="preserve"> in </w:t>
      </w:r>
      <w:r>
        <w:rPr>
          <w:b/>
        </w:rPr>
        <w:t>IBM India Pvt Ltd, Noida [Jan ’09 2014to Dec ‘26</w:t>
      </w:r>
      <w:r w:rsidRPr="004A7244">
        <w:rPr>
          <w:b/>
          <w:vertAlign w:val="superscript"/>
        </w:rPr>
        <w:t>th</w:t>
      </w:r>
      <w:r>
        <w:rPr>
          <w:b/>
        </w:rPr>
        <w:t xml:space="preserve"> 2014</w:t>
      </w:r>
      <w:r w:rsidRPr="006D6660">
        <w:rPr>
          <w:b/>
        </w:rPr>
        <w:t>]</w:t>
      </w:r>
      <w:r>
        <w:rPr>
          <w:b/>
        </w:rPr>
        <w:t>.</w:t>
      </w:r>
    </w:p>
    <w:p w:rsidR="004A7244" w:rsidRPr="006D6660" w:rsidRDefault="004A7244" w:rsidP="004A7244">
      <w:pPr>
        <w:numPr>
          <w:ilvl w:val="0"/>
          <w:numId w:val="3"/>
        </w:numPr>
        <w:spacing w:after="0" w:line="276" w:lineRule="auto"/>
        <w:jc w:val="both"/>
        <w:rPr>
          <w:b/>
        </w:rPr>
      </w:pPr>
      <w:r>
        <w:t xml:space="preserve">Worked as </w:t>
      </w:r>
      <w:r w:rsidRPr="004A7244">
        <w:rPr>
          <w:b/>
        </w:rPr>
        <w:t>Exchange Administrator</w:t>
      </w:r>
      <w:r w:rsidRPr="006D6660">
        <w:t xml:space="preserve"> in </w:t>
      </w:r>
      <w:r>
        <w:rPr>
          <w:b/>
        </w:rPr>
        <w:t>Artech Info system</w:t>
      </w:r>
      <w:r w:rsidRPr="006D6660">
        <w:rPr>
          <w:b/>
        </w:rPr>
        <w:t xml:space="preserve"> Pvt Ltd</w:t>
      </w:r>
      <w:r>
        <w:rPr>
          <w:b/>
        </w:rPr>
        <w:t>, Noida [March</w:t>
      </w:r>
      <w:r w:rsidRPr="006D6660">
        <w:rPr>
          <w:b/>
        </w:rPr>
        <w:t xml:space="preserve"> ’</w:t>
      </w:r>
      <w:r>
        <w:rPr>
          <w:b/>
        </w:rPr>
        <w:t>28</w:t>
      </w:r>
      <w:r w:rsidRPr="004A7244">
        <w:rPr>
          <w:b/>
          <w:vertAlign w:val="superscript"/>
        </w:rPr>
        <w:t>th</w:t>
      </w:r>
      <w:r>
        <w:rPr>
          <w:b/>
        </w:rPr>
        <w:t xml:space="preserve"> 2012 to Jan ’03 2014</w:t>
      </w:r>
      <w:r w:rsidRPr="006D6660">
        <w:rPr>
          <w:b/>
        </w:rPr>
        <w:t>]</w:t>
      </w:r>
      <w:r>
        <w:rPr>
          <w:b/>
        </w:rPr>
        <w:t xml:space="preserve"> – Contractual Job and worked for IBM India Pvt Ltd, Noida.</w:t>
      </w:r>
    </w:p>
    <w:p w:rsidR="004A7244" w:rsidRPr="00023218" w:rsidRDefault="004A7244" w:rsidP="004A7244">
      <w:pPr>
        <w:numPr>
          <w:ilvl w:val="0"/>
          <w:numId w:val="3"/>
        </w:numPr>
        <w:spacing w:after="0" w:line="276" w:lineRule="auto"/>
        <w:jc w:val="both"/>
        <w:rPr>
          <w:b/>
        </w:rPr>
      </w:pPr>
      <w:r w:rsidRPr="006D6660">
        <w:t xml:space="preserve">Worked as a </w:t>
      </w:r>
      <w:r w:rsidRPr="00023218">
        <w:rPr>
          <w:b/>
        </w:rPr>
        <w:t>Technical support</w:t>
      </w:r>
      <w:r w:rsidR="00023218" w:rsidRPr="00023218">
        <w:rPr>
          <w:b/>
        </w:rPr>
        <w:t xml:space="preserve"> Engineer</w:t>
      </w:r>
      <w:r w:rsidRPr="006D6660">
        <w:t xml:space="preserve"> in </w:t>
      </w:r>
      <w:r>
        <w:t>Lemon Learn Eservice Pvt Ltd, Gurgaon</w:t>
      </w:r>
      <w:r w:rsidRPr="006D6660">
        <w:rPr>
          <w:b/>
        </w:rPr>
        <w:t xml:space="preserve"> </w:t>
      </w:r>
      <w:r w:rsidR="007B3A4A">
        <w:rPr>
          <w:b/>
        </w:rPr>
        <w:t>[Jan ’25</w:t>
      </w:r>
      <w:r w:rsidR="00023218" w:rsidRPr="00023218">
        <w:rPr>
          <w:b/>
        </w:rPr>
        <w:t>, 2011 to July 11th ‘2011</w:t>
      </w:r>
      <w:r w:rsidRPr="00023218">
        <w:rPr>
          <w:b/>
        </w:rPr>
        <w:t>]</w:t>
      </w:r>
    </w:p>
    <w:p w:rsidR="00023218" w:rsidRDefault="00023218" w:rsidP="004A7244">
      <w:pPr>
        <w:numPr>
          <w:ilvl w:val="0"/>
          <w:numId w:val="3"/>
        </w:numPr>
        <w:spacing w:after="0" w:line="276" w:lineRule="auto"/>
        <w:jc w:val="both"/>
        <w:rPr>
          <w:b/>
        </w:rPr>
      </w:pPr>
      <w:r>
        <w:t xml:space="preserve">Worked as a </w:t>
      </w:r>
      <w:r w:rsidRPr="00023218">
        <w:rPr>
          <w:b/>
        </w:rPr>
        <w:t>Technical support Engineer</w:t>
      </w:r>
      <w:r>
        <w:t xml:space="preserve"> in TNS Networking Solution Pvt Ltd, </w:t>
      </w:r>
      <w:r w:rsidR="0062532B">
        <w:rPr>
          <w:b/>
        </w:rPr>
        <w:t>Delhi [Nov’1</w:t>
      </w:r>
      <w:r w:rsidRPr="00023218">
        <w:rPr>
          <w:b/>
        </w:rPr>
        <w:t xml:space="preserve"> 2009 to Jan’25, 2011].</w:t>
      </w:r>
    </w:p>
    <w:p w:rsidR="00FC72FC" w:rsidRDefault="00FC72FC" w:rsidP="00FC72FC">
      <w:pPr>
        <w:spacing w:after="0" w:line="276" w:lineRule="auto"/>
        <w:jc w:val="both"/>
        <w:rPr>
          <w:b/>
        </w:rPr>
      </w:pPr>
    </w:p>
    <w:p w:rsidR="00FC72FC" w:rsidRPr="005A125E" w:rsidRDefault="00FC72FC" w:rsidP="00FC72FC">
      <w:pPr>
        <w:pStyle w:val="Subtitle"/>
        <w:pBdr>
          <w:top w:val="single" w:sz="4" w:space="1" w:color="000080"/>
        </w:pBdr>
        <w:rPr>
          <w:rFonts w:ascii="Calibri" w:hAnsi="Calibri"/>
          <w:color w:val="000000"/>
          <w:sz w:val="22"/>
          <w:szCs w:val="22"/>
        </w:rPr>
      </w:pPr>
      <w:r w:rsidRPr="005A125E">
        <w:rPr>
          <w:rFonts w:ascii="Calibri" w:hAnsi="Calibri"/>
          <w:color w:val="000000"/>
          <w:sz w:val="22"/>
          <w:szCs w:val="22"/>
        </w:rPr>
        <w:t>academics</w:t>
      </w:r>
    </w:p>
    <w:p w:rsidR="00FC72FC" w:rsidRDefault="00FC72FC" w:rsidP="00FC72FC">
      <w:pPr>
        <w:spacing w:after="0" w:line="276" w:lineRule="auto"/>
        <w:jc w:val="both"/>
        <w:rPr>
          <w:b/>
        </w:rPr>
      </w:pPr>
    </w:p>
    <w:p w:rsidR="00FC72FC" w:rsidRDefault="00FC72FC" w:rsidP="00FC72FC">
      <w:pPr>
        <w:spacing w:after="0" w:line="276" w:lineRule="auto"/>
        <w:jc w:val="both"/>
        <w:rPr>
          <w:b/>
        </w:rPr>
      </w:pPr>
      <w:r>
        <w:rPr>
          <w:b/>
        </w:rPr>
        <w:t xml:space="preserve">Diploma (67 % Computer Networking) </w:t>
      </w:r>
      <w:r>
        <w:t xml:space="preserve">from </w:t>
      </w:r>
      <w:r>
        <w:rPr>
          <w:b/>
        </w:rPr>
        <w:t>Jetking Institute (JCHNP) South Ext – Part – 1 New Delhi – 2010.</w:t>
      </w:r>
    </w:p>
    <w:p w:rsidR="00FC72FC" w:rsidRDefault="00FC72FC" w:rsidP="00FC72FC">
      <w:pPr>
        <w:spacing w:after="0" w:line="276" w:lineRule="auto"/>
        <w:jc w:val="both"/>
        <w:rPr>
          <w:b/>
        </w:rPr>
      </w:pPr>
      <w:r w:rsidRPr="00553028">
        <w:t>Graduation</w:t>
      </w:r>
      <w:r w:rsidRPr="00553028">
        <w:rPr>
          <w:b/>
        </w:rPr>
        <w:t xml:space="preserve"> in</w:t>
      </w:r>
      <w:r>
        <w:rPr>
          <w:b/>
        </w:rPr>
        <w:t xml:space="preserve"> B.A (60 %) </w:t>
      </w:r>
      <w:r>
        <w:t xml:space="preserve">from </w:t>
      </w:r>
      <w:r w:rsidRPr="00553028">
        <w:t>Govt Arya Degree College, Nurpur</w:t>
      </w:r>
      <w:r>
        <w:rPr>
          <w:b/>
        </w:rPr>
        <w:t>, Shimla University 2008.</w:t>
      </w:r>
    </w:p>
    <w:p w:rsidR="00FC72FC" w:rsidRDefault="00FC72FC" w:rsidP="00FC72FC">
      <w:pPr>
        <w:spacing w:after="0" w:line="276" w:lineRule="auto"/>
        <w:jc w:val="both"/>
        <w:rPr>
          <w:b/>
        </w:rPr>
      </w:pPr>
      <w:r w:rsidRPr="00553028">
        <w:t>12</w:t>
      </w:r>
      <w:r w:rsidRPr="00553028">
        <w:rPr>
          <w:vertAlign w:val="superscript"/>
        </w:rPr>
        <w:t>th</w:t>
      </w:r>
      <w:r w:rsidRPr="00553028">
        <w:t xml:space="preserve"> (60 % - Arts with IT)</w:t>
      </w:r>
      <w:r>
        <w:rPr>
          <w:b/>
        </w:rPr>
        <w:t xml:space="preserve"> </w:t>
      </w:r>
      <w:r>
        <w:t xml:space="preserve">from </w:t>
      </w:r>
      <w:r w:rsidRPr="00553028">
        <w:t>GSSS Gangath</w:t>
      </w:r>
      <w:r>
        <w:t xml:space="preserve">, </w:t>
      </w:r>
      <w:r w:rsidRPr="00FC72FC">
        <w:rPr>
          <w:b/>
        </w:rPr>
        <w:t>HPEB</w:t>
      </w:r>
      <w:r>
        <w:t xml:space="preserve"> –</w:t>
      </w:r>
      <w:r>
        <w:rPr>
          <w:b/>
        </w:rPr>
        <w:t xml:space="preserve"> Dharmshala – 2005.</w:t>
      </w:r>
    </w:p>
    <w:p w:rsidR="00FF715D" w:rsidRDefault="00FF715D" w:rsidP="00FC72FC">
      <w:pPr>
        <w:spacing w:after="0" w:line="276" w:lineRule="auto"/>
        <w:jc w:val="both"/>
        <w:rPr>
          <w:b/>
        </w:rPr>
      </w:pPr>
      <w:r w:rsidRPr="00553028">
        <w:t>10</w:t>
      </w:r>
      <w:r w:rsidRPr="00553028">
        <w:rPr>
          <w:vertAlign w:val="superscript"/>
        </w:rPr>
        <w:t>th</w:t>
      </w:r>
      <w:r w:rsidRPr="00553028">
        <w:t xml:space="preserve"> (60 % - Arts with IT)</w:t>
      </w:r>
      <w:r>
        <w:rPr>
          <w:b/>
        </w:rPr>
        <w:t xml:space="preserve"> </w:t>
      </w:r>
      <w:r>
        <w:t xml:space="preserve">from </w:t>
      </w:r>
      <w:r w:rsidRPr="00553028">
        <w:t>GSSS Gangath</w:t>
      </w:r>
      <w:r>
        <w:t xml:space="preserve">, </w:t>
      </w:r>
      <w:r w:rsidRPr="00FC72FC">
        <w:rPr>
          <w:b/>
        </w:rPr>
        <w:t>HPEB</w:t>
      </w:r>
      <w:r>
        <w:t xml:space="preserve"> –</w:t>
      </w:r>
      <w:r>
        <w:rPr>
          <w:b/>
        </w:rPr>
        <w:t xml:space="preserve"> Dharmshala – 2005</w:t>
      </w:r>
      <w:r w:rsidR="00553028">
        <w:rPr>
          <w:b/>
        </w:rPr>
        <w:t>.</w:t>
      </w:r>
    </w:p>
    <w:p w:rsidR="00B26705" w:rsidRDefault="00B26705" w:rsidP="00FC72FC">
      <w:pPr>
        <w:spacing w:after="0" w:line="276" w:lineRule="auto"/>
        <w:jc w:val="both"/>
        <w:rPr>
          <w:b/>
        </w:rPr>
      </w:pPr>
    </w:p>
    <w:p w:rsidR="004E1134" w:rsidRPr="005A125E" w:rsidRDefault="004E1134" w:rsidP="004E1134">
      <w:pPr>
        <w:pStyle w:val="Subtitle"/>
        <w:pBdr>
          <w:top w:val="single" w:sz="4" w:space="1" w:color="000080"/>
        </w:pBd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Skill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</w:p>
    <w:p w:rsidR="00B26705" w:rsidRDefault="00B26705" w:rsidP="00FC72FC">
      <w:pPr>
        <w:spacing w:after="0" w:line="276" w:lineRule="auto"/>
        <w:jc w:val="both"/>
        <w:rPr>
          <w:b/>
        </w:rPr>
      </w:pPr>
    </w:p>
    <w:p w:rsidR="004E1134" w:rsidRPr="00012469" w:rsidRDefault="004E1134" w:rsidP="00FC72FC">
      <w:pPr>
        <w:spacing w:after="0" w:line="276" w:lineRule="auto"/>
        <w:jc w:val="both"/>
      </w:pPr>
      <w:r w:rsidRPr="00012469">
        <w:lastRenderedPageBreak/>
        <w:t xml:space="preserve">Technology and Tool: </w:t>
      </w:r>
      <w:r w:rsidRPr="00012469">
        <w:tab/>
      </w:r>
      <w:r w:rsidRPr="00012469">
        <w:tab/>
      </w:r>
      <w:r w:rsidRPr="00012469">
        <w:tab/>
        <w:t>Microsoft Exchange server 2007/2010/2013</w:t>
      </w:r>
    </w:p>
    <w:p w:rsidR="004E1134" w:rsidRPr="00012469" w:rsidRDefault="00D01EDC" w:rsidP="00FC72FC">
      <w:pPr>
        <w:spacing w:after="0" w:line="276" w:lineRule="auto"/>
        <w:jc w:val="both"/>
      </w:pPr>
      <w:r>
        <w:t xml:space="preserve">Cloud Service: </w:t>
      </w:r>
      <w:r>
        <w:tab/>
      </w:r>
      <w:r>
        <w:tab/>
      </w:r>
      <w:r>
        <w:tab/>
      </w:r>
      <w:r>
        <w:tab/>
        <w:t>O365</w:t>
      </w:r>
      <w:r w:rsidR="004E1134" w:rsidRPr="00012469">
        <w:t>, ADFS, Azure AD Connect.</w:t>
      </w:r>
    </w:p>
    <w:p w:rsidR="004E1134" w:rsidRPr="00012469" w:rsidRDefault="004E1134" w:rsidP="00FC72FC">
      <w:pPr>
        <w:spacing w:after="0" w:line="276" w:lineRule="auto"/>
        <w:jc w:val="both"/>
      </w:pPr>
      <w:r w:rsidRPr="00012469">
        <w:t>Email Security Tool:</w:t>
      </w:r>
      <w:r w:rsidRPr="00012469">
        <w:tab/>
      </w:r>
      <w:r w:rsidRPr="00012469">
        <w:tab/>
      </w:r>
      <w:r w:rsidRPr="00012469">
        <w:tab/>
        <w:t>Cisco Email Security Appliance</w:t>
      </w:r>
    </w:p>
    <w:p w:rsidR="004D37BB" w:rsidRPr="00012469" w:rsidRDefault="004D37BB" w:rsidP="00FC72FC">
      <w:pPr>
        <w:spacing w:after="0" w:line="276" w:lineRule="auto"/>
        <w:jc w:val="both"/>
      </w:pPr>
      <w:r w:rsidRPr="00012469">
        <w:t>Collaboration Tool:</w:t>
      </w:r>
      <w:r w:rsidRPr="00012469">
        <w:tab/>
      </w:r>
      <w:r w:rsidRPr="00012469">
        <w:tab/>
      </w:r>
      <w:r w:rsidRPr="00012469">
        <w:tab/>
        <w:t>Lync server 2013</w:t>
      </w:r>
      <w:r w:rsidR="004F20DC">
        <w:t>/2010</w:t>
      </w:r>
      <w:r w:rsidR="000B63D6">
        <w:t>, Cisco</w:t>
      </w:r>
      <w:r w:rsidR="004F20DC">
        <w:t xml:space="preserve"> Jabber</w:t>
      </w:r>
      <w:r w:rsidR="0071087D">
        <w:t xml:space="preserve">, Email Archive </w:t>
      </w:r>
      <w:r w:rsidRPr="00012469">
        <w:t>Enterprise Vault 10.04</w:t>
      </w:r>
    </w:p>
    <w:p w:rsidR="008B310E" w:rsidRPr="00012469" w:rsidRDefault="008B310E" w:rsidP="00FC72FC">
      <w:pPr>
        <w:spacing w:after="0" w:line="276" w:lineRule="auto"/>
        <w:jc w:val="both"/>
        <w:rPr>
          <w:color w:val="000000"/>
        </w:rPr>
      </w:pPr>
      <w:r w:rsidRPr="00012469">
        <w:rPr>
          <w:color w:val="000000"/>
        </w:rPr>
        <w:t>Operating System:</w:t>
      </w:r>
      <w:r w:rsidRPr="00012469">
        <w:rPr>
          <w:color w:val="000000"/>
        </w:rPr>
        <w:tab/>
      </w:r>
      <w:r w:rsidRPr="00012469">
        <w:rPr>
          <w:color w:val="000000"/>
        </w:rPr>
        <w:tab/>
      </w:r>
      <w:r w:rsidRPr="00012469">
        <w:rPr>
          <w:color w:val="000000"/>
        </w:rPr>
        <w:tab/>
        <w:t>Window server 2008/2012.</w:t>
      </w:r>
    </w:p>
    <w:p w:rsidR="008B310E" w:rsidRDefault="008B310E" w:rsidP="0071087D">
      <w:pPr>
        <w:spacing w:after="0" w:line="276" w:lineRule="auto"/>
        <w:jc w:val="both"/>
        <w:rPr>
          <w:color w:val="000000"/>
        </w:rPr>
      </w:pPr>
      <w:r w:rsidRPr="00012469">
        <w:rPr>
          <w:color w:val="000000"/>
        </w:rPr>
        <w:t xml:space="preserve">Soft Skill: </w:t>
      </w:r>
      <w:r w:rsidRPr="00012469">
        <w:rPr>
          <w:color w:val="000000"/>
        </w:rPr>
        <w:tab/>
      </w:r>
      <w:r w:rsidRPr="00012469">
        <w:rPr>
          <w:color w:val="000000"/>
        </w:rPr>
        <w:tab/>
      </w:r>
      <w:r w:rsidRPr="00012469">
        <w:rPr>
          <w:color w:val="000000"/>
        </w:rPr>
        <w:tab/>
      </w:r>
      <w:r w:rsidR="0071087D">
        <w:rPr>
          <w:color w:val="000000"/>
        </w:rPr>
        <w:t xml:space="preserve">                 </w:t>
      </w:r>
      <w:r w:rsidRPr="00012469">
        <w:rPr>
          <w:color w:val="000000"/>
        </w:rPr>
        <w:t>Excellent communication skills, enthusiastic team player.</w:t>
      </w:r>
    </w:p>
    <w:p w:rsidR="002747F4" w:rsidRDefault="002747F4" w:rsidP="008B310E">
      <w:pPr>
        <w:spacing w:after="0" w:line="276" w:lineRule="auto"/>
        <w:ind w:left="2160" w:hanging="2160"/>
        <w:jc w:val="both"/>
        <w:rPr>
          <w:color w:val="000000"/>
        </w:rPr>
      </w:pPr>
    </w:p>
    <w:p w:rsidR="002747F4" w:rsidRPr="005A125E" w:rsidRDefault="002747F4" w:rsidP="002747F4">
      <w:pPr>
        <w:pStyle w:val="Subtitle"/>
        <w:pBdr>
          <w:top w:val="single" w:sz="4" w:space="1" w:color="000080"/>
        </w:pBd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Certifications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</w:p>
    <w:p w:rsidR="002747F4" w:rsidRDefault="002747F4" w:rsidP="008B310E">
      <w:pPr>
        <w:spacing w:after="0" w:line="276" w:lineRule="auto"/>
        <w:ind w:left="2160" w:hanging="2160"/>
        <w:jc w:val="both"/>
        <w:rPr>
          <w:color w:val="000000"/>
        </w:rPr>
      </w:pPr>
    </w:p>
    <w:p w:rsidR="00984492" w:rsidRDefault="002747F4" w:rsidP="00984492">
      <w:pPr>
        <w:spacing w:after="0" w:line="276" w:lineRule="auto"/>
        <w:ind w:left="2160" w:hanging="2160"/>
        <w:jc w:val="both"/>
        <w:rPr>
          <w:color w:val="000000"/>
        </w:rPr>
      </w:pPr>
      <w:r>
        <w:rPr>
          <w:color w:val="000000"/>
        </w:rPr>
        <w:t>MCSA – O365</w:t>
      </w:r>
      <w:bookmarkStart w:id="0" w:name="_GoBack"/>
      <w:bookmarkEnd w:id="0"/>
    </w:p>
    <w:p w:rsidR="002747F4" w:rsidRDefault="002747F4" w:rsidP="008B310E">
      <w:pPr>
        <w:spacing w:after="0" w:line="276" w:lineRule="auto"/>
        <w:ind w:left="2160" w:hanging="2160"/>
        <w:jc w:val="both"/>
        <w:rPr>
          <w:color w:val="000000"/>
        </w:rPr>
      </w:pPr>
      <w:r>
        <w:rPr>
          <w:color w:val="000000"/>
        </w:rPr>
        <w:t>MCTS – Exchange 2010</w:t>
      </w:r>
    </w:p>
    <w:p w:rsidR="002747F4" w:rsidRDefault="002747F4" w:rsidP="008B310E">
      <w:pPr>
        <w:spacing w:after="0" w:line="276" w:lineRule="auto"/>
        <w:ind w:left="2160" w:hanging="2160"/>
        <w:jc w:val="both"/>
        <w:rPr>
          <w:color w:val="000000"/>
        </w:rPr>
      </w:pPr>
      <w:r>
        <w:rPr>
          <w:color w:val="000000"/>
        </w:rPr>
        <w:t>CCNA – Router &amp; switch</w:t>
      </w:r>
    </w:p>
    <w:p w:rsidR="00012469" w:rsidRDefault="00012469" w:rsidP="002747F4">
      <w:pPr>
        <w:spacing w:after="0" w:line="276" w:lineRule="auto"/>
        <w:jc w:val="both"/>
        <w:rPr>
          <w:b/>
        </w:rPr>
      </w:pPr>
    </w:p>
    <w:p w:rsidR="00012469" w:rsidRPr="005A125E" w:rsidRDefault="00012469" w:rsidP="00012469">
      <w:pPr>
        <w:pStyle w:val="Subtitle"/>
        <w:pBdr>
          <w:top w:val="single" w:sz="4" w:space="1" w:color="000080"/>
        </w:pBdr>
        <w:ind w:right="-108"/>
        <w:rPr>
          <w:rFonts w:ascii="Calibri" w:hAnsi="Calibri"/>
          <w:caps w:val="0"/>
          <w:color w:val="000000"/>
          <w:sz w:val="22"/>
          <w:szCs w:val="22"/>
        </w:rPr>
      </w:pPr>
      <w:r w:rsidRPr="005A125E">
        <w:rPr>
          <w:rFonts w:ascii="Calibri" w:hAnsi="Calibri"/>
          <w:caps w:val="0"/>
          <w:color w:val="000000"/>
          <w:sz w:val="22"/>
          <w:szCs w:val="22"/>
        </w:rPr>
        <w:t xml:space="preserve">PROJECT DETAILS </w:t>
      </w:r>
    </w:p>
    <w:p w:rsidR="00012469" w:rsidRDefault="00012469" w:rsidP="008B310E">
      <w:pPr>
        <w:spacing w:after="0" w:line="276" w:lineRule="auto"/>
        <w:ind w:left="2160" w:hanging="2160"/>
        <w:jc w:val="both"/>
        <w:rPr>
          <w:b/>
        </w:rPr>
      </w:pPr>
    </w:p>
    <w:p w:rsidR="00FE7227" w:rsidRPr="005A125E" w:rsidRDefault="00FE7227" w:rsidP="00FE7227">
      <w:pPr>
        <w:tabs>
          <w:tab w:val="left" w:pos="8424"/>
        </w:tabs>
        <w:rPr>
          <w:b/>
          <w:color w:val="000000"/>
        </w:rPr>
      </w:pPr>
      <w:r>
        <w:rPr>
          <w:b/>
          <w:color w:val="000000"/>
        </w:rPr>
        <w:t xml:space="preserve">Company: </w:t>
      </w:r>
      <w:r w:rsidRPr="005A125E">
        <w:rPr>
          <w:b/>
          <w:color w:val="000000"/>
        </w:rPr>
        <w:t>HCL Technologies</w:t>
      </w:r>
    </w:p>
    <w:p w:rsidR="00FE7227" w:rsidRPr="005A125E" w:rsidRDefault="00FE7227" w:rsidP="00FE7227">
      <w:pPr>
        <w:tabs>
          <w:tab w:val="left" w:pos="8424"/>
        </w:tabs>
        <w:rPr>
          <w:b/>
          <w:color w:val="000000"/>
        </w:rPr>
      </w:pPr>
      <w:r>
        <w:rPr>
          <w:b/>
          <w:color w:val="000000"/>
        </w:rPr>
        <w:t>Project: Merck</w:t>
      </w:r>
    </w:p>
    <w:p w:rsidR="00FE7227" w:rsidRPr="005A125E" w:rsidRDefault="00FE7227" w:rsidP="00FE7227">
      <w:pPr>
        <w:tabs>
          <w:tab w:val="left" w:pos="8424"/>
        </w:tabs>
        <w:rPr>
          <w:b/>
          <w:color w:val="000000"/>
        </w:rPr>
      </w:pPr>
      <w:r>
        <w:rPr>
          <w:b/>
          <w:color w:val="000000"/>
        </w:rPr>
        <w:t>Client: Merck</w:t>
      </w:r>
      <w:r w:rsidRPr="005A125E">
        <w:rPr>
          <w:b/>
          <w:color w:val="000000"/>
        </w:rPr>
        <w:tab/>
      </w:r>
    </w:p>
    <w:p w:rsidR="00FE7227" w:rsidRPr="005A125E" w:rsidRDefault="00FE7227" w:rsidP="00FE7227">
      <w:pPr>
        <w:pStyle w:val="BodyText"/>
        <w:rPr>
          <w:rFonts w:ascii="Calibri" w:hAnsi="Calibri"/>
          <w:b/>
          <w:color w:val="000000"/>
          <w:sz w:val="22"/>
          <w:szCs w:val="22"/>
        </w:rPr>
      </w:pPr>
      <w:r w:rsidRPr="005A125E">
        <w:rPr>
          <w:rFonts w:ascii="Calibri" w:hAnsi="Calibri"/>
          <w:b/>
          <w:color w:val="000000"/>
          <w:sz w:val="22"/>
          <w:szCs w:val="22"/>
        </w:rPr>
        <w:t>Dura</w:t>
      </w:r>
      <w:r>
        <w:rPr>
          <w:rFonts w:ascii="Calibri" w:hAnsi="Calibri"/>
          <w:b/>
          <w:color w:val="000000"/>
          <w:sz w:val="22"/>
          <w:szCs w:val="22"/>
        </w:rPr>
        <w:t>tion: Janurary’29, 2015 to till date.</w:t>
      </w:r>
    </w:p>
    <w:p w:rsidR="00FE7227" w:rsidRPr="005A125E" w:rsidRDefault="00FE7227" w:rsidP="00FE7227">
      <w:pPr>
        <w:tabs>
          <w:tab w:val="left" w:pos="8424"/>
        </w:tabs>
        <w:rPr>
          <w:color w:val="000000"/>
        </w:rPr>
      </w:pPr>
    </w:p>
    <w:p w:rsidR="00FE7227" w:rsidRDefault="00FE7227" w:rsidP="00FE7227">
      <w:pPr>
        <w:rPr>
          <w:color w:val="000000"/>
        </w:rPr>
      </w:pPr>
      <w:r w:rsidRPr="005A125E">
        <w:rPr>
          <w:b/>
          <w:color w:val="000000"/>
        </w:rPr>
        <w:t>Environment:</w:t>
      </w:r>
      <w:r>
        <w:rPr>
          <w:color w:val="000000"/>
        </w:rPr>
        <w:t xml:space="preserve"> Exchange server 2010/2013, Hybrid Exchange online, Cisco IronPort, Cisco Jabber, Snap Manager for Email backup and restore.  </w:t>
      </w:r>
    </w:p>
    <w:p w:rsidR="00D10FE3" w:rsidRPr="005A125E" w:rsidRDefault="00D10FE3" w:rsidP="00D10FE3">
      <w:pPr>
        <w:pStyle w:val="BodyText"/>
        <w:ind w:right="-58"/>
        <w:jc w:val="both"/>
        <w:rPr>
          <w:rFonts w:ascii="Calibri" w:hAnsi="Calibri"/>
          <w:bCs/>
          <w:color w:val="000000"/>
          <w:sz w:val="22"/>
          <w:szCs w:val="22"/>
        </w:rPr>
      </w:pPr>
      <w:r w:rsidRPr="005A125E">
        <w:rPr>
          <w:rFonts w:ascii="Calibri" w:hAnsi="Calibri"/>
          <w:b/>
          <w:color w:val="000000"/>
          <w:sz w:val="22"/>
          <w:szCs w:val="22"/>
        </w:rPr>
        <w:t>Roles and Responsibilities</w:t>
      </w:r>
      <w:r w:rsidRPr="005A125E">
        <w:rPr>
          <w:rFonts w:ascii="Calibri" w:hAnsi="Calibri"/>
          <w:bCs/>
          <w:color w:val="000000"/>
          <w:sz w:val="22"/>
          <w:szCs w:val="22"/>
        </w:rPr>
        <w:t xml:space="preserve">: </w:t>
      </w:r>
    </w:p>
    <w:p w:rsidR="00D10FE3" w:rsidRDefault="00D10FE3" w:rsidP="00FE7227">
      <w:pPr>
        <w:rPr>
          <w:color w:val="000000"/>
        </w:rPr>
      </w:pPr>
    </w:p>
    <w:p w:rsidR="000B63D6" w:rsidRDefault="000B63D6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t xml:space="preserve">Migration experience Exchange </w:t>
      </w:r>
      <w:r w:rsidR="00102525">
        <w:rPr>
          <w:rFonts w:ascii="Cambria" w:hAnsi="Cambria" w:cs="Cambria"/>
        </w:rPr>
        <w:t>2007/2010 to 2013</w:t>
      </w:r>
      <w:r>
        <w:rPr>
          <w:rFonts w:ascii="Cambria" w:hAnsi="Cambria" w:cs="Cambria"/>
        </w:rPr>
        <w:t xml:space="preserve"> to Exchange.</w:t>
      </w:r>
    </w:p>
    <w:p w:rsidR="005043F2" w:rsidRPr="000B63D6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0B63D6">
        <w:rPr>
          <w:rFonts w:ascii="Cambria" w:hAnsi="Cambria" w:cs="Cambria"/>
        </w:rPr>
        <w:t>Managing Exchange environment with O365 in Hybrid Deployment.</w:t>
      </w:r>
    </w:p>
    <w:p w:rsidR="005043F2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t>Migration experience Exchange 2010 to O365.</w:t>
      </w:r>
    </w:p>
    <w:p w:rsidR="00381ECE" w:rsidRPr="00A2739B" w:rsidRDefault="00381ECE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Migration Tenant to Tenant experience. </w:t>
      </w:r>
    </w:p>
    <w:p w:rsidR="005043F2" w:rsidRPr="00A2739B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t>Create and support the Database failover with DAG in both environment Ex-2010 and 2013</w:t>
      </w:r>
    </w:p>
    <w:p w:rsidR="005043F2" w:rsidRPr="00A2739B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t>C</w:t>
      </w:r>
      <w:r w:rsidR="000B63D6">
        <w:rPr>
          <w:rFonts w:ascii="Cambria" w:hAnsi="Cambria" w:cs="Cambria"/>
        </w:rPr>
        <w:t>reate and manage the Exchange 2010/2013.</w:t>
      </w:r>
    </w:p>
    <w:p w:rsidR="005043F2" w:rsidRPr="00A2739B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t>Exchange certificate services for exchange (Renew, install and map)</w:t>
      </w:r>
    </w:p>
    <w:p w:rsidR="005043F2" w:rsidRPr="00A2739B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t>Good Hands on experience in Email routing</w:t>
      </w:r>
    </w:p>
    <w:p w:rsidR="005043F2" w:rsidRPr="00A2739B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t>Administrator Cisco Iron port for Email security.</w:t>
      </w:r>
    </w:p>
    <w:p w:rsidR="005043F2" w:rsidRPr="00A2739B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t>Email recover from Data backup for Exchange users</w:t>
      </w:r>
    </w:p>
    <w:p w:rsidR="005043F2" w:rsidRPr="00A2739B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t>Email</w:t>
      </w:r>
      <w:r w:rsidR="00820B6F">
        <w:rPr>
          <w:rFonts w:ascii="Cambria" w:hAnsi="Cambria" w:cs="Cambria"/>
        </w:rPr>
        <w:t>s</w:t>
      </w:r>
      <w:r w:rsidRPr="00A2739B">
        <w:rPr>
          <w:rFonts w:ascii="Cambria" w:hAnsi="Cambria" w:cs="Cambria"/>
        </w:rPr>
        <w:t xml:space="preserve"> recover for O365 users with EDiscovery</w:t>
      </w:r>
    </w:p>
    <w:p w:rsidR="005043F2" w:rsidRPr="00A2739B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t>Administrator Cisco Jabber Server.</w:t>
      </w:r>
    </w:p>
    <w:p w:rsidR="005043F2" w:rsidRPr="00A2739B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lastRenderedPageBreak/>
        <w:t>Support all kinds of outlook</w:t>
      </w:r>
      <w:r w:rsidR="00185797">
        <w:rPr>
          <w:rFonts w:ascii="Cambria" w:hAnsi="Cambria" w:cs="Cambria"/>
        </w:rPr>
        <w:t>/Lync/Jabber</w:t>
      </w:r>
      <w:r w:rsidRPr="00A2739B">
        <w:rPr>
          <w:rFonts w:ascii="Cambria" w:hAnsi="Cambria" w:cs="Cambria"/>
        </w:rPr>
        <w:t xml:space="preserve"> issue and </w:t>
      </w:r>
      <w:r w:rsidR="00185797">
        <w:rPr>
          <w:rFonts w:ascii="Cambria" w:hAnsi="Cambria" w:cs="Cambria"/>
        </w:rPr>
        <w:t xml:space="preserve">provide the </w:t>
      </w:r>
      <w:r w:rsidRPr="00A2739B">
        <w:rPr>
          <w:rFonts w:ascii="Cambria" w:hAnsi="Cambria" w:cs="Cambria"/>
        </w:rPr>
        <w:t>KT session for L2 and Helpdesk team.</w:t>
      </w:r>
    </w:p>
    <w:p w:rsidR="005043F2" w:rsidRPr="00A2739B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t>Microsoft Lync user management and support all issues</w:t>
      </w:r>
    </w:p>
    <w:p w:rsidR="005043F2" w:rsidRDefault="00185797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MS Lync Federation between sip domain/Manage external connectivity.  </w:t>
      </w:r>
    </w:p>
    <w:p w:rsidR="004C6506" w:rsidRDefault="004C6506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Managing the Health check of Pool and topology. </w:t>
      </w:r>
    </w:p>
    <w:p w:rsidR="004C6506" w:rsidRDefault="004C6506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Use the Network Monitor to capture the Network statics. </w:t>
      </w:r>
    </w:p>
    <w:p w:rsidR="005043F2" w:rsidRPr="00A2739B" w:rsidRDefault="005043F2" w:rsidP="00D10FE3">
      <w:pPr>
        <w:numPr>
          <w:ilvl w:val="1"/>
          <w:numId w:val="8"/>
        </w:numPr>
        <w:spacing w:before="100" w:after="10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Perform the Exchange</w:t>
      </w:r>
      <w:r w:rsidR="00820B6F">
        <w:rPr>
          <w:rFonts w:ascii="Cambria" w:hAnsi="Cambria" w:cs="Cambria"/>
        </w:rPr>
        <w:t>/Lync server</w:t>
      </w:r>
      <w:r>
        <w:rPr>
          <w:rFonts w:ascii="Cambria" w:hAnsi="Cambria" w:cs="Cambria"/>
        </w:rPr>
        <w:t xml:space="preserve"> related changes in production environment. (RFC)</w:t>
      </w:r>
    </w:p>
    <w:p w:rsidR="00012469" w:rsidRPr="008B310E" w:rsidRDefault="00012469" w:rsidP="008B310E">
      <w:pPr>
        <w:spacing w:after="0" w:line="276" w:lineRule="auto"/>
        <w:ind w:left="2160" w:hanging="2160"/>
        <w:jc w:val="both"/>
        <w:rPr>
          <w:b/>
        </w:rPr>
      </w:pPr>
    </w:p>
    <w:p w:rsidR="005E4578" w:rsidRPr="005A125E" w:rsidRDefault="005E4578" w:rsidP="005E4578">
      <w:pPr>
        <w:pStyle w:val="Subtitle"/>
        <w:pBdr>
          <w:top w:val="single" w:sz="4" w:space="1" w:color="000080"/>
        </w:pBdr>
        <w:ind w:right="-108"/>
        <w:rPr>
          <w:rFonts w:ascii="Calibri" w:hAnsi="Calibri"/>
          <w:caps w:val="0"/>
          <w:color w:val="000000"/>
          <w:sz w:val="22"/>
          <w:szCs w:val="22"/>
        </w:rPr>
      </w:pPr>
      <w:r w:rsidRPr="005A125E">
        <w:rPr>
          <w:rFonts w:ascii="Calibri" w:hAnsi="Calibri"/>
          <w:caps w:val="0"/>
          <w:color w:val="000000"/>
          <w:sz w:val="22"/>
          <w:szCs w:val="22"/>
        </w:rPr>
        <w:t xml:space="preserve">PROJECT DETAILS </w:t>
      </w:r>
    </w:p>
    <w:p w:rsidR="005E4578" w:rsidRDefault="005E4578" w:rsidP="005E4578">
      <w:pPr>
        <w:spacing w:after="0" w:line="276" w:lineRule="auto"/>
        <w:ind w:left="2160" w:hanging="2160"/>
        <w:jc w:val="both"/>
        <w:rPr>
          <w:b/>
        </w:rPr>
      </w:pPr>
    </w:p>
    <w:p w:rsidR="005E4578" w:rsidRPr="005A125E" w:rsidRDefault="005E4578" w:rsidP="005E4578">
      <w:pPr>
        <w:tabs>
          <w:tab w:val="left" w:pos="8424"/>
        </w:tabs>
        <w:rPr>
          <w:b/>
          <w:color w:val="000000"/>
        </w:rPr>
      </w:pPr>
      <w:r>
        <w:rPr>
          <w:b/>
          <w:color w:val="000000"/>
        </w:rPr>
        <w:t>Company: IBM India Pvt Ltd.</w:t>
      </w:r>
    </w:p>
    <w:p w:rsidR="005E4578" w:rsidRPr="005A125E" w:rsidRDefault="005E4578" w:rsidP="005E4578">
      <w:pPr>
        <w:tabs>
          <w:tab w:val="left" w:pos="8424"/>
        </w:tabs>
        <w:rPr>
          <w:b/>
          <w:color w:val="000000"/>
        </w:rPr>
      </w:pPr>
      <w:r>
        <w:rPr>
          <w:b/>
          <w:color w:val="000000"/>
        </w:rPr>
        <w:t xml:space="preserve">Project: Jones Lang </w:t>
      </w:r>
      <w:r w:rsidR="00B20796">
        <w:rPr>
          <w:b/>
          <w:color w:val="000000"/>
        </w:rPr>
        <w:t>LaSalle</w:t>
      </w:r>
      <w:r>
        <w:rPr>
          <w:b/>
          <w:color w:val="000000"/>
        </w:rPr>
        <w:t xml:space="preserve"> </w:t>
      </w:r>
      <w:r w:rsidR="00D4331A">
        <w:rPr>
          <w:b/>
          <w:color w:val="000000"/>
        </w:rPr>
        <w:t>&amp; Bank of Ireland.</w:t>
      </w:r>
    </w:p>
    <w:p w:rsidR="005E4578" w:rsidRPr="005A125E" w:rsidRDefault="005E4578" w:rsidP="005E4578">
      <w:pPr>
        <w:tabs>
          <w:tab w:val="left" w:pos="8424"/>
        </w:tabs>
        <w:rPr>
          <w:b/>
          <w:color w:val="000000"/>
        </w:rPr>
      </w:pPr>
      <w:r>
        <w:rPr>
          <w:b/>
          <w:color w:val="000000"/>
        </w:rPr>
        <w:t>Client: JLL APAC &amp; JLL EMEA</w:t>
      </w:r>
      <w:r w:rsidR="00D4331A">
        <w:rPr>
          <w:b/>
          <w:color w:val="000000"/>
        </w:rPr>
        <w:t xml:space="preserve"> and Bank of Ireland. </w:t>
      </w:r>
      <w:r w:rsidRPr="005A125E">
        <w:rPr>
          <w:b/>
          <w:color w:val="000000"/>
        </w:rPr>
        <w:tab/>
      </w:r>
    </w:p>
    <w:p w:rsidR="005E4578" w:rsidRDefault="005E4578" w:rsidP="005E4578">
      <w:pPr>
        <w:pStyle w:val="BodyText"/>
        <w:rPr>
          <w:rFonts w:ascii="Calibri" w:hAnsi="Calibri"/>
          <w:b/>
          <w:color w:val="000000"/>
          <w:sz w:val="22"/>
          <w:szCs w:val="22"/>
        </w:rPr>
      </w:pPr>
      <w:r w:rsidRPr="005A125E">
        <w:rPr>
          <w:rFonts w:ascii="Calibri" w:hAnsi="Calibri"/>
          <w:b/>
          <w:color w:val="000000"/>
          <w:sz w:val="22"/>
          <w:szCs w:val="22"/>
        </w:rPr>
        <w:t>Dura</w:t>
      </w:r>
      <w:r>
        <w:rPr>
          <w:rFonts w:ascii="Calibri" w:hAnsi="Calibri"/>
          <w:b/>
          <w:color w:val="000000"/>
          <w:sz w:val="22"/>
          <w:szCs w:val="22"/>
        </w:rPr>
        <w:t>tion: Janurary’09, 2014 to December’26, 2014 date.</w:t>
      </w:r>
    </w:p>
    <w:p w:rsidR="005E4578" w:rsidRDefault="005E4578" w:rsidP="005E4578">
      <w:pPr>
        <w:pStyle w:val="BodyTex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Contractual Duration with IBM India: March’28, 2012 to Jan’03, 2014. </w:t>
      </w:r>
    </w:p>
    <w:p w:rsidR="005E4578" w:rsidRDefault="005E4578" w:rsidP="005E4578">
      <w:pPr>
        <w:pStyle w:val="BodyText"/>
        <w:rPr>
          <w:b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Parent company: </w:t>
      </w:r>
      <w:r>
        <w:rPr>
          <w:b/>
        </w:rPr>
        <w:t>Artech Info system</w:t>
      </w:r>
      <w:r w:rsidRPr="006D6660">
        <w:rPr>
          <w:b/>
        </w:rPr>
        <w:t xml:space="preserve"> Pvt Ltd</w:t>
      </w:r>
      <w:r>
        <w:rPr>
          <w:b/>
        </w:rPr>
        <w:t>,</w:t>
      </w:r>
    </w:p>
    <w:p w:rsidR="005E4578" w:rsidRPr="005A125E" w:rsidRDefault="005E4578" w:rsidP="005E4578">
      <w:pPr>
        <w:pStyle w:val="BodyText"/>
        <w:rPr>
          <w:rFonts w:ascii="Calibri" w:hAnsi="Calibri"/>
          <w:b/>
          <w:color w:val="000000"/>
          <w:sz w:val="22"/>
          <w:szCs w:val="22"/>
        </w:rPr>
      </w:pPr>
    </w:p>
    <w:p w:rsidR="005E4578" w:rsidRDefault="005E4578" w:rsidP="005E4578">
      <w:pPr>
        <w:rPr>
          <w:color w:val="000000"/>
        </w:rPr>
      </w:pPr>
      <w:r w:rsidRPr="005A125E">
        <w:rPr>
          <w:b/>
          <w:color w:val="000000"/>
        </w:rPr>
        <w:t>Environment:</w:t>
      </w:r>
      <w:r>
        <w:rPr>
          <w:color w:val="000000"/>
        </w:rPr>
        <w:t xml:space="preserve"> Exchange server</w:t>
      </w:r>
      <w:r w:rsidR="00EB14B4">
        <w:rPr>
          <w:color w:val="000000"/>
        </w:rPr>
        <w:t xml:space="preserve"> 2007/2010</w:t>
      </w:r>
      <w:r>
        <w:rPr>
          <w:color w:val="000000"/>
        </w:rPr>
        <w:t>, Hybrid Exchange online, Cisco IronPort, Lync server 2013, Enterprise Vault server, MS DPM</w:t>
      </w:r>
      <w:r w:rsidR="000369C3">
        <w:rPr>
          <w:color w:val="000000"/>
        </w:rPr>
        <w:t>/HP Data Protection and Tivoli</w:t>
      </w:r>
      <w:r>
        <w:rPr>
          <w:color w:val="000000"/>
        </w:rPr>
        <w:t xml:space="preserve"> for Email backup and restore.  </w:t>
      </w:r>
    </w:p>
    <w:p w:rsidR="005E4578" w:rsidRDefault="005E4578" w:rsidP="005E4578">
      <w:pPr>
        <w:pStyle w:val="BodyText"/>
        <w:ind w:right="-58"/>
        <w:jc w:val="both"/>
        <w:rPr>
          <w:rFonts w:ascii="Calibri" w:hAnsi="Calibri"/>
          <w:bCs/>
          <w:color w:val="000000"/>
          <w:sz w:val="22"/>
          <w:szCs w:val="22"/>
        </w:rPr>
      </w:pPr>
      <w:r w:rsidRPr="005A125E">
        <w:rPr>
          <w:rFonts w:ascii="Calibri" w:hAnsi="Calibri"/>
          <w:b/>
          <w:color w:val="000000"/>
          <w:sz w:val="22"/>
          <w:szCs w:val="22"/>
        </w:rPr>
        <w:t>Roles and Responsibilities</w:t>
      </w:r>
      <w:r w:rsidRPr="005A125E">
        <w:rPr>
          <w:rFonts w:ascii="Calibri" w:hAnsi="Calibri"/>
          <w:bCs/>
          <w:color w:val="000000"/>
          <w:sz w:val="22"/>
          <w:szCs w:val="22"/>
        </w:rPr>
        <w:t xml:space="preserve">: </w:t>
      </w:r>
    </w:p>
    <w:p w:rsidR="005E4578" w:rsidRDefault="005E4578" w:rsidP="005E4578">
      <w:pPr>
        <w:pStyle w:val="BodyText"/>
        <w:ind w:right="-58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Implementation of Exchange server 2007/2010 exchange server.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Managing the DAG in exchange server 2010.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Managing the CCR and SCR in exchange server 2007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</w:rPr>
      </w:pPr>
      <w:r w:rsidRPr="00A2739B">
        <w:rPr>
          <w:rFonts w:ascii="Cambria" w:hAnsi="Cambria" w:cs="Tahoma"/>
          <w:bCs/>
        </w:rPr>
        <w:t>Managing the exchange database and Reseeding the database.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Managing the HUB server (Managing the queue, tracking the message.)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Managing the Exchange database backup through DPM 2007 and DPM 2012.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Recover the Missing email by RSG with Tivoli and HP Data Protect.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Recover the missing email with on track tools.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Managing the Archive the email through Enterprise Vault server.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Recover the mail Attachment from Forefront security.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Managing the User outlook connectivity with CAS server.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Managing the Public Folder (PF)</w:t>
      </w:r>
    </w:p>
    <w:p w:rsidR="005E4578" w:rsidRPr="005E4578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5E4578">
        <w:rPr>
          <w:rFonts w:ascii="Cambria" w:hAnsi="Cambria" w:cs="Tahoma"/>
          <w:bCs/>
        </w:rPr>
        <w:t>Enterprise Vault Server 10.04 version.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Troubleshoot all kind of issue outlook and Web link with EV emails.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Zapped the EV Mailbox and Provisioning.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Enabled the EV for new users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Manage the EV engage all queue on EV server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Manage the EV Group, Store, Partition and Rollover.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EV Email access to users.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lastRenderedPageBreak/>
        <w:t>Managing the EV Task and Services etc.</w:t>
      </w:r>
    </w:p>
    <w:p w:rsidR="005E4578" w:rsidRPr="00A2739B" w:rsidRDefault="005E4578" w:rsidP="005E4578">
      <w:pPr>
        <w:numPr>
          <w:ilvl w:val="0"/>
          <w:numId w:val="9"/>
        </w:numPr>
        <w:spacing w:after="40" w:line="240" w:lineRule="auto"/>
        <w:ind w:right="-115"/>
        <w:jc w:val="both"/>
        <w:rPr>
          <w:rFonts w:ascii="Cambria" w:hAnsi="Cambria" w:cs="Tahoma"/>
          <w:bCs/>
        </w:rPr>
      </w:pPr>
      <w:r w:rsidRPr="00A2739B">
        <w:rPr>
          <w:rFonts w:ascii="Cambria" w:hAnsi="Cambria" w:cs="Tahoma"/>
          <w:bCs/>
        </w:rPr>
        <w:t>Manage the EV NAS storage.</w:t>
      </w:r>
    </w:p>
    <w:p w:rsidR="005E4578" w:rsidRPr="005A125E" w:rsidRDefault="005E4578" w:rsidP="005E4578">
      <w:pPr>
        <w:pStyle w:val="BodyText"/>
        <w:ind w:right="-58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4A7244" w:rsidRDefault="004A7244" w:rsidP="009B4987">
      <w:pPr>
        <w:pStyle w:val="ListParagraph"/>
      </w:pPr>
    </w:p>
    <w:p w:rsidR="00112AC7" w:rsidRPr="005A125E" w:rsidRDefault="00112AC7" w:rsidP="00112AC7">
      <w:pPr>
        <w:pStyle w:val="Subtitle"/>
        <w:pBdr>
          <w:top w:val="single" w:sz="4" w:space="1" w:color="000080"/>
        </w:pBdr>
        <w:ind w:right="-108"/>
        <w:rPr>
          <w:rFonts w:ascii="Calibri" w:hAnsi="Calibri"/>
          <w:caps w:val="0"/>
          <w:color w:val="000000"/>
          <w:sz w:val="22"/>
          <w:szCs w:val="22"/>
        </w:rPr>
      </w:pPr>
      <w:r w:rsidRPr="005A125E">
        <w:rPr>
          <w:rFonts w:ascii="Calibri" w:hAnsi="Calibri"/>
          <w:caps w:val="0"/>
          <w:color w:val="000000"/>
          <w:sz w:val="22"/>
          <w:szCs w:val="22"/>
        </w:rPr>
        <w:t xml:space="preserve">PROJECT DETAILS </w:t>
      </w:r>
    </w:p>
    <w:p w:rsidR="00112AC7" w:rsidRDefault="00112AC7" w:rsidP="00112AC7">
      <w:pPr>
        <w:spacing w:after="0" w:line="276" w:lineRule="auto"/>
        <w:ind w:left="2160" w:hanging="2160"/>
        <w:jc w:val="both"/>
        <w:rPr>
          <w:b/>
        </w:rPr>
      </w:pPr>
    </w:p>
    <w:p w:rsidR="00112AC7" w:rsidRPr="005A125E" w:rsidRDefault="00112AC7" w:rsidP="00112AC7">
      <w:pPr>
        <w:tabs>
          <w:tab w:val="left" w:pos="8424"/>
        </w:tabs>
        <w:rPr>
          <w:b/>
          <w:color w:val="000000"/>
        </w:rPr>
      </w:pPr>
      <w:r>
        <w:rPr>
          <w:b/>
          <w:color w:val="000000"/>
        </w:rPr>
        <w:t>Company: Lemon Learn Eservice.</w:t>
      </w:r>
    </w:p>
    <w:p w:rsidR="00112AC7" w:rsidRPr="005A125E" w:rsidRDefault="00815633" w:rsidP="00112AC7">
      <w:pPr>
        <w:tabs>
          <w:tab w:val="left" w:pos="8424"/>
        </w:tabs>
        <w:rPr>
          <w:b/>
          <w:color w:val="000000"/>
        </w:rPr>
      </w:pPr>
      <w:r>
        <w:rPr>
          <w:b/>
          <w:color w:val="000000"/>
        </w:rPr>
        <w:t xml:space="preserve">Project: Company Internal IT support. </w:t>
      </w:r>
    </w:p>
    <w:p w:rsidR="00112AC7" w:rsidRPr="005A125E" w:rsidRDefault="00112AC7" w:rsidP="00112AC7">
      <w:pPr>
        <w:tabs>
          <w:tab w:val="left" w:pos="8424"/>
        </w:tabs>
        <w:rPr>
          <w:b/>
          <w:color w:val="000000"/>
        </w:rPr>
      </w:pPr>
      <w:r>
        <w:rPr>
          <w:b/>
          <w:color w:val="000000"/>
        </w:rPr>
        <w:t>Client: NA</w:t>
      </w:r>
      <w:r w:rsidRPr="005A125E">
        <w:rPr>
          <w:b/>
          <w:color w:val="000000"/>
        </w:rPr>
        <w:tab/>
      </w:r>
    </w:p>
    <w:p w:rsidR="00112AC7" w:rsidRPr="005A125E" w:rsidRDefault="00112AC7" w:rsidP="00112AC7">
      <w:pPr>
        <w:pStyle w:val="BodyText"/>
        <w:rPr>
          <w:rFonts w:ascii="Calibri" w:hAnsi="Calibri"/>
          <w:b/>
          <w:color w:val="000000"/>
          <w:sz w:val="22"/>
          <w:szCs w:val="22"/>
        </w:rPr>
      </w:pPr>
      <w:r w:rsidRPr="005A125E">
        <w:rPr>
          <w:rFonts w:ascii="Calibri" w:hAnsi="Calibri"/>
          <w:b/>
          <w:color w:val="000000"/>
          <w:sz w:val="22"/>
          <w:szCs w:val="22"/>
        </w:rPr>
        <w:t>Dura</w:t>
      </w:r>
      <w:r>
        <w:rPr>
          <w:rFonts w:ascii="Calibri" w:hAnsi="Calibri"/>
          <w:b/>
          <w:color w:val="000000"/>
          <w:sz w:val="22"/>
          <w:szCs w:val="22"/>
        </w:rPr>
        <w:t>tion: Janurary’25, 2011 to July’11, 2011.</w:t>
      </w:r>
    </w:p>
    <w:p w:rsidR="00112AC7" w:rsidRPr="005A125E" w:rsidRDefault="00112AC7" w:rsidP="00112AC7">
      <w:pPr>
        <w:tabs>
          <w:tab w:val="left" w:pos="8424"/>
        </w:tabs>
        <w:rPr>
          <w:color w:val="000000"/>
        </w:rPr>
      </w:pPr>
    </w:p>
    <w:p w:rsidR="00112AC7" w:rsidRDefault="00112AC7" w:rsidP="00112AC7">
      <w:pPr>
        <w:rPr>
          <w:color w:val="000000"/>
        </w:rPr>
      </w:pPr>
      <w:r w:rsidRPr="005A125E">
        <w:rPr>
          <w:b/>
          <w:color w:val="000000"/>
        </w:rPr>
        <w:t>Environment:</w:t>
      </w:r>
      <w:r>
        <w:rPr>
          <w:color w:val="000000"/>
        </w:rPr>
        <w:t xml:space="preserve"> Exchange server 2007, Cisco IronPort, Active Directory.   </w:t>
      </w:r>
    </w:p>
    <w:p w:rsidR="00112AC7" w:rsidRPr="005A125E" w:rsidRDefault="00112AC7" w:rsidP="00112AC7">
      <w:pPr>
        <w:pStyle w:val="BodyText"/>
        <w:ind w:right="-58"/>
        <w:jc w:val="both"/>
        <w:rPr>
          <w:rFonts w:ascii="Calibri" w:hAnsi="Calibri"/>
          <w:bCs/>
          <w:color w:val="000000"/>
          <w:sz w:val="22"/>
          <w:szCs w:val="22"/>
        </w:rPr>
      </w:pPr>
      <w:r w:rsidRPr="005A125E">
        <w:rPr>
          <w:rFonts w:ascii="Calibri" w:hAnsi="Calibri"/>
          <w:b/>
          <w:color w:val="000000"/>
          <w:sz w:val="22"/>
          <w:szCs w:val="22"/>
        </w:rPr>
        <w:t>Roles and Responsibilities</w:t>
      </w:r>
      <w:r w:rsidRPr="005A125E">
        <w:rPr>
          <w:rFonts w:ascii="Calibri" w:hAnsi="Calibri"/>
          <w:bCs/>
          <w:color w:val="000000"/>
          <w:sz w:val="22"/>
          <w:szCs w:val="22"/>
        </w:rPr>
        <w:t xml:space="preserve">: </w:t>
      </w:r>
    </w:p>
    <w:p w:rsidR="00112AC7" w:rsidRDefault="00112AC7" w:rsidP="00820B6F">
      <w:pPr>
        <w:shd w:val="clear" w:color="auto" w:fill="FFFFFF"/>
        <w:spacing w:after="40" w:line="240" w:lineRule="auto"/>
        <w:ind w:right="-115"/>
        <w:jc w:val="both"/>
        <w:rPr>
          <w:rFonts w:ascii="Tahoma" w:hAnsi="Tahoma" w:cs="Tahoma"/>
          <w:szCs w:val="18"/>
        </w:rPr>
      </w:pPr>
    </w:p>
    <w:p w:rsidR="00112AC7" w:rsidRDefault="00820B6F" w:rsidP="00112AC7">
      <w:pPr>
        <w:numPr>
          <w:ilvl w:val="0"/>
          <w:numId w:val="10"/>
        </w:numPr>
        <w:shd w:val="clear" w:color="auto" w:fill="FFFFFF"/>
        <w:spacing w:after="40" w:line="240" w:lineRule="auto"/>
        <w:ind w:right="-115"/>
        <w:jc w:val="both"/>
        <w:rPr>
          <w:rFonts w:ascii="Tahoma" w:hAnsi="Tahoma" w:cs="Tahoma"/>
          <w:szCs w:val="18"/>
        </w:rPr>
      </w:pPr>
      <w:r>
        <w:rPr>
          <w:rFonts w:ascii="Tahoma" w:hAnsi="Tahoma" w:cs="Tahoma"/>
          <w:szCs w:val="18"/>
        </w:rPr>
        <w:t>Support the Exchange server client outlook application</w:t>
      </w:r>
      <w:r w:rsidR="00112AC7">
        <w:rPr>
          <w:rFonts w:ascii="Tahoma" w:hAnsi="Tahoma" w:cs="Tahoma"/>
          <w:szCs w:val="18"/>
        </w:rPr>
        <w:t>.</w:t>
      </w:r>
    </w:p>
    <w:p w:rsidR="00820B6F" w:rsidRDefault="00820B6F" w:rsidP="00112AC7">
      <w:pPr>
        <w:numPr>
          <w:ilvl w:val="0"/>
          <w:numId w:val="10"/>
        </w:numPr>
        <w:shd w:val="clear" w:color="auto" w:fill="FFFFFF"/>
        <w:spacing w:after="40" w:line="240" w:lineRule="auto"/>
        <w:ind w:right="-115"/>
        <w:jc w:val="both"/>
        <w:rPr>
          <w:rFonts w:ascii="Tahoma" w:hAnsi="Tahoma" w:cs="Tahoma"/>
          <w:szCs w:val="18"/>
        </w:rPr>
      </w:pPr>
      <w:r>
        <w:rPr>
          <w:rFonts w:ascii="Tahoma" w:hAnsi="Tahoma" w:cs="Tahoma"/>
          <w:szCs w:val="18"/>
        </w:rPr>
        <w:t xml:space="preserve">Increase the user mailbox quota via Exchange console. </w:t>
      </w:r>
    </w:p>
    <w:p w:rsidR="005030AB" w:rsidRDefault="005030AB" w:rsidP="00112AC7">
      <w:pPr>
        <w:numPr>
          <w:ilvl w:val="0"/>
          <w:numId w:val="10"/>
        </w:numPr>
        <w:shd w:val="clear" w:color="auto" w:fill="FFFFFF"/>
        <w:spacing w:after="40" w:line="240" w:lineRule="auto"/>
        <w:ind w:right="-115"/>
        <w:jc w:val="both"/>
        <w:rPr>
          <w:rFonts w:ascii="Tahoma" w:hAnsi="Tahoma" w:cs="Tahoma"/>
          <w:szCs w:val="18"/>
        </w:rPr>
      </w:pPr>
      <w:r>
        <w:rPr>
          <w:rFonts w:ascii="Tahoma" w:hAnsi="Tahoma" w:cs="Tahoma"/>
          <w:szCs w:val="18"/>
        </w:rPr>
        <w:t>Create and manage the OCS users.</w:t>
      </w:r>
    </w:p>
    <w:p w:rsidR="00112AC7" w:rsidRDefault="00112AC7" w:rsidP="00112AC7">
      <w:pPr>
        <w:numPr>
          <w:ilvl w:val="0"/>
          <w:numId w:val="10"/>
        </w:numPr>
        <w:shd w:val="clear" w:color="auto" w:fill="FFFFFF"/>
        <w:spacing w:after="40" w:line="240" w:lineRule="auto"/>
        <w:ind w:right="-115"/>
        <w:jc w:val="both"/>
        <w:rPr>
          <w:rFonts w:ascii="Tahoma" w:hAnsi="Tahoma" w:cs="Tahoma"/>
          <w:szCs w:val="18"/>
        </w:rPr>
      </w:pPr>
      <w:r>
        <w:rPr>
          <w:rFonts w:ascii="Tahoma" w:hAnsi="Tahoma" w:cs="Tahoma"/>
          <w:szCs w:val="18"/>
        </w:rPr>
        <w:t>Configuring and troubleshooting network and desktop printer.</w:t>
      </w:r>
    </w:p>
    <w:p w:rsidR="00112AC7" w:rsidRDefault="00112AC7" w:rsidP="00112AC7">
      <w:pPr>
        <w:numPr>
          <w:ilvl w:val="0"/>
          <w:numId w:val="10"/>
        </w:numPr>
        <w:shd w:val="clear" w:color="auto" w:fill="FFFFFF"/>
        <w:spacing w:after="40" w:line="240" w:lineRule="auto"/>
        <w:ind w:right="-115"/>
        <w:jc w:val="both"/>
        <w:rPr>
          <w:rFonts w:ascii="Tahoma" w:hAnsi="Tahoma" w:cs="Tahoma"/>
          <w:szCs w:val="18"/>
        </w:rPr>
      </w:pPr>
      <w:r>
        <w:rPr>
          <w:rFonts w:ascii="Tahoma" w:hAnsi="Tahoma" w:cs="Tahoma"/>
          <w:szCs w:val="18"/>
        </w:rPr>
        <w:t>Manage the File Server; assigning the proper rights to users, file &amp; folder permissions accordingly.</w:t>
      </w:r>
    </w:p>
    <w:p w:rsidR="00112AC7" w:rsidRDefault="00112AC7" w:rsidP="00112AC7">
      <w:pPr>
        <w:numPr>
          <w:ilvl w:val="0"/>
          <w:numId w:val="10"/>
        </w:numPr>
        <w:shd w:val="clear" w:color="auto" w:fill="FFFFFF"/>
        <w:spacing w:after="40" w:line="240" w:lineRule="auto"/>
        <w:ind w:right="-115"/>
        <w:jc w:val="both"/>
        <w:rPr>
          <w:rFonts w:ascii="Tahoma" w:hAnsi="Tahoma" w:cs="Tahoma"/>
          <w:szCs w:val="18"/>
        </w:rPr>
      </w:pPr>
      <w:r>
        <w:rPr>
          <w:rFonts w:ascii="Tahoma" w:hAnsi="Tahoma" w:cs="Tahoma"/>
          <w:szCs w:val="18"/>
        </w:rPr>
        <w:t>Disk quota management.</w:t>
      </w:r>
    </w:p>
    <w:p w:rsidR="00112AC7" w:rsidRDefault="00112AC7" w:rsidP="00112AC7">
      <w:pPr>
        <w:numPr>
          <w:ilvl w:val="0"/>
          <w:numId w:val="10"/>
        </w:numPr>
        <w:shd w:val="clear" w:color="auto" w:fill="FFFFFF"/>
        <w:spacing w:after="40" w:line="240" w:lineRule="auto"/>
        <w:ind w:right="-115"/>
        <w:jc w:val="both"/>
        <w:rPr>
          <w:rFonts w:ascii="Tahoma" w:hAnsi="Tahoma" w:cs="Tahoma"/>
          <w:szCs w:val="18"/>
        </w:rPr>
      </w:pPr>
      <w:r>
        <w:rPr>
          <w:rFonts w:ascii="Tahoma" w:hAnsi="Tahoma" w:cs="Tahoma"/>
          <w:szCs w:val="18"/>
        </w:rPr>
        <w:t>Provide Remote support on network for internal and external clients using tools like Team Viewer.</w:t>
      </w:r>
    </w:p>
    <w:p w:rsidR="00112AC7" w:rsidRPr="00815633" w:rsidRDefault="00112AC7" w:rsidP="00112AC7">
      <w:pPr>
        <w:numPr>
          <w:ilvl w:val="0"/>
          <w:numId w:val="10"/>
        </w:numPr>
        <w:shd w:val="clear" w:color="auto" w:fill="FFFFFF"/>
        <w:spacing w:after="40" w:line="240" w:lineRule="auto"/>
        <w:ind w:right="-115"/>
        <w:jc w:val="both"/>
        <w:rPr>
          <w:rFonts w:ascii="Cambria" w:hAnsi="Cambria" w:cs="Cambria"/>
        </w:rPr>
      </w:pPr>
      <w:r>
        <w:rPr>
          <w:rFonts w:ascii="Tahoma" w:hAnsi="Tahoma" w:cs="Tahoma"/>
          <w:szCs w:val="18"/>
        </w:rPr>
        <w:t>Troubleshooting the LAN issue and Outlook configuration, Antivirus activities, make the system cleanup from viruses.</w:t>
      </w:r>
    </w:p>
    <w:p w:rsidR="00815633" w:rsidRDefault="00815633" w:rsidP="00815633">
      <w:pPr>
        <w:shd w:val="clear" w:color="auto" w:fill="FFFFFF"/>
        <w:spacing w:after="40" w:line="240" w:lineRule="auto"/>
        <w:ind w:right="-115"/>
        <w:jc w:val="both"/>
        <w:rPr>
          <w:rFonts w:ascii="Tahoma" w:hAnsi="Tahoma" w:cs="Tahoma"/>
          <w:szCs w:val="18"/>
        </w:rPr>
      </w:pPr>
    </w:p>
    <w:p w:rsidR="00815633" w:rsidRPr="005A125E" w:rsidRDefault="00815633" w:rsidP="00815633">
      <w:pPr>
        <w:pStyle w:val="Subtitle"/>
        <w:pBdr>
          <w:top w:val="single" w:sz="4" w:space="1" w:color="000080"/>
        </w:pBdr>
        <w:ind w:right="-108"/>
        <w:rPr>
          <w:rFonts w:ascii="Calibri" w:hAnsi="Calibri"/>
          <w:caps w:val="0"/>
          <w:color w:val="000000"/>
          <w:sz w:val="22"/>
          <w:szCs w:val="22"/>
        </w:rPr>
      </w:pPr>
      <w:r w:rsidRPr="005A125E">
        <w:rPr>
          <w:rFonts w:ascii="Calibri" w:hAnsi="Calibri"/>
          <w:caps w:val="0"/>
          <w:color w:val="000000"/>
          <w:sz w:val="22"/>
          <w:szCs w:val="22"/>
        </w:rPr>
        <w:t xml:space="preserve">PROJECT DETAILS </w:t>
      </w:r>
    </w:p>
    <w:p w:rsidR="00815633" w:rsidRDefault="00815633" w:rsidP="00815633">
      <w:pPr>
        <w:spacing w:after="0" w:line="276" w:lineRule="auto"/>
        <w:ind w:left="2160" w:hanging="2160"/>
        <w:jc w:val="both"/>
        <w:rPr>
          <w:b/>
        </w:rPr>
      </w:pPr>
    </w:p>
    <w:p w:rsidR="00815633" w:rsidRPr="005A125E" w:rsidRDefault="00815633" w:rsidP="00815633">
      <w:pPr>
        <w:tabs>
          <w:tab w:val="left" w:pos="8424"/>
        </w:tabs>
        <w:rPr>
          <w:b/>
          <w:color w:val="000000"/>
        </w:rPr>
      </w:pPr>
      <w:r>
        <w:rPr>
          <w:b/>
          <w:color w:val="000000"/>
        </w:rPr>
        <w:t>Company: TNS Networking Solution Pvt Ltd.</w:t>
      </w:r>
    </w:p>
    <w:p w:rsidR="00815633" w:rsidRPr="005A125E" w:rsidRDefault="00815633" w:rsidP="00815633">
      <w:pPr>
        <w:tabs>
          <w:tab w:val="left" w:pos="8424"/>
        </w:tabs>
        <w:rPr>
          <w:b/>
          <w:color w:val="000000"/>
        </w:rPr>
      </w:pPr>
      <w:r>
        <w:rPr>
          <w:b/>
          <w:color w:val="000000"/>
        </w:rPr>
        <w:t xml:space="preserve">Project: Company Local IT Support. </w:t>
      </w:r>
    </w:p>
    <w:p w:rsidR="00815633" w:rsidRPr="005A125E" w:rsidRDefault="00815633" w:rsidP="00815633">
      <w:pPr>
        <w:tabs>
          <w:tab w:val="left" w:pos="8424"/>
        </w:tabs>
        <w:rPr>
          <w:b/>
          <w:color w:val="000000"/>
        </w:rPr>
      </w:pPr>
      <w:r>
        <w:rPr>
          <w:b/>
          <w:color w:val="000000"/>
        </w:rPr>
        <w:t>Client: NA</w:t>
      </w:r>
      <w:r w:rsidRPr="005A125E">
        <w:rPr>
          <w:b/>
          <w:color w:val="000000"/>
        </w:rPr>
        <w:tab/>
      </w:r>
    </w:p>
    <w:p w:rsidR="00815633" w:rsidRDefault="00815633" w:rsidP="00815633">
      <w:pPr>
        <w:pStyle w:val="BodyText"/>
        <w:rPr>
          <w:rFonts w:ascii="Calibri" w:hAnsi="Calibri"/>
          <w:b/>
          <w:color w:val="000000"/>
          <w:sz w:val="22"/>
          <w:szCs w:val="22"/>
        </w:rPr>
      </w:pPr>
      <w:r w:rsidRPr="005A125E">
        <w:rPr>
          <w:rFonts w:ascii="Calibri" w:hAnsi="Calibri"/>
          <w:b/>
          <w:color w:val="000000"/>
          <w:sz w:val="22"/>
          <w:szCs w:val="22"/>
        </w:rPr>
        <w:t>Dura</w:t>
      </w:r>
      <w:r>
        <w:rPr>
          <w:rFonts w:ascii="Calibri" w:hAnsi="Calibri"/>
          <w:b/>
          <w:color w:val="000000"/>
          <w:sz w:val="22"/>
          <w:szCs w:val="22"/>
        </w:rPr>
        <w:t>tion</w:t>
      </w:r>
      <w:r w:rsidR="00482F09">
        <w:rPr>
          <w:rFonts w:ascii="Calibri" w:hAnsi="Calibri"/>
          <w:b/>
          <w:color w:val="000000"/>
          <w:sz w:val="22"/>
          <w:szCs w:val="22"/>
        </w:rPr>
        <w:t>: Nov’1, 2009 to Jan</w:t>
      </w:r>
      <w:r>
        <w:rPr>
          <w:rFonts w:ascii="Calibri" w:hAnsi="Calibri"/>
          <w:b/>
          <w:color w:val="000000"/>
          <w:sz w:val="22"/>
          <w:szCs w:val="22"/>
        </w:rPr>
        <w:t>’</w:t>
      </w:r>
      <w:r w:rsidR="00482F09">
        <w:rPr>
          <w:rFonts w:ascii="Calibri" w:hAnsi="Calibri"/>
          <w:b/>
          <w:color w:val="000000"/>
          <w:sz w:val="22"/>
          <w:szCs w:val="22"/>
        </w:rPr>
        <w:t>25</w:t>
      </w:r>
      <w:r>
        <w:rPr>
          <w:rFonts w:ascii="Calibri" w:hAnsi="Calibri"/>
          <w:b/>
          <w:color w:val="000000"/>
          <w:sz w:val="22"/>
          <w:szCs w:val="22"/>
        </w:rPr>
        <w:t>, 2011.</w:t>
      </w:r>
    </w:p>
    <w:p w:rsidR="00CF7BE9" w:rsidRDefault="00CF7BE9" w:rsidP="00CF7BE9">
      <w:pPr>
        <w:rPr>
          <w:color w:val="000000"/>
        </w:rPr>
      </w:pPr>
      <w:r w:rsidRPr="005A125E">
        <w:rPr>
          <w:b/>
          <w:color w:val="000000"/>
        </w:rPr>
        <w:t>Environment:</w:t>
      </w:r>
      <w:r>
        <w:rPr>
          <w:color w:val="000000"/>
        </w:rPr>
        <w:t xml:space="preserve"> Exchange server 2007, Cisco </w:t>
      </w:r>
      <w:r w:rsidR="0071087D">
        <w:rPr>
          <w:color w:val="000000"/>
        </w:rPr>
        <w:t>Ironport</w:t>
      </w:r>
      <w:r>
        <w:rPr>
          <w:color w:val="000000"/>
        </w:rPr>
        <w:t xml:space="preserve">, Active Directory, Cisco Router 1100/1700/1800 Series, Outlook support, Desktop support.    </w:t>
      </w:r>
    </w:p>
    <w:p w:rsidR="00CF7BE9" w:rsidRDefault="00CF7BE9" w:rsidP="00CF7BE9">
      <w:pPr>
        <w:pStyle w:val="BodyText"/>
        <w:ind w:right="-58"/>
        <w:jc w:val="both"/>
        <w:rPr>
          <w:rFonts w:ascii="Calibri" w:hAnsi="Calibri"/>
          <w:bCs/>
          <w:color w:val="000000"/>
          <w:sz w:val="22"/>
          <w:szCs w:val="22"/>
        </w:rPr>
      </w:pPr>
      <w:r w:rsidRPr="005A125E">
        <w:rPr>
          <w:rFonts w:ascii="Calibri" w:hAnsi="Calibri"/>
          <w:b/>
          <w:color w:val="000000"/>
          <w:sz w:val="22"/>
          <w:szCs w:val="22"/>
        </w:rPr>
        <w:t>Roles and Responsibilities</w:t>
      </w:r>
      <w:r w:rsidRPr="005A125E">
        <w:rPr>
          <w:rFonts w:ascii="Calibri" w:hAnsi="Calibri"/>
          <w:bCs/>
          <w:color w:val="000000"/>
          <w:sz w:val="22"/>
          <w:szCs w:val="22"/>
        </w:rPr>
        <w:t xml:space="preserve">: </w:t>
      </w:r>
    </w:p>
    <w:p w:rsidR="00CF7BE9" w:rsidRDefault="00CF7BE9" w:rsidP="00CF7BE9">
      <w:pPr>
        <w:pStyle w:val="BodyText"/>
        <w:ind w:right="-58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CF7BE9" w:rsidRPr="00A2739B" w:rsidRDefault="00CF7BE9" w:rsidP="00CF7BE9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 w:cs="Cambria"/>
          <w:bCs/>
        </w:rPr>
      </w:pPr>
      <w:r w:rsidRPr="00A2739B">
        <w:rPr>
          <w:rFonts w:ascii="Cambria" w:hAnsi="Cambria" w:cs="Cambria"/>
        </w:rPr>
        <w:t>Technical support on Implementation &amp; Maintenance of Leased line &amp; ISDN.</w:t>
      </w:r>
    </w:p>
    <w:p w:rsidR="00CF7BE9" w:rsidRPr="00A2739B" w:rsidRDefault="00CF7BE9" w:rsidP="00CF7BE9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 w:cs="Cambria"/>
          <w:bCs/>
        </w:rPr>
      </w:pPr>
      <w:r w:rsidRPr="00A2739B">
        <w:rPr>
          <w:rFonts w:ascii="Cambria" w:hAnsi="Cambria" w:cs="Cambria"/>
          <w:bCs/>
        </w:rPr>
        <w:t>Installation of 1700 series, 1800 series, 1812, 1841, 2811, 3600 Routers.</w:t>
      </w:r>
    </w:p>
    <w:p w:rsidR="00CF7BE9" w:rsidRPr="00A2739B" w:rsidRDefault="00CF7BE9" w:rsidP="00CF7BE9">
      <w:pPr>
        <w:numPr>
          <w:ilvl w:val="0"/>
          <w:numId w:val="11"/>
        </w:numPr>
        <w:spacing w:after="0" w:line="240" w:lineRule="auto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  <w:bCs/>
        </w:rPr>
        <w:t>Create a user and set a permission according the group policy.</w:t>
      </w:r>
    </w:p>
    <w:p w:rsidR="00CF7BE9" w:rsidRPr="00A2739B" w:rsidRDefault="00CF7BE9" w:rsidP="00CF7BE9">
      <w:pPr>
        <w:numPr>
          <w:ilvl w:val="0"/>
          <w:numId w:val="11"/>
        </w:numPr>
        <w:shd w:val="clear" w:color="auto" w:fill="FFFFFF"/>
        <w:spacing w:after="40" w:line="240" w:lineRule="auto"/>
        <w:ind w:right="-115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lastRenderedPageBreak/>
        <w:t>Installing the window xp, window vista.</w:t>
      </w:r>
    </w:p>
    <w:p w:rsidR="00CF7BE9" w:rsidRPr="00A2739B" w:rsidRDefault="00CF7BE9" w:rsidP="00CF7BE9">
      <w:pPr>
        <w:numPr>
          <w:ilvl w:val="0"/>
          <w:numId w:val="11"/>
        </w:numPr>
        <w:shd w:val="clear" w:color="auto" w:fill="FFFFFF"/>
        <w:spacing w:after="40" w:line="240" w:lineRule="auto"/>
        <w:ind w:right="-115"/>
        <w:jc w:val="both"/>
        <w:rPr>
          <w:rFonts w:ascii="Cambria" w:hAnsi="Cambria" w:cs="Cambria"/>
        </w:rPr>
      </w:pPr>
      <w:r w:rsidRPr="00A2739B">
        <w:rPr>
          <w:rFonts w:ascii="Cambria" w:hAnsi="Cambria" w:cs="Cambria"/>
        </w:rPr>
        <w:t>Installing the local printer and Network printer.</w:t>
      </w:r>
    </w:p>
    <w:p w:rsidR="00CF7BE9" w:rsidRPr="00CF7BE9" w:rsidRDefault="00CF7BE9" w:rsidP="00CF7BE9">
      <w:pPr>
        <w:numPr>
          <w:ilvl w:val="0"/>
          <w:numId w:val="11"/>
        </w:numPr>
        <w:shd w:val="clear" w:color="auto" w:fill="FFFFFF"/>
        <w:spacing w:after="40" w:line="240" w:lineRule="auto"/>
        <w:ind w:right="-115"/>
        <w:jc w:val="both"/>
        <w:rPr>
          <w:rFonts w:ascii="Cambria" w:hAnsi="Cambria" w:cs="Cambria"/>
          <w:b/>
        </w:rPr>
      </w:pPr>
      <w:r w:rsidRPr="00A2739B">
        <w:rPr>
          <w:rFonts w:ascii="Cambria" w:hAnsi="Cambria" w:cs="Cambria"/>
        </w:rPr>
        <w:t>Troubleshoot the window and repairing. Installing the antivirus and antivirus firewall.</w:t>
      </w:r>
    </w:p>
    <w:p w:rsidR="00CF7BE9" w:rsidRPr="00620C9B" w:rsidRDefault="00CF7BE9" w:rsidP="00CF7BE9">
      <w:pPr>
        <w:numPr>
          <w:ilvl w:val="0"/>
          <w:numId w:val="11"/>
        </w:numPr>
        <w:shd w:val="clear" w:color="auto" w:fill="FFFFFF"/>
        <w:spacing w:after="40" w:line="240" w:lineRule="auto"/>
        <w:ind w:right="-115"/>
        <w:jc w:val="both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Exchange server 2007 recipient level support. </w:t>
      </w:r>
    </w:p>
    <w:p w:rsidR="00620C9B" w:rsidRDefault="00620C9B" w:rsidP="00620C9B">
      <w:pPr>
        <w:shd w:val="clear" w:color="auto" w:fill="FFFFFF"/>
        <w:spacing w:after="40" w:line="240" w:lineRule="auto"/>
        <w:ind w:right="-115"/>
        <w:jc w:val="both"/>
        <w:rPr>
          <w:rFonts w:ascii="Cambria" w:hAnsi="Cambria" w:cs="Cambria"/>
        </w:rPr>
      </w:pPr>
    </w:p>
    <w:p w:rsidR="00CF7BE9" w:rsidRDefault="00CF7BE9" w:rsidP="00CF7BE9">
      <w:pPr>
        <w:shd w:val="clear" w:color="auto" w:fill="FFFFFF"/>
        <w:spacing w:after="40"/>
        <w:ind w:right="-115"/>
        <w:jc w:val="both"/>
        <w:rPr>
          <w:rFonts w:ascii="Cambria" w:hAnsi="Cambria" w:cs="Cambria"/>
          <w:b/>
        </w:rPr>
      </w:pPr>
    </w:p>
    <w:p w:rsidR="00620C9B" w:rsidRPr="005A125E" w:rsidRDefault="00620C9B" w:rsidP="00620C9B">
      <w:pPr>
        <w:pStyle w:val="Subtitle"/>
        <w:pBdr>
          <w:top w:val="single" w:sz="4" w:space="1" w:color="000080"/>
        </w:pBdr>
        <w:ind w:right="-108"/>
        <w:rPr>
          <w:rFonts w:ascii="Calibri" w:hAnsi="Calibri"/>
          <w:caps w:val="0"/>
          <w:color w:val="000000"/>
          <w:sz w:val="22"/>
          <w:szCs w:val="22"/>
        </w:rPr>
      </w:pPr>
      <w:r>
        <w:rPr>
          <w:rFonts w:ascii="Calibri" w:hAnsi="Calibri"/>
          <w:caps w:val="0"/>
          <w:color w:val="000000"/>
          <w:sz w:val="22"/>
          <w:szCs w:val="22"/>
        </w:rPr>
        <w:t>PERSONAL</w:t>
      </w:r>
      <w:r w:rsidRPr="005A125E">
        <w:rPr>
          <w:rFonts w:ascii="Calibri" w:hAnsi="Calibri"/>
          <w:caps w:val="0"/>
          <w:color w:val="000000"/>
          <w:sz w:val="22"/>
          <w:szCs w:val="22"/>
        </w:rPr>
        <w:t xml:space="preserve"> DETAILS </w:t>
      </w:r>
    </w:p>
    <w:p w:rsidR="00CF7BE9" w:rsidRPr="005A125E" w:rsidRDefault="00CF7BE9" w:rsidP="00CF7BE9">
      <w:pPr>
        <w:pStyle w:val="BodyText"/>
        <w:ind w:right="-58"/>
        <w:jc w:val="both"/>
        <w:rPr>
          <w:rFonts w:ascii="Calibri" w:hAnsi="Calibri"/>
          <w:bCs/>
          <w:color w:val="000000"/>
          <w:sz w:val="22"/>
          <w:szCs w:val="22"/>
        </w:rPr>
      </w:pPr>
    </w:p>
    <w:p w:rsidR="003F0F57" w:rsidRDefault="00620C9B" w:rsidP="008A70D2">
      <w:pPr>
        <w:jc w:val="both"/>
      </w:pPr>
      <w:r>
        <w:t>DOB</w:t>
      </w:r>
      <w:r>
        <w:tab/>
      </w:r>
      <w:r>
        <w:tab/>
      </w:r>
      <w:r>
        <w:tab/>
      </w:r>
      <w:r>
        <w:tab/>
        <w:t>08-October-</w:t>
      </w:r>
      <w:r w:rsidR="0071087D">
        <w:t>19</w:t>
      </w:r>
      <w:r>
        <w:t>87</w:t>
      </w:r>
    </w:p>
    <w:p w:rsidR="00620C9B" w:rsidRDefault="00620C9B" w:rsidP="008A70D2">
      <w:pPr>
        <w:jc w:val="both"/>
      </w:pPr>
      <w:r>
        <w:t>PAN Card No</w:t>
      </w:r>
      <w:r>
        <w:tab/>
      </w:r>
      <w:r>
        <w:tab/>
      </w:r>
      <w:r>
        <w:tab/>
        <w:t>CLFPK3918P</w:t>
      </w:r>
    </w:p>
    <w:p w:rsidR="00620C9B" w:rsidRDefault="00620C9B" w:rsidP="008A70D2">
      <w:pPr>
        <w:jc w:val="both"/>
      </w:pPr>
      <w:r>
        <w:t xml:space="preserve">Nationality </w:t>
      </w:r>
      <w:r>
        <w:tab/>
      </w:r>
      <w:r>
        <w:tab/>
      </w:r>
      <w:r>
        <w:tab/>
        <w:t>Indian</w:t>
      </w:r>
    </w:p>
    <w:p w:rsidR="00620C9B" w:rsidRDefault="008A70D2" w:rsidP="008A70D2">
      <w:pPr>
        <w:jc w:val="both"/>
      </w:pPr>
      <w:r>
        <w:t xml:space="preserve">Gender </w:t>
      </w:r>
      <w:r>
        <w:tab/>
      </w:r>
      <w:r>
        <w:tab/>
      </w:r>
      <w:r>
        <w:tab/>
      </w:r>
      <w:r w:rsidR="00620C9B">
        <w:t>Male</w:t>
      </w:r>
    </w:p>
    <w:p w:rsidR="00F70696" w:rsidRDefault="00620C9B" w:rsidP="008A70D2">
      <w:pPr>
        <w:jc w:val="both"/>
      </w:pPr>
      <w:r>
        <w:t>Father Name</w:t>
      </w:r>
      <w:r>
        <w:tab/>
      </w:r>
      <w:r>
        <w:tab/>
      </w:r>
      <w:r>
        <w:tab/>
      </w:r>
      <w:r w:rsidR="00F70696">
        <w:t xml:space="preserve">Pritam </w:t>
      </w:r>
      <w:r w:rsidR="00EB5E4C">
        <w:t>Chand</w:t>
      </w:r>
    </w:p>
    <w:p w:rsidR="00620C9B" w:rsidRDefault="00F70696" w:rsidP="008A70D2">
      <w:pPr>
        <w:jc w:val="both"/>
      </w:pPr>
      <w:r>
        <w:t>Pin 176204</w:t>
      </w:r>
    </w:p>
    <w:p w:rsidR="003F0F57" w:rsidRDefault="003F0F57" w:rsidP="008A70D2">
      <w:pPr>
        <w:jc w:val="both"/>
      </w:pPr>
    </w:p>
    <w:p w:rsidR="00620C9B" w:rsidRPr="003F0F57" w:rsidRDefault="00620C9B" w:rsidP="008A70D2">
      <w:pPr>
        <w:jc w:val="both"/>
      </w:pPr>
      <w:r w:rsidRPr="00620C9B">
        <w:rPr>
          <w:b/>
        </w:rPr>
        <w:t>Signature</w:t>
      </w:r>
    </w:p>
    <w:p w:rsidR="00620C9B" w:rsidRPr="00B369DE" w:rsidRDefault="00620C9B" w:rsidP="008A70D2">
      <w:pPr>
        <w:jc w:val="both"/>
      </w:pPr>
      <w:r>
        <w:t>Anil Kumar</w:t>
      </w:r>
    </w:p>
    <w:sectPr w:rsidR="00620C9B" w:rsidRPr="00B3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50A" w:rsidRDefault="0005750A" w:rsidP="004E1134">
      <w:pPr>
        <w:spacing w:after="0" w:line="240" w:lineRule="auto"/>
      </w:pPr>
      <w:r>
        <w:separator/>
      </w:r>
    </w:p>
  </w:endnote>
  <w:endnote w:type="continuationSeparator" w:id="0">
    <w:p w:rsidR="0005750A" w:rsidRDefault="0005750A" w:rsidP="004E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50A" w:rsidRDefault="0005750A" w:rsidP="004E1134">
      <w:pPr>
        <w:spacing w:after="0" w:line="240" w:lineRule="auto"/>
      </w:pPr>
      <w:r>
        <w:separator/>
      </w:r>
    </w:p>
  </w:footnote>
  <w:footnote w:type="continuationSeparator" w:id="0">
    <w:p w:rsidR="0005750A" w:rsidRDefault="0005750A" w:rsidP="004E1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4216"/>
    <w:multiLevelType w:val="hybridMultilevel"/>
    <w:tmpl w:val="0A2EC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F462E"/>
    <w:multiLevelType w:val="hybridMultilevel"/>
    <w:tmpl w:val="305EC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200F"/>
    <w:multiLevelType w:val="hybridMultilevel"/>
    <w:tmpl w:val="348E7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A773C"/>
    <w:multiLevelType w:val="hybridMultilevel"/>
    <w:tmpl w:val="0B3EC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A7EE1"/>
    <w:multiLevelType w:val="hybridMultilevel"/>
    <w:tmpl w:val="9370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26C4"/>
    <w:multiLevelType w:val="hybridMultilevel"/>
    <w:tmpl w:val="C7BE6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1778D"/>
    <w:multiLevelType w:val="multilevel"/>
    <w:tmpl w:val="47AE381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E929DB"/>
    <w:multiLevelType w:val="hybridMultilevel"/>
    <w:tmpl w:val="E3A257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22C3A"/>
    <w:multiLevelType w:val="hybridMultilevel"/>
    <w:tmpl w:val="AD645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12BA9"/>
    <w:multiLevelType w:val="multilevel"/>
    <w:tmpl w:val="35E0400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9A"/>
    <w:rsid w:val="00012469"/>
    <w:rsid w:val="00023218"/>
    <w:rsid w:val="000369C3"/>
    <w:rsid w:val="0005750A"/>
    <w:rsid w:val="000B63D6"/>
    <w:rsid w:val="000C59F1"/>
    <w:rsid w:val="00102525"/>
    <w:rsid w:val="00112AC7"/>
    <w:rsid w:val="00131026"/>
    <w:rsid w:val="0014045B"/>
    <w:rsid w:val="001520AF"/>
    <w:rsid w:val="00164664"/>
    <w:rsid w:val="00180A54"/>
    <w:rsid w:val="00185797"/>
    <w:rsid w:val="001C43A8"/>
    <w:rsid w:val="0021482E"/>
    <w:rsid w:val="00224A49"/>
    <w:rsid w:val="00263171"/>
    <w:rsid w:val="002747F4"/>
    <w:rsid w:val="00295695"/>
    <w:rsid w:val="002D3AEE"/>
    <w:rsid w:val="002E7C14"/>
    <w:rsid w:val="00381ECE"/>
    <w:rsid w:val="003C2BC0"/>
    <w:rsid w:val="003F0F57"/>
    <w:rsid w:val="00443338"/>
    <w:rsid w:val="00482F09"/>
    <w:rsid w:val="004A7244"/>
    <w:rsid w:val="004C6506"/>
    <w:rsid w:val="004D37BB"/>
    <w:rsid w:val="004E1134"/>
    <w:rsid w:val="004F20DC"/>
    <w:rsid w:val="005030AB"/>
    <w:rsid w:val="005043F2"/>
    <w:rsid w:val="00541C46"/>
    <w:rsid w:val="00553028"/>
    <w:rsid w:val="00594AA4"/>
    <w:rsid w:val="0059545E"/>
    <w:rsid w:val="005E31BC"/>
    <w:rsid w:val="005E4578"/>
    <w:rsid w:val="00620C9B"/>
    <w:rsid w:val="0062532B"/>
    <w:rsid w:val="00646B57"/>
    <w:rsid w:val="0071087D"/>
    <w:rsid w:val="007A7D47"/>
    <w:rsid w:val="007B3A4A"/>
    <w:rsid w:val="007F1418"/>
    <w:rsid w:val="00815633"/>
    <w:rsid w:val="00820B6F"/>
    <w:rsid w:val="0084673C"/>
    <w:rsid w:val="008A70D2"/>
    <w:rsid w:val="008B310E"/>
    <w:rsid w:val="00984492"/>
    <w:rsid w:val="0099184C"/>
    <w:rsid w:val="009B4987"/>
    <w:rsid w:val="009E57A4"/>
    <w:rsid w:val="009F3437"/>
    <w:rsid w:val="00A03C0A"/>
    <w:rsid w:val="00A14FE4"/>
    <w:rsid w:val="00AC16B0"/>
    <w:rsid w:val="00B20796"/>
    <w:rsid w:val="00B210AD"/>
    <w:rsid w:val="00B26705"/>
    <w:rsid w:val="00B369DE"/>
    <w:rsid w:val="00B71D9B"/>
    <w:rsid w:val="00C233BB"/>
    <w:rsid w:val="00CA23C2"/>
    <w:rsid w:val="00CF7BE9"/>
    <w:rsid w:val="00D01EDC"/>
    <w:rsid w:val="00D041AD"/>
    <w:rsid w:val="00D10FE3"/>
    <w:rsid w:val="00D4331A"/>
    <w:rsid w:val="00D6109A"/>
    <w:rsid w:val="00DA24FA"/>
    <w:rsid w:val="00E553E8"/>
    <w:rsid w:val="00EB14B4"/>
    <w:rsid w:val="00EB5E4C"/>
    <w:rsid w:val="00F23212"/>
    <w:rsid w:val="00F26B6C"/>
    <w:rsid w:val="00F6383D"/>
    <w:rsid w:val="00F70696"/>
    <w:rsid w:val="00FC72FC"/>
    <w:rsid w:val="00FE7227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7FB50B-AF93-4E02-AEF0-4A544EBD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9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6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69DE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B369DE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B4987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9B4987"/>
    <w:pPr>
      <w:pBdr>
        <w:top w:val="single" w:sz="6" w:space="1" w:color="auto"/>
      </w:pBdr>
      <w:shd w:val="pct10" w:color="000000" w:fill="FFFFFF"/>
      <w:spacing w:after="0" w:line="240" w:lineRule="auto"/>
    </w:pPr>
    <w:rPr>
      <w:rFonts w:ascii="Times New Roman" w:eastAsia="Times New Roman" w:hAnsi="Times New Roman" w:cs="Times New Roman"/>
      <w:b/>
      <w:caps/>
      <w:sz w:val="24"/>
      <w:szCs w:val="20"/>
      <w:shd w:val="pct10" w:color="000000" w:fill="FFFFFF"/>
    </w:rPr>
  </w:style>
  <w:style w:type="character" w:customStyle="1" w:styleId="SubtitleChar">
    <w:name w:val="Subtitle Char"/>
    <w:basedOn w:val="DefaultParagraphFont"/>
    <w:link w:val="Subtitle"/>
    <w:rsid w:val="009B4987"/>
    <w:rPr>
      <w:rFonts w:ascii="Times New Roman" w:eastAsia="Times New Roman" w:hAnsi="Times New Roman" w:cs="Times New Roman"/>
      <w:b/>
      <w:caps/>
      <w:sz w:val="24"/>
      <w:szCs w:val="20"/>
      <w:shd w:val="pct10" w:color="000000" w:fill="FFFFFF"/>
    </w:rPr>
  </w:style>
  <w:style w:type="paragraph" w:styleId="BodyText">
    <w:name w:val="Body Text"/>
    <w:basedOn w:val="Normal"/>
    <w:link w:val="BodyTextChar"/>
    <w:rsid w:val="004A7244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A7244"/>
    <w:rPr>
      <w:rFonts w:ascii="Verdana" w:eastAsia="Times New Roman" w:hAnsi="Verdan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4E1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34"/>
  </w:style>
  <w:style w:type="paragraph" w:styleId="Footer">
    <w:name w:val="footer"/>
    <w:basedOn w:val="Normal"/>
    <w:link w:val="FooterChar"/>
    <w:uiPriority w:val="99"/>
    <w:unhideWhenUsed/>
    <w:rsid w:val="004E1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Anibhardwaj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B8640-C3B3-494F-957F-40054799B120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29A42456-388C-4516-B687-7D614416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bhardwaj</dc:creator>
  <cp:keywords/>
  <dc:description/>
  <cp:lastModifiedBy>Anil</cp:lastModifiedBy>
  <cp:revision>3</cp:revision>
  <dcterms:created xsi:type="dcterms:W3CDTF">2017-11-02T15:39:00Z</dcterms:created>
  <dcterms:modified xsi:type="dcterms:W3CDTF">2018-01-07T07:33:00Z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8c82d12f-e903-446d-bc3e-e380371f5bdb</vt:lpwstr>
  </property>
  <property fmtid="{D5CDD505-2E9C-101B-9397-08002B2CF9AE}" pid="3" name="bjSaver">
    <vt:lpwstr>/yRpTLLGiviBk5MzQhqkDjYpRj/MNoqT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