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Morgan Vance - Frontend React Developer</w:t>
      </w:r>
    </w:p>
    <w:p>
      <w:r>
        <w:t>Email: morgan.vance@example.com | Austin, TX | Portfolio: morganvance.dev</w:t>
      </w:r>
    </w:p>
    <w:p>
      <w:pPr>
        <w:pStyle w:val="Heading2"/>
      </w:pPr>
      <w:r>
        <w:t>Professional Summary</w:t>
      </w:r>
    </w:p>
    <w:p>
      <w:r>
        <w:t>Creative and detail-oriented Frontend Developer with 3 years of hands-on experience building fast, accessible web applications using React, TypeScript, and Tailwind CSS. Passionate about component reusability and clean UI/UX.</w:t>
      </w:r>
    </w:p>
    <w:p>
      <w:pPr>
        <w:pStyle w:val="Heading2"/>
      </w:pPr>
      <w:r>
        <w:t>Technical Skills</w:t>
      </w:r>
    </w:p>
    <w:p>
      <w:r>
        <w:t>Languages: JavaScript, TypeScript, HTML5, CSS3</w:t>
        <w:br/>
        <w:t>Frameworks &amp; Libraries: React, Next.js, Redux Toolkit, Tailwind CSS, Vite</w:t>
        <w:br/>
        <w:t>Tools &amp; Practices: Git, Figma, Jest, REST API integration, Responsive Design</w:t>
      </w:r>
    </w:p>
    <w:p>
      <w:pPr>
        <w:pStyle w:val="Heading2"/>
      </w:pPr>
      <w:r>
        <w:t>Work Experience</w:t>
      </w:r>
    </w:p>
    <w:p>
      <w:r>
        <w:t>Frontend Developer | CreativePixel Studio (2022 - Present)</w:t>
      </w:r>
    </w:p>
    <w:p>
      <w:r>
        <w:t>- Developed 15+ responsive web pages in React and TypeScript with Tailwind CSS, achieving 98+ Google Lighthouse performance scores.</w:t>
        <w:br/>
        <w:t>- Architected global client state using Redux Toolkit to streamline checkout flow, cutting cart abandonment by 12%.</w:t>
        <w:br/>
        <w:t>- Translated complex Figma prototypes into WCAG accessible, reusable UI components.</w:t>
      </w:r>
    </w:p>
    <w:p>
      <w:r>
        <w:t>Junior Web Developer | AlphaLaunch Media (2021 - 2022)</w:t>
      </w:r>
    </w:p>
    <w:p>
      <w:r>
        <w:t>- Built modular web components with JavaScript, HTML5, and CSS3.</w:t>
        <w:br/>
        <w:t>- Integrated third-party REST APIs and payment gateways.</w:t>
      </w:r>
    </w:p>
    <w:p>
      <w:pPr>
        <w:pStyle w:val="Heading2"/>
      </w:pPr>
      <w:r>
        <w:t>Education</w:t>
      </w:r>
    </w:p>
    <w:p>
      <w:r>
        <w:t>Bachelor of Science in Computer Science | University of Texas at Austin (2017 - 2021)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