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Borealis Industrial GmbH — Quotation BI-2025-77</w:t>
      </w:r>
    </w:p>
    <w:p>
      <w:r>
        <w:t>Supplier: Borealis Industrial GmbH</w:t>
      </w:r>
    </w:p>
    <w:p>
      <w:r>
        <w:t>Buyer: Northwind Manufacturing Pvt Ltd</w:t>
      </w:r>
    </w:p>
    <w:p>
      <w:r>
        <w:t>Date: 2025-06-12</w:t>
      </w:r>
    </w:p>
    <w:p>
      <w:r>
        <w:t>Valid until: 2025-12-31</w:t>
      </w:r>
    </w:p>
    <w:p>
      <w:r>
        <w:t>Scope: Supply installation and commissioning of 25 air compressors for Chennai plant Phase 2</w:t>
      </w:r>
    </w:p>
    <w:p>
      <w:r>
        <w:t>Unit price: USD 9,520 per compressor</w:t>
      </w:r>
    </w:p>
    <w:p>
      <w:r>
        <w:t>Total price: USD 238,000 for 25 units</w:t>
      </w:r>
    </w:p>
    <w:p>
      <w:r>
        <w:t>Delivery: within 60 days of purchase order</w:t>
      </w:r>
    </w:p>
    <w:p>
      <w:r>
        <w:t>Payment terms: Net 30</w:t>
      </w:r>
    </w:p>
    <w:p>
      <w:r>
        <w:t>Warranty: 36 months from commissioning</w:t>
      </w:r>
    </w:p>
    <w:p>
      <w:r>
        <w:t>Certification: Borealis Industrial GmbH holds ISO 9001:2015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