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3B14BC" w14:textId="29F43C91" w:rsidR="00566952" w:rsidRDefault="00BC43CD" w:rsidP="00486E61">
      <w:pPr>
        <w:jc w:val="both"/>
        <w:rPr>
          <w:rFonts w:ascii="Times New Roman" w:hAnsi="Times New Roman" w:cs="Times New Roman"/>
          <w:sz w:val="28"/>
          <w:szCs w:val="28"/>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63DE87D3" w14:textId="19043982" w:rsidR="00BC43CD" w:rsidRPr="00BC43CD" w:rsidRDefault="00BC43CD" w:rsidP="00486E61">
      <w:pPr>
        <w:jc w:val="both"/>
        <w:rPr>
          <w:rFonts w:ascii="Times New Roman" w:hAnsi="Times New Roman" w:cs="Times New Roman"/>
          <w:sz w:val="28"/>
          <w:szCs w:val="28"/>
        </w:rPr>
      </w:pPr>
      <w:r w:rsidRPr="00BC43CD">
        <w:rPr>
          <w:rFonts w:ascii="Times New Roman" w:hAnsi="Times New Roman" w:cs="Times New Roman"/>
          <w:sz w:val="28"/>
          <w:szCs w:val="28"/>
        </w:rPr>
        <w:t>Analysis of Amazon’s bills payable and receivable for the year 2019-2023</w:t>
      </w:r>
    </w:p>
    <w:p w14:paraId="06CA39CA" w14:textId="2CF8F66B" w:rsidR="00BC43CD" w:rsidRDefault="00BC43CD" w:rsidP="00486E61">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By Sanjay J</w:t>
      </w:r>
    </w:p>
    <w:p w14:paraId="63974B51" w14:textId="50ADBD95" w:rsidR="00BC43CD" w:rsidRDefault="00633DB2" w:rsidP="00486E61">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1" locked="0" layoutInCell="1" allowOverlap="1" wp14:anchorId="0B1CAB9A" wp14:editId="73C4A6A4">
            <wp:simplePos x="0" y="0"/>
            <wp:positionH relativeFrom="margin">
              <wp:align>left</wp:align>
            </wp:positionH>
            <wp:positionV relativeFrom="paragraph">
              <wp:posOffset>276225</wp:posOffset>
            </wp:positionV>
            <wp:extent cx="2369820" cy="1120140"/>
            <wp:effectExtent l="0" t="0" r="0" b="0"/>
            <wp:wrapTight wrapText="bothSides">
              <wp:wrapPolygon edited="0">
                <wp:start x="2952" y="5510"/>
                <wp:lineTo x="2431" y="7347"/>
                <wp:lineTo x="2257" y="12490"/>
                <wp:lineTo x="7119" y="17265"/>
                <wp:lineTo x="7466" y="18000"/>
                <wp:lineTo x="10765" y="18000"/>
                <wp:lineTo x="12154" y="17265"/>
                <wp:lineTo x="19273" y="12857"/>
                <wp:lineTo x="19447" y="12122"/>
                <wp:lineTo x="18752" y="5510"/>
                <wp:lineTo x="2952" y="5510"/>
              </wp:wrapPolygon>
            </wp:wrapTight>
            <wp:docPr id="869380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80690" name="Picture 86938069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69820" cy="1120140"/>
                    </a:xfrm>
                    <a:prstGeom prst="rect">
                      <a:avLst/>
                    </a:prstGeom>
                  </pic:spPr>
                </pic:pic>
              </a:graphicData>
            </a:graphic>
            <wp14:sizeRelH relativeFrom="page">
              <wp14:pctWidth>0</wp14:pctWidth>
            </wp14:sizeRelH>
            <wp14:sizeRelV relativeFrom="page">
              <wp14:pctHeight>0</wp14:pctHeight>
            </wp14:sizeRelV>
          </wp:anchor>
        </w:drawing>
      </w:r>
      <w:r w:rsidR="00BC43CD">
        <w:rPr>
          <w:rFonts w:ascii="Times New Roman" w:hAnsi="Times New Roman" w:cs="Times New Roman"/>
          <w:sz w:val="24"/>
          <w:szCs w:val="24"/>
        </w:rPr>
        <w:tab/>
      </w:r>
      <w:r w:rsidR="00BC43CD">
        <w:rPr>
          <w:rFonts w:ascii="Times New Roman" w:hAnsi="Times New Roman" w:cs="Times New Roman"/>
          <w:sz w:val="24"/>
          <w:szCs w:val="24"/>
        </w:rPr>
        <w:tab/>
      </w:r>
      <w:r w:rsidR="00BC43CD">
        <w:rPr>
          <w:rFonts w:ascii="Times New Roman" w:hAnsi="Times New Roman" w:cs="Times New Roman"/>
          <w:sz w:val="24"/>
          <w:szCs w:val="24"/>
        </w:rPr>
        <w:tab/>
      </w:r>
      <w:r w:rsidR="00BC43CD">
        <w:rPr>
          <w:rFonts w:ascii="Times New Roman" w:hAnsi="Times New Roman" w:cs="Times New Roman"/>
          <w:sz w:val="24"/>
          <w:szCs w:val="24"/>
        </w:rPr>
        <w:tab/>
      </w:r>
      <w:r w:rsidR="00BC43CD">
        <w:rPr>
          <w:rFonts w:ascii="Times New Roman" w:hAnsi="Times New Roman" w:cs="Times New Roman"/>
          <w:sz w:val="24"/>
          <w:szCs w:val="24"/>
        </w:rPr>
        <w:tab/>
      </w:r>
      <w:r w:rsidR="00BC43CD">
        <w:rPr>
          <w:rFonts w:ascii="Times New Roman" w:hAnsi="Times New Roman" w:cs="Times New Roman"/>
          <w:sz w:val="24"/>
          <w:szCs w:val="24"/>
        </w:rPr>
        <w:tab/>
      </w:r>
      <w:r w:rsidR="00BC43CD">
        <w:rPr>
          <w:rFonts w:ascii="Times New Roman" w:hAnsi="Times New Roman" w:cs="Times New Roman"/>
          <w:sz w:val="24"/>
          <w:szCs w:val="24"/>
        </w:rPr>
        <w:tab/>
      </w:r>
      <w:r w:rsidR="00BC43CD">
        <w:rPr>
          <w:rFonts w:ascii="Times New Roman" w:hAnsi="Times New Roman" w:cs="Times New Roman"/>
          <w:sz w:val="24"/>
          <w:szCs w:val="24"/>
        </w:rPr>
        <w:tab/>
      </w:r>
      <w:r w:rsidR="00BC43CD">
        <w:rPr>
          <w:rFonts w:ascii="Times New Roman" w:hAnsi="Times New Roman" w:cs="Times New Roman"/>
          <w:sz w:val="24"/>
          <w:szCs w:val="24"/>
        </w:rPr>
        <w:tab/>
      </w:r>
      <w:r w:rsidR="00BC43CD">
        <w:rPr>
          <w:rFonts w:ascii="Times New Roman" w:hAnsi="Times New Roman" w:cs="Times New Roman"/>
          <w:sz w:val="24"/>
          <w:szCs w:val="24"/>
        </w:rPr>
        <w:tab/>
        <w:t>PGDM section B</w:t>
      </w:r>
    </w:p>
    <w:p w14:paraId="1249042D" w14:textId="259B44DE" w:rsidR="00BC43CD" w:rsidRDefault="00BC43CD" w:rsidP="00486E61">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FTPGDM24104</w:t>
      </w:r>
    </w:p>
    <w:p w14:paraId="4AEC88BE" w14:textId="77777777" w:rsidR="00BC43CD" w:rsidRDefault="00BC43CD" w:rsidP="00633DB2">
      <w:pPr>
        <w:ind w:left="7200"/>
        <w:rPr>
          <w:rFonts w:ascii="Times New Roman" w:hAnsi="Times New Roman" w:cs="Times New Roman"/>
          <w:sz w:val="24"/>
          <w:szCs w:val="24"/>
        </w:rPr>
      </w:pPr>
      <w:r>
        <w:rPr>
          <w:rFonts w:ascii="Times New Roman" w:hAnsi="Times New Roman" w:cs="Times New Roman"/>
          <w:sz w:val="24"/>
          <w:szCs w:val="24"/>
        </w:rPr>
        <w:t>Rajalakshmi School of Business</w:t>
      </w:r>
    </w:p>
    <w:p w14:paraId="344E67AD" w14:textId="77777777" w:rsidR="00BC43CD" w:rsidRDefault="00BC43CD" w:rsidP="00BC43CD">
      <w:pPr>
        <w:ind w:left="7200"/>
        <w:jc w:val="both"/>
        <w:rPr>
          <w:rFonts w:ascii="Times New Roman" w:hAnsi="Times New Roman" w:cs="Times New Roman"/>
          <w:sz w:val="24"/>
          <w:szCs w:val="24"/>
        </w:rPr>
      </w:pPr>
    </w:p>
    <w:p w14:paraId="1D170701" w14:textId="354C68C0" w:rsidR="00BC43CD" w:rsidRDefault="00BC43CD" w:rsidP="00BC43CD">
      <w:pPr>
        <w:jc w:val="center"/>
        <w:rPr>
          <w:rFonts w:ascii="Times New Roman" w:hAnsi="Times New Roman" w:cs="Times New Roman"/>
          <w:sz w:val="28"/>
          <w:szCs w:val="28"/>
        </w:rPr>
      </w:pPr>
      <w:r>
        <w:rPr>
          <w:rFonts w:ascii="Times New Roman" w:hAnsi="Times New Roman" w:cs="Times New Roman"/>
          <w:sz w:val="28"/>
          <w:szCs w:val="28"/>
        </w:rPr>
        <w:t xml:space="preserve">Section A </w:t>
      </w:r>
      <w:r w:rsidR="00EE1281">
        <w:rPr>
          <w:rFonts w:ascii="Times New Roman" w:hAnsi="Times New Roman" w:cs="Times New Roman"/>
          <w:sz w:val="28"/>
          <w:szCs w:val="28"/>
        </w:rPr>
        <w:t>–</w:t>
      </w:r>
      <w:r>
        <w:rPr>
          <w:rFonts w:ascii="Times New Roman" w:hAnsi="Times New Roman" w:cs="Times New Roman"/>
          <w:sz w:val="28"/>
          <w:szCs w:val="28"/>
        </w:rPr>
        <w:t xml:space="preserve"> Introduction</w:t>
      </w:r>
    </w:p>
    <w:p w14:paraId="50AC8073" w14:textId="77777777" w:rsidR="00165B0B" w:rsidRDefault="00165B0B" w:rsidP="00BC43CD">
      <w:pPr>
        <w:jc w:val="center"/>
        <w:rPr>
          <w:rFonts w:ascii="Times New Roman" w:hAnsi="Times New Roman" w:cs="Times New Roman"/>
          <w:sz w:val="28"/>
          <w:szCs w:val="28"/>
        </w:rPr>
      </w:pPr>
    </w:p>
    <w:p w14:paraId="28D00E2A" w14:textId="77777777" w:rsidR="008E7C14" w:rsidRPr="008E7C14" w:rsidRDefault="008E7C14" w:rsidP="008E7C14">
      <w:pPr>
        <w:spacing w:line="360" w:lineRule="auto"/>
        <w:ind w:firstLine="567"/>
        <w:jc w:val="both"/>
        <w:rPr>
          <w:rFonts w:ascii="Times New Roman" w:hAnsi="Times New Roman" w:cs="Times New Roman"/>
          <w:b/>
          <w:bCs/>
          <w:sz w:val="24"/>
          <w:szCs w:val="24"/>
        </w:rPr>
      </w:pPr>
      <w:r w:rsidRPr="008E7C14">
        <w:rPr>
          <w:rFonts w:ascii="Times New Roman" w:hAnsi="Times New Roman" w:cs="Times New Roman"/>
          <w:b/>
          <w:bCs/>
          <w:sz w:val="24"/>
          <w:szCs w:val="24"/>
        </w:rPr>
        <w:t>Current Trends:</w:t>
      </w:r>
    </w:p>
    <w:p w14:paraId="794C63DF" w14:textId="1DBC0499" w:rsidR="008E7C14" w:rsidRPr="008E7C14" w:rsidRDefault="008E7C14" w:rsidP="00165B0B">
      <w:pPr>
        <w:spacing w:line="360" w:lineRule="auto"/>
        <w:ind w:firstLine="567"/>
        <w:jc w:val="both"/>
        <w:rPr>
          <w:rFonts w:ascii="Times New Roman" w:hAnsi="Times New Roman" w:cs="Times New Roman"/>
          <w:sz w:val="24"/>
          <w:szCs w:val="24"/>
        </w:rPr>
      </w:pPr>
      <w:r w:rsidRPr="008E7C14">
        <w:rPr>
          <w:rFonts w:ascii="Times New Roman" w:hAnsi="Times New Roman" w:cs="Times New Roman"/>
          <w:sz w:val="24"/>
          <w:szCs w:val="24"/>
        </w:rPr>
        <w:t>Over recent years, the</w:t>
      </w:r>
      <w:r w:rsidR="007A5C9A">
        <w:rPr>
          <w:rFonts w:ascii="Times New Roman" w:hAnsi="Times New Roman" w:cs="Times New Roman"/>
          <w:sz w:val="24"/>
          <w:szCs w:val="24"/>
        </w:rPr>
        <w:t xml:space="preserve"> E-commerce</w:t>
      </w:r>
      <w:r w:rsidRPr="008E7C14">
        <w:rPr>
          <w:rFonts w:ascii="Times New Roman" w:hAnsi="Times New Roman" w:cs="Times New Roman"/>
          <w:sz w:val="24"/>
          <w:szCs w:val="24"/>
        </w:rPr>
        <w:t xml:space="preserve"> industries have witnessed rapid transformation driven by technological advancements, changing consumer </w:t>
      </w:r>
      <w:r w:rsidR="007A5C9A" w:rsidRPr="008E7C14">
        <w:rPr>
          <w:rFonts w:ascii="Times New Roman" w:hAnsi="Times New Roman" w:cs="Times New Roman"/>
          <w:sz w:val="24"/>
          <w:szCs w:val="24"/>
        </w:rPr>
        <w:t>behaviours</w:t>
      </w:r>
      <w:r w:rsidRPr="008E7C14">
        <w:rPr>
          <w:rFonts w:ascii="Times New Roman" w:hAnsi="Times New Roman" w:cs="Times New Roman"/>
          <w:sz w:val="24"/>
          <w:szCs w:val="24"/>
        </w:rPr>
        <w:t xml:space="preserve">, and the rise of digital-first business models. </w:t>
      </w:r>
      <w:r w:rsidR="007A5C9A">
        <w:rPr>
          <w:rFonts w:ascii="Times New Roman" w:hAnsi="Times New Roman" w:cs="Times New Roman"/>
          <w:sz w:val="24"/>
          <w:szCs w:val="24"/>
        </w:rPr>
        <w:t>It is driven by</w:t>
      </w:r>
      <w:r w:rsidRPr="008E7C14">
        <w:rPr>
          <w:rFonts w:ascii="Times New Roman" w:hAnsi="Times New Roman" w:cs="Times New Roman"/>
          <w:sz w:val="24"/>
          <w:szCs w:val="24"/>
        </w:rPr>
        <w:t xml:space="preserve"> </w:t>
      </w:r>
      <w:r w:rsidR="007A5C9A">
        <w:rPr>
          <w:rFonts w:ascii="Times New Roman" w:hAnsi="Times New Roman" w:cs="Times New Roman"/>
          <w:sz w:val="24"/>
          <w:szCs w:val="24"/>
        </w:rPr>
        <w:t>a shift from in-person buying to online shopping.</w:t>
      </w:r>
      <w:r w:rsidR="00165B0B">
        <w:rPr>
          <w:rFonts w:ascii="Times New Roman" w:hAnsi="Times New Roman" w:cs="Times New Roman"/>
          <w:sz w:val="24"/>
          <w:szCs w:val="24"/>
        </w:rPr>
        <w:t xml:space="preserve"> </w:t>
      </w:r>
      <w:r w:rsidRPr="008E7C14">
        <w:rPr>
          <w:rFonts w:ascii="Times New Roman" w:hAnsi="Times New Roman" w:cs="Times New Roman"/>
          <w:sz w:val="24"/>
          <w:szCs w:val="24"/>
        </w:rPr>
        <w:t>Looking ahead, these sectors are poised for continued growth, driven by trends such as the integration of artificial intelligence (AI) and machine learning (ML) into business processes</w:t>
      </w:r>
      <w:r w:rsidR="007A5C9A">
        <w:rPr>
          <w:rFonts w:ascii="Times New Roman" w:hAnsi="Times New Roman" w:cs="Times New Roman"/>
          <w:sz w:val="24"/>
          <w:szCs w:val="24"/>
        </w:rPr>
        <w:t xml:space="preserve"> and</w:t>
      </w:r>
      <w:r w:rsidRPr="008E7C14">
        <w:rPr>
          <w:rFonts w:ascii="Times New Roman" w:hAnsi="Times New Roman" w:cs="Times New Roman"/>
          <w:sz w:val="24"/>
          <w:szCs w:val="24"/>
        </w:rPr>
        <w:t xml:space="preserve"> the expansion of cloud services into new markets</w:t>
      </w:r>
      <w:r w:rsidR="007A5C9A">
        <w:rPr>
          <w:rFonts w:ascii="Times New Roman" w:hAnsi="Times New Roman" w:cs="Times New Roman"/>
          <w:sz w:val="24"/>
          <w:szCs w:val="24"/>
        </w:rPr>
        <w:t>.</w:t>
      </w:r>
    </w:p>
    <w:p w14:paraId="02A05601" w14:textId="77777777" w:rsidR="008E7C14" w:rsidRPr="008E7C14" w:rsidRDefault="008E7C14" w:rsidP="008E7C14">
      <w:pPr>
        <w:spacing w:line="360" w:lineRule="auto"/>
        <w:ind w:firstLine="567"/>
        <w:jc w:val="both"/>
        <w:rPr>
          <w:rFonts w:ascii="Times New Roman" w:hAnsi="Times New Roman" w:cs="Times New Roman"/>
          <w:sz w:val="24"/>
          <w:szCs w:val="24"/>
        </w:rPr>
      </w:pPr>
    </w:p>
    <w:p w14:paraId="5C101EBB" w14:textId="77777777" w:rsidR="008E7C14" w:rsidRPr="008E7C14" w:rsidRDefault="008E7C14" w:rsidP="008E7C14">
      <w:pPr>
        <w:spacing w:line="360" w:lineRule="auto"/>
        <w:ind w:firstLine="567"/>
        <w:jc w:val="both"/>
        <w:rPr>
          <w:rFonts w:ascii="Times New Roman" w:hAnsi="Times New Roman" w:cs="Times New Roman"/>
          <w:b/>
          <w:bCs/>
          <w:sz w:val="24"/>
          <w:szCs w:val="24"/>
        </w:rPr>
      </w:pPr>
      <w:r w:rsidRPr="008E7C14">
        <w:rPr>
          <w:rFonts w:ascii="Times New Roman" w:hAnsi="Times New Roman" w:cs="Times New Roman"/>
          <w:b/>
          <w:bCs/>
          <w:sz w:val="24"/>
          <w:szCs w:val="24"/>
        </w:rPr>
        <w:t>Future Trends:</w:t>
      </w:r>
    </w:p>
    <w:p w14:paraId="270B94C7" w14:textId="02575A8F" w:rsidR="00165B0B" w:rsidRPr="008E7C14" w:rsidRDefault="008E7C14" w:rsidP="00165B0B">
      <w:pPr>
        <w:spacing w:line="360" w:lineRule="auto"/>
        <w:ind w:firstLine="567"/>
        <w:jc w:val="both"/>
        <w:rPr>
          <w:rFonts w:ascii="Times New Roman" w:hAnsi="Times New Roman" w:cs="Times New Roman"/>
          <w:sz w:val="24"/>
          <w:szCs w:val="24"/>
        </w:rPr>
      </w:pPr>
      <w:r w:rsidRPr="008E7C14">
        <w:rPr>
          <w:rFonts w:ascii="Times New Roman" w:hAnsi="Times New Roman" w:cs="Times New Roman"/>
          <w:sz w:val="24"/>
          <w:szCs w:val="24"/>
        </w:rPr>
        <w:t>In the coming years, Amazon is expected to navigate a landscape marked by</w:t>
      </w:r>
      <w:r w:rsidR="007A5C9A">
        <w:rPr>
          <w:rFonts w:ascii="Times New Roman" w:hAnsi="Times New Roman" w:cs="Times New Roman"/>
          <w:sz w:val="24"/>
          <w:szCs w:val="24"/>
        </w:rPr>
        <w:t>:</w:t>
      </w:r>
    </w:p>
    <w:p w14:paraId="2231F5C1" w14:textId="01880C61" w:rsidR="008E7C14" w:rsidRPr="008E7C14" w:rsidRDefault="008E7C14" w:rsidP="008E7C14">
      <w:pPr>
        <w:spacing w:line="360" w:lineRule="auto"/>
        <w:ind w:firstLine="567"/>
        <w:jc w:val="both"/>
        <w:rPr>
          <w:rFonts w:ascii="Times New Roman" w:hAnsi="Times New Roman" w:cs="Times New Roman"/>
          <w:sz w:val="24"/>
          <w:szCs w:val="24"/>
        </w:rPr>
      </w:pPr>
      <w:r w:rsidRPr="008E7C14">
        <w:rPr>
          <w:rFonts w:ascii="Times New Roman" w:hAnsi="Times New Roman" w:cs="Times New Roman"/>
          <w:b/>
          <w:bCs/>
          <w:sz w:val="24"/>
          <w:szCs w:val="24"/>
        </w:rPr>
        <w:t>AI and Automation</w:t>
      </w:r>
      <w:r w:rsidRPr="008E7C14">
        <w:rPr>
          <w:rFonts w:ascii="Times New Roman" w:hAnsi="Times New Roman" w:cs="Times New Roman"/>
          <w:sz w:val="24"/>
          <w:szCs w:val="24"/>
        </w:rPr>
        <w:t xml:space="preserve">: Enhanced </w:t>
      </w:r>
      <w:r w:rsidR="007A5C9A">
        <w:rPr>
          <w:rFonts w:ascii="Times New Roman" w:hAnsi="Times New Roman" w:cs="Times New Roman"/>
          <w:sz w:val="24"/>
          <w:szCs w:val="24"/>
        </w:rPr>
        <w:t>Artificial Intelligence, usage of robots</w:t>
      </w:r>
      <w:r w:rsidRPr="008E7C14">
        <w:rPr>
          <w:rFonts w:ascii="Times New Roman" w:hAnsi="Times New Roman" w:cs="Times New Roman"/>
          <w:sz w:val="24"/>
          <w:szCs w:val="24"/>
        </w:rPr>
        <w:t xml:space="preserve"> and automation across supply chain management, customer service, and personalization.</w:t>
      </w:r>
    </w:p>
    <w:p w14:paraId="71ADA89B" w14:textId="77777777" w:rsidR="008E7C14" w:rsidRPr="008E7C14" w:rsidRDefault="008E7C14" w:rsidP="008E7C14">
      <w:pPr>
        <w:spacing w:line="360" w:lineRule="auto"/>
        <w:ind w:firstLine="567"/>
        <w:jc w:val="both"/>
        <w:rPr>
          <w:rFonts w:ascii="Times New Roman" w:hAnsi="Times New Roman" w:cs="Times New Roman"/>
          <w:sz w:val="24"/>
          <w:szCs w:val="24"/>
        </w:rPr>
      </w:pPr>
      <w:r w:rsidRPr="008E7C14">
        <w:rPr>
          <w:rFonts w:ascii="Times New Roman" w:hAnsi="Times New Roman" w:cs="Times New Roman"/>
          <w:b/>
          <w:bCs/>
          <w:sz w:val="24"/>
          <w:szCs w:val="24"/>
        </w:rPr>
        <w:t>Sustainability</w:t>
      </w:r>
      <w:r w:rsidRPr="008E7C14">
        <w:rPr>
          <w:rFonts w:ascii="Times New Roman" w:hAnsi="Times New Roman" w:cs="Times New Roman"/>
          <w:sz w:val="24"/>
          <w:szCs w:val="24"/>
        </w:rPr>
        <w:t>: A growing emphasis on sustainability, with Amazon investing in green technologies and sustainable practices to reduce its carbon footprint.</w:t>
      </w:r>
    </w:p>
    <w:p w14:paraId="2E2A24B1" w14:textId="77777777" w:rsidR="008E7C14" w:rsidRPr="008E7C14" w:rsidRDefault="008E7C14" w:rsidP="008E7C14">
      <w:pPr>
        <w:spacing w:line="360" w:lineRule="auto"/>
        <w:ind w:firstLine="567"/>
        <w:jc w:val="both"/>
        <w:rPr>
          <w:rFonts w:ascii="Times New Roman" w:hAnsi="Times New Roman" w:cs="Times New Roman"/>
          <w:sz w:val="24"/>
          <w:szCs w:val="24"/>
        </w:rPr>
      </w:pPr>
      <w:r w:rsidRPr="008E7C14">
        <w:rPr>
          <w:rFonts w:ascii="Times New Roman" w:hAnsi="Times New Roman" w:cs="Times New Roman"/>
          <w:b/>
          <w:bCs/>
          <w:sz w:val="24"/>
          <w:szCs w:val="24"/>
        </w:rPr>
        <w:t>Global Expansion</w:t>
      </w:r>
      <w:r w:rsidRPr="008E7C14">
        <w:rPr>
          <w:rFonts w:ascii="Times New Roman" w:hAnsi="Times New Roman" w:cs="Times New Roman"/>
          <w:sz w:val="24"/>
          <w:szCs w:val="24"/>
        </w:rPr>
        <w:t>: Continued expansion into emerging markets, leveraging localized strategies to capture new customer bases.</w:t>
      </w:r>
    </w:p>
    <w:p w14:paraId="4545FC96" w14:textId="77777777" w:rsidR="008E7C14" w:rsidRPr="008E7C14" w:rsidRDefault="008E7C14" w:rsidP="008E7C14">
      <w:pPr>
        <w:spacing w:line="360" w:lineRule="auto"/>
        <w:ind w:firstLine="567"/>
        <w:jc w:val="both"/>
        <w:rPr>
          <w:rFonts w:ascii="Times New Roman" w:hAnsi="Times New Roman" w:cs="Times New Roman"/>
          <w:sz w:val="24"/>
          <w:szCs w:val="24"/>
        </w:rPr>
      </w:pPr>
    </w:p>
    <w:p w14:paraId="6D0BE401" w14:textId="77777777" w:rsidR="008E7C14" w:rsidRPr="00EE1281" w:rsidRDefault="008E7C14" w:rsidP="008E7C14">
      <w:pPr>
        <w:spacing w:line="360" w:lineRule="auto"/>
        <w:ind w:firstLine="567"/>
        <w:jc w:val="both"/>
        <w:rPr>
          <w:rFonts w:ascii="Times New Roman" w:hAnsi="Times New Roman" w:cs="Times New Roman"/>
          <w:sz w:val="24"/>
          <w:szCs w:val="24"/>
        </w:rPr>
      </w:pPr>
      <w:r w:rsidRPr="00EE1281">
        <w:rPr>
          <w:rFonts w:ascii="Times New Roman" w:hAnsi="Times New Roman" w:cs="Times New Roman"/>
          <w:b/>
          <w:bCs/>
          <w:sz w:val="24"/>
          <w:szCs w:val="24"/>
        </w:rPr>
        <w:lastRenderedPageBreak/>
        <w:t>Top 10 E-commerce companies in the world</w:t>
      </w:r>
      <w:r>
        <w:rPr>
          <w:rFonts w:ascii="Times New Roman" w:hAnsi="Times New Roman" w:cs="Times New Roman"/>
          <w:sz w:val="24"/>
          <w:szCs w:val="24"/>
        </w:rPr>
        <w:t xml:space="preserve">: </w:t>
      </w:r>
      <w:r w:rsidRPr="00EE1281">
        <w:rPr>
          <w:rFonts w:ascii="Times New Roman" w:hAnsi="Times New Roman" w:cs="Times New Roman"/>
          <w:sz w:val="24"/>
          <w:szCs w:val="24"/>
        </w:rPr>
        <w:t>Which are the largest ecommerce companies in the world?</w:t>
      </w:r>
    </w:p>
    <w:p w14:paraId="7C36DFAA" w14:textId="107E1071" w:rsidR="008E7C14" w:rsidRPr="007A5C9A" w:rsidRDefault="008E7C14" w:rsidP="007A5C9A">
      <w:pPr>
        <w:pStyle w:val="ListParagraph"/>
        <w:numPr>
          <w:ilvl w:val="0"/>
          <w:numId w:val="9"/>
        </w:numPr>
        <w:spacing w:line="360" w:lineRule="auto"/>
        <w:jc w:val="both"/>
        <w:rPr>
          <w:rFonts w:ascii="Times New Roman" w:hAnsi="Times New Roman" w:cs="Times New Roman"/>
          <w:b/>
          <w:bCs/>
          <w:sz w:val="24"/>
          <w:szCs w:val="24"/>
        </w:rPr>
      </w:pPr>
      <w:r w:rsidRPr="007A5C9A">
        <w:rPr>
          <w:rFonts w:ascii="Times New Roman" w:hAnsi="Times New Roman" w:cs="Times New Roman"/>
          <w:b/>
          <w:bCs/>
          <w:sz w:val="24"/>
          <w:szCs w:val="24"/>
        </w:rPr>
        <w:t>Amazon:</w:t>
      </w:r>
    </w:p>
    <w:p w14:paraId="602F6CC6" w14:textId="77777777" w:rsidR="008E7C14" w:rsidRPr="00EE1281" w:rsidRDefault="008E7C14" w:rsidP="008E7C14">
      <w:pPr>
        <w:spacing w:line="360" w:lineRule="auto"/>
        <w:ind w:firstLine="567"/>
        <w:jc w:val="both"/>
        <w:rPr>
          <w:rFonts w:ascii="Times New Roman" w:hAnsi="Times New Roman" w:cs="Times New Roman"/>
          <w:sz w:val="24"/>
          <w:szCs w:val="24"/>
        </w:rPr>
      </w:pPr>
      <w:r w:rsidRPr="00EE1281">
        <w:rPr>
          <w:rFonts w:ascii="Times New Roman" w:hAnsi="Times New Roman" w:cs="Times New Roman"/>
          <w:sz w:val="24"/>
          <w:szCs w:val="24"/>
        </w:rPr>
        <w:t>Market Value: $867.58 billion</w:t>
      </w:r>
    </w:p>
    <w:p w14:paraId="166CD70D" w14:textId="77777777" w:rsidR="008E7C14" w:rsidRPr="00EE1281" w:rsidRDefault="008E7C14" w:rsidP="008E7C14">
      <w:pPr>
        <w:spacing w:line="360" w:lineRule="auto"/>
        <w:ind w:firstLine="567"/>
        <w:jc w:val="both"/>
        <w:rPr>
          <w:rFonts w:ascii="Times New Roman" w:hAnsi="Times New Roman" w:cs="Times New Roman"/>
          <w:sz w:val="24"/>
          <w:szCs w:val="24"/>
        </w:rPr>
      </w:pPr>
      <w:r w:rsidRPr="00EE1281">
        <w:rPr>
          <w:rFonts w:ascii="Times New Roman" w:hAnsi="Times New Roman" w:cs="Times New Roman"/>
          <w:sz w:val="24"/>
          <w:szCs w:val="24"/>
        </w:rPr>
        <w:t>Headquarters: United States</w:t>
      </w:r>
    </w:p>
    <w:p w14:paraId="6882CF82" w14:textId="77777777" w:rsidR="008E7C14" w:rsidRDefault="008E7C14" w:rsidP="008E7C14">
      <w:pPr>
        <w:spacing w:line="360" w:lineRule="auto"/>
        <w:ind w:firstLine="567"/>
        <w:jc w:val="both"/>
        <w:rPr>
          <w:rFonts w:ascii="Times New Roman" w:hAnsi="Times New Roman" w:cs="Times New Roman"/>
          <w:sz w:val="24"/>
          <w:szCs w:val="24"/>
        </w:rPr>
      </w:pPr>
      <w:r w:rsidRPr="00EE1281">
        <w:rPr>
          <w:rFonts w:ascii="Times New Roman" w:hAnsi="Times New Roman" w:cs="Times New Roman"/>
          <w:sz w:val="24"/>
          <w:szCs w:val="24"/>
        </w:rPr>
        <w:t>Amazon, the retail giant, leads the pack with its impressive market value. Its revenue has consistently grown over the years, reaching $524.9 billion in the 12-month period ending in Q1 2023.</w:t>
      </w:r>
    </w:p>
    <w:p w14:paraId="7E6B910F" w14:textId="77777777" w:rsidR="00165B0B" w:rsidRPr="00EE1281" w:rsidRDefault="00165B0B" w:rsidP="008E7C14">
      <w:pPr>
        <w:spacing w:line="360" w:lineRule="auto"/>
        <w:ind w:firstLine="567"/>
        <w:jc w:val="both"/>
        <w:rPr>
          <w:rFonts w:ascii="Times New Roman" w:hAnsi="Times New Roman" w:cs="Times New Roman"/>
          <w:sz w:val="24"/>
          <w:szCs w:val="24"/>
        </w:rPr>
      </w:pPr>
    </w:p>
    <w:p w14:paraId="7D5F9A7F" w14:textId="57B5F41C" w:rsidR="008E7C14" w:rsidRPr="007A5C9A" w:rsidRDefault="008E7C14" w:rsidP="007A5C9A">
      <w:pPr>
        <w:pStyle w:val="ListParagraph"/>
        <w:numPr>
          <w:ilvl w:val="0"/>
          <w:numId w:val="9"/>
        </w:numPr>
        <w:spacing w:line="360" w:lineRule="auto"/>
        <w:jc w:val="both"/>
        <w:rPr>
          <w:rFonts w:ascii="Times New Roman" w:hAnsi="Times New Roman" w:cs="Times New Roman"/>
          <w:b/>
          <w:bCs/>
          <w:sz w:val="24"/>
          <w:szCs w:val="24"/>
        </w:rPr>
      </w:pPr>
      <w:r w:rsidRPr="007A5C9A">
        <w:rPr>
          <w:rFonts w:ascii="Times New Roman" w:hAnsi="Times New Roman" w:cs="Times New Roman"/>
          <w:b/>
          <w:bCs/>
          <w:sz w:val="24"/>
          <w:szCs w:val="24"/>
        </w:rPr>
        <w:t>Walmart:</w:t>
      </w:r>
    </w:p>
    <w:p w14:paraId="57B6E608" w14:textId="77777777" w:rsidR="008E7C14" w:rsidRPr="00EE1281" w:rsidRDefault="008E7C14" w:rsidP="008E7C14">
      <w:pPr>
        <w:spacing w:line="360" w:lineRule="auto"/>
        <w:ind w:firstLine="567"/>
        <w:jc w:val="both"/>
        <w:rPr>
          <w:rFonts w:ascii="Times New Roman" w:hAnsi="Times New Roman" w:cs="Times New Roman"/>
          <w:sz w:val="24"/>
          <w:szCs w:val="24"/>
        </w:rPr>
      </w:pPr>
      <w:r w:rsidRPr="00EE1281">
        <w:rPr>
          <w:rFonts w:ascii="Times New Roman" w:hAnsi="Times New Roman" w:cs="Times New Roman"/>
          <w:sz w:val="24"/>
          <w:szCs w:val="24"/>
        </w:rPr>
        <w:t>Market Value: $387.72 billion</w:t>
      </w:r>
    </w:p>
    <w:p w14:paraId="1EA3B054" w14:textId="77777777" w:rsidR="008E7C14" w:rsidRPr="00EE1281" w:rsidRDefault="008E7C14" w:rsidP="008E7C14">
      <w:pPr>
        <w:spacing w:line="360" w:lineRule="auto"/>
        <w:ind w:firstLine="567"/>
        <w:jc w:val="both"/>
        <w:rPr>
          <w:rFonts w:ascii="Times New Roman" w:hAnsi="Times New Roman" w:cs="Times New Roman"/>
          <w:sz w:val="24"/>
          <w:szCs w:val="24"/>
        </w:rPr>
      </w:pPr>
      <w:r w:rsidRPr="00EE1281">
        <w:rPr>
          <w:rFonts w:ascii="Times New Roman" w:hAnsi="Times New Roman" w:cs="Times New Roman"/>
          <w:sz w:val="24"/>
          <w:szCs w:val="24"/>
        </w:rPr>
        <w:t>Headquarters: United States</w:t>
      </w:r>
    </w:p>
    <w:p w14:paraId="08B03DD1" w14:textId="77777777" w:rsidR="008E7C14" w:rsidRDefault="008E7C14" w:rsidP="008E7C14">
      <w:pPr>
        <w:spacing w:line="360" w:lineRule="auto"/>
        <w:ind w:firstLine="567"/>
        <w:jc w:val="both"/>
        <w:rPr>
          <w:rFonts w:ascii="Times New Roman" w:hAnsi="Times New Roman" w:cs="Times New Roman"/>
          <w:sz w:val="24"/>
          <w:szCs w:val="24"/>
        </w:rPr>
      </w:pPr>
      <w:r w:rsidRPr="00EE1281">
        <w:rPr>
          <w:rFonts w:ascii="Times New Roman" w:hAnsi="Times New Roman" w:cs="Times New Roman"/>
          <w:sz w:val="24"/>
          <w:szCs w:val="24"/>
        </w:rPr>
        <w:t>Walmart, a US-based company, ranks second on the list. While its market value is less than half of Amazon’s, it is still a significant player in the ecommerce industry.</w:t>
      </w:r>
    </w:p>
    <w:p w14:paraId="0B94B68F" w14:textId="77777777" w:rsidR="00165B0B" w:rsidRPr="00EE1281" w:rsidRDefault="00165B0B" w:rsidP="008E7C14">
      <w:pPr>
        <w:spacing w:line="360" w:lineRule="auto"/>
        <w:ind w:firstLine="567"/>
        <w:jc w:val="both"/>
        <w:rPr>
          <w:rFonts w:ascii="Times New Roman" w:hAnsi="Times New Roman" w:cs="Times New Roman"/>
          <w:sz w:val="24"/>
          <w:szCs w:val="24"/>
        </w:rPr>
      </w:pPr>
    </w:p>
    <w:p w14:paraId="6C403059" w14:textId="5A45EEE5" w:rsidR="008E7C14" w:rsidRPr="007A5C9A" w:rsidRDefault="008E7C14" w:rsidP="007A5C9A">
      <w:pPr>
        <w:pStyle w:val="ListParagraph"/>
        <w:numPr>
          <w:ilvl w:val="0"/>
          <w:numId w:val="9"/>
        </w:numPr>
        <w:spacing w:line="360" w:lineRule="auto"/>
        <w:jc w:val="both"/>
        <w:rPr>
          <w:rFonts w:ascii="Times New Roman" w:hAnsi="Times New Roman" w:cs="Times New Roman"/>
          <w:b/>
          <w:bCs/>
          <w:sz w:val="24"/>
          <w:szCs w:val="24"/>
        </w:rPr>
      </w:pPr>
      <w:r w:rsidRPr="007A5C9A">
        <w:rPr>
          <w:rFonts w:ascii="Times New Roman" w:hAnsi="Times New Roman" w:cs="Times New Roman"/>
          <w:b/>
          <w:bCs/>
          <w:sz w:val="24"/>
          <w:szCs w:val="24"/>
        </w:rPr>
        <w:t>The Home Depot:</w:t>
      </w:r>
    </w:p>
    <w:p w14:paraId="758BB3B9" w14:textId="77777777" w:rsidR="008E7C14" w:rsidRPr="00EE1281" w:rsidRDefault="008E7C14" w:rsidP="008E7C14">
      <w:pPr>
        <w:spacing w:line="360" w:lineRule="auto"/>
        <w:ind w:firstLine="567"/>
        <w:jc w:val="both"/>
        <w:rPr>
          <w:rFonts w:ascii="Times New Roman" w:hAnsi="Times New Roman" w:cs="Times New Roman"/>
          <w:sz w:val="24"/>
          <w:szCs w:val="24"/>
        </w:rPr>
      </w:pPr>
      <w:r w:rsidRPr="00EE1281">
        <w:rPr>
          <w:rFonts w:ascii="Times New Roman" w:hAnsi="Times New Roman" w:cs="Times New Roman"/>
          <w:sz w:val="24"/>
          <w:szCs w:val="24"/>
        </w:rPr>
        <w:t>Market Value: $324.85 billion</w:t>
      </w:r>
    </w:p>
    <w:p w14:paraId="0B7AC7E8" w14:textId="77777777" w:rsidR="008E7C14" w:rsidRPr="00EE1281" w:rsidRDefault="008E7C14" w:rsidP="008E7C14">
      <w:pPr>
        <w:spacing w:line="360" w:lineRule="auto"/>
        <w:ind w:firstLine="567"/>
        <w:jc w:val="both"/>
        <w:rPr>
          <w:rFonts w:ascii="Times New Roman" w:hAnsi="Times New Roman" w:cs="Times New Roman"/>
          <w:sz w:val="24"/>
          <w:szCs w:val="24"/>
        </w:rPr>
      </w:pPr>
      <w:r w:rsidRPr="00EE1281">
        <w:rPr>
          <w:rFonts w:ascii="Times New Roman" w:hAnsi="Times New Roman" w:cs="Times New Roman"/>
          <w:sz w:val="24"/>
          <w:szCs w:val="24"/>
        </w:rPr>
        <w:t>Headquarters: United States</w:t>
      </w:r>
    </w:p>
    <w:p w14:paraId="0053C0F7" w14:textId="77777777" w:rsidR="008E7C14" w:rsidRDefault="008E7C14" w:rsidP="008E7C14">
      <w:pPr>
        <w:spacing w:line="360" w:lineRule="auto"/>
        <w:ind w:firstLine="567"/>
        <w:jc w:val="both"/>
        <w:rPr>
          <w:rFonts w:ascii="Times New Roman" w:hAnsi="Times New Roman" w:cs="Times New Roman"/>
          <w:sz w:val="24"/>
          <w:szCs w:val="24"/>
        </w:rPr>
      </w:pPr>
      <w:r w:rsidRPr="00EE1281">
        <w:rPr>
          <w:rFonts w:ascii="Times New Roman" w:hAnsi="Times New Roman" w:cs="Times New Roman"/>
          <w:sz w:val="24"/>
          <w:szCs w:val="24"/>
        </w:rPr>
        <w:t>The Home Depot, another American firm, secures the third spot. It is a major player in the home improvement retail sector and holds a significant market value.</w:t>
      </w:r>
    </w:p>
    <w:p w14:paraId="3697E718" w14:textId="77777777" w:rsidR="00165B0B" w:rsidRPr="00EE1281" w:rsidRDefault="00165B0B" w:rsidP="008E7C14">
      <w:pPr>
        <w:spacing w:line="360" w:lineRule="auto"/>
        <w:ind w:firstLine="567"/>
        <w:jc w:val="both"/>
        <w:rPr>
          <w:rFonts w:ascii="Times New Roman" w:hAnsi="Times New Roman" w:cs="Times New Roman"/>
          <w:sz w:val="24"/>
          <w:szCs w:val="24"/>
        </w:rPr>
      </w:pPr>
    </w:p>
    <w:p w14:paraId="281E6141" w14:textId="467B9340" w:rsidR="008E7C14" w:rsidRPr="007A5C9A" w:rsidRDefault="008E7C14" w:rsidP="007A5C9A">
      <w:pPr>
        <w:pStyle w:val="ListParagraph"/>
        <w:numPr>
          <w:ilvl w:val="0"/>
          <w:numId w:val="9"/>
        </w:numPr>
        <w:spacing w:line="360" w:lineRule="auto"/>
        <w:jc w:val="both"/>
        <w:rPr>
          <w:rFonts w:ascii="Times New Roman" w:hAnsi="Times New Roman" w:cs="Times New Roman"/>
          <w:b/>
          <w:bCs/>
          <w:sz w:val="24"/>
          <w:szCs w:val="24"/>
        </w:rPr>
      </w:pPr>
      <w:r w:rsidRPr="007A5C9A">
        <w:rPr>
          <w:rFonts w:ascii="Times New Roman" w:hAnsi="Times New Roman" w:cs="Times New Roman"/>
          <w:b/>
          <w:bCs/>
          <w:sz w:val="24"/>
          <w:szCs w:val="24"/>
        </w:rPr>
        <w:t>Alibaba:</w:t>
      </w:r>
    </w:p>
    <w:p w14:paraId="3085C3D2" w14:textId="77777777" w:rsidR="008E7C14" w:rsidRPr="00EE1281" w:rsidRDefault="008E7C14" w:rsidP="008E7C14">
      <w:pPr>
        <w:spacing w:line="360" w:lineRule="auto"/>
        <w:ind w:firstLine="567"/>
        <w:jc w:val="both"/>
        <w:rPr>
          <w:rFonts w:ascii="Times New Roman" w:hAnsi="Times New Roman" w:cs="Times New Roman"/>
          <w:sz w:val="24"/>
          <w:szCs w:val="24"/>
        </w:rPr>
      </w:pPr>
      <w:r w:rsidRPr="00EE1281">
        <w:rPr>
          <w:rFonts w:ascii="Times New Roman" w:hAnsi="Times New Roman" w:cs="Times New Roman"/>
          <w:sz w:val="24"/>
          <w:szCs w:val="24"/>
        </w:rPr>
        <w:t>Market Value: $226.76 billion</w:t>
      </w:r>
    </w:p>
    <w:p w14:paraId="16B622E9" w14:textId="77777777" w:rsidR="008E7C14" w:rsidRPr="00EE1281" w:rsidRDefault="008E7C14" w:rsidP="008E7C14">
      <w:pPr>
        <w:spacing w:line="360" w:lineRule="auto"/>
        <w:ind w:firstLine="567"/>
        <w:jc w:val="both"/>
        <w:rPr>
          <w:rFonts w:ascii="Times New Roman" w:hAnsi="Times New Roman" w:cs="Times New Roman"/>
          <w:sz w:val="24"/>
          <w:szCs w:val="24"/>
        </w:rPr>
      </w:pPr>
      <w:r w:rsidRPr="00EE1281">
        <w:rPr>
          <w:rFonts w:ascii="Times New Roman" w:hAnsi="Times New Roman" w:cs="Times New Roman"/>
          <w:sz w:val="24"/>
          <w:szCs w:val="24"/>
        </w:rPr>
        <w:t>Headquarters: China</w:t>
      </w:r>
    </w:p>
    <w:p w14:paraId="64661364" w14:textId="77777777" w:rsidR="008E7C14" w:rsidRDefault="008E7C14" w:rsidP="008E7C14">
      <w:pPr>
        <w:spacing w:line="360" w:lineRule="auto"/>
        <w:ind w:firstLine="567"/>
        <w:jc w:val="both"/>
        <w:rPr>
          <w:rFonts w:ascii="Times New Roman" w:hAnsi="Times New Roman" w:cs="Times New Roman"/>
          <w:sz w:val="24"/>
          <w:szCs w:val="24"/>
        </w:rPr>
      </w:pPr>
      <w:r w:rsidRPr="00EE1281">
        <w:rPr>
          <w:rFonts w:ascii="Times New Roman" w:hAnsi="Times New Roman" w:cs="Times New Roman"/>
          <w:sz w:val="24"/>
          <w:szCs w:val="24"/>
        </w:rPr>
        <w:t>Alibaba, a Chinese ecommerce giant founded by Jack Ma, holds the fourth position. It has experienced rapid growth and has tripled its net revenue from 2018 to 2022.</w:t>
      </w:r>
    </w:p>
    <w:p w14:paraId="3B83D7E2" w14:textId="77777777" w:rsidR="00165B0B" w:rsidRPr="00EE1281" w:rsidRDefault="00165B0B" w:rsidP="008E7C14">
      <w:pPr>
        <w:spacing w:line="360" w:lineRule="auto"/>
        <w:ind w:firstLine="567"/>
        <w:jc w:val="both"/>
        <w:rPr>
          <w:rFonts w:ascii="Times New Roman" w:hAnsi="Times New Roman" w:cs="Times New Roman"/>
          <w:sz w:val="24"/>
          <w:szCs w:val="24"/>
        </w:rPr>
      </w:pPr>
    </w:p>
    <w:p w14:paraId="3B02DFDC" w14:textId="2763EBC5" w:rsidR="008E7C14" w:rsidRPr="007A5C9A" w:rsidRDefault="008E7C14" w:rsidP="007A5C9A">
      <w:pPr>
        <w:pStyle w:val="ListParagraph"/>
        <w:numPr>
          <w:ilvl w:val="0"/>
          <w:numId w:val="9"/>
        </w:numPr>
        <w:spacing w:line="360" w:lineRule="auto"/>
        <w:jc w:val="both"/>
        <w:rPr>
          <w:rFonts w:ascii="Times New Roman" w:hAnsi="Times New Roman" w:cs="Times New Roman"/>
          <w:sz w:val="24"/>
          <w:szCs w:val="24"/>
        </w:rPr>
      </w:pPr>
      <w:r w:rsidRPr="007A5C9A">
        <w:rPr>
          <w:rFonts w:ascii="Times New Roman" w:hAnsi="Times New Roman" w:cs="Times New Roman"/>
          <w:b/>
          <w:bCs/>
          <w:sz w:val="24"/>
          <w:szCs w:val="24"/>
        </w:rPr>
        <w:t>Reliance Industries</w:t>
      </w:r>
      <w:r w:rsidRPr="007A5C9A">
        <w:rPr>
          <w:rFonts w:ascii="Times New Roman" w:hAnsi="Times New Roman" w:cs="Times New Roman"/>
          <w:sz w:val="24"/>
          <w:szCs w:val="24"/>
        </w:rPr>
        <w:t>:</w:t>
      </w:r>
    </w:p>
    <w:p w14:paraId="7852D069" w14:textId="77777777" w:rsidR="008E7C14" w:rsidRPr="00EE1281" w:rsidRDefault="008E7C14" w:rsidP="008E7C14">
      <w:pPr>
        <w:spacing w:line="360" w:lineRule="auto"/>
        <w:ind w:firstLine="567"/>
        <w:jc w:val="both"/>
        <w:rPr>
          <w:rFonts w:ascii="Times New Roman" w:hAnsi="Times New Roman" w:cs="Times New Roman"/>
          <w:sz w:val="24"/>
          <w:szCs w:val="24"/>
        </w:rPr>
      </w:pPr>
      <w:r w:rsidRPr="00EE1281">
        <w:rPr>
          <w:rFonts w:ascii="Times New Roman" w:hAnsi="Times New Roman" w:cs="Times New Roman"/>
          <w:sz w:val="24"/>
          <w:szCs w:val="24"/>
        </w:rPr>
        <w:t>Market Value: $206.31 billion</w:t>
      </w:r>
    </w:p>
    <w:p w14:paraId="1C125604" w14:textId="77777777" w:rsidR="008E7C14" w:rsidRPr="00EE1281" w:rsidRDefault="008E7C14" w:rsidP="008E7C14">
      <w:pPr>
        <w:spacing w:line="360" w:lineRule="auto"/>
        <w:ind w:firstLine="567"/>
        <w:jc w:val="both"/>
        <w:rPr>
          <w:rFonts w:ascii="Times New Roman" w:hAnsi="Times New Roman" w:cs="Times New Roman"/>
          <w:sz w:val="24"/>
          <w:szCs w:val="24"/>
        </w:rPr>
      </w:pPr>
      <w:r w:rsidRPr="00EE1281">
        <w:rPr>
          <w:rFonts w:ascii="Times New Roman" w:hAnsi="Times New Roman" w:cs="Times New Roman"/>
          <w:sz w:val="24"/>
          <w:szCs w:val="24"/>
        </w:rPr>
        <w:t>Headquarters: India</w:t>
      </w:r>
    </w:p>
    <w:p w14:paraId="067A9353" w14:textId="77777777" w:rsidR="008E7C14" w:rsidRDefault="008E7C14" w:rsidP="008E7C14">
      <w:pPr>
        <w:spacing w:line="360" w:lineRule="auto"/>
        <w:ind w:firstLine="567"/>
        <w:jc w:val="both"/>
        <w:rPr>
          <w:rFonts w:ascii="Times New Roman" w:hAnsi="Times New Roman" w:cs="Times New Roman"/>
          <w:sz w:val="24"/>
          <w:szCs w:val="24"/>
        </w:rPr>
      </w:pPr>
      <w:r w:rsidRPr="00EE1281">
        <w:rPr>
          <w:rFonts w:ascii="Times New Roman" w:hAnsi="Times New Roman" w:cs="Times New Roman"/>
          <w:sz w:val="24"/>
          <w:szCs w:val="24"/>
        </w:rPr>
        <w:t>Reliance Industries, a conglomerate based in Mumbai, India, is the fifth-largest online retailer globally. It has made significant strides in the ecommerce sector, contributing to its substantial market value.</w:t>
      </w:r>
    </w:p>
    <w:p w14:paraId="61A3CF77" w14:textId="77777777" w:rsidR="00165B0B" w:rsidRPr="00EE1281" w:rsidRDefault="00165B0B" w:rsidP="008E7C14">
      <w:pPr>
        <w:spacing w:line="360" w:lineRule="auto"/>
        <w:ind w:firstLine="567"/>
        <w:jc w:val="both"/>
        <w:rPr>
          <w:rFonts w:ascii="Times New Roman" w:hAnsi="Times New Roman" w:cs="Times New Roman"/>
          <w:sz w:val="24"/>
          <w:szCs w:val="24"/>
        </w:rPr>
      </w:pPr>
    </w:p>
    <w:p w14:paraId="27728FA6" w14:textId="5879ED09" w:rsidR="008E7C14" w:rsidRPr="007A5C9A" w:rsidRDefault="008E7C14" w:rsidP="007A5C9A">
      <w:pPr>
        <w:pStyle w:val="ListParagraph"/>
        <w:numPr>
          <w:ilvl w:val="0"/>
          <w:numId w:val="9"/>
        </w:numPr>
        <w:spacing w:line="360" w:lineRule="auto"/>
        <w:jc w:val="both"/>
        <w:rPr>
          <w:rFonts w:ascii="Times New Roman" w:hAnsi="Times New Roman" w:cs="Times New Roman"/>
          <w:b/>
          <w:bCs/>
          <w:sz w:val="24"/>
          <w:szCs w:val="24"/>
        </w:rPr>
      </w:pPr>
      <w:proofErr w:type="spellStart"/>
      <w:r w:rsidRPr="007A5C9A">
        <w:rPr>
          <w:rFonts w:ascii="Times New Roman" w:hAnsi="Times New Roman" w:cs="Times New Roman"/>
          <w:b/>
          <w:bCs/>
          <w:sz w:val="24"/>
          <w:szCs w:val="24"/>
        </w:rPr>
        <w:t>Prosus</w:t>
      </w:r>
      <w:proofErr w:type="spellEnd"/>
      <w:r w:rsidRPr="007A5C9A">
        <w:rPr>
          <w:rFonts w:ascii="Times New Roman" w:hAnsi="Times New Roman" w:cs="Times New Roman"/>
          <w:b/>
          <w:bCs/>
          <w:sz w:val="24"/>
          <w:szCs w:val="24"/>
        </w:rPr>
        <w:t>:</w:t>
      </w:r>
    </w:p>
    <w:p w14:paraId="70FDAB7E" w14:textId="77777777" w:rsidR="008E7C14" w:rsidRPr="00EE1281" w:rsidRDefault="008E7C14" w:rsidP="008E7C14">
      <w:pPr>
        <w:spacing w:line="360" w:lineRule="auto"/>
        <w:ind w:firstLine="567"/>
        <w:jc w:val="both"/>
        <w:rPr>
          <w:rFonts w:ascii="Times New Roman" w:hAnsi="Times New Roman" w:cs="Times New Roman"/>
          <w:sz w:val="24"/>
          <w:szCs w:val="24"/>
        </w:rPr>
      </w:pPr>
      <w:r w:rsidRPr="00EE1281">
        <w:rPr>
          <w:rFonts w:ascii="Times New Roman" w:hAnsi="Times New Roman" w:cs="Times New Roman"/>
          <w:sz w:val="24"/>
          <w:szCs w:val="24"/>
        </w:rPr>
        <w:t>Market Value: $206.01 billion</w:t>
      </w:r>
    </w:p>
    <w:p w14:paraId="4EA8F8F5" w14:textId="77777777" w:rsidR="008E7C14" w:rsidRPr="00EE1281" w:rsidRDefault="008E7C14" w:rsidP="008E7C14">
      <w:pPr>
        <w:spacing w:line="360" w:lineRule="auto"/>
        <w:ind w:firstLine="567"/>
        <w:jc w:val="both"/>
        <w:rPr>
          <w:rFonts w:ascii="Times New Roman" w:hAnsi="Times New Roman" w:cs="Times New Roman"/>
          <w:sz w:val="24"/>
          <w:szCs w:val="24"/>
        </w:rPr>
      </w:pPr>
      <w:r w:rsidRPr="00EE1281">
        <w:rPr>
          <w:rFonts w:ascii="Times New Roman" w:hAnsi="Times New Roman" w:cs="Times New Roman"/>
          <w:sz w:val="24"/>
          <w:szCs w:val="24"/>
        </w:rPr>
        <w:t>Headquarters: Netherlands</w:t>
      </w:r>
    </w:p>
    <w:p w14:paraId="4363B655" w14:textId="77777777" w:rsidR="008E7C14" w:rsidRDefault="008E7C14" w:rsidP="008E7C14">
      <w:pPr>
        <w:spacing w:line="360" w:lineRule="auto"/>
        <w:ind w:firstLine="567"/>
        <w:jc w:val="both"/>
        <w:rPr>
          <w:rFonts w:ascii="Times New Roman" w:hAnsi="Times New Roman" w:cs="Times New Roman"/>
          <w:sz w:val="24"/>
          <w:szCs w:val="24"/>
        </w:rPr>
      </w:pPr>
      <w:proofErr w:type="spellStart"/>
      <w:r w:rsidRPr="00EE1281">
        <w:rPr>
          <w:rFonts w:ascii="Times New Roman" w:hAnsi="Times New Roman" w:cs="Times New Roman"/>
          <w:sz w:val="24"/>
          <w:szCs w:val="24"/>
        </w:rPr>
        <w:t>Prosus</w:t>
      </w:r>
      <w:proofErr w:type="spellEnd"/>
      <w:r w:rsidRPr="00EE1281">
        <w:rPr>
          <w:rFonts w:ascii="Times New Roman" w:hAnsi="Times New Roman" w:cs="Times New Roman"/>
          <w:sz w:val="24"/>
          <w:szCs w:val="24"/>
        </w:rPr>
        <w:t>, a Dutch company, ranks sixth on the list. It operates in various sectors, including ecommerce, and has established a strong market presence.</w:t>
      </w:r>
    </w:p>
    <w:p w14:paraId="104BBF6F" w14:textId="77777777" w:rsidR="00165B0B" w:rsidRPr="00EE1281" w:rsidRDefault="00165B0B" w:rsidP="008E7C14">
      <w:pPr>
        <w:spacing w:line="360" w:lineRule="auto"/>
        <w:ind w:firstLine="567"/>
        <w:jc w:val="both"/>
        <w:rPr>
          <w:rFonts w:ascii="Times New Roman" w:hAnsi="Times New Roman" w:cs="Times New Roman"/>
          <w:sz w:val="24"/>
          <w:szCs w:val="24"/>
        </w:rPr>
      </w:pPr>
    </w:p>
    <w:p w14:paraId="6356A0DC" w14:textId="737EAFFC" w:rsidR="008E7C14" w:rsidRPr="007A5C9A" w:rsidRDefault="008E7C14" w:rsidP="007A5C9A">
      <w:pPr>
        <w:pStyle w:val="ListParagraph"/>
        <w:numPr>
          <w:ilvl w:val="0"/>
          <w:numId w:val="9"/>
        </w:numPr>
        <w:spacing w:line="360" w:lineRule="auto"/>
        <w:jc w:val="both"/>
        <w:rPr>
          <w:rFonts w:ascii="Times New Roman" w:hAnsi="Times New Roman" w:cs="Times New Roman"/>
          <w:sz w:val="24"/>
          <w:szCs w:val="24"/>
        </w:rPr>
      </w:pPr>
      <w:r w:rsidRPr="007A5C9A">
        <w:rPr>
          <w:rFonts w:ascii="Times New Roman" w:hAnsi="Times New Roman" w:cs="Times New Roman"/>
          <w:b/>
          <w:bCs/>
          <w:sz w:val="24"/>
          <w:szCs w:val="24"/>
        </w:rPr>
        <w:t>Costco Wholesale Corporation</w:t>
      </w:r>
      <w:r w:rsidRPr="007A5C9A">
        <w:rPr>
          <w:rFonts w:ascii="Times New Roman" w:hAnsi="Times New Roman" w:cs="Times New Roman"/>
          <w:sz w:val="24"/>
          <w:szCs w:val="24"/>
        </w:rPr>
        <w:t>:</w:t>
      </w:r>
    </w:p>
    <w:p w14:paraId="0D660ACA" w14:textId="77777777" w:rsidR="008E7C14" w:rsidRPr="00EE1281" w:rsidRDefault="008E7C14" w:rsidP="008E7C14">
      <w:pPr>
        <w:spacing w:line="360" w:lineRule="auto"/>
        <w:ind w:firstLine="567"/>
        <w:jc w:val="both"/>
        <w:rPr>
          <w:rFonts w:ascii="Times New Roman" w:hAnsi="Times New Roman" w:cs="Times New Roman"/>
          <w:sz w:val="24"/>
          <w:szCs w:val="24"/>
        </w:rPr>
      </w:pPr>
      <w:r w:rsidRPr="00EE1281">
        <w:rPr>
          <w:rFonts w:ascii="Times New Roman" w:hAnsi="Times New Roman" w:cs="Times New Roman"/>
          <w:sz w:val="24"/>
          <w:szCs w:val="24"/>
        </w:rPr>
        <w:t>Market Value: $205.34 billion</w:t>
      </w:r>
    </w:p>
    <w:p w14:paraId="1EB8AC52" w14:textId="77777777" w:rsidR="008E7C14" w:rsidRPr="00EE1281" w:rsidRDefault="008E7C14" w:rsidP="008E7C14">
      <w:pPr>
        <w:spacing w:line="360" w:lineRule="auto"/>
        <w:ind w:firstLine="567"/>
        <w:jc w:val="both"/>
        <w:rPr>
          <w:rFonts w:ascii="Times New Roman" w:hAnsi="Times New Roman" w:cs="Times New Roman"/>
          <w:sz w:val="24"/>
          <w:szCs w:val="24"/>
        </w:rPr>
      </w:pPr>
      <w:r w:rsidRPr="00EE1281">
        <w:rPr>
          <w:rFonts w:ascii="Times New Roman" w:hAnsi="Times New Roman" w:cs="Times New Roman"/>
          <w:sz w:val="24"/>
          <w:szCs w:val="24"/>
        </w:rPr>
        <w:t>Headquarters: United States</w:t>
      </w:r>
    </w:p>
    <w:p w14:paraId="2DB77D76" w14:textId="77777777" w:rsidR="008E7C14" w:rsidRDefault="008E7C14" w:rsidP="008E7C14">
      <w:pPr>
        <w:spacing w:line="360" w:lineRule="auto"/>
        <w:ind w:firstLine="567"/>
        <w:jc w:val="both"/>
        <w:rPr>
          <w:rFonts w:ascii="Times New Roman" w:hAnsi="Times New Roman" w:cs="Times New Roman"/>
          <w:sz w:val="24"/>
          <w:szCs w:val="24"/>
        </w:rPr>
      </w:pPr>
      <w:r w:rsidRPr="00EE1281">
        <w:rPr>
          <w:rFonts w:ascii="Times New Roman" w:hAnsi="Times New Roman" w:cs="Times New Roman"/>
          <w:sz w:val="24"/>
          <w:szCs w:val="24"/>
        </w:rPr>
        <w:t>Costco Wholesale Corporation, a US-based company, secures the seventh position. It is known for its membership-based retail model and has achieved a considerable market value.</w:t>
      </w:r>
    </w:p>
    <w:p w14:paraId="0A5A4637" w14:textId="77777777" w:rsidR="00165B0B" w:rsidRPr="00EE1281" w:rsidRDefault="00165B0B" w:rsidP="008E7C14">
      <w:pPr>
        <w:spacing w:line="360" w:lineRule="auto"/>
        <w:ind w:firstLine="567"/>
        <w:jc w:val="both"/>
        <w:rPr>
          <w:rFonts w:ascii="Times New Roman" w:hAnsi="Times New Roman" w:cs="Times New Roman"/>
          <w:sz w:val="24"/>
          <w:szCs w:val="24"/>
        </w:rPr>
      </w:pPr>
    </w:p>
    <w:p w14:paraId="7354F021" w14:textId="295945C6" w:rsidR="008E7C14" w:rsidRPr="007A5C9A" w:rsidRDefault="008E7C14" w:rsidP="007A5C9A">
      <w:pPr>
        <w:pStyle w:val="ListParagraph"/>
        <w:numPr>
          <w:ilvl w:val="0"/>
          <w:numId w:val="9"/>
        </w:numPr>
        <w:spacing w:line="360" w:lineRule="auto"/>
        <w:jc w:val="both"/>
        <w:rPr>
          <w:rFonts w:ascii="Times New Roman" w:hAnsi="Times New Roman" w:cs="Times New Roman"/>
          <w:b/>
          <w:bCs/>
          <w:sz w:val="24"/>
          <w:szCs w:val="24"/>
        </w:rPr>
      </w:pPr>
      <w:proofErr w:type="spellStart"/>
      <w:r w:rsidRPr="007A5C9A">
        <w:rPr>
          <w:rFonts w:ascii="Times New Roman" w:hAnsi="Times New Roman" w:cs="Times New Roman"/>
          <w:b/>
          <w:bCs/>
          <w:sz w:val="24"/>
          <w:szCs w:val="24"/>
        </w:rPr>
        <w:t>Meituan</w:t>
      </w:r>
      <w:proofErr w:type="spellEnd"/>
      <w:r w:rsidRPr="007A5C9A">
        <w:rPr>
          <w:rFonts w:ascii="Times New Roman" w:hAnsi="Times New Roman" w:cs="Times New Roman"/>
          <w:b/>
          <w:bCs/>
          <w:sz w:val="24"/>
          <w:szCs w:val="24"/>
        </w:rPr>
        <w:t xml:space="preserve"> </w:t>
      </w:r>
      <w:proofErr w:type="spellStart"/>
      <w:r w:rsidRPr="007A5C9A">
        <w:rPr>
          <w:rFonts w:ascii="Times New Roman" w:hAnsi="Times New Roman" w:cs="Times New Roman"/>
          <w:b/>
          <w:bCs/>
          <w:sz w:val="24"/>
          <w:szCs w:val="24"/>
        </w:rPr>
        <w:t>Dianping</w:t>
      </w:r>
      <w:proofErr w:type="spellEnd"/>
      <w:r w:rsidRPr="007A5C9A">
        <w:rPr>
          <w:rFonts w:ascii="Times New Roman" w:hAnsi="Times New Roman" w:cs="Times New Roman"/>
          <w:b/>
          <w:bCs/>
          <w:sz w:val="24"/>
          <w:szCs w:val="24"/>
        </w:rPr>
        <w:t>:</w:t>
      </w:r>
    </w:p>
    <w:p w14:paraId="1C8D2125" w14:textId="77777777" w:rsidR="008E7C14" w:rsidRPr="00EE1281" w:rsidRDefault="008E7C14" w:rsidP="008E7C14">
      <w:pPr>
        <w:spacing w:line="360" w:lineRule="auto"/>
        <w:ind w:firstLine="567"/>
        <w:jc w:val="both"/>
        <w:rPr>
          <w:rFonts w:ascii="Times New Roman" w:hAnsi="Times New Roman" w:cs="Times New Roman"/>
          <w:sz w:val="24"/>
          <w:szCs w:val="24"/>
        </w:rPr>
      </w:pPr>
      <w:r w:rsidRPr="00EE1281">
        <w:rPr>
          <w:rFonts w:ascii="Times New Roman" w:hAnsi="Times New Roman" w:cs="Times New Roman"/>
          <w:sz w:val="24"/>
          <w:szCs w:val="24"/>
        </w:rPr>
        <w:t>Market Value: $145.31 billion</w:t>
      </w:r>
    </w:p>
    <w:p w14:paraId="6D3D455B" w14:textId="77777777" w:rsidR="008E7C14" w:rsidRPr="00EE1281" w:rsidRDefault="008E7C14" w:rsidP="008E7C14">
      <w:pPr>
        <w:spacing w:line="360" w:lineRule="auto"/>
        <w:ind w:firstLine="567"/>
        <w:jc w:val="both"/>
        <w:rPr>
          <w:rFonts w:ascii="Times New Roman" w:hAnsi="Times New Roman" w:cs="Times New Roman"/>
          <w:sz w:val="24"/>
          <w:szCs w:val="24"/>
        </w:rPr>
      </w:pPr>
      <w:r w:rsidRPr="00EE1281">
        <w:rPr>
          <w:rFonts w:ascii="Times New Roman" w:hAnsi="Times New Roman" w:cs="Times New Roman"/>
          <w:sz w:val="24"/>
          <w:szCs w:val="24"/>
        </w:rPr>
        <w:t>Headquarters: China</w:t>
      </w:r>
    </w:p>
    <w:p w14:paraId="629AA7BF" w14:textId="77777777" w:rsidR="008E7C14" w:rsidRDefault="008E7C14" w:rsidP="008E7C14">
      <w:pPr>
        <w:spacing w:line="360" w:lineRule="auto"/>
        <w:ind w:firstLine="567"/>
        <w:jc w:val="both"/>
        <w:rPr>
          <w:rFonts w:ascii="Times New Roman" w:hAnsi="Times New Roman" w:cs="Times New Roman"/>
          <w:sz w:val="24"/>
          <w:szCs w:val="24"/>
        </w:rPr>
      </w:pPr>
      <w:proofErr w:type="spellStart"/>
      <w:r w:rsidRPr="00EE1281">
        <w:rPr>
          <w:rFonts w:ascii="Times New Roman" w:hAnsi="Times New Roman" w:cs="Times New Roman"/>
          <w:sz w:val="24"/>
          <w:szCs w:val="24"/>
        </w:rPr>
        <w:t>Meituan</w:t>
      </w:r>
      <w:proofErr w:type="spellEnd"/>
      <w:r w:rsidRPr="00EE1281">
        <w:rPr>
          <w:rFonts w:ascii="Times New Roman" w:hAnsi="Times New Roman" w:cs="Times New Roman"/>
          <w:sz w:val="24"/>
          <w:szCs w:val="24"/>
        </w:rPr>
        <w:t xml:space="preserve"> </w:t>
      </w:r>
      <w:proofErr w:type="spellStart"/>
      <w:r w:rsidRPr="00EE1281">
        <w:rPr>
          <w:rFonts w:ascii="Times New Roman" w:hAnsi="Times New Roman" w:cs="Times New Roman"/>
          <w:sz w:val="24"/>
          <w:szCs w:val="24"/>
        </w:rPr>
        <w:t>Dianping</w:t>
      </w:r>
      <w:proofErr w:type="spellEnd"/>
      <w:r w:rsidRPr="00EE1281">
        <w:rPr>
          <w:rFonts w:ascii="Times New Roman" w:hAnsi="Times New Roman" w:cs="Times New Roman"/>
          <w:sz w:val="24"/>
          <w:szCs w:val="24"/>
        </w:rPr>
        <w:t>, a Chinese firm, ranks eighth. It specializes in offering various services, including food delivery and hotel bookings, through its ecommerce platform.</w:t>
      </w:r>
    </w:p>
    <w:p w14:paraId="0CD2AB68" w14:textId="77777777" w:rsidR="00165B0B" w:rsidRPr="00EE1281" w:rsidRDefault="00165B0B" w:rsidP="008E7C14">
      <w:pPr>
        <w:spacing w:line="360" w:lineRule="auto"/>
        <w:ind w:firstLine="567"/>
        <w:jc w:val="both"/>
        <w:rPr>
          <w:rFonts w:ascii="Times New Roman" w:hAnsi="Times New Roman" w:cs="Times New Roman"/>
          <w:sz w:val="24"/>
          <w:szCs w:val="24"/>
        </w:rPr>
      </w:pPr>
    </w:p>
    <w:p w14:paraId="6222359B" w14:textId="27663885" w:rsidR="008E7C14" w:rsidRPr="007A5C9A" w:rsidRDefault="008E7C14" w:rsidP="007A5C9A">
      <w:pPr>
        <w:pStyle w:val="ListParagraph"/>
        <w:numPr>
          <w:ilvl w:val="0"/>
          <w:numId w:val="9"/>
        </w:numPr>
        <w:spacing w:line="360" w:lineRule="auto"/>
        <w:jc w:val="both"/>
        <w:rPr>
          <w:rFonts w:ascii="Times New Roman" w:hAnsi="Times New Roman" w:cs="Times New Roman"/>
          <w:b/>
          <w:bCs/>
          <w:sz w:val="24"/>
          <w:szCs w:val="24"/>
        </w:rPr>
      </w:pPr>
      <w:proofErr w:type="spellStart"/>
      <w:r w:rsidRPr="007A5C9A">
        <w:rPr>
          <w:rFonts w:ascii="Times New Roman" w:hAnsi="Times New Roman" w:cs="Times New Roman"/>
          <w:b/>
          <w:bCs/>
          <w:sz w:val="24"/>
          <w:szCs w:val="24"/>
        </w:rPr>
        <w:lastRenderedPageBreak/>
        <w:t>Pinduoduo</w:t>
      </w:r>
      <w:proofErr w:type="spellEnd"/>
      <w:r w:rsidRPr="007A5C9A">
        <w:rPr>
          <w:rFonts w:ascii="Times New Roman" w:hAnsi="Times New Roman" w:cs="Times New Roman"/>
          <w:b/>
          <w:bCs/>
          <w:sz w:val="24"/>
          <w:szCs w:val="24"/>
        </w:rPr>
        <w:t>:</w:t>
      </w:r>
    </w:p>
    <w:p w14:paraId="556F78BD" w14:textId="77777777" w:rsidR="008E7C14" w:rsidRPr="00EE1281" w:rsidRDefault="008E7C14" w:rsidP="008E7C14">
      <w:pPr>
        <w:spacing w:line="360" w:lineRule="auto"/>
        <w:ind w:firstLine="567"/>
        <w:jc w:val="both"/>
        <w:rPr>
          <w:rFonts w:ascii="Times New Roman" w:hAnsi="Times New Roman" w:cs="Times New Roman"/>
          <w:sz w:val="24"/>
          <w:szCs w:val="24"/>
        </w:rPr>
      </w:pPr>
      <w:r w:rsidRPr="00EE1281">
        <w:rPr>
          <w:rFonts w:ascii="Times New Roman" w:hAnsi="Times New Roman" w:cs="Times New Roman"/>
          <w:sz w:val="24"/>
          <w:szCs w:val="24"/>
        </w:rPr>
        <w:t>Market Value: $106.25 billion</w:t>
      </w:r>
    </w:p>
    <w:p w14:paraId="3077C70C" w14:textId="77777777" w:rsidR="008E7C14" w:rsidRPr="00EE1281" w:rsidRDefault="008E7C14" w:rsidP="008E7C14">
      <w:pPr>
        <w:spacing w:line="360" w:lineRule="auto"/>
        <w:ind w:firstLine="567"/>
        <w:jc w:val="both"/>
        <w:rPr>
          <w:rFonts w:ascii="Times New Roman" w:hAnsi="Times New Roman" w:cs="Times New Roman"/>
          <w:sz w:val="24"/>
          <w:szCs w:val="24"/>
        </w:rPr>
      </w:pPr>
      <w:r w:rsidRPr="00EE1281">
        <w:rPr>
          <w:rFonts w:ascii="Times New Roman" w:hAnsi="Times New Roman" w:cs="Times New Roman"/>
          <w:sz w:val="24"/>
          <w:szCs w:val="24"/>
        </w:rPr>
        <w:t>Headquarters: China</w:t>
      </w:r>
    </w:p>
    <w:p w14:paraId="7E1BEFC5" w14:textId="77777777" w:rsidR="008E7C14" w:rsidRDefault="008E7C14" w:rsidP="008E7C14">
      <w:pPr>
        <w:spacing w:line="360" w:lineRule="auto"/>
        <w:ind w:firstLine="567"/>
        <w:jc w:val="both"/>
        <w:rPr>
          <w:rFonts w:ascii="Times New Roman" w:hAnsi="Times New Roman" w:cs="Times New Roman"/>
          <w:sz w:val="24"/>
          <w:szCs w:val="24"/>
        </w:rPr>
      </w:pPr>
      <w:proofErr w:type="spellStart"/>
      <w:r w:rsidRPr="00EE1281">
        <w:rPr>
          <w:rFonts w:ascii="Times New Roman" w:hAnsi="Times New Roman" w:cs="Times New Roman"/>
          <w:sz w:val="24"/>
          <w:szCs w:val="24"/>
        </w:rPr>
        <w:t>Pinduoduo</w:t>
      </w:r>
      <w:proofErr w:type="spellEnd"/>
      <w:r w:rsidRPr="00EE1281">
        <w:rPr>
          <w:rFonts w:ascii="Times New Roman" w:hAnsi="Times New Roman" w:cs="Times New Roman"/>
          <w:sz w:val="24"/>
          <w:szCs w:val="24"/>
        </w:rPr>
        <w:t>, another Chinese company, holds the ninth spot. It has gained popularity for its group-buying model and affordable products.</w:t>
      </w:r>
    </w:p>
    <w:p w14:paraId="54BB0A94" w14:textId="77777777" w:rsidR="00165B0B" w:rsidRPr="00EE1281" w:rsidRDefault="00165B0B" w:rsidP="008E7C14">
      <w:pPr>
        <w:spacing w:line="360" w:lineRule="auto"/>
        <w:ind w:firstLine="567"/>
        <w:jc w:val="both"/>
        <w:rPr>
          <w:rFonts w:ascii="Times New Roman" w:hAnsi="Times New Roman" w:cs="Times New Roman"/>
          <w:sz w:val="24"/>
          <w:szCs w:val="24"/>
        </w:rPr>
      </w:pPr>
    </w:p>
    <w:p w14:paraId="10CA65A9" w14:textId="400D961F" w:rsidR="008E7C14" w:rsidRPr="007A5C9A" w:rsidRDefault="008E7C14" w:rsidP="007A5C9A">
      <w:pPr>
        <w:pStyle w:val="ListParagraph"/>
        <w:numPr>
          <w:ilvl w:val="0"/>
          <w:numId w:val="9"/>
        </w:numPr>
        <w:spacing w:line="360" w:lineRule="auto"/>
        <w:jc w:val="both"/>
        <w:rPr>
          <w:rFonts w:ascii="Times New Roman" w:hAnsi="Times New Roman" w:cs="Times New Roman"/>
          <w:b/>
          <w:bCs/>
          <w:sz w:val="24"/>
          <w:szCs w:val="24"/>
        </w:rPr>
      </w:pPr>
      <w:r w:rsidRPr="007A5C9A">
        <w:rPr>
          <w:rFonts w:ascii="Times New Roman" w:hAnsi="Times New Roman" w:cs="Times New Roman"/>
          <w:b/>
          <w:bCs/>
          <w:sz w:val="24"/>
          <w:szCs w:val="24"/>
        </w:rPr>
        <w:t>JD.com:</w:t>
      </w:r>
    </w:p>
    <w:p w14:paraId="3FAAB912" w14:textId="77777777" w:rsidR="008E7C14" w:rsidRPr="00EE1281" w:rsidRDefault="008E7C14" w:rsidP="008E7C14">
      <w:pPr>
        <w:spacing w:line="360" w:lineRule="auto"/>
        <w:ind w:firstLine="567"/>
        <w:jc w:val="both"/>
        <w:rPr>
          <w:rFonts w:ascii="Times New Roman" w:hAnsi="Times New Roman" w:cs="Times New Roman"/>
          <w:sz w:val="24"/>
          <w:szCs w:val="24"/>
        </w:rPr>
      </w:pPr>
      <w:r w:rsidRPr="00EE1281">
        <w:rPr>
          <w:rFonts w:ascii="Times New Roman" w:hAnsi="Times New Roman" w:cs="Times New Roman"/>
          <w:sz w:val="24"/>
          <w:szCs w:val="24"/>
        </w:rPr>
        <w:t>Market Value: $88.36 billion</w:t>
      </w:r>
    </w:p>
    <w:p w14:paraId="138AB59E" w14:textId="77777777" w:rsidR="008E7C14" w:rsidRPr="00EE1281" w:rsidRDefault="008E7C14" w:rsidP="008E7C14">
      <w:pPr>
        <w:spacing w:line="360" w:lineRule="auto"/>
        <w:ind w:firstLine="567"/>
        <w:jc w:val="both"/>
        <w:rPr>
          <w:rFonts w:ascii="Times New Roman" w:hAnsi="Times New Roman" w:cs="Times New Roman"/>
          <w:sz w:val="24"/>
          <w:szCs w:val="24"/>
        </w:rPr>
      </w:pPr>
      <w:r w:rsidRPr="00EE1281">
        <w:rPr>
          <w:rFonts w:ascii="Times New Roman" w:hAnsi="Times New Roman" w:cs="Times New Roman"/>
          <w:sz w:val="24"/>
          <w:szCs w:val="24"/>
        </w:rPr>
        <w:t>Headquarters: China</w:t>
      </w:r>
    </w:p>
    <w:p w14:paraId="4B662C37" w14:textId="77777777" w:rsidR="008E7C14" w:rsidRDefault="008E7C14" w:rsidP="008E7C14">
      <w:pPr>
        <w:spacing w:line="360" w:lineRule="auto"/>
        <w:ind w:firstLine="567"/>
        <w:jc w:val="both"/>
        <w:rPr>
          <w:rFonts w:ascii="Times New Roman" w:hAnsi="Times New Roman" w:cs="Times New Roman"/>
          <w:sz w:val="24"/>
          <w:szCs w:val="24"/>
        </w:rPr>
      </w:pPr>
      <w:r w:rsidRPr="00EE1281">
        <w:rPr>
          <w:rFonts w:ascii="Times New Roman" w:hAnsi="Times New Roman" w:cs="Times New Roman"/>
          <w:sz w:val="24"/>
          <w:szCs w:val="24"/>
        </w:rPr>
        <w:t>JD.com, a Chinese ecommerce giant, wraps up the list. It is known for its logistics capabilities and wide range of products.</w:t>
      </w:r>
    </w:p>
    <w:p w14:paraId="54384C2B" w14:textId="77777777" w:rsidR="008E7C14" w:rsidRDefault="008E7C14" w:rsidP="008E7C14">
      <w:pPr>
        <w:spacing w:line="360" w:lineRule="auto"/>
        <w:ind w:firstLine="567"/>
        <w:jc w:val="both"/>
        <w:rPr>
          <w:rFonts w:ascii="Times New Roman" w:hAnsi="Times New Roman" w:cs="Times New Roman"/>
          <w:sz w:val="24"/>
          <w:szCs w:val="24"/>
        </w:rPr>
      </w:pPr>
    </w:p>
    <w:p w14:paraId="1929E279" w14:textId="77777777" w:rsidR="008E7C14" w:rsidRDefault="008E7C14" w:rsidP="008E7C14">
      <w:pPr>
        <w:spacing w:line="360" w:lineRule="auto"/>
        <w:ind w:firstLine="567"/>
        <w:jc w:val="both"/>
        <w:rPr>
          <w:rFonts w:ascii="Times New Roman" w:hAnsi="Times New Roman" w:cs="Times New Roman"/>
          <w:sz w:val="24"/>
          <w:szCs w:val="24"/>
        </w:rPr>
      </w:pPr>
      <w:r w:rsidRPr="008E7C14">
        <w:rPr>
          <w:rFonts w:ascii="Times New Roman" w:hAnsi="Times New Roman" w:cs="Times New Roman"/>
          <w:sz w:val="24"/>
          <w:szCs w:val="24"/>
        </w:rPr>
        <w:t>Amazon is consistently ranked among the top global companies across multiple sectors. In e-commerce, it dominates alongside Alibaba, Walmart, and eBay. In cloud computing, AWS leads the market, competing with Microsoft Azure and Google Cloud. Amazon’s leadership in these sectors underscores its significant influence and innovative capacity.</w:t>
      </w:r>
    </w:p>
    <w:p w14:paraId="050B2F80" w14:textId="77777777" w:rsidR="008E7C14" w:rsidRPr="00EE1281" w:rsidRDefault="008E7C14" w:rsidP="008E7C14">
      <w:pPr>
        <w:spacing w:line="360" w:lineRule="auto"/>
        <w:ind w:firstLine="567"/>
        <w:jc w:val="both"/>
        <w:rPr>
          <w:rFonts w:ascii="Times New Roman" w:hAnsi="Times New Roman" w:cs="Times New Roman"/>
          <w:sz w:val="24"/>
          <w:szCs w:val="24"/>
        </w:rPr>
      </w:pPr>
    </w:p>
    <w:p w14:paraId="64307C78" w14:textId="77777777" w:rsidR="008E7C14" w:rsidRPr="008E7C14" w:rsidRDefault="008E7C14" w:rsidP="008E7C14">
      <w:pPr>
        <w:spacing w:line="360" w:lineRule="auto"/>
        <w:ind w:firstLine="567"/>
        <w:jc w:val="both"/>
        <w:rPr>
          <w:rFonts w:ascii="Times New Roman" w:hAnsi="Times New Roman" w:cs="Times New Roman"/>
          <w:b/>
          <w:bCs/>
          <w:sz w:val="24"/>
          <w:szCs w:val="24"/>
        </w:rPr>
      </w:pPr>
      <w:r w:rsidRPr="008E7C14">
        <w:rPr>
          <w:rFonts w:ascii="Times New Roman" w:hAnsi="Times New Roman" w:cs="Times New Roman"/>
          <w:b/>
          <w:bCs/>
          <w:sz w:val="24"/>
          <w:szCs w:val="24"/>
        </w:rPr>
        <w:t>Why Amazon?</w:t>
      </w:r>
    </w:p>
    <w:p w14:paraId="6967EA74" w14:textId="1FAC34C8" w:rsidR="00EE1281" w:rsidRDefault="008E7C14" w:rsidP="008E7C14">
      <w:pPr>
        <w:spacing w:line="360" w:lineRule="auto"/>
        <w:ind w:firstLine="567"/>
        <w:jc w:val="both"/>
        <w:rPr>
          <w:rFonts w:ascii="Times New Roman" w:hAnsi="Times New Roman" w:cs="Times New Roman"/>
          <w:sz w:val="24"/>
          <w:szCs w:val="24"/>
        </w:rPr>
      </w:pPr>
      <w:r w:rsidRPr="008E7C14">
        <w:rPr>
          <w:rFonts w:ascii="Times New Roman" w:hAnsi="Times New Roman" w:cs="Times New Roman"/>
          <w:sz w:val="24"/>
          <w:szCs w:val="24"/>
        </w:rPr>
        <w:t xml:space="preserve">Amazon was chosen for this analysis </w:t>
      </w:r>
      <w:r w:rsidR="007A5C9A">
        <w:rPr>
          <w:rFonts w:ascii="Times New Roman" w:hAnsi="Times New Roman" w:cs="Times New Roman"/>
          <w:sz w:val="24"/>
          <w:szCs w:val="24"/>
        </w:rPr>
        <w:t>because it is the top most valued e-commerce company</w:t>
      </w:r>
      <w:r w:rsidRPr="008E7C14">
        <w:rPr>
          <w:rFonts w:ascii="Times New Roman" w:hAnsi="Times New Roman" w:cs="Times New Roman"/>
          <w:sz w:val="24"/>
          <w:szCs w:val="24"/>
        </w:rPr>
        <w:t xml:space="preserve"> </w:t>
      </w:r>
      <w:r w:rsidR="007A5C9A">
        <w:rPr>
          <w:rFonts w:ascii="Times New Roman" w:hAnsi="Times New Roman" w:cs="Times New Roman"/>
          <w:sz w:val="24"/>
          <w:szCs w:val="24"/>
        </w:rPr>
        <w:t>by global standards</w:t>
      </w:r>
      <w:r w:rsidRPr="008E7C14">
        <w:rPr>
          <w:rFonts w:ascii="Times New Roman" w:hAnsi="Times New Roman" w:cs="Times New Roman"/>
          <w:sz w:val="24"/>
          <w:szCs w:val="24"/>
        </w:rPr>
        <w:t xml:space="preserve"> Its vast scale, diverse revenue streams, and continuous innovation make it a prime candidate for studying financial dynamics, particularly in managing working capital.</w:t>
      </w:r>
    </w:p>
    <w:p w14:paraId="5EACF698" w14:textId="77777777" w:rsidR="008E7C14" w:rsidRDefault="008E7C14" w:rsidP="008E7C14">
      <w:pPr>
        <w:spacing w:line="360" w:lineRule="auto"/>
        <w:ind w:firstLine="567"/>
        <w:jc w:val="both"/>
        <w:rPr>
          <w:rFonts w:ascii="Times New Roman" w:hAnsi="Times New Roman" w:cs="Times New Roman"/>
          <w:sz w:val="24"/>
          <w:szCs w:val="24"/>
        </w:rPr>
      </w:pPr>
    </w:p>
    <w:p w14:paraId="6C609C0C" w14:textId="77777777" w:rsidR="009D42FA" w:rsidRPr="00EE1281" w:rsidRDefault="009D42FA" w:rsidP="00EE1281">
      <w:pPr>
        <w:spacing w:line="360" w:lineRule="auto"/>
        <w:ind w:firstLine="567"/>
        <w:jc w:val="both"/>
        <w:rPr>
          <w:rFonts w:ascii="Times New Roman" w:hAnsi="Times New Roman" w:cs="Times New Roman"/>
          <w:sz w:val="24"/>
          <w:szCs w:val="24"/>
        </w:rPr>
      </w:pPr>
    </w:p>
    <w:p w14:paraId="529A580E" w14:textId="1CFC0EE1" w:rsidR="00EE1281" w:rsidRDefault="009D42FA" w:rsidP="009D42FA">
      <w:pPr>
        <w:spacing w:line="360" w:lineRule="auto"/>
        <w:ind w:firstLine="567"/>
        <w:jc w:val="center"/>
        <w:rPr>
          <w:rFonts w:ascii="Times New Roman" w:hAnsi="Times New Roman" w:cs="Times New Roman"/>
          <w:sz w:val="28"/>
          <w:szCs w:val="28"/>
        </w:rPr>
      </w:pPr>
      <w:r>
        <w:rPr>
          <w:rFonts w:ascii="Times New Roman" w:hAnsi="Times New Roman" w:cs="Times New Roman"/>
          <w:sz w:val="28"/>
          <w:szCs w:val="28"/>
        </w:rPr>
        <w:t>Section B -</w:t>
      </w:r>
      <w:r w:rsidR="00EE1281" w:rsidRPr="009D42FA">
        <w:rPr>
          <w:rFonts w:ascii="Times New Roman" w:hAnsi="Times New Roman" w:cs="Times New Roman"/>
          <w:sz w:val="28"/>
          <w:szCs w:val="28"/>
        </w:rPr>
        <w:t xml:space="preserve"> Company Profile</w:t>
      </w:r>
    </w:p>
    <w:p w14:paraId="20E05E68" w14:textId="77777777" w:rsidR="007A5C9A" w:rsidRPr="009D42FA" w:rsidRDefault="007A5C9A" w:rsidP="009D42FA">
      <w:pPr>
        <w:spacing w:line="360" w:lineRule="auto"/>
        <w:ind w:firstLine="567"/>
        <w:jc w:val="center"/>
        <w:rPr>
          <w:rFonts w:ascii="Times New Roman" w:hAnsi="Times New Roman" w:cs="Times New Roman"/>
          <w:sz w:val="28"/>
          <w:szCs w:val="28"/>
        </w:rPr>
      </w:pPr>
    </w:p>
    <w:p w14:paraId="0630EADB" w14:textId="77777777" w:rsidR="00EE1281" w:rsidRPr="00EE1281" w:rsidRDefault="00EE1281" w:rsidP="00EE1281">
      <w:pPr>
        <w:spacing w:line="360" w:lineRule="auto"/>
        <w:ind w:firstLine="567"/>
        <w:jc w:val="both"/>
        <w:rPr>
          <w:rFonts w:ascii="Times New Roman" w:hAnsi="Times New Roman" w:cs="Times New Roman"/>
          <w:sz w:val="24"/>
          <w:szCs w:val="24"/>
        </w:rPr>
      </w:pPr>
      <w:r w:rsidRPr="009D42FA">
        <w:rPr>
          <w:rFonts w:ascii="Times New Roman" w:hAnsi="Times New Roman" w:cs="Times New Roman"/>
          <w:b/>
          <w:bCs/>
          <w:sz w:val="24"/>
          <w:szCs w:val="24"/>
        </w:rPr>
        <w:lastRenderedPageBreak/>
        <w:t>Founder</w:t>
      </w:r>
      <w:r w:rsidRPr="00EE1281">
        <w:rPr>
          <w:rFonts w:ascii="Times New Roman" w:hAnsi="Times New Roman" w:cs="Times New Roman"/>
          <w:sz w:val="24"/>
          <w:szCs w:val="24"/>
        </w:rPr>
        <w:t>: Jeff Bezos</w:t>
      </w:r>
    </w:p>
    <w:p w14:paraId="1DAE77E7" w14:textId="77777777" w:rsidR="00EE1281" w:rsidRPr="00EE1281" w:rsidRDefault="00EE1281" w:rsidP="00EE1281">
      <w:pPr>
        <w:spacing w:line="360" w:lineRule="auto"/>
        <w:ind w:firstLine="567"/>
        <w:jc w:val="both"/>
        <w:rPr>
          <w:rFonts w:ascii="Times New Roman" w:hAnsi="Times New Roman" w:cs="Times New Roman"/>
          <w:sz w:val="24"/>
          <w:szCs w:val="24"/>
        </w:rPr>
      </w:pPr>
      <w:r w:rsidRPr="009D42FA">
        <w:rPr>
          <w:rFonts w:ascii="Times New Roman" w:hAnsi="Times New Roman" w:cs="Times New Roman"/>
          <w:b/>
          <w:bCs/>
          <w:sz w:val="24"/>
          <w:szCs w:val="24"/>
        </w:rPr>
        <w:t>Year Started</w:t>
      </w:r>
      <w:r w:rsidRPr="00EE1281">
        <w:rPr>
          <w:rFonts w:ascii="Times New Roman" w:hAnsi="Times New Roman" w:cs="Times New Roman"/>
          <w:sz w:val="24"/>
          <w:szCs w:val="24"/>
        </w:rPr>
        <w:t>: 1994</w:t>
      </w:r>
    </w:p>
    <w:p w14:paraId="493A9011" w14:textId="79CD9F66" w:rsidR="00EE1281" w:rsidRPr="00EE1281" w:rsidRDefault="00EE1281" w:rsidP="00EE1281">
      <w:pPr>
        <w:spacing w:line="360" w:lineRule="auto"/>
        <w:ind w:firstLine="567"/>
        <w:jc w:val="both"/>
        <w:rPr>
          <w:rFonts w:ascii="Times New Roman" w:hAnsi="Times New Roman" w:cs="Times New Roman"/>
          <w:sz w:val="24"/>
          <w:szCs w:val="24"/>
        </w:rPr>
      </w:pPr>
      <w:r w:rsidRPr="008E7C14">
        <w:rPr>
          <w:rFonts w:ascii="Times New Roman" w:hAnsi="Times New Roman" w:cs="Times New Roman"/>
          <w:b/>
          <w:bCs/>
          <w:sz w:val="24"/>
          <w:szCs w:val="24"/>
        </w:rPr>
        <w:t>Main Product Details</w:t>
      </w:r>
      <w:r w:rsidRPr="00EE1281">
        <w:rPr>
          <w:rFonts w:ascii="Times New Roman" w:hAnsi="Times New Roman" w:cs="Times New Roman"/>
          <w:sz w:val="24"/>
          <w:szCs w:val="24"/>
        </w:rPr>
        <w:t xml:space="preserve">: </w:t>
      </w:r>
      <w:r w:rsidR="008E7C14" w:rsidRPr="008E7C14">
        <w:rPr>
          <w:rFonts w:ascii="Times New Roman" w:hAnsi="Times New Roman" w:cs="Times New Roman"/>
          <w:sz w:val="24"/>
          <w:szCs w:val="24"/>
        </w:rPr>
        <w:t>Amazon’s core businesses include e-commerce (Amazon.com), cloud computing (AWS), digital streaming (Prime Video), and AI-driven devices (Alexa).</w:t>
      </w:r>
    </w:p>
    <w:p w14:paraId="66B5AA06" w14:textId="1798FB2C" w:rsidR="00EE1281" w:rsidRDefault="00EE1281" w:rsidP="00EE1281">
      <w:pPr>
        <w:spacing w:line="360" w:lineRule="auto"/>
        <w:ind w:firstLine="567"/>
        <w:jc w:val="both"/>
        <w:rPr>
          <w:rFonts w:ascii="Times New Roman" w:hAnsi="Times New Roman" w:cs="Times New Roman"/>
          <w:sz w:val="24"/>
          <w:szCs w:val="24"/>
        </w:rPr>
      </w:pPr>
      <w:r w:rsidRPr="009D42FA">
        <w:rPr>
          <w:rFonts w:ascii="Times New Roman" w:hAnsi="Times New Roman" w:cs="Times New Roman"/>
          <w:b/>
          <w:bCs/>
          <w:sz w:val="24"/>
          <w:szCs w:val="24"/>
        </w:rPr>
        <w:t>Market Capitalization</w:t>
      </w:r>
      <w:r w:rsidRPr="00EE1281">
        <w:rPr>
          <w:rFonts w:ascii="Times New Roman" w:hAnsi="Times New Roman" w:cs="Times New Roman"/>
          <w:sz w:val="24"/>
          <w:szCs w:val="24"/>
        </w:rPr>
        <w:t xml:space="preserve">: </w:t>
      </w:r>
      <w:r w:rsidR="009D42FA">
        <w:rPr>
          <w:rFonts w:ascii="Times New Roman" w:hAnsi="Times New Roman" w:cs="Times New Roman"/>
          <w:sz w:val="24"/>
          <w:szCs w:val="24"/>
        </w:rPr>
        <w:t>1.89 trillion USD, as on 21.08.2024</w:t>
      </w:r>
    </w:p>
    <w:p w14:paraId="0A899FBC" w14:textId="2E31AFF3" w:rsidR="009D42FA" w:rsidRDefault="009D42FA" w:rsidP="00EE1281">
      <w:pPr>
        <w:spacing w:line="360" w:lineRule="auto"/>
        <w:ind w:firstLine="567"/>
        <w:jc w:val="both"/>
        <w:rPr>
          <w:rFonts w:ascii="Times New Roman" w:hAnsi="Times New Roman" w:cs="Times New Roman"/>
          <w:sz w:val="24"/>
          <w:szCs w:val="24"/>
        </w:rPr>
      </w:pPr>
      <w:r w:rsidRPr="009D42FA">
        <w:rPr>
          <w:rFonts w:ascii="Times New Roman" w:hAnsi="Times New Roman" w:cs="Times New Roman"/>
          <w:b/>
          <w:bCs/>
          <w:sz w:val="24"/>
          <w:szCs w:val="24"/>
        </w:rPr>
        <w:t>Listing status</w:t>
      </w:r>
      <w:r>
        <w:rPr>
          <w:rFonts w:ascii="Times New Roman" w:hAnsi="Times New Roman" w:cs="Times New Roman"/>
          <w:sz w:val="24"/>
          <w:szCs w:val="24"/>
        </w:rPr>
        <w:t>: Listed under NASDAQ, under the symbol AMZN</w:t>
      </w:r>
    </w:p>
    <w:p w14:paraId="4FCE90DF" w14:textId="5EE44466" w:rsidR="009D42FA" w:rsidRDefault="009D42FA" w:rsidP="00EE1281">
      <w:pPr>
        <w:spacing w:line="360" w:lineRule="auto"/>
        <w:ind w:firstLine="567"/>
        <w:jc w:val="both"/>
        <w:rPr>
          <w:rFonts w:ascii="Times New Roman" w:hAnsi="Times New Roman" w:cs="Times New Roman"/>
          <w:sz w:val="24"/>
          <w:szCs w:val="24"/>
        </w:rPr>
      </w:pPr>
      <w:r w:rsidRPr="009D42FA">
        <w:rPr>
          <w:rFonts w:ascii="Times New Roman" w:hAnsi="Times New Roman" w:cs="Times New Roman"/>
          <w:b/>
          <w:bCs/>
          <w:sz w:val="24"/>
          <w:szCs w:val="24"/>
        </w:rPr>
        <w:t>Share price</w:t>
      </w:r>
      <w:r>
        <w:rPr>
          <w:rFonts w:ascii="Times New Roman" w:hAnsi="Times New Roman" w:cs="Times New Roman"/>
          <w:sz w:val="24"/>
          <w:szCs w:val="24"/>
        </w:rPr>
        <w:t>: 179.58 USD, as on 21.08.2024</w:t>
      </w:r>
    </w:p>
    <w:p w14:paraId="662B71FD" w14:textId="77777777" w:rsidR="009D42FA" w:rsidRPr="00EE1281" w:rsidRDefault="009D42FA" w:rsidP="00EE1281">
      <w:pPr>
        <w:spacing w:line="360" w:lineRule="auto"/>
        <w:ind w:firstLine="567"/>
        <w:jc w:val="both"/>
        <w:rPr>
          <w:rFonts w:ascii="Times New Roman" w:hAnsi="Times New Roman" w:cs="Times New Roman"/>
          <w:sz w:val="24"/>
          <w:szCs w:val="24"/>
        </w:rPr>
      </w:pPr>
    </w:p>
    <w:p w14:paraId="417209BD" w14:textId="77777777" w:rsidR="007A5C9A" w:rsidRDefault="007A5C9A" w:rsidP="009D42FA">
      <w:pPr>
        <w:spacing w:line="360" w:lineRule="auto"/>
        <w:ind w:firstLine="567"/>
        <w:jc w:val="center"/>
        <w:rPr>
          <w:rFonts w:ascii="Times New Roman" w:hAnsi="Times New Roman" w:cs="Times New Roman"/>
          <w:sz w:val="28"/>
          <w:szCs w:val="28"/>
        </w:rPr>
      </w:pPr>
    </w:p>
    <w:p w14:paraId="62489DD1" w14:textId="5A92812A" w:rsidR="00EE1281" w:rsidRDefault="009D42FA" w:rsidP="009D42FA">
      <w:pPr>
        <w:spacing w:line="360" w:lineRule="auto"/>
        <w:ind w:firstLine="567"/>
        <w:jc w:val="center"/>
        <w:rPr>
          <w:rFonts w:ascii="Times New Roman" w:hAnsi="Times New Roman" w:cs="Times New Roman"/>
          <w:sz w:val="28"/>
          <w:szCs w:val="28"/>
        </w:rPr>
      </w:pPr>
      <w:r w:rsidRPr="009D42FA">
        <w:rPr>
          <w:rFonts w:ascii="Times New Roman" w:hAnsi="Times New Roman" w:cs="Times New Roman"/>
          <w:sz w:val="28"/>
          <w:szCs w:val="28"/>
        </w:rPr>
        <w:t>Section C -</w:t>
      </w:r>
      <w:r w:rsidR="00EE1281" w:rsidRPr="009D42FA">
        <w:rPr>
          <w:rFonts w:ascii="Times New Roman" w:hAnsi="Times New Roman" w:cs="Times New Roman"/>
          <w:sz w:val="28"/>
          <w:szCs w:val="28"/>
        </w:rPr>
        <w:t xml:space="preserve"> Industry/Sector</w:t>
      </w:r>
    </w:p>
    <w:p w14:paraId="6199D859" w14:textId="77777777" w:rsidR="007A5C9A" w:rsidRPr="009D42FA" w:rsidRDefault="007A5C9A" w:rsidP="009D42FA">
      <w:pPr>
        <w:spacing w:line="360" w:lineRule="auto"/>
        <w:ind w:firstLine="567"/>
        <w:jc w:val="center"/>
        <w:rPr>
          <w:rFonts w:ascii="Times New Roman" w:hAnsi="Times New Roman" w:cs="Times New Roman"/>
          <w:sz w:val="28"/>
          <w:szCs w:val="28"/>
        </w:rPr>
      </w:pPr>
    </w:p>
    <w:p w14:paraId="0187DF7C" w14:textId="15BADC99" w:rsidR="008E7C14" w:rsidRPr="008E7C14" w:rsidRDefault="00EE1281" w:rsidP="008E7C14">
      <w:pPr>
        <w:spacing w:line="360" w:lineRule="auto"/>
        <w:ind w:firstLine="567"/>
        <w:jc w:val="both"/>
        <w:rPr>
          <w:rFonts w:ascii="Times New Roman" w:hAnsi="Times New Roman" w:cs="Times New Roman"/>
          <w:sz w:val="24"/>
          <w:szCs w:val="24"/>
        </w:rPr>
      </w:pPr>
      <w:r w:rsidRPr="009D42FA">
        <w:rPr>
          <w:rFonts w:ascii="Times New Roman" w:hAnsi="Times New Roman" w:cs="Times New Roman"/>
          <w:b/>
          <w:bCs/>
          <w:sz w:val="24"/>
          <w:szCs w:val="24"/>
        </w:rPr>
        <w:t>Industry Sector</w:t>
      </w:r>
      <w:r w:rsidRPr="00EE1281">
        <w:rPr>
          <w:rFonts w:ascii="Times New Roman" w:hAnsi="Times New Roman" w:cs="Times New Roman"/>
          <w:sz w:val="24"/>
          <w:szCs w:val="24"/>
        </w:rPr>
        <w:t xml:space="preserve">: </w:t>
      </w:r>
      <w:r w:rsidR="008E7C14" w:rsidRPr="008E7C14">
        <w:rPr>
          <w:rFonts w:ascii="Times New Roman" w:hAnsi="Times New Roman" w:cs="Times New Roman"/>
          <w:sz w:val="24"/>
          <w:szCs w:val="24"/>
        </w:rPr>
        <w:t>Amazon operates across multiple industry sectors, including:</w:t>
      </w:r>
    </w:p>
    <w:p w14:paraId="549543BB" w14:textId="77777777" w:rsidR="008E7C14" w:rsidRPr="008E7C14" w:rsidRDefault="008E7C14" w:rsidP="00BD3421">
      <w:pPr>
        <w:spacing w:line="360" w:lineRule="auto"/>
        <w:ind w:firstLine="720"/>
        <w:jc w:val="both"/>
        <w:rPr>
          <w:rFonts w:ascii="Times New Roman" w:hAnsi="Times New Roman" w:cs="Times New Roman"/>
          <w:sz w:val="24"/>
          <w:szCs w:val="24"/>
        </w:rPr>
      </w:pPr>
      <w:r w:rsidRPr="008E7C14">
        <w:rPr>
          <w:rFonts w:ascii="Times New Roman" w:hAnsi="Times New Roman" w:cs="Times New Roman"/>
          <w:b/>
          <w:bCs/>
          <w:sz w:val="24"/>
          <w:szCs w:val="24"/>
        </w:rPr>
        <w:t>E-commerce</w:t>
      </w:r>
      <w:r w:rsidRPr="008E7C14">
        <w:rPr>
          <w:rFonts w:ascii="Times New Roman" w:hAnsi="Times New Roman" w:cs="Times New Roman"/>
          <w:sz w:val="24"/>
          <w:szCs w:val="24"/>
        </w:rPr>
        <w:t>: Retail trade, specializing in online shopping.</w:t>
      </w:r>
    </w:p>
    <w:p w14:paraId="7D5432CD" w14:textId="77777777" w:rsidR="008E7C14" w:rsidRPr="008E7C14" w:rsidRDefault="008E7C14" w:rsidP="00BD3421">
      <w:pPr>
        <w:spacing w:line="360" w:lineRule="auto"/>
        <w:ind w:firstLine="720"/>
        <w:jc w:val="both"/>
        <w:rPr>
          <w:rFonts w:ascii="Times New Roman" w:hAnsi="Times New Roman" w:cs="Times New Roman"/>
          <w:sz w:val="24"/>
          <w:szCs w:val="24"/>
        </w:rPr>
      </w:pPr>
      <w:r w:rsidRPr="008E7C14">
        <w:rPr>
          <w:rFonts w:ascii="Times New Roman" w:hAnsi="Times New Roman" w:cs="Times New Roman"/>
          <w:b/>
          <w:bCs/>
          <w:sz w:val="24"/>
          <w:szCs w:val="24"/>
        </w:rPr>
        <w:t>Cloud Computing</w:t>
      </w:r>
      <w:r w:rsidRPr="008E7C14">
        <w:rPr>
          <w:rFonts w:ascii="Times New Roman" w:hAnsi="Times New Roman" w:cs="Times New Roman"/>
          <w:sz w:val="24"/>
          <w:szCs w:val="24"/>
        </w:rPr>
        <w:t>: Providing cloud infrastructure and services through AWS.</w:t>
      </w:r>
    </w:p>
    <w:p w14:paraId="222DCDEC" w14:textId="77777777" w:rsidR="008E7C14" w:rsidRPr="008E7C14" w:rsidRDefault="008E7C14" w:rsidP="00BD3421">
      <w:pPr>
        <w:spacing w:line="360" w:lineRule="auto"/>
        <w:ind w:firstLine="720"/>
        <w:jc w:val="both"/>
        <w:rPr>
          <w:rFonts w:ascii="Times New Roman" w:hAnsi="Times New Roman" w:cs="Times New Roman"/>
          <w:sz w:val="24"/>
          <w:szCs w:val="24"/>
        </w:rPr>
      </w:pPr>
      <w:r w:rsidRPr="008E7C14">
        <w:rPr>
          <w:rFonts w:ascii="Times New Roman" w:hAnsi="Times New Roman" w:cs="Times New Roman"/>
          <w:b/>
          <w:bCs/>
          <w:sz w:val="24"/>
          <w:szCs w:val="24"/>
        </w:rPr>
        <w:t>Digital Media</w:t>
      </w:r>
      <w:r w:rsidRPr="008E7C14">
        <w:rPr>
          <w:rFonts w:ascii="Times New Roman" w:hAnsi="Times New Roman" w:cs="Times New Roman"/>
          <w:sz w:val="24"/>
          <w:szCs w:val="24"/>
        </w:rPr>
        <w:t>: Streaming and content production via Prime Video and Amazon Studios.</w:t>
      </w:r>
    </w:p>
    <w:p w14:paraId="52419C7E" w14:textId="77777777" w:rsidR="008E7C14" w:rsidRPr="008E7C14" w:rsidRDefault="008E7C14" w:rsidP="00BD3421">
      <w:pPr>
        <w:spacing w:line="360" w:lineRule="auto"/>
        <w:ind w:firstLine="720"/>
        <w:jc w:val="both"/>
        <w:rPr>
          <w:rFonts w:ascii="Times New Roman" w:hAnsi="Times New Roman" w:cs="Times New Roman"/>
          <w:sz w:val="24"/>
          <w:szCs w:val="24"/>
        </w:rPr>
      </w:pPr>
      <w:r w:rsidRPr="008E7C14">
        <w:rPr>
          <w:rFonts w:ascii="Times New Roman" w:hAnsi="Times New Roman" w:cs="Times New Roman"/>
          <w:b/>
          <w:bCs/>
          <w:sz w:val="24"/>
          <w:szCs w:val="24"/>
        </w:rPr>
        <w:t>Artificial Intelligence</w:t>
      </w:r>
      <w:r w:rsidRPr="008E7C14">
        <w:rPr>
          <w:rFonts w:ascii="Times New Roman" w:hAnsi="Times New Roman" w:cs="Times New Roman"/>
          <w:sz w:val="24"/>
          <w:szCs w:val="24"/>
        </w:rPr>
        <w:t>: AI-driven products like Alexa and other innovations.</w:t>
      </w:r>
    </w:p>
    <w:p w14:paraId="16DB3B83" w14:textId="4C2EEA9B" w:rsidR="00EE1281" w:rsidRPr="00EE1281" w:rsidRDefault="008E7C14" w:rsidP="00BD3421">
      <w:pPr>
        <w:spacing w:line="360" w:lineRule="auto"/>
        <w:ind w:firstLine="720"/>
        <w:jc w:val="both"/>
        <w:rPr>
          <w:rFonts w:ascii="Times New Roman" w:hAnsi="Times New Roman" w:cs="Times New Roman"/>
          <w:sz w:val="24"/>
          <w:szCs w:val="24"/>
        </w:rPr>
      </w:pPr>
      <w:r w:rsidRPr="009D42FA">
        <w:rPr>
          <w:rFonts w:ascii="Times New Roman" w:hAnsi="Times New Roman" w:cs="Times New Roman"/>
          <w:b/>
          <w:bCs/>
          <w:sz w:val="24"/>
          <w:szCs w:val="24"/>
        </w:rPr>
        <w:t>Market Capitalization</w:t>
      </w:r>
      <w:r w:rsidRPr="008E7C14">
        <w:rPr>
          <w:rFonts w:ascii="Times New Roman" w:hAnsi="Times New Roman" w:cs="Times New Roman"/>
          <w:sz w:val="24"/>
          <w:szCs w:val="24"/>
        </w:rPr>
        <w:t xml:space="preserve">: </w:t>
      </w:r>
      <w:r>
        <w:rPr>
          <w:rFonts w:ascii="Times New Roman" w:hAnsi="Times New Roman" w:cs="Times New Roman"/>
          <w:sz w:val="24"/>
          <w:szCs w:val="24"/>
        </w:rPr>
        <w:t>Amazon doesn’t have separate companies for different sectors, therefore the capitalization is the same: 1.89 trillion USD, as on 21.08.2024</w:t>
      </w:r>
      <w:r w:rsidR="007A5C9A">
        <w:rPr>
          <w:rFonts w:ascii="Times New Roman" w:hAnsi="Times New Roman" w:cs="Times New Roman"/>
          <w:sz w:val="24"/>
          <w:szCs w:val="24"/>
        </w:rPr>
        <w:t>.</w:t>
      </w:r>
    </w:p>
    <w:p w14:paraId="7386C93C" w14:textId="301DC5DD" w:rsidR="00EE1281" w:rsidRPr="00EE1281" w:rsidRDefault="00EE1281" w:rsidP="00EE1281">
      <w:pPr>
        <w:spacing w:line="360" w:lineRule="auto"/>
        <w:ind w:firstLine="567"/>
        <w:jc w:val="both"/>
        <w:rPr>
          <w:rFonts w:ascii="Times New Roman" w:hAnsi="Times New Roman" w:cs="Times New Roman"/>
          <w:sz w:val="24"/>
          <w:szCs w:val="24"/>
        </w:rPr>
      </w:pPr>
    </w:p>
    <w:p w14:paraId="14E2E8ED" w14:textId="39FF9F9E" w:rsidR="00EE1281" w:rsidRDefault="009D42FA" w:rsidP="009D42FA">
      <w:pPr>
        <w:spacing w:line="360" w:lineRule="auto"/>
        <w:ind w:firstLine="567"/>
        <w:jc w:val="center"/>
        <w:rPr>
          <w:rFonts w:ascii="Times New Roman" w:hAnsi="Times New Roman" w:cs="Times New Roman"/>
          <w:sz w:val="28"/>
          <w:szCs w:val="28"/>
        </w:rPr>
      </w:pPr>
      <w:r w:rsidRPr="009D42FA">
        <w:rPr>
          <w:rFonts w:ascii="Times New Roman" w:hAnsi="Times New Roman" w:cs="Times New Roman"/>
          <w:sz w:val="28"/>
          <w:szCs w:val="28"/>
        </w:rPr>
        <w:t>Section D -</w:t>
      </w:r>
      <w:r w:rsidR="00EE1281" w:rsidRPr="009D42FA">
        <w:rPr>
          <w:rFonts w:ascii="Times New Roman" w:hAnsi="Times New Roman" w:cs="Times New Roman"/>
          <w:sz w:val="28"/>
          <w:szCs w:val="28"/>
        </w:rPr>
        <w:t xml:space="preserve"> SWOT Analysis</w:t>
      </w:r>
    </w:p>
    <w:p w14:paraId="5CAEF69D" w14:textId="77777777" w:rsidR="007A5C9A" w:rsidRDefault="007A5C9A" w:rsidP="009D42FA">
      <w:pPr>
        <w:spacing w:line="360" w:lineRule="auto"/>
        <w:ind w:firstLine="567"/>
        <w:jc w:val="center"/>
        <w:rPr>
          <w:rFonts w:ascii="Times New Roman" w:hAnsi="Times New Roman" w:cs="Times New Roman"/>
          <w:sz w:val="28"/>
          <w:szCs w:val="28"/>
        </w:rPr>
      </w:pPr>
    </w:p>
    <w:p w14:paraId="65244FCD" w14:textId="77777777" w:rsidR="008E7C14" w:rsidRPr="008E7C14" w:rsidRDefault="008E7C14" w:rsidP="008E7C14">
      <w:pPr>
        <w:spacing w:line="360" w:lineRule="auto"/>
        <w:ind w:firstLine="567"/>
        <w:rPr>
          <w:rFonts w:ascii="Times New Roman" w:hAnsi="Times New Roman" w:cs="Times New Roman"/>
          <w:b/>
          <w:bCs/>
          <w:sz w:val="24"/>
          <w:szCs w:val="24"/>
        </w:rPr>
      </w:pPr>
      <w:r w:rsidRPr="008E7C14">
        <w:rPr>
          <w:rFonts w:ascii="Times New Roman" w:hAnsi="Times New Roman" w:cs="Times New Roman"/>
          <w:b/>
          <w:bCs/>
          <w:sz w:val="24"/>
          <w:szCs w:val="24"/>
        </w:rPr>
        <w:t>Strengths:</w:t>
      </w:r>
    </w:p>
    <w:p w14:paraId="3D164C6E" w14:textId="77777777" w:rsidR="008E7C14" w:rsidRPr="008E7C14" w:rsidRDefault="008E7C14" w:rsidP="00C22C0A">
      <w:pPr>
        <w:spacing w:line="360" w:lineRule="auto"/>
        <w:ind w:left="720"/>
        <w:rPr>
          <w:rFonts w:ascii="Times New Roman" w:hAnsi="Times New Roman" w:cs="Times New Roman"/>
          <w:sz w:val="24"/>
          <w:szCs w:val="24"/>
        </w:rPr>
      </w:pPr>
      <w:r w:rsidRPr="007A5C9A">
        <w:rPr>
          <w:rFonts w:ascii="Times New Roman" w:hAnsi="Times New Roman" w:cs="Times New Roman"/>
          <w:b/>
          <w:bCs/>
          <w:sz w:val="24"/>
          <w:szCs w:val="24"/>
        </w:rPr>
        <w:t>Global Reach</w:t>
      </w:r>
      <w:r w:rsidRPr="008E7C14">
        <w:rPr>
          <w:rFonts w:ascii="Times New Roman" w:hAnsi="Times New Roman" w:cs="Times New Roman"/>
          <w:sz w:val="24"/>
          <w:szCs w:val="24"/>
        </w:rPr>
        <w:t>: Amazon’s vast global infrastructure enables it to serve millions of customers across diverse markets.</w:t>
      </w:r>
    </w:p>
    <w:p w14:paraId="1B7EF373" w14:textId="77777777" w:rsidR="008E7C14" w:rsidRPr="008E7C14" w:rsidRDefault="008E7C14" w:rsidP="00C22C0A">
      <w:pPr>
        <w:spacing w:line="360" w:lineRule="auto"/>
        <w:ind w:firstLine="720"/>
        <w:rPr>
          <w:rFonts w:ascii="Times New Roman" w:hAnsi="Times New Roman" w:cs="Times New Roman"/>
          <w:sz w:val="24"/>
          <w:szCs w:val="24"/>
        </w:rPr>
      </w:pPr>
      <w:r w:rsidRPr="007A5C9A">
        <w:rPr>
          <w:rFonts w:ascii="Times New Roman" w:hAnsi="Times New Roman" w:cs="Times New Roman"/>
          <w:b/>
          <w:bCs/>
          <w:sz w:val="24"/>
          <w:szCs w:val="24"/>
        </w:rPr>
        <w:lastRenderedPageBreak/>
        <w:t>Diversified Revenue Streams</w:t>
      </w:r>
      <w:r w:rsidRPr="008E7C14">
        <w:rPr>
          <w:rFonts w:ascii="Times New Roman" w:hAnsi="Times New Roman" w:cs="Times New Roman"/>
          <w:sz w:val="24"/>
          <w:szCs w:val="24"/>
        </w:rPr>
        <w:t>: Multiple business lines—e-commerce, cloud computing, digital media—mitigate risks associated with reliance on a single revenue source.</w:t>
      </w:r>
    </w:p>
    <w:p w14:paraId="704E544C" w14:textId="77777777" w:rsidR="008E7C14" w:rsidRPr="008E7C14" w:rsidRDefault="008E7C14" w:rsidP="00C22C0A">
      <w:pPr>
        <w:spacing w:line="360" w:lineRule="auto"/>
        <w:ind w:firstLine="720"/>
        <w:rPr>
          <w:rFonts w:ascii="Times New Roman" w:hAnsi="Times New Roman" w:cs="Times New Roman"/>
          <w:sz w:val="24"/>
          <w:szCs w:val="24"/>
        </w:rPr>
      </w:pPr>
      <w:r w:rsidRPr="007A5C9A">
        <w:rPr>
          <w:rFonts w:ascii="Times New Roman" w:hAnsi="Times New Roman" w:cs="Times New Roman"/>
          <w:b/>
          <w:bCs/>
          <w:sz w:val="24"/>
          <w:szCs w:val="24"/>
        </w:rPr>
        <w:t>Innovation Leader</w:t>
      </w:r>
      <w:r w:rsidRPr="008E7C14">
        <w:rPr>
          <w:rFonts w:ascii="Times New Roman" w:hAnsi="Times New Roman" w:cs="Times New Roman"/>
          <w:sz w:val="24"/>
          <w:szCs w:val="24"/>
        </w:rPr>
        <w:t>: Continuous innovation in AI, cloud services, and logistics keeps Amazon ahead of competitors.</w:t>
      </w:r>
    </w:p>
    <w:p w14:paraId="0804D96E" w14:textId="77777777" w:rsidR="008E7C14" w:rsidRPr="008E7C14" w:rsidRDefault="008E7C14" w:rsidP="00C22C0A">
      <w:pPr>
        <w:spacing w:line="360" w:lineRule="auto"/>
        <w:ind w:firstLine="720"/>
        <w:rPr>
          <w:rFonts w:ascii="Times New Roman" w:hAnsi="Times New Roman" w:cs="Times New Roman"/>
          <w:sz w:val="24"/>
          <w:szCs w:val="24"/>
        </w:rPr>
      </w:pPr>
      <w:r w:rsidRPr="007A5C9A">
        <w:rPr>
          <w:rFonts w:ascii="Times New Roman" w:hAnsi="Times New Roman" w:cs="Times New Roman"/>
          <w:b/>
          <w:bCs/>
          <w:sz w:val="24"/>
          <w:szCs w:val="24"/>
        </w:rPr>
        <w:t>Economies of Scale</w:t>
      </w:r>
      <w:r w:rsidRPr="008E7C14">
        <w:rPr>
          <w:rFonts w:ascii="Times New Roman" w:hAnsi="Times New Roman" w:cs="Times New Roman"/>
          <w:sz w:val="24"/>
          <w:szCs w:val="24"/>
        </w:rPr>
        <w:t>: Massive scale allows Amazon to operate efficiently, offering competitive pricing and better margins.</w:t>
      </w:r>
    </w:p>
    <w:p w14:paraId="3D160124" w14:textId="77777777" w:rsidR="008E7C14" w:rsidRPr="008E7C14" w:rsidRDefault="008E7C14" w:rsidP="008E7C14">
      <w:pPr>
        <w:spacing w:line="360" w:lineRule="auto"/>
        <w:ind w:firstLine="567"/>
        <w:rPr>
          <w:rFonts w:ascii="Times New Roman" w:hAnsi="Times New Roman" w:cs="Times New Roman"/>
          <w:b/>
          <w:bCs/>
          <w:sz w:val="24"/>
          <w:szCs w:val="24"/>
        </w:rPr>
      </w:pPr>
      <w:r w:rsidRPr="008E7C14">
        <w:rPr>
          <w:rFonts w:ascii="Times New Roman" w:hAnsi="Times New Roman" w:cs="Times New Roman"/>
          <w:b/>
          <w:bCs/>
          <w:sz w:val="24"/>
          <w:szCs w:val="24"/>
        </w:rPr>
        <w:t>Weaknesses:</w:t>
      </w:r>
    </w:p>
    <w:p w14:paraId="1036940E" w14:textId="77777777" w:rsidR="008E7C14" w:rsidRPr="008E7C14" w:rsidRDefault="008E7C14" w:rsidP="00C22C0A">
      <w:pPr>
        <w:spacing w:line="360" w:lineRule="auto"/>
        <w:ind w:firstLine="720"/>
        <w:rPr>
          <w:rFonts w:ascii="Times New Roman" w:hAnsi="Times New Roman" w:cs="Times New Roman"/>
          <w:sz w:val="24"/>
          <w:szCs w:val="24"/>
        </w:rPr>
      </w:pPr>
      <w:r w:rsidRPr="007A5C9A">
        <w:rPr>
          <w:rFonts w:ascii="Times New Roman" w:hAnsi="Times New Roman" w:cs="Times New Roman"/>
          <w:b/>
          <w:bCs/>
          <w:sz w:val="24"/>
          <w:szCs w:val="24"/>
        </w:rPr>
        <w:t>Regulatory Scrutiny</w:t>
      </w:r>
      <w:r w:rsidRPr="008E7C14">
        <w:rPr>
          <w:rFonts w:ascii="Times New Roman" w:hAnsi="Times New Roman" w:cs="Times New Roman"/>
          <w:sz w:val="24"/>
          <w:szCs w:val="24"/>
        </w:rPr>
        <w:t>: Increasing regulatory pressures in various markets pose legal and operational challenges.</w:t>
      </w:r>
    </w:p>
    <w:p w14:paraId="18DA85A0" w14:textId="77777777" w:rsidR="008E7C14" w:rsidRPr="008E7C14" w:rsidRDefault="008E7C14" w:rsidP="00C22C0A">
      <w:pPr>
        <w:spacing w:line="360" w:lineRule="auto"/>
        <w:ind w:firstLine="720"/>
        <w:rPr>
          <w:rFonts w:ascii="Times New Roman" w:hAnsi="Times New Roman" w:cs="Times New Roman"/>
          <w:sz w:val="24"/>
          <w:szCs w:val="24"/>
        </w:rPr>
      </w:pPr>
      <w:r w:rsidRPr="007A5C9A">
        <w:rPr>
          <w:rFonts w:ascii="Times New Roman" w:hAnsi="Times New Roman" w:cs="Times New Roman"/>
          <w:b/>
          <w:bCs/>
          <w:sz w:val="24"/>
          <w:szCs w:val="24"/>
        </w:rPr>
        <w:t>Thin Retail Margins</w:t>
      </w:r>
      <w:r w:rsidRPr="008E7C14">
        <w:rPr>
          <w:rFonts w:ascii="Times New Roman" w:hAnsi="Times New Roman" w:cs="Times New Roman"/>
          <w:sz w:val="24"/>
          <w:szCs w:val="24"/>
        </w:rPr>
        <w:t>: The retail segment operates on thin margins, making it sensitive to cost pressures.</w:t>
      </w:r>
    </w:p>
    <w:p w14:paraId="124508DE" w14:textId="77777777" w:rsidR="008E7C14" w:rsidRPr="008E7C14" w:rsidRDefault="008E7C14" w:rsidP="00C22C0A">
      <w:pPr>
        <w:spacing w:line="360" w:lineRule="auto"/>
        <w:ind w:firstLine="720"/>
        <w:rPr>
          <w:rFonts w:ascii="Times New Roman" w:hAnsi="Times New Roman" w:cs="Times New Roman"/>
          <w:sz w:val="24"/>
          <w:szCs w:val="24"/>
        </w:rPr>
      </w:pPr>
      <w:r w:rsidRPr="007A5C9A">
        <w:rPr>
          <w:rFonts w:ascii="Times New Roman" w:hAnsi="Times New Roman" w:cs="Times New Roman"/>
          <w:b/>
          <w:bCs/>
          <w:sz w:val="24"/>
          <w:szCs w:val="24"/>
        </w:rPr>
        <w:t>Dependence on AWS</w:t>
      </w:r>
      <w:r w:rsidRPr="008E7C14">
        <w:rPr>
          <w:rFonts w:ascii="Times New Roman" w:hAnsi="Times New Roman" w:cs="Times New Roman"/>
          <w:sz w:val="24"/>
          <w:szCs w:val="24"/>
        </w:rPr>
        <w:t>: A significant portion of Amazon’s profits comes from AWS, making the company vulnerable to shifts in the cloud computing market.</w:t>
      </w:r>
    </w:p>
    <w:p w14:paraId="7D71F9E5" w14:textId="77777777" w:rsidR="008E7C14" w:rsidRPr="008E7C14" w:rsidRDefault="008E7C14" w:rsidP="008E7C14">
      <w:pPr>
        <w:spacing w:line="360" w:lineRule="auto"/>
        <w:ind w:firstLine="567"/>
        <w:rPr>
          <w:rFonts w:ascii="Times New Roman" w:hAnsi="Times New Roman" w:cs="Times New Roman"/>
          <w:b/>
          <w:bCs/>
          <w:sz w:val="24"/>
          <w:szCs w:val="24"/>
        </w:rPr>
      </w:pPr>
      <w:r w:rsidRPr="008E7C14">
        <w:rPr>
          <w:rFonts w:ascii="Times New Roman" w:hAnsi="Times New Roman" w:cs="Times New Roman"/>
          <w:b/>
          <w:bCs/>
          <w:sz w:val="24"/>
          <w:szCs w:val="24"/>
        </w:rPr>
        <w:t>Opportunities:</w:t>
      </w:r>
    </w:p>
    <w:p w14:paraId="188CD0D0" w14:textId="77777777" w:rsidR="008E7C14" w:rsidRPr="008E7C14" w:rsidRDefault="008E7C14" w:rsidP="00C22C0A">
      <w:pPr>
        <w:spacing w:line="360" w:lineRule="auto"/>
        <w:ind w:firstLine="720"/>
        <w:rPr>
          <w:rFonts w:ascii="Times New Roman" w:hAnsi="Times New Roman" w:cs="Times New Roman"/>
          <w:sz w:val="24"/>
          <w:szCs w:val="24"/>
        </w:rPr>
      </w:pPr>
      <w:r w:rsidRPr="007A5C9A">
        <w:rPr>
          <w:rFonts w:ascii="Times New Roman" w:hAnsi="Times New Roman" w:cs="Times New Roman"/>
          <w:b/>
          <w:bCs/>
          <w:sz w:val="24"/>
          <w:szCs w:val="24"/>
        </w:rPr>
        <w:t>Expansion into Emerging Markets</w:t>
      </w:r>
      <w:r w:rsidRPr="008E7C14">
        <w:rPr>
          <w:rFonts w:ascii="Times New Roman" w:hAnsi="Times New Roman" w:cs="Times New Roman"/>
          <w:sz w:val="24"/>
          <w:szCs w:val="24"/>
        </w:rPr>
        <w:t>: Potential to capture market share in underpenetrated regions with growing internet access.</w:t>
      </w:r>
    </w:p>
    <w:p w14:paraId="6D337089" w14:textId="77777777" w:rsidR="008E7C14" w:rsidRPr="008E7C14" w:rsidRDefault="008E7C14" w:rsidP="00C22C0A">
      <w:pPr>
        <w:spacing w:line="360" w:lineRule="auto"/>
        <w:ind w:firstLine="720"/>
        <w:rPr>
          <w:rFonts w:ascii="Times New Roman" w:hAnsi="Times New Roman" w:cs="Times New Roman"/>
          <w:sz w:val="24"/>
          <w:szCs w:val="24"/>
        </w:rPr>
      </w:pPr>
      <w:r w:rsidRPr="007A5C9A">
        <w:rPr>
          <w:rFonts w:ascii="Times New Roman" w:hAnsi="Times New Roman" w:cs="Times New Roman"/>
          <w:b/>
          <w:bCs/>
          <w:sz w:val="24"/>
          <w:szCs w:val="24"/>
        </w:rPr>
        <w:t>Healthcare and Fintech Ventures</w:t>
      </w:r>
      <w:r w:rsidRPr="008E7C14">
        <w:rPr>
          <w:rFonts w:ascii="Times New Roman" w:hAnsi="Times New Roman" w:cs="Times New Roman"/>
          <w:sz w:val="24"/>
          <w:szCs w:val="24"/>
        </w:rPr>
        <w:t>: Opportunities in new sectors like healthcare and financial technology.</w:t>
      </w:r>
    </w:p>
    <w:p w14:paraId="697121B7" w14:textId="77777777" w:rsidR="008E7C14" w:rsidRPr="008E7C14" w:rsidRDefault="008E7C14" w:rsidP="00C22C0A">
      <w:pPr>
        <w:spacing w:line="360" w:lineRule="auto"/>
        <w:ind w:firstLine="720"/>
        <w:rPr>
          <w:rFonts w:ascii="Times New Roman" w:hAnsi="Times New Roman" w:cs="Times New Roman"/>
          <w:sz w:val="24"/>
          <w:szCs w:val="24"/>
        </w:rPr>
      </w:pPr>
      <w:r w:rsidRPr="007A5C9A">
        <w:rPr>
          <w:rFonts w:ascii="Times New Roman" w:hAnsi="Times New Roman" w:cs="Times New Roman"/>
          <w:b/>
          <w:bCs/>
          <w:sz w:val="24"/>
          <w:szCs w:val="24"/>
        </w:rPr>
        <w:t>Sustainability Initiatives</w:t>
      </w:r>
      <w:r w:rsidRPr="008E7C14">
        <w:rPr>
          <w:rFonts w:ascii="Times New Roman" w:hAnsi="Times New Roman" w:cs="Times New Roman"/>
          <w:sz w:val="24"/>
          <w:szCs w:val="24"/>
        </w:rPr>
        <w:t>: Leading in sustainable practices could enhance brand value and meet growing consumer demand for eco-friendly practices.</w:t>
      </w:r>
    </w:p>
    <w:p w14:paraId="342763B1" w14:textId="77777777" w:rsidR="008E7C14" w:rsidRPr="008E7C14" w:rsidRDefault="008E7C14" w:rsidP="008E7C14">
      <w:pPr>
        <w:spacing w:line="360" w:lineRule="auto"/>
        <w:ind w:firstLine="567"/>
        <w:rPr>
          <w:rFonts w:ascii="Times New Roman" w:hAnsi="Times New Roman" w:cs="Times New Roman"/>
          <w:b/>
          <w:bCs/>
          <w:sz w:val="24"/>
          <w:szCs w:val="24"/>
        </w:rPr>
      </w:pPr>
      <w:r w:rsidRPr="008E7C14">
        <w:rPr>
          <w:rFonts w:ascii="Times New Roman" w:hAnsi="Times New Roman" w:cs="Times New Roman"/>
          <w:b/>
          <w:bCs/>
          <w:sz w:val="24"/>
          <w:szCs w:val="24"/>
        </w:rPr>
        <w:t>Threats:</w:t>
      </w:r>
    </w:p>
    <w:p w14:paraId="66283A97" w14:textId="77777777" w:rsidR="008E7C14" w:rsidRPr="008E7C14" w:rsidRDefault="008E7C14" w:rsidP="00C22C0A">
      <w:pPr>
        <w:spacing w:line="360" w:lineRule="auto"/>
        <w:ind w:firstLine="720"/>
        <w:rPr>
          <w:rFonts w:ascii="Times New Roman" w:hAnsi="Times New Roman" w:cs="Times New Roman"/>
          <w:sz w:val="24"/>
          <w:szCs w:val="24"/>
        </w:rPr>
      </w:pPr>
      <w:r w:rsidRPr="007A5C9A">
        <w:rPr>
          <w:rFonts w:ascii="Times New Roman" w:hAnsi="Times New Roman" w:cs="Times New Roman"/>
          <w:b/>
          <w:bCs/>
          <w:sz w:val="24"/>
          <w:szCs w:val="24"/>
        </w:rPr>
        <w:t>Intense Competition</w:t>
      </w:r>
      <w:r w:rsidRPr="008E7C14">
        <w:rPr>
          <w:rFonts w:ascii="Times New Roman" w:hAnsi="Times New Roman" w:cs="Times New Roman"/>
          <w:sz w:val="24"/>
          <w:szCs w:val="24"/>
        </w:rPr>
        <w:t>: Rivalry from other tech giants like Google, Microsoft, and Alibaba across various sectors.</w:t>
      </w:r>
    </w:p>
    <w:p w14:paraId="305CA306" w14:textId="77777777" w:rsidR="008E7C14" w:rsidRPr="008E7C14" w:rsidRDefault="008E7C14" w:rsidP="00C22C0A">
      <w:pPr>
        <w:spacing w:line="360" w:lineRule="auto"/>
        <w:ind w:firstLine="720"/>
        <w:rPr>
          <w:rFonts w:ascii="Times New Roman" w:hAnsi="Times New Roman" w:cs="Times New Roman"/>
          <w:sz w:val="24"/>
          <w:szCs w:val="24"/>
        </w:rPr>
      </w:pPr>
      <w:r w:rsidRPr="007A5C9A">
        <w:rPr>
          <w:rFonts w:ascii="Times New Roman" w:hAnsi="Times New Roman" w:cs="Times New Roman"/>
          <w:b/>
          <w:bCs/>
          <w:sz w:val="24"/>
          <w:szCs w:val="24"/>
        </w:rPr>
        <w:t>Economic Downturns:</w:t>
      </w:r>
      <w:r w:rsidRPr="008E7C14">
        <w:rPr>
          <w:rFonts w:ascii="Times New Roman" w:hAnsi="Times New Roman" w:cs="Times New Roman"/>
          <w:sz w:val="24"/>
          <w:szCs w:val="24"/>
        </w:rPr>
        <w:t xml:space="preserve"> Global economic challenges could impact consumer spending and cloud service demand.</w:t>
      </w:r>
    </w:p>
    <w:p w14:paraId="0A2DFAC0" w14:textId="6CE6F3CB" w:rsidR="008E7C14" w:rsidRDefault="008E7C14" w:rsidP="00C22C0A">
      <w:pPr>
        <w:spacing w:line="360" w:lineRule="auto"/>
        <w:ind w:firstLine="720"/>
        <w:rPr>
          <w:rFonts w:ascii="Times New Roman" w:hAnsi="Times New Roman" w:cs="Times New Roman"/>
          <w:sz w:val="24"/>
          <w:szCs w:val="24"/>
        </w:rPr>
      </w:pPr>
      <w:r w:rsidRPr="007A5C9A">
        <w:rPr>
          <w:rFonts w:ascii="Times New Roman" w:hAnsi="Times New Roman" w:cs="Times New Roman"/>
          <w:b/>
          <w:bCs/>
          <w:sz w:val="24"/>
          <w:szCs w:val="24"/>
        </w:rPr>
        <w:t>Supply Chain Disruptions</w:t>
      </w:r>
      <w:r w:rsidRPr="008E7C14">
        <w:rPr>
          <w:rFonts w:ascii="Times New Roman" w:hAnsi="Times New Roman" w:cs="Times New Roman"/>
          <w:sz w:val="24"/>
          <w:szCs w:val="24"/>
        </w:rPr>
        <w:t>: Dependency on a vast, complex supply chain that could be affected by geopolitical tensions or pandemics.</w:t>
      </w:r>
    </w:p>
    <w:p w14:paraId="3B726794" w14:textId="77777777" w:rsidR="008E7C14" w:rsidRPr="008E7C14" w:rsidRDefault="008E7C14" w:rsidP="008E7C14">
      <w:pPr>
        <w:spacing w:line="360" w:lineRule="auto"/>
        <w:ind w:firstLine="567"/>
        <w:rPr>
          <w:rFonts w:ascii="Times New Roman" w:hAnsi="Times New Roman" w:cs="Times New Roman"/>
          <w:sz w:val="24"/>
          <w:szCs w:val="24"/>
        </w:rPr>
      </w:pPr>
    </w:p>
    <w:p w14:paraId="0F579FF0" w14:textId="4DC7A086" w:rsidR="00EE1281" w:rsidRDefault="009D42FA" w:rsidP="009D42FA">
      <w:pPr>
        <w:spacing w:line="360" w:lineRule="auto"/>
        <w:ind w:firstLine="567"/>
        <w:jc w:val="center"/>
        <w:rPr>
          <w:rFonts w:ascii="Times New Roman" w:hAnsi="Times New Roman" w:cs="Times New Roman"/>
          <w:sz w:val="28"/>
          <w:szCs w:val="28"/>
        </w:rPr>
      </w:pPr>
      <w:r w:rsidRPr="009D42FA">
        <w:rPr>
          <w:rFonts w:ascii="Times New Roman" w:hAnsi="Times New Roman" w:cs="Times New Roman"/>
          <w:sz w:val="28"/>
          <w:szCs w:val="28"/>
        </w:rPr>
        <w:lastRenderedPageBreak/>
        <w:t>Section E -</w:t>
      </w:r>
      <w:r w:rsidR="00EE1281" w:rsidRPr="009D42FA">
        <w:rPr>
          <w:rFonts w:ascii="Times New Roman" w:hAnsi="Times New Roman" w:cs="Times New Roman"/>
          <w:sz w:val="28"/>
          <w:szCs w:val="28"/>
        </w:rPr>
        <w:t xml:space="preserve"> Problem Statement</w:t>
      </w:r>
    </w:p>
    <w:p w14:paraId="586EAB60" w14:textId="77777777" w:rsidR="007A5C9A" w:rsidRPr="009D42FA" w:rsidRDefault="007A5C9A" w:rsidP="009D42FA">
      <w:pPr>
        <w:spacing w:line="360" w:lineRule="auto"/>
        <w:ind w:firstLine="567"/>
        <w:jc w:val="center"/>
        <w:rPr>
          <w:rFonts w:ascii="Times New Roman" w:hAnsi="Times New Roman" w:cs="Times New Roman"/>
          <w:sz w:val="28"/>
          <w:szCs w:val="28"/>
        </w:rPr>
      </w:pPr>
    </w:p>
    <w:p w14:paraId="2F9F6067" w14:textId="0DAA69B9" w:rsidR="00EE1281" w:rsidRDefault="007A5C9A" w:rsidP="00EE1281">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This</w:t>
      </w:r>
      <w:r w:rsidR="00AA6CFA" w:rsidRPr="00AA6CFA">
        <w:rPr>
          <w:rFonts w:ascii="Times New Roman" w:hAnsi="Times New Roman" w:cs="Times New Roman"/>
          <w:sz w:val="24"/>
          <w:szCs w:val="24"/>
        </w:rPr>
        <w:t xml:space="preserve"> study aims to critically evaluate the company’s management of bills payable and receivable, along with related accounts such as bad debts</w:t>
      </w:r>
      <w:r>
        <w:rPr>
          <w:rFonts w:ascii="Times New Roman" w:hAnsi="Times New Roman" w:cs="Times New Roman"/>
          <w:sz w:val="24"/>
          <w:szCs w:val="24"/>
        </w:rPr>
        <w:t>, cash,</w:t>
      </w:r>
      <w:r w:rsidR="00AA6CFA" w:rsidRPr="00AA6CFA">
        <w:rPr>
          <w:rFonts w:ascii="Times New Roman" w:hAnsi="Times New Roman" w:cs="Times New Roman"/>
          <w:sz w:val="24"/>
          <w:szCs w:val="24"/>
        </w:rPr>
        <w:t xml:space="preserve"> and provisions for bad debts. The goal is to understand how these financial aspects impact Amazon's overall </w:t>
      </w:r>
      <w:r>
        <w:rPr>
          <w:rFonts w:ascii="Times New Roman" w:hAnsi="Times New Roman" w:cs="Times New Roman"/>
          <w:sz w:val="24"/>
          <w:szCs w:val="24"/>
        </w:rPr>
        <w:t>performance.</w:t>
      </w:r>
    </w:p>
    <w:p w14:paraId="22AC19AD" w14:textId="77777777" w:rsidR="008E7C14" w:rsidRPr="00EE1281" w:rsidRDefault="008E7C14" w:rsidP="00EE1281">
      <w:pPr>
        <w:spacing w:line="360" w:lineRule="auto"/>
        <w:ind w:firstLine="567"/>
        <w:jc w:val="both"/>
        <w:rPr>
          <w:rFonts w:ascii="Times New Roman" w:hAnsi="Times New Roman" w:cs="Times New Roman"/>
          <w:sz w:val="24"/>
          <w:szCs w:val="24"/>
        </w:rPr>
      </w:pPr>
    </w:p>
    <w:p w14:paraId="10421B53" w14:textId="76986AC3" w:rsidR="00EE1281" w:rsidRDefault="00AA6CFA" w:rsidP="00AA6CFA">
      <w:pPr>
        <w:spacing w:line="360" w:lineRule="auto"/>
        <w:ind w:firstLine="567"/>
        <w:jc w:val="center"/>
        <w:rPr>
          <w:rFonts w:ascii="Times New Roman" w:hAnsi="Times New Roman" w:cs="Times New Roman"/>
          <w:sz w:val="28"/>
          <w:szCs w:val="28"/>
        </w:rPr>
      </w:pPr>
      <w:r w:rsidRPr="00AA6CFA">
        <w:rPr>
          <w:rFonts w:ascii="Times New Roman" w:hAnsi="Times New Roman" w:cs="Times New Roman"/>
          <w:sz w:val="28"/>
          <w:szCs w:val="28"/>
        </w:rPr>
        <w:t xml:space="preserve">Section F </w:t>
      </w:r>
      <w:r w:rsidR="007A5C9A">
        <w:rPr>
          <w:rFonts w:ascii="Times New Roman" w:hAnsi="Times New Roman" w:cs="Times New Roman"/>
          <w:sz w:val="28"/>
          <w:szCs w:val="28"/>
        </w:rPr>
        <w:t>–</w:t>
      </w:r>
      <w:r w:rsidR="00EE1281" w:rsidRPr="00AA6CFA">
        <w:rPr>
          <w:rFonts w:ascii="Times New Roman" w:hAnsi="Times New Roman" w:cs="Times New Roman"/>
          <w:sz w:val="28"/>
          <w:szCs w:val="28"/>
        </w:rPr>
        <w:t xml:space="preserve"> Objective</w:t>
      </w:r>
    </w:p>
    <w:p w14:paraId="58584D74" w14:textId="77777777" w:rsidR="007A5C9A" w:rsidRPr="00AA6CFA" w:rsidRDefault="007A5C9A" w:rsidP="00AA6CFA">
      <w:pPr>
        <w:spacing w:line="360" w:lineRule="auto"/>
        <w:ind w:firstLine="567"/>
        <w:jc w:val="center"/>
        <w:rPr>
          <w:rFonts w:ascii="Times New Roman" w:hAnsi="Times New Roman" w:cs="Times New Roman"/>
          <w:sz w:val="28"/>
          <w:szCs w:val="28"/>
        </w:rPr>
      </w:pPr>
    </w:p>
    <w:p w14:paraId="576D852F" w14:textId="667FF0FD" w:rsidR="00AA6CFA" w:rsidRDefault="00AA6CFA" w:rsidP="00EE1281">
      <w:pPr>
        <w:spacing w:line="360" w:lineRule="auto"/>
        <w:ind w:firstLine="567"/>
        <w:jc w:val="both"/>
        <w:rPr>
          <w:rFonts w:ascii="Times New Roman" w:hAnsi="Times New Roman" w:cs="Times New Roman"/>
          <w:sz w:val="24"/>
          <w:szCs w:val="24"/>
        </w:rPr>
      </w:pPr>
      <w:r w:rsidRPr="00AA6CFA">
        <w:rPr>
          <w:rFonts w:ascii="Times New Roman" w:hAnsi="Times New Roman" w:cs="Times New Roman"/>
          <w:sz w:val="24"/>
          <w:szCs w:val="24"/>
        </w:rPr>
        <w:t>To conduct a thorough analysis of Amazon’s financial statements, focusing on accounts receivable, accounts payable, and associated accounts. This study seeks to derive insights into the effectiveness of Amazon’s</w:t>
      </w:r>
      <w:r w:rsidR="007A5C9A">
        <w:rPr>
          <w:rFonts w:ascii="Times New Roman" w:hAnsi="Times New Roman" w:cs="Times New Roman"/>
          <w:sz w:val="24"/>
          <w:szCs w:val="24"/>
        </w:rPr>
        <w:t xml:space="preserve"> efficiency and collecting and paying bills.</w:t>
      </w:r>
    </w:p>
    <w:p w14:paraId="261F18AA" w14:textId="77777777" w:rsidR="008E7C14" w:rsidRDefault="008E7C14" w:rsidP="00EE1281">
      <w:pPr>
        <w:spacing w:line="360" w:lineRule="auto"/>
        <w:ind w:firstLine="567"/>
        <w:jc w:val="both"/>
        <w:rPr>
          <w:rFonts w:ascii="Times New Roman" w:hAnsi="Times New Roman" w:cs="Times New Roman"/>
          <w:sz w:val="24"/>
          <w:szCs w:val="24"/>
        </w:rPr>
      </w:pPr>
    </w:p>
    <w:p w14:paraId="7FFB3DC0" w14:textId="3FADC19D" w:rsidR="00AA6CFA" w:rsidRDefault="00AA6CFA" w:rsidP="00AA6CFA">
      <w:pPr>
        <w:spacing w:line="360" w:lineRule="auto"/>
        <w:ind w:firstLine="567"/>
        <w:jc w:val="center"/>
        <w:rPr>
          <w:rFonts w:ascii="Times New Roman" w:hAnsi="Times New Roman" w:cs="Times New Roman"/>
          <w:sz w:val="28"/>
          <w:szCs w:val="28"/>
        </w:rPr>
      </w:pPr>
      <w:r w:rsidRPr="00AA6CFA">
        <w:rPr>
          <w:rFonts w:ascii="Times New Roman" w:hAnsi="Times New Roman" w:cs="Times New Roman"/>
          <w:sz w:val="28"/>
          <w:szCs w:val="28"/>
        </w:rPr>
        <w:t xml:space="preserve">Section G </w:t>
      </w:r>
      <w:r w:rsidR="007A5C9A">
        <w:rPr>
          <w:rFonts w:ascii="Times New Roman" w:hAnsi="Times New Roman" w:cs="Times New Roman"/>
          <w:sz w:val="28"/>
          <w:szCs w:val="28"/>
        </w:rPr>
        <w:t>–</w:t>
      </w:r>
      <w:r w:rsidR="00EE1281" w:rsidRPr="00AA6CFA">
        <w:rPr>
          <w:rFonts w:ascii="Times New Roman" w:hAnsi="Times New Roman" w:cs="Times New Roman"/>
          <w:sz w:val="28"/>
          <w:szCs w:val="28"/>
        </w:rPr>
        <w:t xml:space="preserve"> Methodology</w:t>
      </w:r>
    </w:p>
    <w:p w14:paraId="0540F224" w14:textId="77777777" w:rsidR="007A5C9A" w:rsidRPr="00AA6CFA" w:rsidRDefault="007A5C9A" w:rsidP="00AA6CFA">
      <w:pPr>
        <w:spacing w:line="360" w:lineRule="auto"/>
        <w:ind w:firstLine="567"/>
        <w:jc w:val="center"/>
        <w:rPr>
          <w:rFonts w:ascii="Times New Roman" w:hAnsi="Times New Roman" w:cs="Times New Roman"/>
          <w:sz w:val="28"/>
          <w:szCs w:val="28"/>
        </w:rPr>
      </w:pPr>
    </w:p>
    <w:p w14:paraId="647CFC5D" w14:textId="2C3AE51A" w:rsidR="00AA6CFA" w:rsidRDefault="00AA6CFA" w:rsidP="00AA6CFA">
      <w:pPr>
        <w:spacing w:line="360" w:lineRule="auto"/>
        <w:ind w:firstLine="567"/>
        <w:jc w:val="both"/>
        <w:rPr>
          <w:rFonts w:ascii="Times New Roman" w:hAnsi="Times New Roman" w:cs="Times New Roman"/>
          <w:sz w:val="24"/>
          <w:szCs w:val="24"/>
        </w:rPr>
      </w:pPr>
      <w:r w:rsidRPr="00AA6CFA">
        <w:rPr>
          <w:rFonts w:ascii="Times New Roman" w:hAnsi="Times New Roman" w:cs="Times New Roman"/>
          <w:b/>
          <w:bCs/>
          <w:sz w:val="24"/>
          <w:szCs w:val="24"/>
        </w:rPr>
        <w:t>Data Source</w:t>
      </w:r>
      <w:r w:rsidRPr="00AA6CFA">
        <w:rPr>
          <w:rFonts w:ascii="Times New Roman" w:hAnsi="Times New Roman" w:cs="Times New Roman"/>
          <w:sz w:val="24"/>
          <w:szCs w:val="24"/>
        </w:rPr>
        <w:t xml:space="preserve">: </w:t>
      </w:r>
      <w:r>
        <w:rPr>
          <w:rFonts w:ascii="Times New Roman" w:hAnsi="Times New Roman" w:cs="Times New Roman"/>
          <w:sz w:val="24"/>
          <w:szCs w:val="24"/>
        </w:rPr>
        <w:t>Secondary data – Financial statements from Amazon</w:t>
      </w:r>
    </w:p>
    <w:p w14:paraId="78388757" w14:textId="347548C8" w:rsidR="00AA6CFA" w:rsidRDefault="00AA6CFA" w:rsidP="00AA6CFA">
      <w:pPr>
        <w:spacing w:line="360" w:lineRule="auto"/>
        <w:ind w:firstLine="567"/>
        <w:jc w:val="both"/>
        <w:rPr>
          <w:rFonts w:ascii="Times New Roman" w:hAnsi="Times New Roman" w:cs="Times New Roman"/>
          <w:sz w:val="24"/>
          <w:szCs w:val="24"/>
        </w:rPr>
      </w:pPr>
      <w:r w:rsidRPr="00AA6CFA">
        <w:rPr>
          <w:rFonts w:ascii="Times New Roman" w:hAnsi="Times New Roman" w:cs="Times New Roman"/>
          <w:b/>
          <w:bCs/>
          <w:sz w:val="24"/>
          <w:szCs w:val="24"/>
        </w:rPr>
        <w:t>Source</w:t>
      </w:r>
      <w:r>
        <w:rPr>
          <w:rFonts w:ascii="Times New Roman" w:hAnsi="Times New Roman" w:cs="Times New Roman"/>
          <w:sz w:val="24"/>
          <w:szCs w:val="24"/>
        </w:rPr>
        <w:t xml:space="preserve">: Balance sheet: </w:t>
      </w:r>
      <w:hyperlink r:id="rId8" w:history="1">
        <w:r w:rsidRPr="00AA6CFA">
          <w:rPr>
            <w:rStyle w:val="Hyperlink"/>
            <w:rFonts w:ascii="Times New Roman" w:hAnsi="Times New Roman" w:cs="Times New Roman"/>
            <w:sz w:val="24"/>
            <w:szCs w:val="24"/>
          </w:rPr>
          <w:t>AMZN | Amazon.com Inc. Annual Balance Sheet - WSJ</w:t>
        </w:r>
      </w:hyperlink>
    </w:p>
    <w:p w14:paraId="4D9230D3" w14:textId="7E22E7BC" w:rsidR="00AA6CFA" w:rsidRPr="00AA6CFA" w:rsidRDefault="00AA6CFA" w:rsidP="00AA6CFA">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             Income statement: </w:t>
      </w:r>
      <w:hyperlink r:id="rId9" w:history="1">
        <w:r w:rsidRPr="00AA6CFA">
          <w:rPr>
            <w:rStyle w:val="Hyperlink"/>
            <w:rFonts w:ascii="Times New Roman" w:hAnsi="Times New Roman" w:cs="Times New Roman"/>
            <w:sz w:val="24"/>
            <w:szCs w:val="24"/>
          </w:rPr>
          <w:t>AMZN | Amazon.com Inc. Annual Income Statement - WSJ</w:t>
        </w:r>
      </w:hyperlink>
    </w:p>
    <w:p w14:paraId="29EA6151" w14:textId="5CEAB047" w:rsidR="00AA6CFA" w:rsidRPr="00AA6CFA" w:rsidRDefault="00AA6CFA" w:rsidP="00AA6CFA">
      <w:pPr>
        <w:spacing w:line="360" w:lineRule="auto"/>
        <w:ind w:firstLine="567"/>
        <w:jc w:val="both"/>
        <w:rPr>
          <w:rFonts w:ascii="Times New Roman" w:hAnsi="Times New Roman" w:cs="Times New Roman"/>
          <w:sz w:val="24"/>
          <w:szCs w:val="24"/>
        </w:rPr>
      </w:pPr>
      <w:r w:rsidRPr="00AA6CFA">
        <w:rPr>
          <w:rFonts w:ascii="Times New Roman" w:hAnsi="Times New Roman" w:cs="Times New Roman"/>
          <w:b/>
          <w:bCs/>
          <w:sz w:val="24"/>
          <w:szCs w:val="24"/>
        </w:rPr>
        <w:t>Data Analysis Tools</w:t>
      </w:r>
      <w:r w:rsidRPr="00AA6CFA">
        <w:rPr>
          <w:rFonts w:ascii="Times New Roman" w:hAnsi="Times New Roman" w:cs="Times New Roman"/>
          <w:sz w:val="24"/>
          <w:szCs w:val="24"/>
        </w:rPr>
        <w:t xml:space="preserve">: </w:t>
      </w:r>
      <w:r>
        <w:rPr>
          <w:rFonts w:ascii="Times New Roman" w:hAnsi="Times New Roman" w:cs="Times New Roman"/>
          <w:sz w:val="24"/>
          <w:szCs w:val="24"/>
        </w:rPr>
        <w:t>I will utilize</w:t>
      </w:r>
      <w:r w:rsidRPr="00AA6CFA">
        <w:rPr>
          <w:rFonts w:ascii="Times New Roman" w:hAnsi="Times New Roman" w:cs="Times New Roman"/>
          <w:sz w:val="24"/>
          <w:szCs w:val="24"/>
        </w:rPr>
        <w:t xml:space="preserve"> Excel for extracting and analysing relevant financial data.</w:t>
      </w:r>
    </w:p>
    <w:p w14:paraId="43B54A1F" w14:textId="326164F3" w:rsidR="00EE1281" w:rsidRDefault="00AA6CFA" w:rsidP="00AA6CFA">
      <w:pPr>
        <w:spacing w:line="360" w:lineRule="auto"/>
        <w:ind w:firstLine="567"/>
        <w:jc w:val="both"/>
        <w:rPr>
          <w:rFonts w:ascii="Times New Roman" w:hAnsi="Times New Roman" w:cs="Times New Roman"/>
          <w:sz w:val="24"/>
          <w:szCs w:val="24"/>
        </w:rPr>
      </w:pPr>
      <w:r w:rsidRPr="00AA6CFA">
        <w:rPr>
          <w:rFonts w:ascii="Times New Roman" w:hAnsi="Times New Roman" w:cs="Times New Roman"/>
          <w:b/>
          <w:bCs/>
          <w:sz w:val="24"/>
          <w:szCs w:val="24"/>
        </w:rPr>
        <w:t>Focus:</w:t>
      </w:r>
      <w:r w:rsidRPr="00AA6CFA">
        <w:rPr>
          <w:rFonts w:ascii="Times New Roman" w:hAnsi="Times New Roman" w:cs="Times New Roman"/>
          <w:sz w:val="24"/>
          <w:szCs w:val="24"/>
        </w:rPr>
        <w:t xml:space="preserve"> Analyse trends in bills payable, receivable, related accounts, and their effect on cash flow over the years 2019-2023.</w:t>
      </w:r>
    </w:p>
    <w:p w14:paraId="120CBF96" w14:textId="77777777" w:rsidR="007A5C9A" w:rsidRDefault="007A5C9A" w:rsidP="00AA6CFA">
      <w:pPr>
        <w:spacing w:line="360" w:lineRule="auto"/>
        <w:ind w:firstLine="567"/>
        <w:jc w:val="both"/>
        <w:rPr>
          <w:rFonts w:ascii="Times New Roman" w:hAnsi="Times New Roman" w:cs="Times New Roman"/>
          <w:sz w:val="24"/>
          <w:szCs w:val="24"/>
        </w:rPr>
      </w:pPr>
    </w:p>
    <w:p w14:paraId="07A42621" w14:textId="77777777" w:rsidR="007A5C9A" w:rsidRPr="007A5C9A" w:rsidRDefault="007A5C9A" w:rsidP="007A5C9A">
      <w:pPr>
        <w:spacing w:line="360" w:lineRule="auto"/>
        <w:ind w:firstLine="567"/>
        <w:jc w:val="center"/>
        <w:rPr>
          <w:rFonts w:ascii="Times New Roman" w:hAnsi="Times New Roman" w:cs="Times New Roman"/>
          <w:b/>
          <w:bCs/>
          <w:sz w:val="24"/>
          <w:szCs w:val="24"/>
        </w:rPr>
      </w:pPr>
      <w:r w:rsidRPr="007A5C9A">
        <w:rPr>
          <w:rFonts w:ascii="Times New Roman" w:hAnsi="Times New Roman" w:cs="Times New Roman"/>
          <w:b/>
          <w:bCs/>
          <w:sz w:val="24"/>
          <w:szCs w:val="24"/>
        </w:rPr>
        <w:t>Data analysis:</w:t>
      </w:r>
    </w:p>
    <w:tbl>
      <w:tblPr>
        <w:tblW w:w="8085" w:type="dxa"/>
        <w:tblLayout w:type="fixed"/>
        <w:tblLook w:val="04A0" w:firstRow="1" w:lastRow="0" w:firstColumn="1" w:lastColumn="0" w:noHBand="0" w:noVBand="1"/>
      </w:tblPr>
      <w:tblGrid>
        <w:gridCol w:w="2665"/>
        <w:gridCol w:w="1056"/>
        <w:gridCol w:w="1056"/>
        <w:gridCol w:w="1056"/>
        <w:gridCol w:w="236"/>
        <w:gridCol w:w="1056"/>
        <w:gridCol w:w="960"/>
      </w:tblGrid>
      <w:tr w:rsidR="007A5C9A" w:rsidRPr="005E28BF" w14:paraId="5D7E3830" w14:textId="77777777" w:rsidTr="00BD3421">
        <w:trPr>
          <w:trHeight w:val="288"/>
        </w:trPr>
        <w:tc>
          <w:tcPr>
            <w:tcW w:w="5833" w:type="dxa"/>
            <w:gridSpan w:val="4"/>
            <w:tcBorders>
              <w:top w:val="nil"/>
              <w:left w:val="nil"/>
              <w:bottom w:val="nil"/>
              <w:right w:val="nil"/>
            </w:tcBorders>
            <w:shd w:val="clear" w:color="auto" w:fill="auto"/>
            <w:noWrap/>
            <w:vAlign w:val="bottom"/>
            <w:hideMark/>
          </w:tcPr>
          <w:p w14:paraId="3F577A95" w14:textId="6E03602C" w:rsidR="007A5C9A" w:rsidRPr="007A5C9A" w:rsidRDefault="007A5C9A" w:rsidP="00D51349">
            <w:pPr>
              <w:spacing w:after="0" w:line="240" w:lineRule="auto"/>
              <w:rPr>
                <w:rFonts w:ascii="Times New Roman" w:eastAsia="Times New Roman" w:hAnsi="Times New Roman" w:cs="Times New Roman"/>
                <w:b/>
                <w:bCs/>
                <w:color w:val="000000"/>
                <w:kern w:val="0"/>
                <w:sz w:val="24"/>
                <w:szCs w:val="24"/>
                <w:lang w:eastAsia="en-IN"/>
                <w14:ligatures w14:val="none"/>
              </w:rPr>
            </w:pPr>
            <w:r w:rsidRPr="007A5C9A">
              <w:rPr>
                <w:rFonts w:ascii="Times New Roman" w:eastAsia="Times New Roman" w:hAnsi="Times New Roman" w:cs="Times New Roman"/>
                <w:b/>
                <w:bCs/>
                <w:color w:val="000000"/>
                <w:kern w:val="0"/>
                <w:sz w:val="24"/>
                <w:szCs w:val="24"/>
                <w:lang w:eastAsia="en-IN"/>
                <w14:ligatures w14:val="none"/>
              </w:rPr>
              <w:t>Cash &amp; Short-Term Investments</w:t>
            </w:r>
          </w:p>
        </w:tc>
        <w:tc>
          <w:tcPr>
            <w:tcW w:w="236" w:type="dxa"/>
            <w:tcBorders>
              <w:top w:val="nil"/>
              <w:left w:val="nil"/>
              <w:bottom w:val="nil"/>
              <w:right w:val="nil"/>
            </w:tcBorders>
          </w:tcPr>
          <w:p w14:paraId="58B1C398" w14:textId="77777777" w:rsidR="007A5C9A" w:rsidRPr="007A5C9A" w:rsidRDefault="007A5C9A" w:rsidP="00D51349">
            <w:pPr>
              <w:spacing w:after="0" w:line="240" w:lineRule="auto"/>
              <w:rPr>
                <w:rFonts w:ascii="Times New Roman" w:eastAsia="Times New Roman" w:hAnsi="Times New Roman" w:cs="Times New Roman"/>
                <w:b/>
                <w:bCs/>
                <w:color w:val="000000"/>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1A06819E" w14:textId="10599B91" w:rsidR="007A5C9A" w:rsidRPr="007A5C9A" w:rsidRDefault="007A5C9A" w:rsidP="00D51349">
            <w:pPr>
              <w:spacing w:after="0" w:line="240" w:lineRule="auto"/>
              <w:rPr>
                <w:rFonts w:ascii="Times New Roman" w:eastAsia="Times New Roman" w:hAnsi="Times New Roman" w:cs="Times New Roman"/>
                <w:b/>
                <w:bCs/>
                <w:color w:val="000000"/>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06A75BED"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05D1A33C" w14:textId="77777777" w:rsidTr="00BD3421">
        <w:trPr>
          <w:trHeight w:val="288"/>
        </w:trPr>
        <w:tc>
          <w:tcPr>
            <w:tcW w:w="2665" w:type="dxa"/>
            <w:tcBorders>
              <w:top w:val="nil"/>
              <w:left w:val="nil"/>
              <w:bottom w:val="nil"/>
              <w:right w:val="nil"/>
            </w:tcBorders>
            <w:shd w:val="clear" w:color="auto" w:fill="auto"/>
            <w:noWrap/>
            <w:vAlign w:val="center"/>
            <w:hideMark/>
          </w:tcPr>
          <w:p w14:paraId="4E3E5FE7"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49F21249" w14:textId="77777777" w:rsidR="007A5C9A" w:rsidRPr="007A5C9A" w:rsidRDefault="007A5C9A" w:rsidP="00D51349">
            <w:pPr>
              <w:spacing w:after="0" w:line="240" w:lineRule="auto"/>
              <w:ind w:firstLineChars="100" w:firstLine="240"/>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66B44D8A"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2E0F8ADD"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236" w:type="dxa"/>
            <w:tcBorders>
              <w:top w:val="nil"/>
              <w:left w:val="nil"/>
              <w:bottom w:val="nil"/>
              <w:right w:val="nil"/>
            </w:tcBorders>
          </w:tcPr>
          <w:p w14:paraId="20C86E18"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254F110F" w14:textId="36A987B8"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654E3EF1"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08147657" w14:textId="77777777" w:rsidTr="00BD3421">
        <w:trPr>
          <w:trHeight w:val="288"/>
        </w:trPr>
        <w:tc>
          <w:tcPr>
            <w:tcW w:w="4777" w:type="dxa"/>
            <w:gridSpan w:val="3"/>
            <w:tcBorders>
              <w:top w:val="nil"/>
              <w:left w:val="nil"/>
              <w:bottom w:val="nil"/>
              <w:right w:val="nil"/>
            </w:tcBorders>
            <w:shd w:val="clear" w:color="auto" w:fill="auto"/>
            <w:noWrap/>
            <w:vAlign w:val="center"/>
            <w:hideMark/>
          </w:tcPr>
          <w:p w14:paraId="566FD5B0"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r w:rsidRPr="007A5C9A">
              <w:rPr>
                <w:rFonts w:ascii="Times New Roman" w:eastAsia="Times New Roman" w:hAnsi="Times New Roman" w:cs="Times New Roman"/>
                <w:color w:val="000000"/>
                <w:kern w:val="0"/>
                <w:sz w:val="24"/>
                <w:szCs w:val="24"/>
                <w:lang w:eastAsia="en-IN"/>
                <w14:ligatures w14:val="none"/>
              </w:rPr>
              <w:t>2023: $87,283 million</w:t>
            </w:r>
          </w:p>
        </w:tc>
        <w:tc>
          <w:tcPr>
            <w:tcW w:w="1056" w:type="dxa"/>
            <w:tcBorders>
              <w:top w:val="nil"/>
              <w:left w:val="nil"/>
              <w:bottom w:val="nil"/>
              <w:right w:val="nil"/>
            </w:tcBorders>
            <w:shd w:val="clear" w:color="auto" w:fill="auto"/>
            <w:noWrap/>
            <w:vAlign w:val="bottom"/>
            <w:hideMark/>
          </w:tcPr>
          <w:p w14:paraId="1B65B72D"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p>
        </w:tc>
        <w:tc>
          <w:tcPr>
            <w:tcW w:w="236" w:type="dxa"/>
            <w:tcBorders>
              <w:top w:val="nil"/>
              <w:left w:val="nil"/>
              <w:bottom w:val="nil"/>
              <w:right w:val="nil"/>
            </w:tcBorders>
          </w:tcPr>
          <w:p w14:paraId="26F2C646"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283104F4" w14:textId="443456CD"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7B97C2AE"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63E11052" w14:textId="77777777" w:rsidTr="00BD3421">
        <w:trPr>
          <w:trHeight w:val="288"/>
        </w:trPr>
        <w:tc>
          <w:tcPr>
            <w:tcW w:w="4777" w:type="dxa"/>
            <w:gridSpan w:val="3"/>
            <w:tcBorders>
              <w:top w:val="nil"/>
              <w:left w:val="nil"/>
              <w:bottom w:val="nil"/>
              <w:right w:val="nil"/>
            </w:tcBorders>
            <w:shd w:val="clear" w:color="auto" w:fill="auto"/>
            <w:noWrap/>
            <w:vAlign w:val="center"/>
            <w:hideMark/>
          </w:tcPr>
          <w:p w14:paraId="140C9517"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r w:rsidRPr="007A5C9A">
              <w:rPr>
                <w:rFonts w:ascii="Times New Roman" w:eastAsia="Times New Roman" w:hAnsi="Times New Roman" w:cs="Times New Roman"/>
                <w:color w:val="000000"/>
                <w:kern w:val="0"/>
                <w:sz w:val="24"/>
                <w:szCs w:val="24"/>
                <w:lang w:eastAsia="en-IN"/>
                <w14:ligatures w14:val="none"/>
              </w:rPr>
              <w:t>2022: $70,391 million</w:t>
            </w:r>
          </w:p>
        </w:tc>
        <w:tc>
          <w:tcPr>
            <w:tcW w:w="1056" w:type="dxa"/>
            <w:tcBorders>
              <w:top w:val="nil"/>
              <w:left w:val="nil"/>
              <w:bottom w:val="nil"/>
              <w:right w:val="nil"/>
            </w:tcBorders>
            <w:shd w:val="clear" w:color="auto" w:fill="auto"/>
            <w:noWrap/>
            <w:vAlign w:val="bottom"/>
            <w:hideMark/>
          </w:tcPr>
          <w:p w14:paraId="41C050A6"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p>
        </w:tc>
        <w:tc>
          <w:tcPr>
            <w:tcW w:w="236" w:type="dxa"/>
            <w:tcBorders>
              <w:top w:val="nil"/>
              <w:left w:val="nil"/>
              <w:bottom w:val="nil"/>
              <w:right w:val="nil"/>
            </w:tcBorders>
          </w:tcPr>
          <w:p w14:paraId="7119BE56"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09E2BA1D" w14:textId="4AAD3010"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5A0A9ACA"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66519FE5" w14:textId="77777777" w:rsidTr="00BD3421">
        <w:trPr>
          <w:trHeight w:val="288"/>
        </w:trPr>
        <w:tc>
          <w:tcPr>
            <w:tcW w:w="4777" w:type="dxa"/>
            <w:gridSpan w:val="3"/>
            <w:tcBorders>
              <w:top w:val="nil"/>
              <w:left w:val="nil"/>
              <w:bottom w:val="nil"/>
              <w:right w:val="nil"/>
            </w:tcBorders>
            <w:shd w:val="clear" w:color="auto" w:fill="auto"/>
            <w:noWrap/>
            <w:vAlign w:val="center"/>
            <w:hideMark/>
          </w:tcPr>
          <w:p w14:paraId="4C3C0AEE"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r w:rsidRPr="007A5C9A">
              <w:rPr>
                <w:rFonts w:ascii="Times New Roman" w:eastAsia="Times New Roman" w:hAnsi="Times New Roman" w:cs="Times New Roman"/>
                <w:color w:val="000000"/>
                <w:kern w:val="0"/>
                <w:sz w:val="24"/>
                <w:szCs w:val="24"/>
                <w:lang w:eastAsia="en-IN"/>
                <w14:ligatures w14:val="none"/>
              </w:rPr>
              <w:lastRenderedPageBreak/>
              <w:t>2021: $96,309 million</w:t>
            </w:r>
          </w:p>
        </w:tc>
        <w:tc>
          <w:tcPr>
            <w:tcW w:w="1056" w:type="dxa"/>
            <w:tcBorders>
              <w:top w:val="nil"/>
              <w:left w:val="nil"/>
              <w:bottom w:val="nil"/>
              <w:right w:val="nil"/>
            </w:tcBorders>
            <w:shd w:val="clear" w:color="auto" w:fill="auto"/>
            <w:noWrap/>
            <w:vAlign w:val="bottom"/>
            <w:hideMark/>
          </w:tcPr>
          <w:p w14:paraId="367C30F1"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p>
        </w:tc>
        <w:tc>
          <w:tcPr>
            <w:tcW w:w="236" w:type="dxa"/>
            <w:tcBorders>
              <w:top w:val="nil"/>
              <w:left w:val="nil"/>
              <w:bottom w:val="nil"/>
              <w:right w:val="nil"/>
            </w:tcBorders>
          </w:tcPr>
          <w:p w14:paraId="582FD4B7"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556E5747" w14:textId="03A7D1FF"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051734CF"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19BC4A25" w14:textId="77777777" w:rsidTr="00BD3421">
        <w:trPr>
          <w:trHeight w:val="288"/>
        </w:trPr>
        <w:tc>
          <w:tcPr>
            <w:tcW w:w="4777" w:type="dxa"/>
            <w:gridSpan w:val="3"/>
            <w:tcBorders>
              <w:top w:val="nil"/>
              <w:left w:val="nil"/>
              <w:bottom w:val="nil"/>
              <w:right w:val="nil"/>
            </w:tcBorders>
            <w:shd w:val="clear" w:color="auto" w:fill="auto"/>
            <w:noWrap/>
            <w:vAlign w:val="center"/>
            <w:hideMark/>
          </w:tcPr>
          <w:p w14:paraId="647004F5"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r w:rsidRPr="007A5C9A">
              <w:rPr>
                <w:rFonts w:ascii="Times New Roman" w:eastAsia="Times New Roman" w:hAnsi="Times New Roman" w:cs="Times New Roman"/>
                <w:color w:val="000000"/>
                <w:kern w:val="0"/>
                <w:sz w:val="24"/>
                <w:szCs w:val="24"/>
                <w:lang w:eastAsia="en-IN"/>
                <w14:ligatures w14:val="none"/>
              </w:rPr>
              <w:t>2020: $84,653 million</w:t>
            </w:r>
          </w:p>
        </w:tc>
        <w:tc>
          <w:tcPr>
            <w:tcW w:w="1056" w:type="dxa"/>
            <w:tcBorders>
              <w:top w:val="nil"/>
              <w:left w:val="nil"/>
              <w:bottom w:val="nil"/>
              <w:right w:val="nil"/>
            </w:tcBorders>
            <w:shd w:val="clear" w:color="auto" w:fill="auto"/>
            <w:noWrap/>
            <w:vAlign w:val="bottom"/>
            <w:hideMark/>
          </w:tcPr>
          <w:p w14:paraId="387B1301"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p>
        </w:tc>
        <w:tc>
          <w:tcPr>
            <w:tcW w:w="236" w:type="dxa"/>
            <w:tcBorders>
              <w:top w:val="nil"/>
              <w:left w:val="nil"/>
              <w:bottom w:val="nil"/>
              <w:right w:val="nil"/>
            </w:tcBorders>
          </w:tcPr>
          <w:p w14:paraId="2C0A9F25"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6494EBB2" w14:textId="3E004959"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4022FFCE"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132CB810" w14:textId="77777777" w:rsidTr="00BD3421">
        <w:trPr>
          <w:trHeight w:val="288"/>
        </w:trPr>
        <w:tc>
          <w:tcPr>
            <w:tcW w:w="4777" w:type="dxa"/>
            <w:gridSpan w:val="3"/>
            <w:tcBorders>
              <w:top w:val="nil"/>
              <w:left w:val="nil"/>
              <w:bottom w:val="nil"/>
              <w:right w:val="nil"/>
            </w:tcBorders>
            <w:shd w:val="clear" w:color="auto" w:fill="auto"/>
            <w:noWrap/>
            <w:vAlign w:val="center"/>
            <w:hideMark/>
          </w:tcPr>
          <w:p w14:paraId="67752BC8"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r w:rsidRPr="007A5C9A">
              <w:rPr>
                <w:rFonts w:ascii="Times New Roman" w:eastAsia="Times New Roman" w:hAnsi="Times New Roman" w:cs="Times New Roman"/>
                <w:color w:val="000000"/>
                <w:kern w:val="0"/>
                <w:sz w:val="24"/>
                <w:szCs w:val="24"/>
                <w:lang w:eastAsia="en-IN"/>
                <w14:ligatures w14:val="none"/>
              </w:rPr>
              <w:t>2019: $55,342 million</w:t>
            </w:r>
          </w:p>
        </w:tc>
        <w:tc>
          <w:tcPr>
            <w:tcW w:w="1056" w:type="dxa"/>
            <w:tcBorders>
              <w:top w:val="nil"/>
              <w:left w:val="nil"/>
              <w:bottom w:val="nil"/>
              <w:right w:val="nil"/>
            </w:tcBorders>
            <w:shd w:val="clear" w:color="auto" w:fill="auto"/>
            <w:noWrap/>
            <w:vAlign w:val="bottom"/>
            <w:hideMark/>
          </w:tcPr>
          <w:p w14:paraId="151D764B"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p>
        </w:tc>
        <w:tc>
          <w:tcPr>
            <w:tcW w:w="236" w:type="dxa"/>
            <w:tcBorders>
              <w:top w:val="nil"/>
              <w:left w:val="nil"/>
              <w:bottom w:val="nil"/>
              <w:right w:val="nil"/>
            </w:tcBorders>
          </w:tcPr>
          <w:p w14:paraId="34F4AC91"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264FDE89" w14:textId="2E8810AE"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6118E597"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71B0A577" w14:textId="77777777" w:rsidTr="00BD3421">
        <w:trPr>
          <w:trHeight w:val="288"/>
        </w:trPr>
        <w:tc>
          <w:tcPr>
            <w:tcW w:w="2665" w:type="dxa"/>
            <w:tcBorders>
              <w:top w:val="nil"/>
              <w:left w:val="nil"/>
              <w:bottom w:val="nil"/>
              <w:right w:val="nil"/>
            </w:tcBorders>
            <w:shd w:val="clear" w:color="auto" w:fill="auto"/>
            <w:noWrap/>
            <w:vAlign w:val="bottom"/>
            <w:hideMark/>
          </w:tcPr>
          <w:p w14:paraId="359DE800"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05DA0598"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18155789"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05CBE8E8"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236" w:type="dxa"/>
            <w:tcBorders>
              <w:top w:val="nil"/>
              <w:left w:val="nil"/>
              <w:bottom w:val="nil"/>
              <w:right w:val="nil"/>
            </w:tcBorders>
          </w:tcPr>
          <w:p w14:paraId="22BF9523"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7AB2C05A" w14:textId="298D09D9"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368A461D"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76A953EC" w14:textId="77777777" w:rsidTr="00BD3421">
        <w:trPr>
          <w:trHeight w:val="288"/>
        </w:trPr>
        <w:tc>
          <w:tcPr>
            <w:tcW w:w="4777" w:type="dxa"/>
            <w:gridSpan w:val="3"/>
            <w:tcBorders>
              <w:top w:val="nil"/>
              <w:left w:val="nil"/>
              <w:bottom w:val="nil"/>
              <w:right w:val="nil"/>
            </w:tcBorders>
            <w:shd w:val="clear" w:color="auto" w:fill="auto"/>
            <w:noWrap/>
            <w:vAlign w:val="bottom"/>
            <w:hideMark/>
          </w:tcPr>
          <w:p w14:paraId="20C8CBC1" w14:textId="2749FBFB" w:rsidR="007A5C9A" w:rsidRPr="007A5C9A" w:rsidRDefault="007A5C9A" w:rsidP="00D51349">
            <w:pPr>
              <w:spacing w:after="0" w:line="240" w:lineRule="auto"/>
              <w:rPr>
                <w:rFonts w:ascii="Times New Roman" w:eastAsia="Times New Roman" w:hAnsi="Times New Roman" w:cs="Times New Roman"/>
                <w:b/>
                <w:bCs/>
                <w:color w:val="000000"/>
                <w:kern w:val="0"/>
                <w:sz w:val="24"/>
                <w:szCs w:val="24"/>
                <w:lang w:eastAsia="en-IN"/>
                <w14:ligatures w14:val="none"/>
              </w:rPr>
            </w:pPr>
            <w:r w:rsidRPr="007A5C9A">
              <w:rPr>
                <w:rFonts w:ascii="Times New Roman" w:eastAsia="Times New Roman" w:hAnsi="Times New Roman" w:cs="Times New Roman"/>
                <w:b/>
                <w:bCs/>
                <w:color w:val="000000"/>
                <w:kern w:val="0"/>
                <w:sz w:val="24"/>
                <w:szCs w:val="24"/>
                <w:lang w:eastAsia="en-IN"/>
                <w14:ligatures w14:val="none"/>
              </w:rPr>
              <w:t>Total Accounts Receivable</w:t>
            </w:r>
            <w:r w:rsidR="007C1D4A">
              <w:rPr>
                <w:rFonts w:ascii="Times New Roman" w:eastAsia="Times New Roman" w:hAnsi="Times New Roman" w:cs="Times New Roman"/>
                <w:b/>
                <w:bCs/>
                <w:color w:val="000000"/>
                <w:kern w:val="0"/>
                <w:sz w:val="24"/>
                <w:szCs w:val="24"/>
                <w:lang w:eastAsia="en-IN"/>
                <w14:ligatures w14:val="none"/>
              </w:rPr>
              <w:t>/Bills receivable:</w:t>
            </w:r>
          </w:p>
        </w:tc>
        <w:tc>
          <w:tcPr>
            <w:tcW w:w="1056" w:type="dxa"/>
            <w:tcBorders>
              <w:top w:val="nil"/>
              <w:left w:val="nil"/>
              <w:bottom w:val="nil"/>
              <w:right w:val="nil"/>
            </w:tcBorders>
            <w:shd w:val="clear" w:color="auto" w:fill="auto"/>
            <w:noWrap/>
            <w:vAlign w:val="bottom"/>
            <w:hideMark/>
          </w:tcPr>
          <w:p w14:paraId="523D78F7" w14:textId="77777777" w:rsidR="007A5C9A" w:rsidRPr="007A5C9A" w:rsidRDefault="007A5C9A" w:rsidP="00D51349">
            <w:pPr>
              <w:spacing w:after="0" w:line="240" w:lineRule="auto"/>
              <w:rPr>
                <w:rFonts w:ascii="Times New Roman" w:eastAsia="Times New Roman" w:hAnsi="Times New Roman" w:cs="Times New Roman"/>
                <w:b/>
                <w:bCs/>
                <w:color w:val="000000"/>
                <w:kern w:val="0"/>
                <w:sz w:val="24"/>
                <w:szCs w:val="24"/>
                <w:lang w:eastAsia="en-IN"/>
                <w14:ligatures w14:val="none"/>
              </w:rPr>
            </w:pPr>
          </w:p>
        </w:tc>
        <w:tc>
          <w:tcPr>
            <w:tcW w:w="236" w:type="dxa"/>
            <w:tcBorders>
              <w:top w:val="nil"/>
              <w:left w:val="nil"/>
              <w:bottom w:val="nil"/>
              <w:right w:val="nil"/>
            </w:tcBorders>
          </w:tcPr>
          <w:p w14:paraId="0219CC23"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1B566B02" w14:textId="2AC9283F"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5D53E5F2"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224110D7" w14:textId="77777777" w:rsidTr="00BD3421">
        <w:trPr>
          <w:trHeight w:val="288"/>
        </w:trPr>
        <w:tc>
          <w:tcPr>
            <w:tcW w:w="2665" w:type="dxa"/>
            <w:tcBorders>
              <w:top w:val="nil"/>
              <w:left w:val="nil"/>
              <w:bottom w:val="nil"/>
              <w:right w:val="nil"/>
            </w:tcBorders>
            <w:shd w:val="clear" w:color="auto" w:fill="auto"/>
            <w:noWrap/>
            <w:vAlign w:val="center"/>
            <w:hideMark/>
          </w:tcPr>
          <w:p w14:paraId="59056ADC"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3FE169F1" w14:textId="77777777" w:rsidR="007A5C9A" w:rsidRPr="007A5C9A" w:rsidRDefault="007A5C9A" w:rsidP="00D51349">
            <w:pPr>
              <w:spacing w:after="0" w:line="240" w:lineRule="auto"/>
              <w:ind w:firstLineChars="100" w:firstLine="240"/>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45AA0B3B"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277DB79E"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236" w:type="dxa"/>
            <w:tcBorders>
              <w:top w:val="nil"/>
              <w:left w:val="nil"/>
              <w:bottom w:val="nil"/>
              <w:right w:val="nil"/>
            </w:tcBorders>
          </w:tcPr>
          <w:p w14:paraId="7F3FEC89"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1CF9F26E" w14:textId="32B906A0"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3BD62B1F"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66B7A8A2" w14:textId="77777777" w:rsidTr="00BD3421">
        <w:trPr>
          <w:trHeight w:val="288"/>
        </w:trPr>
        <w:tc>
          <w:tcPr>
            <w:tcW w:w="4777" w:type="dxa"/>
            <w:gridSpan w:val="3"/>
            <w:tcBorders>
              <w:top w:val="nil"/>
              <w:left w:val="nil"/>
              <w:bottom w:val="nil"/>
              <w:right w:val="nil"/>
            </w:tcBorders>
            <w:shd w:val="clear" w:color="auto" w:fill="auto"/>
            <w:noWrap/>
            <w:vAlign w:val="center"/>
            <w:hideMark/>
          </w:tcPr>
          <w:p w14:paraId="352FD402"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r w:rsidRPr="007A5C9A">
              <w:rPr>
                <w:rFonts w:ascii="Times New Roman" w:eastAsia="Times New Roman" w:hAnsi="Times New Roman" w:cs="Times New Roman"/>
                <w:color w:val="000000"/>
                <w:kern w:val="0"/>
                <w:sz w:val="24"/>
                <w:szCs w:val="24"/>
                <w:lang w:eastAsia="en-IN"/>
                <w14:ligatures w14:val="none"/>
              </w:rPr>
              <w:t>2023: $51,750 million</w:t>
            </w:r>
          </w:p>
        </w:tc>
        <w:tc>
          <w:tcPr>
            <w:tcW w:w="1056" w:type="dxa"/>
            <w:tcBorders>
              <w:top w:val="nil"/>
              <w:left w:val="nil"/>
              <w:bottom w:val="nil"/>
              <w:right w:val="nil"/>
            </w:tcBorders>
            <w:shd w:val="clear" w:color="auto" w:fill="auto"/>
            <w:noWrap/>
            <w:vAlign w:val="bottom"/>
            <w:hideMark/>
          </w:tcPr>
          <w:p w14:paraId="06E52AA5"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p>
        </w:tc>
        <w:tc>
          <w:tcPr>
            <w:tcW w:w="236" w:type="dxa"/>
            <w:tcBorders>
              <w:top w:val="nil"/>
              <w:left w:val="nil"/>
              <w:bottom w:val="nil"/>
              <w:right w:val="nil"/>
            </w:tcBorders>
          </w:tcPr>
          <w:p w14:paraId="1B9A9E74"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20A1AE38" w14:textId="52622E64"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75A56F9C"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1A7B9EC9" w14:textId="77777777" w:rsidTr="00BD3421">
        <w:trPr>
          <w:trHeight w:val="288"/>
        </w:trPr>
        <w:tc>
          <w:tcPr>
            <w:tcW w:w="4777" w:type="dxa"/>
            <w:gridSpan w:val="3"/>
            <w:tcBorders>
              <w:top w:val="nil"/>
              <w:left w:val="nil"/>
              <w:bottom w:val="nil"/>
              <w:right w:val="nil"/>
            </w:tcBorders>
            <w:shd w:val="clear" w:color="auto" w:fill="auto"/>
            <w:noWrap/>
            <w:vAlign w:val="center"/>
            <w:hideMark/>
          </w:tcPr>
          <w:p w14:paraId="2ECD3D86"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r w:rsidRPr="007A5C9A">
              <w:rPr>
                <w:rFonts w:ascii="Times New Roman" w:eastAsia="Times New Roman" w:hAnsi="Times New Roman" w:cs="Times New Roman"/>
                <w:color w:val="000000"/>
                <w:kern w:val="0"/>
                <w:sz w:val="24"/>
                <w:szCs w:val="24"/>
                <w:lang w:eastAsia="en-IN"/>
                <w14:ligatures w14:val="none"/>
              </w:rPr>
              <w:t>2022: $41,995 million</w:t>
            </w:r>
          </w:p>
        </w:tc>
        <w:tc>
          <w:tcPr>
            <w:tcW w:w="1056" w:type="dxa"/>
            <w:tcBorders>
              <w:top w:val="nil"/>
              <w:left w:val="nil"/>
              <w:bottom w:val="nil"/>
              <w:right w:val="nil"/>
            </w:tcBorders>
            <w:shd w:val="clear" w:color="auto" w:fill="auto"/>
            <w:noWrap/>
            <w:vAlign w:val="bottom"/>
            <w:hideMark/>
          </w:tcPr>
          <w:p w14:paraId="12BDFC06"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p>
        </w:tc>
        <w:tc>
          <w:tcPr>
            <w:tcW w:w="236" w:type="dxa"/>
            <w:tcBorders>
              <w:top w:val="nil"/>
              <w:left w:val="nil"/>
              <w:bottom w:val="nil"/>
              <w:right w:val="nil"/>
            </w:tcBorders>
          </w:tcPr>
          <w:p w14:paraId="21DA46F6"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1D7A2A74" w14:textId="15BD7FBE"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72BB676C"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7D202EA2" w14:textId="77777777" w:rsidTr="00BD3421">
        <w:trPr>
          <w:trHeight w:val="288"/>
        </w:trPr>
        <w:tc>
          <w:tcPr>
            <w:tcW w:w="4777" w:type="dxa"/>
            <w:gridSpan w:val="3"/>
            <w:tcBorders>
              <w:top w:val="nil"/>
              <w:left w:val="nil"/>
              <w:bottom w:val="nil"/>
              <w:right w:val="nil"/>
            </w:tcBorders>
            <w:shd w:val="clear" w:color="auto" w:fill="auto"/>
            <w:noWrap/>
            <w:vAlign w:val="center"/>
            <w:hideMark/>
          </w:tcPr>
          <w:p w14:paraId="138744F0"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r w:rsidRPr="007A5C9A">
              <w:rPr>
                <w:rFonts w:ascii="Times New Roman" w:eastAsia="Times New Roman" w:hAnsi="Times New Roman" w:cs="Times New Roman"/>
                <w:color w:val="000000"/>
                <w:kern w:val="0"/>
                <w:sz w:val="24"/>
                <w:szCs w:val="24"/>
                <w:lang w:eastAsia="en-IN"/>
                <w14:ligatures w14:val="none"/>
              </w:rPr>
              <w:t>2021: $32,631 million</w:t>
            </w:r>
          </w:p>
        </w:tc>
        <w:tc>
          <w:tcPr>
            <w:tcW w:w="1056" w:type="dxa"/>
            <w:tcBorders>
              <w:top w:val="nil"/>
              <w:left w:val="nil"/>
              <w:bottom w:val="nil"/>
              <w:right w:val="nil"/>
            </w:tcBorders>
            <w:shd w:val="clear" w:color="auto" w:fill="auto"/>
            <w:noWrap/>
            <w:vAlign w:val="bottom"/>
            <w:hideMark/>
          </w:tcPr>
          <w:p w14:paraId="476C5C57"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p>
        </w:tc>
        <w:tc>
          <w:tcPr>
            <w:tcW w:w="236" w:type="dxa"/>
            <w:tcBorders>
              <w:top w:val="nil"/>
              <w:left w:val="nil"/>
              <w:bottom w:val="nil"/>
              <w:right w:val="nil"/>
            </w:tcBorders>
          </w:tcPr>
          <w:p w14:paraId="4C1350D6"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231F5571" w14:textId="4DE101EA"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041D8FBE"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54EBE9AE" w14:textId="77777777" w:rsidTr="00BD3421">
        <w:trPr>
          <w:trHeight w:val="288"/>
        </w:trPr>
        <w:tc>
          <w:tcPr>
            <w:tcW w:w="4777" w:type="dxa"/>
            <w:gridSpan w:val="3"/>
            <w:tcBorders>
              <w:top w:val="nil"/>
              <w:left w:val="nil"/>
              <w:bottom w:val="nil"/>
              <w:right w:val="nil"/>
            </w:tcBorders>
            <w:shd w:val="clear" w:color="auto" w:fill="auto"/>
            <w:noWrap/>
            <w:vAlign w:val="center"/>
            <w:hideMark/>
          </w:tcPr>
          <w:p w14:paraId="56A9E90C"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r w:rsidRPr="007A5C9A">
              <w:rPr>
                <w:rFonts w:ascii="Times New Roman" w:eastAsia="Times New Roman" w:hAnsi="Times New Roman" w:cs="Times New Roman"/>
                <w:color w:val="000000"/>
                <w:kern w:val="0"/>
                <w:sz w:val="24"/>
                <w:szCs w:val="24"/>
                <w:lang w:eastAsia="en-IN"/>
                <w14:ligatures w14:val="none"/>
              </w:rPr>
              <w:t>2020: $24,285 million</w:t>
            </w:r>
          </w:p>
        </w:tc>
        <w:tc>
          <w:tcPr>
            <w:tcW w:w="1056" w:type="dxa"/>
            <w:tcBorders>
              <w:top w:val="nil"/>
              <w:left w:val="nil"/>
              <w:bottom w:val="nil"/>
              <w:right w:val="nil"/>
            </w:tcBorders>
            <w:shd w:val="clear" w:color="auto" w:fill="auto"/>
            <w:noWrap/>
            <w:vAlign w:val="bottom"/>
            <w:hideMark/>
          </w:tcPr>
          <w:p w14:paraId="4F5E564A"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p>
        </w:tc>
        <w:tc>
          <w:tcPr>
            <w:tcW w:w="236" w:type="dxa"/>
            <w:tcBorders>
              <w:top w:val="nil"/>
              <w:left w:val="nil"/>
              <w:bottom w:val="nil"/>
              <w:right w:val="nil"/>
            </w:tcBorders>
          </w:tcPr>
          <w:p w14:paraId="55EBCE22"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7121220E" w14:textId="1C1111FD"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1F2476BD"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05EA7E40" w14:textId="77777777" w:rsidTr="00BD3421">
        <w:trPr>
          <w:trHeight w:val="288"/>
        </w:trPr>
        <w:tc>
          <w:tcPr>
            <w:tcW w:w="4777" w:type="dxa"/>
            <w:gridSpan w:val="3"/>
            <w:tcBorders>
              <w:top w:val="nil"/>
              <w:left w:val="nil"/>
              <w:bottom w:val="nil"/>
              <w:right w:val="nil"/>
            </w:tcBorders>
            <w:shd w:val="clear" w:color="auto" w:fill="auto"/>
            <w:noWrap/>
            <w:vAlign w:val="center"/>
            <w:hideMark/>
          </w:tcPr>
          <w:p w14:paraId="79709AD0"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r w:rsidRPr="007A5C9A">
              <w:rPr>
                <w:rFonts w:ascii="Times New Roman" w:eastAsia="Times New Roman" w:hAnsi="Times New Roman" w:cs="Times New Roman"/>
                <w:color w:val="000000"/>
                <w:kern w:val="0"/>
                <w:sz w:val="24"/>
                <w:szCs w:val="24"/>
                <w:lang w:eastAsia="en-IN"/>
                <w14:ligatures w14:val="none"/>
              </w:rPr>
              <w:t>2019: $20,495 million</w:t>
            </w:r>
          </w:p>
        </w:tc>
        <w:tc>
          <w:tcPr>
            <w:tcW w:w="1056" w:type="dxa"/>
            <w:tcBorders>
              <w:top w:val="nil"/>
              <w:left w:val="nil"/>
              <w:bottom w:val="nil"/>
              <w:right w:val="nil"/>
            </w:tcBorders>
            <w:shd w:val="clear" w:color="auto" w:fill="auto"/>
            <w:noWrap/>
            <w:vAlign w:val="bottom"/>
            <w:hideMark/>
          </w:tcPr>
          <w:p w14:paraId="6FF01F43"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p>
        </w:tc>
        <w:tc>
          <w:tcPr>
            <w:tcW w:w="236" w:type="dxa"/>
            <w:tcBorders>
              <w:top w:val="nil"/>
              <w:left w:val="nil"/>
              <w:bottom w:val="nil"/>
              <w:right w:val="nil"/>
            </w:tcBorders>
          </w:tcPr>
          <w:p w14:paraId="58FF3A23"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69EC375C" w14:textId="524FC32B"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2614C586"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46FC32A0" w14:textId="77777777" w:rsidTr="00BD3421">
        <w:trPr>
          <w:trHeight w:val="288"/>
        </w:trPr>
        <w:tc>
          <w:tcPr>
            <w:tcW w:w="2665" w:type="dxa"/>
            <w:tcBorders>
              <w:top w:val="nil"/>
              <w:left w:val="nil"/>
              <w:bottom w:val="nil"/>
              <w:right w:val="nil"/>
            </w:tcBorders>
            <w:shd w:val="clear" w:color="auto" w:fill="auto"/>
            <w:noWrap/>
            <w:vAlign w:val="bottom"/>
            <w:hideMark/>
          </w:tcPr>
          <w:p w14:paraId="0FFA0531"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05A5D52A"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45EF4DC0"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0886A003"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236" w:type="dxa"/>
            <w:tcBorders>
              <w:top w:val="nil"/>
              <w:left w:val="nil"/>
              <w:bottom w:val="nil"/>
              <w:right w:val="nil"/>
            </w:tcBorders>
          </w:tcPr>
          <w:p w14:paraId="358C6EF9"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2FB53DBA" w14:textId="526631AC"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570DC99B"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1CDC0160" w14:textId="77777777" w:rsidTr="00BD3421">
        <w:trPr>
          <w:trHeight w:val="288"/>
        </w:trPr>
        <w:tc>
          <w:tcPr>
            <w:tcW w:w="4777" w:type="dxa"/>
            <w:gridSpan w:val="3"/>
            <w:tcBorders>
              <w:top w:val="nil"/>
              <w:left w:val="nil"/>
              <w:bottom w:val="nil"/>
              <w:right w:val="nil"/>
            </w:tcBorders>
            <w:shd w:val="clear" w:color="auto" w:fill="auto"/>
            <w:noWrap/>
            <w:vAlign w:val="bottom"/>
            <w:hideMark/>
          </w:tcPr>
          <w:p w14:paraId="542EEC81" w14:textId="77777777" w:rsidR="007A5C9A" w:rsidRPr="007A5C9A" w:rsidRDefault="007A5C9A" w:rsidP="00D51349">
            <w:pPr>
              <w:spacing w:after="0" w:line="240" w:lineRule="auto"/>
              <w:rPr>
                <w:rFonts w:ascii="Times New Roman" w:eastAsia="Times New Roman" w:hAnsi="Times New Roman" w:cs="Times New Roman"/>
                <w:b/>
                <w:bCs/>
                <w:color w:val="000000"/>
                <w:kern w:val="0"/>
                <w:sz w:val="24"/>
                <w:szCs w:val="24"/>
                <w:lang w:eastAsia="en-IN"/>
                <w14:ligatures w14:val="none"/>
              </w:rPr>
            </w:pPr>
            <w:r w:rsidRPr="007A5C9A">
              <w:rPr>
                <w:rFonts w:ascii="Times New Roman" w:eastAsia="Times New Roman" w:hAnsi="Times New Roman" w:cs="Times New Roman"/>
                <w:b/>
                <w:bCs/>
                <w:color w:val="000000"/>
                <w:kern w:val="0"/>
                <w:sz w:val="24"/>
                <w:szCs w:val="24"/>
                <w:lang w:eastAsia="en-IN"/>
                <w14:ligatures w14:val="none"/>
              </w:rPr>
              <w:t>Accounts Receivable Turnover</w:t>
            </w:r>
          </w:p>
        </w:tc>
        <w:tc>
          <w:tcPr>
            <w:tcW w:w="1056" w:type="dxa"/>
            <w:tcBorders>
              <w:top w:val="nil"/>
              <w:left w:val="nil"/>
              <w:bottom w:val="nil"/>
              <w:right w:val="nil"/>
            </w:tcBorders>
            <w:shd w:val="clear" w:color="auto" w:fill="auto"/>
            <w:noWrap/>
            <w:vAlign w:val="bottom"/>
            <w:hideMark/>
          </w:tcPr>
          <w:p w14:paraId="2733FC89" w14:textId="77777777" w:rsidR="007A5C9A" w:rsidRPr="007A5C9A" w:rsidRDefault="007A5C9A" w:rsidP="00D51349">
            <w:pPr>
              <w:spacing w:after="0" w:line="240" w:lineRule="auto"/>
              <w:rPr>
                <w:rFonts w:ascii="Times New Roman" w:eastAsia="Times New Roman" w:hAnsi="Times New Roman" w:cs="Times New Roman"/>
                <w:b/>
                <w:bCs/>
                <w:color w:val="000000"/>
                <w:kern w:val="0"/>
                <w:sz w:val="24"/>
                <w:szCs w:val="24"/>
                <w:lang w:eastAsia="en-IN"/>
                <w14:ligatures w14:val="none"/>
              </w:rPr>
            </w:pPr>
          </w:p>
        </w:tc>
        <w:tc>
          <w:tcPr>
            <w:tcW w:w="236" w:type="dxa"/>
            <w:tcBorders>
              <w:top w:val="nil"/>
              <w:left w:val="nil"/>
              <w:bottom w:val="nil"/>
              <w:right w:val="nil"/>
            </w:tcBorders>
          </w:tcPr>
          <w:p w14:paraId="37C6C3A3"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106BEE49" w14:textId="678A17FA"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17A12A2F"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0DE0FE10" w14:textId="77777777" w:rsidTr="00BD3421">
        <w:trPr>
          <w:trHeight w:val="288"/>
        </w:trPr>
        <w:tc>
          <w:tcPr>
            <w:tcW w:w="2665" w:type="dxa"/>
            <w:tcBorders>
              <w:top w:val="nil"/>
              <w:left w:val="nil"/>
              <w:bottom w:val="nil"/>
              <w:right w:val="nil"/>
            </w:tcBorders>
            <w:shd w:val="clear" w:color="auto" w:fill="auto"/>
            <w:noWrap/>
            <w:vAlign w:val="center"/>
            <w:hideMark/>
          </w:tcPr>
          <w:p w14:paraId="3F2D9179"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5232A161" w14:textId="77777777" w:rsidR="007A5C9A" w:rsidRPr="007A5C9A" w:rsidRDefault="007A5C9A" w:rsidP="00D51349">
            <w:pPr>
              <w:spacing w:after="0" w:line="240" w:lineRule="auto"/>
              <w:ind w:firstLineChars="100" w:firstLine="240"/>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7B65D895"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0D32BDE0"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236" w:type="dxa"/>
            <w:tcBorders>
              <w:top w:val="nil"/>
              <w:left w:val="nil"/>
              <w:bottom w:val="nil"/>
              <w:right w:val="nil"/>
            </w:tcBorders>
          </w:tcPr>
          <w:p w14:paraId="05A87695"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6EAAE3A8" w14:textId="5F4C1AAE"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2CECA775"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524D0B34" w14:textId="77777777" w:rsidTr="00BD3421">
        <w:trPr>
          <w:trHeight w:val="288"/>
        </w:trPr>
        <w:tc>
          <w:tcPr>
            <w:tcW w:w="2665" w:type="dxa"/>
            <w:tcBorders>
              <w:top w:val="nil"/>
              <w:left w:val="nil"/>
              <w:bottom w:val="nil"/>
              <w:right w:val="nil"/>
            </w:tcBorders>
            <w:shd w:val="clear" w:color="auto" w:fill="auto"/>
            <w:noWrap/>
            <w:vAlign w:val="center"/>
            <w:hideMark/>
          </w:tcPr>
          <w:p w14:paraId="0B7F5507"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r w:rsidRPr="007A5C9A">
              <w:rPr>
                <w:rFonts w:ascii="Times New Roman" w:eastAsia="Times New Roman" w:hAnsi="Times New Roman" w:cs="Times New Roman"/>
                <w:color w:val="000000"/>
                <w:kern w:val="0"/>
                <w:sz w:val="24"/>
                <w:szCs w:val="24"/>
                <w:lang w:eastAsia="en-IN"/>
                <w14:ligatures w14:val="none"/>
              </w:rPr>
              <w:t>43:11.1</w:t>
            </w:r>
          </w:p>
        </w:tc>
        <w:tc>
          <w:tcPr>
            <w:tcW w:w="1056" w:type="dxa"/>
            <w:tcBorders>
              <w:top w:val="nil"/>
              <w:left w:val="nil"/>
              <w:bottom w:val="nil"/>
              <w:right w:val="nil"/>
            </w:tcBorders>
            <w:shd w:val="clear" w:color="auto" w:fill="auto"/>
            <w:noWrap/>
            <w:vAlign w:val="bottom"/>
            <w:hideMark/>
          </w:tcPr>
          <w:p w14:paraId="2EED9D46"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6CB754F4"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5042FC44"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236" w:type="dxa"/>
            <w:tcBorders>
              <w:top w:val="nil"/>
              <w:left w:val="nil"/>
              <w:bottom w:val="nil"/>
              <w:right w:val="nil"/>
            </w:tcBorders>
          </w:tcPr>
          <w:p w14:paraId="0344A8C1"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34D49EA3" w14:textId="2AD9DECA"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5BD69633"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2DE55935" w14:textId="77777777" w:rsidTr="00BD3421">
        <w:trPr>
          <w:trHeight w:val="288"/>
        </w:trPr>
        <w:tc>
          <w:tcPr>
            <w:tcW w:w="2665" w:type="dxa"/>
            <w:tcBorders>
              <w:top w:val="nil"/>
              <w:left w:val="nil"/>
              <w:bottom w:val="nil"/>
              <w:right w:val="nil"/>
            </w:tcBorders>
            <w:shd w:val="clear" w:color="auto" w:fill="auto"/>
            <w:noWrap/>
            <w:vAlign w:val="center"/>
            <w:hideMark/>
          </w:tcPr>
          <w:p w14:paraId="70B39A36"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r w:rsidRPr="007A5C9A">
              <w:rPr>
                <w:rFonts w:ascii="Times New Roman" w:eastAsia="Times New Roman" w:hAnsi="Times New Roman" w:cs="Times New Roman"/>
                <w:color w:val="000000"/>
                <w:kern w:val="0"/>
                <w:sz w:val="24"/>
                <w:szCs w:val="24"/>
                <w:lang w:eastAsia="en-IN"/>
                <w14:ligatures w14:val="none"/>
              </w:rPr>
              <w:t>42:12.2</w:t>
            </w:r>
          </w:p>
        </w:tc>
        <w:tc>
          <w:tcPr>
            <w:tcW w:w="1056" w:type="dxa"/>
            <w:tcBorders>
              <w:top w:val="nil"/>
              <w:left w:val="nil"/>
              <w:bottom w:val="nil"/>
              <w:right w:val="nil"/>
            </w:tcBorders>
            <w:shd w:val="clear" w:color="auto" w:fill="auto"/>
            <w:noWrap/>
            <w:vAlign w:val="bottom"/>
            <w:hideMark/>
          </w:tcPr>
          <w:p w14:paraId="352FFF08"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0D57A1AA"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75E19C5E"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236" w:type="dxa"/>
            <w:tcBorders>
              <w:top w:val="nil"/>
              <w:left w:val="nil"/>
              <w:bottom w:val="nil"/>
              <w:right w:val="nil"/>
            </w:tcBorders>
          </w:tcPr>
          <w:p w14:paraId="3E704D2E"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6B38C964" w14:textId="7C0A9E85"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7C92FC48"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6CD1F20E" w14:textId="77777777" w:rsidTr="00BD3421">
        <w:trPr>
          <w:trHeight w:val="288"/>
        </w:trPr>
        <w:tc>
          <w:tcPr>
            <w:tcW w:w="2665" w:type="dxa"/>
            <w:tcBorders>
              <w:top w:val="nil"/>
              <w:left w:val="nil"/>
              <w:bottom w:val="nil"/>
              <w:right w:val="nil"/>
            </w:tcBorders>
            <w:shd w:val="clear" w:color="auto" w:fill="auto"/>
            <w:noWrap/>
            <w:vAlign w:val="center"/>
            <w:hideMark/>
          </w:tcPr>
          <w:p w14:paraId="529C1441"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r w:rsidRPr="007A5C9A">
              <w:rPr>
                <w:rFonts w:ascii="Times New Roman" w:eastAsia="Times New Roman" w:hAnsi="Times New Roman" w:cs="Times New Roman"/>
                <w:color w:val="000000"/>
                <w:kern w:val="0"/>
                <w:sz w:val="24"/>
                <w:szCs w:val="24"/>
                <w:lang w:eastAsia="en-IN"/>
                <w14:ligatures w14:val="none"/>
              </w:rPr>
              <w:t>41:14.4</w:t>
            </w:r>
          </w:p>
        </w:tc>
        <w:tc>
          <w:tcPr>
            <w:tcW w:w="1056" w:type="dxa"/>
            <w:tcBorders>
              <w:top w:val="nil"/>
              <w:left w:val="nil"/>
              <w:bottom w:val="nil"/>
              <w:right w:val="nil"/>
            </w:tcBorders>
            <w:shd w:val="clear" w:color="auto" w:fill="auto"/>
            <w:noWrap/>
            <w:vAlign w:val="bottom"/>
            <w:hideMark/>
          </w:tcPr>
          <w:p w14:paraId="48C1DED3"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508E1CFE"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76FB1C07"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236" w:type="dxa"/>
            <w:tcBorders>
              <w:top w:val="nil"/>
              <w:left w:val="nil"/>
              <w:bottom w:val="nil"/>
              <w:right w:val="nil"/>
            </w:tcBorders>
          </w:tcPr>
          <w:p w14:paraId="3F260950"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1A6F3DFE" w14:textId="754DA7AA"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38AA0015"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557083EB" w14:textId="77777777" w:rsidTr="00BD3421">
        <w:trPr>
          <w:trHeight w:val="288"/>
        </w:trPr>
        <w:tc>
          <w:tcPr>
            <w:tcW w:w="2665" w:type="dxa"/>
            <w:tcBorders>
              <w:top w:val="nil"/>
              <w:left w:val="nil"/>
              <w:bottom w:val="nil"/>
              <w:right w:val="nil"/>
            </w:tcBorders>
            <w:shd w:val="clear" w:color="auto" w:fill="auto"/>
            <w:noWrap/>
            <w:vAlign w:val="center"/>
            <w:hideMark/>
          </w:tcPr>
          <w:p w14:paraId="4D3FE76A"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r w:rsidRPr="007A5C9A">
              <w:rPr>
                <w:rFonts w:ascii="Times New Roman" w:eastAsia="Times New Roman" w:hAnsi="Times New Roman" w:cs="Times New Roman"/>
                <w:color w:val="000000"/>
                <w:kern w:val="0"/>
                <w:sz w:val="24"/>
                <w:szCs w:val="24"/>
                <w:lang w:eastAsia="en-IN"/>
                <w14:ligatures w14:val="none"/>
              </w:rPr>
              <w:t>40:15.9</w:t>
            </w:r>
          </w:p>
        </w:tc>
        <w:tc>
          <w:tcPr>
            <w:tcW w:w="1056" w:type="dxa"/>
            <w:tcBorders>
              <w:top w:val="nil"/>
              <w:left w:val="nil"/>
              <w:bottom w:val="nil"/>
              <w:right w:val="nil"/>
            </w:tcBorders>
            <w:shd w:val="clear" w:color="auto" w:fill="auto"/>
            <w:noWrap/>
            <w:vAlign w:val="bottom"/>
            <w:hideMark/>
          </w:tcPr>
          <w:p w14:paraId="279DAFBE"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676BC484"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2C5EFA82"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236" w:type="dxa"/>
            <w:tcBorders>
              <w:top w:val="nil"/>
              <w:left w:val="nil"/>
              <w:bottom w:val="nil"/>
              <w:right w:val="nil"/>
            </w:tcBorders>
          </w:tcPr>
          <w:p w14:paraId="02224E1D"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52BD1F0C" w14:textId="314012E9"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3C5CF6B0"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06D5DCE5" w14:textId="77777777" w:rsidTr="00BD3421">
        <w:trPr>
          <w:trHeight w:val="288"/>
        </w:trPr>
        <w:tc>
          <w:tcPr>
            <w:tcW w:w="2665" w:type="dxa"/>
            <w:tcBorders>
              <w:top w:val="nil"/>
              <w:left w:val="nil"/>
              <w:bottom w:val="nil"/>
              <w:right w:val="nil"/>
            </w:tcBorders>
            <w:shd w:val="clear" w:color="auto" w:fill="auto"/>
            <w:noWrap/>
            <w:vAlign w:val="center"/>
            <w:hideMark/>
          </w:tcPr>
          <w:p w14:paraId="5881C13C"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r w:rsidRPr="007A5C9A">
              <w:rPr>
                <w:rFonts w:ascii="Times New Roman" w:eastAsia="Times New Roman" w:hAnsi="Times New Roman" w:cs="Times New Roman"/>
                <w:color w:val="000000"/>
                <w:kern w:val="0"/>
                <w:sz w:val="24"/>
                <w:szCs w:val="24"/>
                <w:lang w:eastAsia="en-IN"/>
                <w14:ligatures w14:val="none"/>
              </w:rPr>
              <w:t>39:13.7</w:t>
            </w:r>
          </w:p>
        </w:tc>
        <w:tc>
          <w:tcPr>
            <w:tcW w:w="1056" w:type="dxa"/>
            <w:tcBorders>
              <w:top w:val="nil"/>
              <w:left w:val="nil"/>
              <w:bottom w:val="nil"/>
              <w:right w:val="nil"/>
            </w:tcBorders>
            <w:shd w:val="clear" w:color="auto" w:fill="auto"/>
            <w:noWrap/>
            <w:vAlign w:val="bottom"/>
            <w:hideMark/>
          </w:tcPr>
          <w:p w14:paraId="04DF0619"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7AF9A4C0"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56325861"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236" w:type="dxa"/>
            <w:tcBorders>
              <w:top w:val="nil"/>
              <w:left w:val="nil"/>
              <w:bottom w:val="nil"/>
              <w:right w:val="nil"/>
            </w:tcBorders>
          </w:tcPr>
          <w:p w14:paraId="29D9A6C9"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64755A2D" w14:textId="791B5D5D"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0511617E"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680E17BC" w14:textId="77777777" w:rsidTr="00BD3421">
        <w:trPr>
          <w:trHeight w:val="288"/>
        </w:trPr>
        <w:tc>
          <w:tcPr>
            <w:tcW w:w="2665" w:type="dxa"/>
            <w:tcBorders>
              <w:top w:val="nil"/>
              <w:left w:val="nil"/>
              <w:bottom w:val="nil"/>
              <w:right w:val="nil"/>
            </w:tcBorders>
            <w:shd w:val="clear" w:color="auto" w:fill="auto"/>
            <w:noWrap/>
            <w:vAlign w:val="bottom"/>
            <w:hideMark/>
          </w:tcPr>
          <w:p w14:paraId="5587E08E"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58BE9D99"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23B0D3A5"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51B42B58"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236" w:type="dxa"/>
            <w:tcBorders>
              <w:top w:val="nil"/>
              <w:left w:val="nil"/>
              <w:bottom w:val="nil"/>
              <w:right w:val="nil"/>
            </w:tcBorders>
          </w:tcPr>
          <w:p w14:paraId="3BBB6941"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07EFB6F9" w14:textId="1DE02A1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124B266E"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5FC4FE23" w14:textId="77777777" w:rsidTr="00BD3421">
        <w:trPr>
          <w:trHeight w:val="288"/>
        </w:trPr>
        <w:tc>
          <w:tcPr>
            <w:tcW w:w="3721" w:type="dxa"/>
            <w:gridSpan w:val="2"/>
            <w:tcBorders>
              <w:top w:val="nil"/>
              <w:left w:val="nil"/>
              <w:bottom w:val="nil"/>
              <w:right w:val="nil"/>
            </w:tcBorders>
            <w:shd w:val="clear" w:color="auto" w:fill="auto"/>
            <w:noWrap/>
            <w:vAlign w:val="bottom"/>
            <w:hideMark/>
          </w:tcPr>
          <w:p w14:paraId="7FB175F6" w14:textId="470F1E4E" w:rsidR="007A5C9A" w:rsidRPr="007A5C9A" w:rsidRDefault="007A5C9A" w:rsidP="00D51349">
            <w:pPr>
              <w:spacing w:after="0" w:line="240" w:lineRule="auto"/>
              <w:rPr>
                <w:rFonts w:ascii="Times New Roman" w:eastAsia="Times New Roman" w:hAnsi="Times New Roman" w:cs="Times New Roman"/>
                <w:b/>
                <w:bCs/>
                <w:color w:val="000000"/>
                <w:kern w:val="0"/>
                <w:sz w:val="24"/>
                <w:szCs w:val="24"/>
                <w:lang w:eastAsia="en-IN"/>
                <w14:ligatures w14:val="none"/>
              </w:rPr>
            </w:pPr>
            <w:r w:rsidRPr="007A5C9A">
              <w:rPr>
                <w:rFonts w:ascii="Times New Roman" w:eastAsia="Times New Roman" w:hAnsi="Times New Roman" w:cs="Times New Roman"/>
                <w:b/>
                <w:bCs/>
                <w:color w:val="000000"/>
                <w:kern w:val="0"/>
                <w:sz w:val="24"/>
                <w:szCs w:val="24"/>
                <w:lang w:eastAsia="en-IN"/>
                <w14:ligatures w14:val="none"/>
              </w:rPr>
              <w:t>Accounts Payable</w:t>
            </w:r>
            <w:r w:rsidR="007C1D4A">
              <w:rPr>
                <w:rFonts w:ascii="Times New Roman" w:eastAsia="Times New Roman" w:hAnsi="Times New Roman" w:cs="Times New Roman"/>
                <w:b/>
                <w:bCs/>
                <w:color w:val="000000"/>
                <w:kern w:val="0"/>
                <w:sz w:val="24"/>
                <w:szCs w:val="24"/>
                <w:lang w:eastAsia="en-IN"/>
                <w14:ligatures w14:val="none"/>
              </w:rPr>
              <w:t>/Bills payable:</w:t>
            </w:r>
          </w:p>
        </w:tc>
        <w:tc>
          <w:tcPr>
            <w:tcW w:w="1056" w:type="dxa"/>
            <w:tcBorders>
              <w:top w:val="nil"/>
              <w:left w:val="nil"/>
              <w:bottom w:val="nil"/>
              <w:right w:val="nil"/>
            </w:tcBorders>
            <w:shd w:val="clear" w:color="auto" w:fill="auto"/>
            <w:noWrap/>
            <w:vAlign w:val="bottom"/>
            <w:hideMark/>
          </w:tcPr>
          <w:p w14:paraId="5607696F" w14:textId="77777777" w:rsidR="007A5C9A" w:rsidRPr="007A5C9A" w:rsidRDefault="007A5C9A" w:rsidP="00D51349">
            <w:pPr>
              <w:spacing w:after="0" w:line="240" w:lineRule="auto"/>
              <w:rPr>
                <w:rFonts w:ascii="Times New Roman" w:eastAsia="Times New Roman" w:hAnsi="Times New Roman" w:cs="Times New Roman"/>
                <w:b/>
                <w:bCs/>
                <w:color w:val="000000"/>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7564A5F5"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236" w:type="dxa"/>
            <w:tcBorders>
              <w:top w:val="nil"/>
              <w:left w:val="nil"/>
              <w:bottom w:val="nil"/>
              <w:right w:val="nil"/>
            </w:tcBorders>
          </w:tcPr>
          <w:p w14:paraId="67C63008"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313F91A7" w14:textId="1FC1C599"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6EC39200"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328DCF5D" w14:textId="77777777" w:rsidTr="00BD3421">
        <w:trPr>
          <w:trHeight w:val="288"/>
        </w:trPr>
        <w:tc>
          <w:tcPr>
            <w:tcW w:w="2665" w:type="dxa"/>
            <w:tcBorders>
              <w:top w:val="nil"/>
              <w:left w:val="nil"/>
              <w:bottom w:val="nil"/>
              <w:right w:val="nil"/>
            </w:tcBorders>
            <w:shd w:val="clear" w:color="auto" w:fill="auto"/>
            <w:noWrap/>
            <w:vAlign w:val="center"/>
            <w:hideMark/>
          </w:tcPr>
          <w:p w14:paraId="23567389"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469B1B0C" w14:textId="77777777" w:rsidR="007A5C9A" w:rsidRPr="007A5C9A" w:rsidRDefault="007A5C9A" w:rsidP="00D51349">
            <w:pPr>
              <w:spacing w:after="0" w:line="240" w:lineRule="auto"/>
              <w:ind w:firstLineChars="100" w:firstLine="240"/>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476971C0"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333DBD26"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236" w:type="dxa"/>
            <w:tcBorders>
              <w:top w:val="nil"/>
              <w:left w:val="nil"/>
              <w:bottom w:val="nil"/>
              <w:right w:val="nil"/>
            </w:tcBorders>
          </w:tcPr>
          <w:p w14:paraId="262AC29B"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628E31F2" w14:textId="392D9E9D"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041EF446"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032518B7" w14:textId="77777777" w:rsidTr="00BD3421">
        <w:trPr>
          <w:trHeight w:val="288"/>
        </w:trPr>
        <w:tc>
          <w:tcPr>
            <w:tcW w:w="4777" w:type="dxa"/>
            <w:gridSpan w:val="3"/>
            <w:tcBorders>
              <w:top w:val="nil"/>
              <w:left w:val="nil"/>
              <w:bottom w:val="nil"/>
              <w:right w:val="nil"/>
            </w:tcBorders>
            <w:shd w:val="clear" w:color="auto" w:fill="auto"/>
            <w:noWrap/>
            <w:vAlign w:val="center"/>
            <w:hideMark/>
          </w:tcPr>
          <w:p w14:paraId="0558E387"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r w:rsidRPr="007A5C9A">
              <w:rPr>
                <w:rFonts w:ascii="Times New Roman" w:eastAsia="Times New Roman" w:hAnsi="Times New Roman" w:cs="Times New Roman"/>
                <w:color w:val="000000"/>
                <w:kern w:val="0"/>
                <w:sz w:val="24"/>
                <w:szCs w:val="24"/>
                <w:lang w:eastAsia="en-IN"/>
                <w14:ligatures w14:val="none"/>
              </w:rPr>
              <w:t>2023: $84,981 million</w:t>
            </w:r>
          </w:p>
        </w:tc>
        <w:tc>
          <w:tcPr>
            <w:tcW w:w="1056" w:type="dxa"/>
            <w:tcBorders>
              <w:top w:val="nil"/>
              <w:left w:val="nil"/>
              <w:bottom w:val="nil"/>
              <w:right w:val="nil"/>
            </w:tcBorders>
            <w:shd w:val="clear" w:color="auto" w:fill="auto"/>
            <w:noWrap/>
            <w:vAlign w:val="bottom"/>
            <w:hideMark/>
          </w:tcPr>
          <w:p w14:paraId="3E1D631F"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p>
        </w:tc>
        <w:tc>
          <w:tcPr>
            <w:tcW w:w="236" w:type="dxa"/>
            <w:tcBorders>
              <w:top w:val="nil"/>
              <w:left w:val="nil"/>
              <w:bottom w:val="nil"/>
              <w:right w:val="nil"/>
            </w:tcBorders>
          </w:tcPr>
          <w:p w14:paraId="15B07EFC"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08707521" w14:textId="5178786B"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5D4A36CC"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6541180B" w14:textId="77777777" w:rsidTr="00BD3421">
        <w:trPr>
          <w:trHeight w:val="288"/>
        </w:trPr>
        <w:tc>
          <w:tcPr>
            <w:tcW w:w="4777" w:type="dxa"/>
            <w:gridSpan w:val="3"/>
            <w:tcBorders>
              <w:top w:val="nil"/>
              <w:left w:val="nil"/>
              <w:bottom w:val="nil"/>
              <w:right w:val="nil"/>
            </w:tcBorders>
            <w:shd w:val="clear" w:color="auto" w:fill="auto"/>
            <w:noWrap/>
            <w:vAlign w:val="center"/>
            <w:hideMark/>
          </w:tcPr>
          <w:p w14:paraId="4131C779"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r w:rsidRPr="007A5C9A">
              <w:rPr>
                <w:rFonts w:ascii="Times New Roman" w:eastAsia="Times New Roman" w:hAnsi="Times New Roman" w:cs="Times New Roman"/>
                <w:color w:val="000000"/>
                <w:kern w:val="0"/>
                <w:sz w:val="24"/>
                <w:szCs w:val="24"/>
                <w:lang w:eastAsia="en-IN"/>
                <w14:ligatures w14:val="none"/>
              </w:rPr>
              <w:t>2022: $79,600 million</w:t>
            </w:r>
          </w:p>
        </w:tc>
        <w:tc>
          <w:tcPr>
            <w:tcW w:w="1056" w:type="dxa"/>
            <w:tcBorders>
              <w:top w:val="nil"/>
              <w:left w:val="nil"/>
              <w:bottom w:val="nil"/>
              <w:right w:val="nil"/>
            </w:tcBorders>
            <w:shd w:val="clear" w:color="auto" w:fill="auto"/>
            <w:noWrap/>
            <w:vAlign w:val="bottom"/>
            <w:hideMark/>
          </w:tcPr>
          <w:p w14:paraId="2DBE4022"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p>
        </w:tc>
        <w:tc>
          <w:tcPr>
            <w:tcW w:w="236" w:type="dxa"/>
            <w:tcBorders>
              <w:top w:val="nil"/>
              <w:left w:val="nil"/>
              <w:bottom w:val="nil"/>
              <w:right w:val="nil"/>
            </w:tcBorders>
          </w:tcPr>
          <w:p w14:paraId="5174D78A"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76AF144B" w14:textId="2F04426B"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35AA6713"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63442903" w14:textId="77777777" w:rsidTr="00BD3421">
        <w:trPr>
          <w:trHeight w:val="288"/>
        </w:trPr>
        <w:tc>
          <w:tcPr>
            <w:tcW w:w="4777" w:type="dxa"/>
            <w:gridSpan w:val="3"/>
            <w:tcBorders>
              <w:top w:val="nil"/>
              <w:left w:val="nil"/>
              <w:bottom w:val="nil"/>
              <w:right w:val="nil"/>
            </w:tcBorders>
            <w:shd w:val="clear" w:color="auto" w:fill="auto"/>
            <w:noWrap/>
            <w:vAlign w:val="center"/>
            <w:hideMark/>
          </w:tcPr>
          <w:p w14:paraId="0D445D87"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r w:rsidRPr="007A5C9A">
              <w:rPr>
                <w:rFonts w:ascii="Times New Roman" w:eastAsia="Times New Roman" w:hAnsi="Times New Roman" w:cs="Times New Roman"/>
                <w:color w:val="000000"/>
                <w:kern w:val="0"/>
                <w:sz w:val="24"/>
                <w:szCs w:val="24"/>
                <w:lang w:eastAsia="en-IN"/>
                <w14:ligatures w14:val="none"/>
              </w:rPr>
              <w:t>2021: $78,664 million</w:t>
            </w:r>
          </w:p>
        </w:tc>
        <w:tc>
          <w:tcPr>
            <w:tcW w:w="1056" w:type="dxa"/>
            <w:tcBorders>
              <w:top w:val="nil"/>
              <w:left w:val="nil"/>
              <w:bottom w:val="nil"/>
              <w:right w:val="nil"/>
            </w:tcBorders>
            <w:shd w:val="clear" w:color="auto" w:fill="auto"/>
            <w:noWrap/>
            <w:vAlign w:val="bottom"/>
            <w:hideMark/>
          </w:tcPr>
          <w:p w14:paraId="12C4BD5E"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p>
        </w:tc>
        <w:tc>
          <w:tcPr>
            <w:tcW w:w="236" w:type="dxa"/>
            <w:tcBorders>
              <w:top w:val="nil"/>
              <w:left w:val="nil"/>
              <w:bottom w:val="nil"/>
              <w:right w:val="nil"/>
            </w:tcBorders>
          </w:tcPr>
          <w:p w14:paraId="1257AB52"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20A170E7" w14:textId="0A7DACB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6C7518C5"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18671A0A" w14:textId="77777777" w:rsidTr="00BD3421">
        <w:trPr>
          <w:trHeight w:val="288"/>
        </w:trPr>
        <w:tc>
          <w:tcPr>
            <w:tcW w:w="4777" w:type="dxa"/>
            <w:gridSpan w:val="3"/>
            <w:tcBorders>
              <w:top w:val="nil"/>
              <w:left w:val="nil"/>
              <w:bottom w:val="nil"/>
              <w:right w:val="nil"/>
            </w:tcBorders>
            <w:shd w:val="clear" w:color="auto" w:fill="auto"/>
            <w:noWrap/>
            <w:vAlign w:val="center"/>
            <w:hideMark/>
          </w:tcPr>
          <w:p w14:paraId="48E64436"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r w:rsidRPr="007A5C9A">
              <w:rPr>
                <w:rFonts w:ascii="Times New Roman" w:eastAsia="Times New Roman" w:hAnsi="Times New Roman" w:cs="Times New Roman"/>
                <w:color w:val="000000"/>
                <w:kern w:val="0"/>
                <w:sz w:val="24"/>
                <w:szCs w:val="24"/>
                <w:lang w:eastAsia="en-IN"/>
                <w14:ligatures w14:val="none"/>
              </w:rPr>
              <w:t>2020: $72,539 million</w:t>
            </w:r>
          </w:p>
        </w:tc>
        <w:tc>
          <w:tcPr>
            <w:tcW w:w="1056" w:type="dxa"/>
            <w:tcBorders>
              <w:top w:val="nil"/>
              <w:left w:val="nil"/>
              <w:bottom w:val="nil"/>
              <w:right w:val="nil"/>
            </w:tcBorders>
            <w:shd w:val="clear" w:color="auto" w:fill="auto"/>
            <w:noWrap/>
            <w:vAlign w:val="bottom"/>
            <w:hideMark/>
          </w:tcPr>
          <w:p w14:paraId="44D3A994"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p>
        </w:tc>
        <w:tc>
          <w:tcPr>
            <w:tcW w:w="236" w:type="dxa"/>
            <w:tcBorders>
              <w:top w:val="nil"/>
              <w:left w:val="nil"/>
              <w:bottom w:val="nil"/>
              <w:right w:val="nil"/>
            </w:tcBorders>
          </w:tcPr>
          <w:p w14:paraId="5DEFACD2"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071D6411" w14:textId="48541D2A"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0D9496BA"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3762E9F6" w14:textId="77777777" w:rsidTr="00BD3421">
        <w:trPr>
          <w:trHeight w:val="288"/>
        </w:trPr>
        <w:tc>
          <w:tcPr>
            <w:tcW w:w="4777" w:type="dxa"/>
            <w:gridSpan w:val="3"/>
            <w:tcBorders>
              <w:top w:val="nil"/>
              <w:left w:val="nil"/>
              <w:bottom w:val="nil"/>
              <w:right w:val="nil"/>
            </w:tcBorders>
            <w:shd w:val="clear" w:color="auto" w:fill="auto"/>
            <w:noWrap/>
            <w:vAlign w:val="center"/>
            <w:hideMark/>
          </w:tcPr>
          <w:p w14:paraId="465EBB83"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r w:rsidRPr="007A5C9A">
              <w:rPr>
                <w:rFonts w:ascii="Times New Roman" w:eastAsia="Times New Roman" w:hAnsi="Times New Roman" w:cs="Times New Roman"/>
                <w:color w:val="000000"/>
                <w:kern w:val="0"/>
                <w:sz w:val="24"/>
                <w:szCs w:val="24"/>
                <w:lang w:eastAsia="en-IN"/>
                <w14:ligatures w14:val="none"/>
              </w:rPr>
              <w:t>2019: $47,183 million</w:t>
            </w:r>
          </w:p>
        </w:tc>
        <w:tc>
          <w:tcPr>
            <w:tcW w:w="1056" w:type="dxa"/>
            <w:tcBorders>
              <w:top w:val="nil"/>
              <w:left w:val="nil"/>
              <w:bottom w:val="nil"/>
              <w:right w:val="nil"/>
            </w:tcBorders>
            <w:shd w:val="clear" w:color="auto" w:fill="auto"/>
            <w:noWrap/>
            <w:vAlign w:val="bottom"/>
            <w:hideMark/>
          </w:tcPr>
          <w:p w14:paraId="3B4C6E2D"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p>
        </w:tc>
        <w:tc>
          <w:tcPr>
            <w:tcW w:w="236" w:type="dxa"/>
            <w:tcBorders>
              <w:top w:val="nil"/>
              <w:left w:val="nil"/>
              <w:bottom w:val="nil"/>
              <w:right w:val="nil"/>
            </w:tcBorders>
          </w:tcPr>
          <w:p w14:paraId="1986AB5D"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7E2B892A" w14:textId="4EC5E8F4"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673A01C6"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7E686B2E" w14:textId="77777777" w:rsidTr="00BD3421">
        <w:trPr>
          <w:trHeight w:val="288"/>
        </w:trPr>
        <w:tc>
          <w:tcPr>
            <w:tcW w:w="2665" w:type="dxa"/>
            <w:tcBorders>
              <w:top w:val="nil"/>
              <w:left w:val="nil"/>
              <w:bottom w:val="nil"/>
              <w:right w:val="nil"/>
            </w:tcBorders>
            <w:shd w:val="clear" w:color="auto" w:fill="auto"/>
            <w:noWrap/>
            <w:vAlign w:val="bottom"/>
            <w:hideMark/>
          </w:tcPr>
          <w:p w14:paraId="68B664D2"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3846C00E"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0D42A4EB"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50BD77F4"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236" w:type="dxa"/>
            <w:tcBorders>
              <w:top w:val="nil"/>
              <w:left w:val="nil"/>
              <w:bottom w:val="nil"/>
              <w:right w:val="nil"/>
            </w:tcBorders>
          </w:tcPr>
          <w:p w14:paraId="76FF32D5"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0FAFA868" w14:textId="5E68D6A4"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60DC4C4F"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3625317B" w14:textId="77777777" w:rsidTr="00BD3421">
        <w:trPr>
          <w:trHeight w:val="288"/>
        </w:trPr>
        <w:tc>
          <w:tcPr>
            <w:tcW w:w="2665" w:type="dxa"/>
            <w:tcBorders>
              <w:top w:val="nil"/>
              <w:left w:val="nil"/>
              <w:bottom w:val="nil"/>
              <w:right w:val="nil"/>
            </w:tcBorders>
            <w:shd w:val="clear" w:color="auto" w:fill="auto"/>
            <w:noWrap/>
            <w:vAlign w:val="bottom"/>
            <w:hideMark/>
          </w:tcPr>
          <w:p w14:paraId="167E60B7" w14:textId="77777777" w:rsidR="007A5C9A" w:rsidRDefault="007A5C9A" w:rsidP="007A5C9A">
            <w:pPr>
              <w:spacing w:after="0" w:line="240" w:lineRule="auto"/>
              <w:rPr>
                <w:rFonts w:ascii="Times New Roman" w:eastAsia="Times New Roman" w:hAnsi="Times New Roman" w:cs="Times New Roman"/>
                <w:b/>
                <w:bCs/>
                <w:color w:val="000000"/>
                <w:kern w:val="0"/>
                <w:sz w:val="24"/>
                <w:szCs w:val="24"/>
                <w:lang w:eastAsia="en-IN"/>
                <w14:ligatures w14:val="none"/>
              </w:rPr>
            </w:pPr>
            <w:r w:rsidRPr="007A5C9A">
              <w:rPr>
                <w:rFonts w:ascii="Times New Roman" w:eastAsia="Times New Roman" w:hAnsi="Times New Roman" w:cs="Times New Roman"/>
                <w:b/>
                <w:bCs/>
                <w:color w:val="000000"/>
                <w:kern w:val="0"/>
                <w:sz w:val="24"/>
                <w:szCs w:val="24"/>
                <w:lang w:eastAsia="en-IN"/>
                <w14:ligatures w14:val="none"/>
              </w:rPr>
              <w:t>Bad debts</w:t>
            </w:r>
          </w:p>
          <w:p w14:paraId="00072FF1" w14:textId="77777777" w:rsidR="00165B0B" w:rsidRPr="007A5C9A" w:rsidRDefault="00165B0B" w:rsidP="007A5C9A">
            <w:pPr>
              <w:spacing w:after="0" w:line="240" w:lineRule="auto"/>
              <w:rPr>
                <w:rFonts w:ascii="Times New Roman" w:eastAsia="Times New Roman" w:hAnsi="Times New Roman" w:cs="Times New Roman"/>
                <w:b/>
                <w:bCs/>
                <w:color w:val="000000"/>
                <w:kern w:val="0"/>
                <w:sz w:val="24"/>
                <w:szCs w:val="24"/>
                <w:lang w:eastAsia="en-IN"/>
                <w14:ligatures w14:val="none"/>
              </w:rPr>
            </w:pPr>
          </w:p>
          <w:p w14:paraId="27B13AAE" w14:textId="231F4496" w:rsidR="007A5C9A" w:rsidRPr="007A5C9A" w:rsidRDefault="007A5C9A" w:rsidP="007A5C9A">
            <w:pPr>
              <w:spacing w:after="0" w:line="240" w:lineRule="auto"/>
              <w:rPr>
                <w:rFonts w:ascii="Times New Roman" w:eastAsia="Times New Roman" w:hAnsi="Times New Roman" w:cs="Times New Roman"/>
                <w:color w:val="000000"/>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5524FF80"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076AA69F"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2186E26D"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236" w:type="dxa"/>
            <w:tcBorders>
              <w:top w:val="nil"/>
              <w:left w:val="nil"/>
              <w:bottom w:val="nil"/>
              <w:right w:val="nil"/>
            </w:tcBorders>
          </w:tcPr>
          <w:p w14:paraId="1A78817A"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4EA94012" w14:textId="16CB90A3"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4E0BCF86"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0CD55436" w14:textId="77777777" w:rsidTr="00BD3421">
        <w:trPr>
          <w:trHeight w:val="288"/>
        </w:trPr>
        <w:tc>
          <w:tcPr>
            <w:tcW w:w="4777" w:type="dxa"/>
            <w:gridSpan w:val="3"/>
            <w:tcBorders>
              <w:top w:val="nil"/>
              <w:left w:val="nil"/>
              <w:bottom w:val="nil"/>
              <w:right w:val="nil"/>
            </w:tcBorders>
            <w:shd w:val="clear" w:color="auto" w:fill="auto"/>
            <w:noWrap/>
            <w:vAlign w:val="center"/>
            <w:hideMark/>
          </w:tcPr>
          <w:p w14:paraId="4BE80171"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r w:rsidRPr="007A5C9A">
              <w:rPr>
                <w:rFonts w:ascii="Times New Roman" w:eastAsia="Times New Roman" w:hAnsi="Times New Roman" w:cs="Times New Roman"/>
                <w:color w:val="000000"/>
                <w:kern w:val="0"/>
                <w:sz w:val="24"/>
                <w:szCs w:val="24"/>
                <w:lang w:eastAsia="en-IN"/>
                <w14:ligatures w14:val="none"/>
              </w:rPr>
              <w:t>2023: $1,700 million</w:t>
            </w:r>
          </w:p>
        </w:tc>
        <w:tc>
          <w:tcPr>
            <w:tcW w:w="1056" w:type="dxa"/>
            <w:tcBorders>
              <w:top w:val="nil"/>
              <w:left w:val="nil"/>
              <w:bottom w:val="nil"/>
              <w:right w:val="nil"/>
            </w:tcBorders>
            <w:shd w:val="clear" w:color="auto" w:fill="auto"/>
            <w:noWrap/>
            <w:vAlign w:val="bottom"/>
            <w:hideMark/>
          </w:tcPr>
          <w:p w14:paraId="1E8C2A03"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p>
        </w:tc>
        <w:tc>
          <w:tcPr>
            <w:tcW w:w="236" w:type="dxa"/>
            <w:tcBorders>
              <w:top w:val="nil"/>
              <w:left w:val="nil"/>
              <w:bottom w:val="nil"/>
              <w:right w:val="nil"/>
            </w:tcBorders>
          </w:tcPr>
          <w:p w14:paraId="10435C5C"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02348664" w14:textId="1C0BEB02"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341460E1"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5B429DFA" w14:textId="77777777" w:rsidTr="00BD3421">
        <w:trPr>
          <w:trHeight w:val="288"/>
        </w:trPr>
        <w:tc>
          <w:tcPr>
            <w:tcW w:w="4777" w:type="dxa"/>
            <w:gridSpan w:val="3"/>
            <w:tcBorders>
              <w:top w:val="nil"/>
              <w:left w:val="nil"/>
              <w:bottom w:val="nil"/>
              <w:right w:val="nil"/>
            </w:tcBorders>
            <w:shd w:val="clear" w:color="auto" w:fill="auto"/>
            <w:noWrap/>
            <w:vAlign w:val="center"/>
            <w:hideMark/>
          </w:tcPr>
          <w:p w14:paraId="6F0C5622"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r w:rsidRPr="007A5C9A">
              <w:rPr>
                <w:rFonts w:ascii="Times New Roman" w:eastAsia="Times New Roman" w:hAnsi="Times New Roman" w:cs="Times New Roman"/>
                <w:color w:val="000000"/>
                <w:kern w:val="0"/>
                <w:sz w:val="24"/>
                <w:szCs w:val="24"/>
                <w:lang w:eastAsia="en-IN"/>
                <w14:ligatures w14:val="none"/>
              </w:rPr>
              <w:t>2022: $1,400million</w:t>
            </w:r>
          </w:p>
        </w:tc>
        <w:tc>
          <w:tcPr>
            <w:tcW w:w="1056" w:type="dxa"/>
            <w:tcBorders>
              <w:top w:val="nil"/>
              <w:left w:val="nil"/>
              <w:bottom w:val="nil"/>
              <w:right w:val="nil"/>
            </w:tcBorders>
            <w:shd w:val="clear" w:color="auto" w:fill="auto"/>
            <w:noWrap/>
            <w:vAlign w:val="bottom"/>
            <w:hideMark/>
          </w:tcPr>
          <w:p w14:paraId="4751513C"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p>
        </w:tc>
        <w:tc>
          <w:tcPr>
            <w:tcW w:w="236" w:type="dxa"/>
            <w:tcBorders>
              <w:top w:val="nil"/>
              <w:left w:val="nil"/>
              <w:bottom w:val="nil"/>
              <w:right w:val="nil"/>
            </w:tcBorders>
          </w:tcPr>
          <w:p w14:paraId="055BF8DC"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15A64071" w14:textId="033AE47B"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2602FA21"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70DA07D2" w14:textId="77777777" w:rsidTr="00BD3421">
        <w:trPr>
          <w:trHeight w:val="288"/>
        </w:trPr>
        <w:tc>
          <w:tcPr>
            <w:tcW w:w="4777" w:type="dxa"/>
            <w:gridSpan w:val="3"/>
            <w:tcBorders>
              <w:top w:val="nil"/>
              <w:left w:val="nil"/>
              <w:bottom w:val="nil"/>
              <w:right w:val="nil"/>
            </w:tcBorders>
            <w:shd w:val="clear" w:color="auto" w:fill="auto"/>
            <w:noWrap/>
            <w:vAlign w:val="center"/>
            <w:hideMark/>
          </w:tcPr>
          <w:p w14:paraId="25B35F6E"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r w:rsidRPr="007A5C9A">
              <w:rPr>
                <w:rFonts w:ascii="Times New Roman" w:eastAsia="Times New Roman" w:hAnsi="Times New Roman" w:cs="Times New Roman"/>
                <w:color w:val="000000"/>
                <w:kern w:val="0"/>
                <w:sz w:val="24"/>
                <w:szCs w:val="24"/>
                <w:lang w:eastAsia="en-IN"/>
                <w14:ligatures w14:val="none"/>
              </w:rPr>
              <w:t>2021: $1,100 million</w:t>
            </w:r>
          </w:p>
        </w:tc>
        <w:tc>
          <w:tcPr>
            <w:tcW w:w="1056" w:type="dxa"/>
            <w:tcBorders>
              <w:top w:val="nil"/>
              <w:left w:val="nil"/>
              <w:bottom w:val="nil"/>
              <w:right w:val="nil"/>
            </w:tcBorders>
            <w:shd w:val="clear" w:color="auto" w:fill="auto"/>
            <w:noWrap/>
            <w:vAlign w:val="bottom"/>
            <w:hideMark/>
          </w:tcPr>
          <w:p w14:paraId="6D60D01B"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p>
        </w:tc>
        <w:tc>
          <w:tcPr>
            <w:tcW w:w="236" w:type="dxa"/>
            <w:tcBorders>
              <w:top w:val="nil"/>
              <w:left w:val="nil"/>
              <w:bottom w:val="nil"/>
              <w:right w:val="nil"/>
            </w:tcBorders>
          </w:tcPr>
          <w:p w14:paraId="6743131F"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361C9126" w14:textId="3466CFEA"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00F923AB"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7AB16E6D" w14:textId="77777777" w:rsidTr="00BD3421">
        <w:trPr>
          <w:trHeight w:val="288"/>
        </w:trPr>
        <w:tc>
          <w:tcPr>
            <w:tcW w:w="4777" w:type="dxa"/>
            <w:gridSpan w:val="3"/>
            <w:tcBorders>
              <w:top w:val="nil"/>
              <w:left w:val="nil"/>
              <w:bottom w:val="nil"/>
              <w:right w:val="nil"/>
            </w:tcBorders>
            <w:shd w:val="clear" w:color="auto" w:fill="auto"/>
            <w:noWrap/>
            <w:vAlign w:val="center"/>
            <w:hideMark/>
          </w:tcPr>
          <w:p w14:paraId="776B0609"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r w:rsidRPr="007A5C9A">
              <w:rPr>
                <w:rFonts w:ascii="Times New Roman" w:eastAsia="Times New Roman" w:hAnsi="Times New Roman" w:cs="Times New Roman"/>
                <w:color w:val="000000"/>
                <w:kern w:val="0"/>
                <w:sz w:val="24"/>
                <w:szCs w:val="24"/>
                <w:lang w:eastAsia="en-IN"/>
                <w14:ligatures w14:val="none"/>
              </w:rPr>
              <w:t>2020: $1,100 million</w:t>
            </w:r>
          </w:p>
        </w:tc>
        <w:tc>
          <w:tcPr>
            <w:tcW w:w="1056" w:type="dxa"/>
            <w:tcBorders>
              <w:top w:val="nil"/>
              <w:left w:val="nil"/>
              <w:bottom w:val="nil"/>
              <w:right w:val="nil"/>
            </w:tcBorders>
            <w:shd w:val="clear" w:color="auto" w:fill="auto"/>
            <w:noWrap/>
            <w:vAlign w:val="bottom"/>
            <w:hideMark/>
          </w:tcPr>
          <w:p w14:paraId="5FD391A9"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p>
        </w:tc>
        <w:tc>
          <w:tcPr>
            <w:tcW w:w="236" w:type="dxa"/>
            <w:tcBorders>
              <w:top w:val="nil"/>
              <w:left w:val="nil"/>
              <w:bottom w:val="nil"/>
              <w:right w:val="nil"/>
            </w:tcBorders>
          </w:tcPr>
          <w:p w14:paraId="51599999"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5287ED1D" w14:textId="1341760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43A060E1"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13EBD937" w14:textId="77777777" w:rsidTr="00BD3421">
        <w:trPr>
          <w:trHeight w:val="288"/>
        </w:trPr>
        <w:tc>
          <w:tcPr>
            <w:tcW w:w="3721" w:type="dxa"/>
            <w:gridSpan w:val="2"/>
            <w:tcBorders>
              <w:top w:val="nil"/>
              <w:left w:val="nil"/>
              <w:bottom w:val="nil"/>
              <w:right w:val="nil"/>
            </w:tcBorders>
            <w:shd w:val="clear" w:color="auto" w:fill="auto"/>
            <w:noWrap/>
            <w:vAlign w:val="center"/>
            <w:hideMark/>
          </w:tcPr>
          <w:p w14:paraId="60C4DC06" w14:textId="77777777" w:rsid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r w:rsidRPr="007A5C9A">
              <w:rPr>
                <w:rFonts w:ascii="Times New Roman" w:eastAsia="Times New Roman" w:hAnsi="Times New Roman" w:cs="Times New Roman"/>
                <w:color w:val="000000"/>
                <w:kern w:val="0"/>
                <w:sz w:val="24"/>
                <w:szCs w:val="24"/>
                <w:lang w:eastAsia="en-IN"/>
                <w14:ligatures w14:val="none"/>
              </w:rPr>
              <w:t>2019: $718 million</w:t>
            </w:r>
          </w:p>
          <w:p w14:paraId="6F3585BA" w14:textId="77777777" w:rsidR="00881B12" w:rsidRDefault="00881B12"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p>
          <w:p w14:paraId="7A27A205" w14:textId="04430703" w:rsidR="00881B12" w:rsidRDefault="007A02DA" w:rsidP="00881B12">
            <w:pPr>
              <w:spacing w:after="0" w:line="240" w:lineRule="auto"/>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 </w:t>
            </w:r>
            <w:r w:rsidR="00881B12" w:rsidRPr="00881B12">
              <w:rPr>
                <w:rFonts w:ascii="Times New Roman" w:eastAsia="Times New Roman" w:hAnsi="Times New Roman" w:cs="Times New Roman"/>
                <w:b/>
                <w:bCs/>
                <w:color w:val="000000"/>
                <w:kern w:val="0"/>
                <w:sz w:val="24"/>
                <w:szCs w:val="24"/>
                <w:lang w:eastAsia="en-IN"/>
                <w14:ligatures w14:val="none"/>
              </w:rPr>
              <w:t>Sales</w:t>
            </w:r>
          </w:p>
          <w:p w14:paraId="0272AD15" w14:textId="77777777" w:rsidR="00881B12" w:rsidRDefault="00881B12" w:rsidP="00881B12">
            <w:pPr>
              <w:spacing w:after="0" w:line="240" w:lineRule="auto"/>
              <w:rPr>
                <w:rFonts w:ascii="Times New Roman" w:eastAsia="Times New Roman" w:hAnsi="Times New Roman" w:cs="Times New Roman"/>
                <w:color w:val="000000"/>
                <w:kern w:val="0"/>
                <w:sz w:val="24"/>
                <w:szCs w:val="24"/>
                <w:lang w:eastAsia="en-IN"/>
                <w14:ligatures w14:val="none"/>
              </w:rPr>
            </w:pPr>
          </w:p>
          <w:p w14:paraId="73E81AAD" w14:textId="2121EAE6" w:rsidR="00881B12" w:rsidRDefault="007A02DA" w:rsidP="00881B12">
            <w:pPr>
              <w:spacing w:after="0" w:line="24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w:t>
            </w:r>
            <w:r w:rsidR="00881B12">
              <w:rPr>
                <w:rFonts w:ascii="Times New Roman" w:eastAsia="Times New Roman" w:hAnsi="Times New Roman" w:cs="Times New Roman"/>
                <w:color w:val="000000"/>
                <w:kern w:val="0"/>
                <w:sz w:val="24"/>
                <w:szCs w:val="24"/>
                <w:lang w:eastAsia="en-IN"/>
                <w14:ligatures w14:val="none"/>
              </w:rPr>
              <w:t>2023: 5,74,785</w:t>
            </w:r>
          </w:p>
          <w:p w14:paraId="5BDC6711" w14:textId="20B9BFE0" w:rsidR="00881B12" w:rsidRDefault="007A02DA" w:rsidP="00881B12">
            <w:pPr>
              <w:spacing w:after="0" w:line="24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w:t>
            </w:r>
            <w:r w:rsidR="00881B12">
              <w:rPr>
                <w:rFonts w:ascii="Times New Roman" w:eastAsia="Times New Roman" w:hAnsi="Times New Roman" w:cs="Times New Roman"/>
                <w:color w:val="000000"/>
                <w:kern w:val="0"/>
                <w:sz w:val="24"/>
                <w:szCs w:val="24"/>
                <w:lang w:eastAsia="en-IN"/>
                <w14:ligatures w14:val="none"/>
              </w:rPr>
              <w:t>2022: 5,13,983</w:t>
            </w:r>
          </w:p>
          <w:p w14:paraId="4739EF1D" w14:textId="31EBA298" w:rsidR="00881B12" w:rsidRDefault="007A02DA" w:rsidP="00881B12">
            <w:pPr>
              <w:spacing w:after="0" w:line="24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w:t>
            </w:r>
            <w:r w:rsidR="00881B12">
              <w:rPr>
                <w:rFonts w:ascii="Times New Roman" w:eastAsia="Times New Roman" w:hAnsi="Times New Roman" w:cs="Times New Roman"/>
                <w:color w:val="000000"/>
                <w:kern w:val="0"/>
                <w:sz w:val="24"/>
                <w:szCs w:val="24"/>
                <w:lang w:eastAsia="en-IN"/>
                <w14:ligatures w14:val="none"/>
              </w:rPr>
              <w:t>2021: 4,69,822</w:t>
            </w:r>
          </w:p>
          <w:p w14:paraId="03DD6A6B" w14:textId="62F45154" w:rsidR="00881B12" w:rsidRDefault="007A02DA" w:rsidP="00881B12">
            <w:pPr>
              <w:spacing w:after="0" w:line="24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w:t>
            </w:r>
            <w:r w:rsidR="00881B12">
              <w:rPr>
                <w:rFonts w:ascii="Times New Roman" w:eastAsia="Times New Roman" w:hAnsi="Times New Roman" w:cs="Times New Roman"/>
                <w:color w:val="000000"/>
                <w:kern w:val="0"/>
                <w:sz w:val="24"/>
                <w:szCs w:val="24"/>
                <w:lang w:eastAsia="en-IN"/>
                <w14:ligatures w14:val="none"/>
              </w:rPr>
              <w:t>2020: 3,86,064</w:t>
            </w:r>
          </w:p>
          <w:p w14:paraId="581033C2" w14:textId="6AFC20B8" w:rsidR="00881B12" w:rsidRDefault="007A02DA" w:rsidP="00881B12">
            <w:pPr>
              <w:spacing w:after="0" w:line="24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w:t>
            </w:r>
            <w:r w:rsidR="00881B12">
              <w:rPr>
                <w:rFonts w:ascii="Times New Roman" w:eastAsia="Times New Roman" w:hAnsi="Times New Roman" w:cs="Times New Roman"/>
                <w:color w:val="000000"/>
                <w:kern w:val="0"/>
                <w:sz w:val="24"/>
                <w:szCs w:val="24"/>
                <w:lang w:eastAsia="en-IN"/>
                <w14:ligatures w14:val="none"/>
              </w:rPr>
              <w:t>2019: 2,80,522</w:t>
            </w:r>
          </w:p>
          <w:p w14:paraId="715B97C4" w14:textId="77777777" w:rsidR="00881B12" w:rsidRDefault="00881B12" w:rsidP="00881B12">
            <w:pPr>
              <w:spacing w:after="0" w:line="240" w:lineRule="auto"/>
              <w:rPr>
                <w:rFonts w:ascii="Times New Roman" w:eastAsia="Times New Roman" w:hAnsi="Times New Roman" w:cs="Times New Roman"/>
                <w:color w:val="000000"/>
                <w:kern w:val="0"/>
                <w:sz w:val="24"/>
                <w:szCs w:val="24"/>
                <w:lang w:eastAsia="en-IN"/>
                <w14:ligatures w14:val="none"/>
              </w:rPr>
            </w:pPr>
          </w:p>
          <w:p w14:paraId="0936999B" w14:textId="1A70BE15" w:rsidR="00881B12" w:rsidRPr="00881B12" w:rsidRDefault="007A02DA" w:rsidP="00881B12">
            <w:pPr>
              <w:spacing w:after="0" w:line="240" w:lineRule="auto"/>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 </w:t>
            </w:r>
            <w:r w:rsidR="00881B12" w:rsidRPr="00881B12">
              <w:rPr>
                <w:rFonts w:ascii="Times New Roman" w:eastAsia="Times New Roman" w:hAnsi="Times New Roman" w:cs="Times New Roman"/>
                <w:b/>
                <w:bCs/>
                <w:color w:val="000000"/>
                <w:kern w:val="0"/>
                <w:sz w:val="24"/>
                <w:szCs w:val="24"/>
                <w:lang w:eastAsia="en-IN"/>
                <w14:ligatures w14:val="none"/>
              </w:rPr>
              <w:t>COGS</w:t>
            </w:r>
          </w:p>
          <w:p w14:paraId="58C24B29" w14:textId="77777777" w:rsidR="00881B12" w:rsidRDefault="00881B12" w:rsidP="00881B12">
            <w:pPr>
              <w:spacing w:after="0" w:line="240" w:lineRule="auto"/>
              <w:rPr>
                <w:rFonts w:ascii="Times New Roman" w:eastAsia="Times New Roman" w:hAnsi="Times New Roman" w:cs="Times New Roman"/>
                <w:color w:val="000000"/>
                <w:kern w:val="0"/>
                <w:sz w:val="24"/>
                <w:szCs w:val="24"/>
                <w:lang w:eastAsia="en-IN"/>
                <w14:ligatures w14:val="none"/>
              </w:rPr>
            </w:pPr>
          </w:p>
          <w:p w14:paraId="5C41695A" w14:textId="6444AA0E" w:rsidR="00881B12" w:rsidRDefault="007A02DA" w:rsidP="00881B12">
            <w:pPr>
              <w:spacing w:after="0" w:line="24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w:t>
            </w:r>
            <w:r w:rsidR="00881B12">
              <w:rPr>
                <w:rFonts w:ascii="Times New Roman" w:eastAsia="Times New Roman" w:hAnsi="Times New Roman" w:cs="Times New Roman"/>
                <w:color w:val="000000"/>
                <w:kern w:val="0"/>
                <w:sz w:val="24"/>
                <w:szCs w:val="24"/>
                <w:lang w:eastAsia="en-IN"/>
                <w14:ligatures w14:val="none"/>
              </w:rPr>
              <w:t>2023: 3,04,739</w:t>
            </w:r>
          </w:p>
          <w:p w14:paraId="39D08328" w14:textId="79EB1F79" w:rsidR="00881B12" w:rsidRDefault="007A02DA" w:rsidP="00881B12">
            <w:pPr>
              <w:spacing w:after="0" w:line="24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w:t>
            </w:r>
            <w:r w:rsidR="00881B12">
              <w:rPr>
                <w:rFonts w:ascii="Times New Roman" w:eastAsia="Times New Roman" w:hAnsi="Times New Roman" w:cs="Times New Roman"/>
                <w:color w:val="000000"/>
                <w:kern w:val="0"/>
                <w:sz w:val="24"/>
                <w:szCs w:val="24"/>
                <w:lang w:eastAsia="en-IN"/>
                <w14:ligatures w14:val="none"/>
              </w:rPr>
              <w:t>2022: 2,88,831</w:t>
            </w:r>
          </w:p>
          <w:p w14:paraId="2268FDF5" w14:textId="438A3D45" w:rsidR="00881B12" w:rsidRDefault="007A02DA" w:rsidP="00881B12">
            <w:pPr>
              <w:spacing w:after="0" w:line="24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w:t>
            </w:r>
            <w:r w:rsidR="00881B12">
              <w:rPr>
                <w:rFonts w:ascii="Times New Roman" w:eastAsia="Times New Roman" w:hAnsi="Times New Roman" w:cs="Times New Roman"/>
                <w:color w:val="000000"/>
                <w:kern w:val="0"/>
                <w:sz w:val="24"/>
                <w:szCs w:val="24"/>
                <w:lang w:eastAsia="en-IN"/>
                <w14:ligatures w14:val="none"/>
              </w:rPr>
              <w:t>2021: 2,72,344</w:t>
            </w:r>
          </w:p>
          <w:p w14:paraId="144FDF35" w14:textId="3E334AEC" w:rsidR="00881B12" w:rsidRDefault="007A02DA" w:rsidP="00881B12">
            <w:pPr>
              <w:spacing w:after="0" w:line="24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lastRenderedPageBreak/>
              <w:t xml:space="preserve">    </w:t>
            </w:r>
            <w:r w:rsidR="00881B12">
              <w:rPr>
                <w:rFonts w:ascii="Times New Roman" w:eastAsia="Times New Roman" w:hAnsi="Times New Roman" w:cs="Times New Roman"/>
                <w:color w:val="000000"/>
                <w:kern w:val="0"/>
                <w:sz w:val="24"/>
                <w:szCs w:val="24"/>
                <w:lang w:eastAsia="en-IN"/>
                <w14:ligatures w14:val="none"/>
              </w:rPr>
              <w:t>2020: 2,33,307</w:t>
            </w:r>
          </w:p>
          <w:p w14:paraId="0EA38D13" w14:textId="0BB456DB" w:rsidR="00881B12" w:rsidRDefault="007A02DA" w:rsidP="00881B12">
            <w:pPr>
              <w:spacing w:after="0" w:line="24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w:t>
            </w:r>
            <w:r w:rsidR="00881B12">
              <w:rPr>
                <w:rFonts w:ascii="Times New Roman" w:eastAsia="Times New Roman" w:hAnsi="Times New Roman" w:cs="Times New Roman"/>
                <w:color w:val="000000"/>
                <w:kern w:val="0"/>
                <w:sz w:val="24"/>
                <w:szCs w:val="24"/>
                <w:lang w:eastAsia="en-IN"/>
                <w14:ligatures w14:val="none"/>
              </w:rPr>
              <w:t>2019: 1,65,536</w:t>
            </w:r>
          </w:p>
          <w:p w14:paraId="4157809D" w14:textId="77777777" w:rsidR="00165B0B" w:rsidRDefault="00165B0B" w:rsidP="00881B12">
            <w:pPr>
              <w:spacing w:after="0" w:line="240" w:lineRule="auto"/>
              <w:rPr>
                <w:rFonts w:ascii="Times New Roman" w:eastAsia="Times New Roman" w:hAnsi="Times New Roman" w:cs="Times New Roman"/>
                <w:color w:val="000000"/>
                <w:kern w:val="0"/>
                <w:sz w:val="24"/>
                <w:szCs w:val="24"/>
                <w:lang w:eastAsia="en-IN"/>
                <w14:ligatures w14:val="none"/>
              </w:rPr>
            </w:pPr>
          </w:p>
          <w:p w14:paraId="43C4CF76" w14:textId="0F61277C" w:rsidR="00165B0B" w:rsidRDefault="00165B0B" w:rsidP="00881B12">
            <w:pPr>
              <w:spacing w:after="0" w:line="240" w:lineRule="auto"/>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w:t>
            </w:r>
            <w:r w:rsidRPr="00165B0B">
              <w:rPr>
                <w:rFonts w:ascii="Times New Roman" w:eastAsia="Times New Roman" w:hAnsi="Times New Roman" w:cs="Times New Roman"/>
                <w:b/>
                <w:bCs/>
                <w:color w:val="000000"/>
                <w:kern w:val="0"/>
                <w:sz w:val="24"/>
                <w:szCs w:val="24"/>
                <w:lang w:eastAsia="en-IN"/>
                <w14:ligatures w14:val="none"/>
              </w:rPr>
              <w:t>Equity</w:t>
            </w:r>
          </w:p>
          <w:p w14:paraId="76D9AA83" w14:textId="77777777" w:rsidR="00165B0B" w:rsidRDefault="00165B0B" w:rsidP="00881B12">
            <w:pPr>
              <w:spacing w:after="0" w:line="240" w:lineRule="auto"/>
              <w:rPr>
                <w:rFonts w:ascii="Times New Roman" w:eastAsia="Times New Roman" w:hAnsi="Times New Roman" w:cs="Times New Roman"/>
                <w:b/>
                <w:bCs/>
                <w:color w:val="000000"/>
                <w:kern w:val="0"/>
                <w:sz w:val="24"/>
                <w:szCs w:val="24"/>
                <w:lang w:eastAsia="en-IN"/>
                <w14:ligatures w14:val="none"/>
              </w:rPr>
            </w:pPr>
          </w:p>
          <w:p w14:paraId="27BBAFD7" w14:textId="3E534DDC" w:rsidR="00165B0B" w:rsidRDefault="00165B0B" w:rsidP="00881B12">
            <w:pPr>
              <w:spacing w:after="0" w:line="24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    </w:t>
            </w:r>
            <w:r>
              <w:rPr>
                <w:rFonts w:ascii="Times New Roman" w:eastAsia="Times New Roman" w:hAnsi="Times New Roman" w:cs="Times New Roman"/>
                <w:color w:val="000000"/>
                <w:kern w:val="0"/>
                <w:sz w:val="24"/>
                <w:szCs w:val="24"/>
                <w:lang w:eastAsia="en-IN"/>
                <w14:ligatures w14:val="none"/>
              </w:rPr>
              <w:t>2023: 2,01,875</w:t>
            </w:r>
          </w:p>
          <w:p w14:paraId="39DA9D79" w14:textId="28F31993" w:rsidR="00165B0B" w:rsidRDefault="00165B0B" w:rsidP="00881B12">
            <w:pPr>
              <w:spacing w:after="0" w:line="24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2022: 1,46,043</w:t>
            </w:r>
          </w:p>
          <w:p w14:paraId="09552AF6" w14:textId="6A8CE4ED" w:rsidR="00165B0B" w:rsidRDefault="00165B0B" w:rsidP="00881B12">
            <w:pPr>
              <w:spacing w:after="0" w:line="24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2021: 1,38,245</w:t>
            </w:r>
          </w:p>
          <w:p w14:paraId="6BA331EB" w14:textId="77B679FA" w:rsidR="00165B0B" w:rsidRDefault="00165B0B" w:rsidP="00881B12">
            <w:pPr>
              <w:spacing w:after="0" w:line="24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2020: 93,404</w:t>
            </w:r>
          </w:p>
          <w:p w14:paraId="727C4F9C" w14:textId="7819C32A" w:rsidR="00165B0B" w:rsidRPr="00165B0B" w:rsidRDefault="00165B0B" w:rsidP="00881B12">
            <w:pPr>
              <w:spacing w:after="0" w:line="240" w:lineRule="auto"/>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 xml:space="preserve">    2019: 62,060</w:t>
            </w:r>
          </w:p>
          <w:p w14:paraId="3570BAAF" w14:textId="77777777" w:rsidR="00165B0B" w:rsidRDefault="00165B0B" w:rsidP="00881B12">
            <w:pPr>
              <w:spacing w:after="0" w:line="240" w:lineRule="auto"/>
              <w:rPr>
                <w:rFonts w:ascii="Times New Roman" w:eastAsia="Times New Roman" w:hAnsi="Times New Roman" w:cs="Times New Roman"/>
                <w:color w:val="000000"/>
                <w:kern w:val="0"/>
                <w:sz w:val="24"/>
                <w:szCs w:val="24"/>
                <w:lang w:eastAsia="en-IN"/>
                <w14:ligatures w14:val="none"/>
              </w:rPr>
            </w:pPr>
          </w:p>
          <w:p w14:paraId="38931516" w14:textId="77777777" w:rsidR="00165B0B" w:rsidRPr="00881B12" w:rsidRDefault="00165B0B" w:rsidP="00881B12">
            <w:pPr>
              <w:spacing w:after="0" w:line="240" w:lineRule="auto"/>
              <w:rPr>
                <w:rFonts w:ascii="Times New Roman" w:eastAsia="Times New Roman" w:hAnsi="Times New Roman" w:cs="Times New Roman"/>
                <w:color w:val="000000"/>
                <w:kern w:val="0"/>
                <w:sz w:val="24"/>
                <w:szCs w:val="24"/>
                <w:lang w:eastAsia="en-IN"/>
                <w14:ligatures w14:val="none"/>
              </w:rPr>
            </w:pPr>
          </w:p>
          <w:p w14:paraId="03E651E0" w14:textId="428356D5" w:rsidR="00881B12" w:rsidRPr="007A5C9A" w:rsidRDefault="00881B12"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35DF9EAC" w14:textId="77777777" w:rsidR="007A5C9A" w:rsidRPr="007A5C9A" w:rsidRDefault="007A5C9A" w:rsidP="00D51349">
            <w:pPr>
              <w:spacing w:after="0" w:line="240" w:lineRule="auto"/>
              <w:ind w:firstLineChars="100" w:firstLine="240"/>
              <w:rPr>
                <w:rFonts w:ascii="Times New Roman" w:eastAsia="Times New Roman" w:hAnsi="Times New Roman" w:cs="Times New Roman"/>
                <w:color w:val="000000"/>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5ED6EAF9"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236" w:type="dxa"/>
            <w:tcBorders>
              <w:top w:val="nil"/>
              <w:left w:val="nil"/>
              <w:bottom w:val="nil"/>
              <w:right w:val="nil"/>
            </w:tcBorders>
          </w:tcPr>
          <w:p w14:paraId="735BE83F"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76013F06" w14:textId="75665F1E"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28DBD0F4"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r w:rsidR="007A5C9A" w:rsidRPr="005E28BF" w14:paraId="100741B6" w14:textId="77777777" w:rsidTr="00BD3421">
        <w:trPr>
          <w:trHeight w:val="288"/>
        </w:trPr>
        <w:tc>
          <w:tcPr>
            <w:tcW w:w="2665" w:type="dxa"/>
            <w:tcBorders>
              <w:top w:val="nil"/>
              <w:left w:val="nil"/>
              <w:bottom w:val="nil"/>
              <w:right w:val="nil"/>
            </w:tcBorders>
            <w:shd w:val="clear" w:color="auto" w:fill="auto"/>
            <w:noWrap/>
            <w:vAlign w:val="bottom"/>
            <w:hideMark/>
          </w:tcPr>
          <w:p w14:paraId="74EBA722"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0F77BB17"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7F511F05"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661FEF76"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236" w:type="dxa"/>
            <w:tcBorders>
              <w:top w:val="nil"/>
              <w:left w:val="nil"/>
              <w:bottom w:val="nil"/>
              <w:right w:val="nil"/>
            </w:tcBorders>
          </w:tcPr>
          <w:p w14:paraId="7A74826B"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1056" w:type="dxa"/>
            <w:tcBorders>
              <w:top w:val="nil"/>
              <w:left w:val="nil"/>
              <w:bottom w:val="nil"/>
              <w:right w:val="nil"/>
            </w:tcBorders>
            <w:shd w:val="clear" w:color="auto" w:fill="auto"/>
            <w:noWrap/>
            <w:vAlign w:val="bottom"/>
            <w:hideMark/>
          </w:tcPr>
          <w:p w14:paraId="72326A64" w14:textId="60FD8F6F"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c>
          <w:tcPr>
            <w:tcW w:w="960" w:type="dxa"/>
            <w:tcBorders>
              <w:top w:val="nil"/>
              <w:left w:val="nil"/>
              <w:bottom w:val="nil"/>
              <w:right w:val="nil"/>
            </w:tcBorders>
            <w:shd w:val="clear" w:color="auto" w:fill="auto"/>
            <w:noWrap/>
            <w:vAlign w:val="bottom"/>
            <w:hideMark/>
          </w:tcPr>
          <w:p w14:paraId="13286715" w14:textId="77777777" w:rsidR="007A5C9A" w:rsidRPr="007A5C9A" w:rsidRDefault="007A5C9A" w:rsidP="00D51349">
            <w:pPr>
              <w:spacing w:after="0" w:line="240" w:lineRule="auto"/>
              <w:rPr>
                <w:rFonts w:ascii="Times New Roman" w:eastAsia="Times New Roman" w:hAnsi="Times New Roman" w:cs="Times New Roman"/>
                <w:kern w:val="0"/>
                <w:sz w:val="24"/>
                <w:szCs w:val="24"/>
                <w:lang w:eastAsia="en-IN"/>
                <w14:ligatures w14:val="none"/>
              </w:rPr>
            </w:pPr>
          </w:p>
        </w:tc>
      </w:tr>
    </w:tbl>
    <w:p w14:paraId="5904FA7D" w14:textId="368F2358" w:rsidR="00AA6CFA" w:rsidRDefault="00AA6CFA" w:rsidP="00881B12">
      <w:pPr>
        <w:tabs>
          <w:tab w:val="left" w:pos="2193"/>
        </w:tabs>
        <w:spacing w:line="360" w:lineRule="auto"/>
        <w:jc w:val="both"/>
        <w:rPr>
          <w:rFonts w:ascii="Times New Roman" w:hAnsi="Times New Roman" w:cs="Times New Roman"/>
          <w:sz w:val="24"/>
          <w:szCs w:val="24"/>
        </w:rPr>
      </w:pPr>
    </w:p>
    <w:p w14:paraId="78F3EEE4" w14:textId="74358F86" w:rsidR="00AA6CFA" w:rsidRDefault="00AA6CFA" w:rsidP="00881B12">
      <w:pPr>
        <w:spacing w:line="360" w:lineRule="auto"/>
        <w:ind w:firstLine="567"/>
        <w:jc w:val="center"/>
        <w:rPr>
          <w:rFonts w:ascii="Times New Roman" w:hAnsi="Times New Roman" w:cs="Times New Roman"/>
          <w:sz w:val="28"/>
          <w:szCs w:val="28"/>
        </w:rPr>
      </w:pPr>
      <w:r w:rsidRPr="00AA6CFA">
        <w:rPr>
          <w:rFonts w:ascii="Times New Roman" w:hAnsi="Times New Roman" w:cs="Times New Roman"/>
          <w:sz w:val="28"/>
          <w:szCs w:val="28"/>
        </w:rPr>
        <w:t>Section H – Inference, insights and recommendations</w:t>
      </w:r>
    </w:p>
    <w:p w14:paraId="230D71DE" w14:textId="77777777" w:rsidR="007A5C9A" w:rsidRPr="00AA6CFA" w:rsidRDefault="007A5C9A" w:rsidP="00AA6CFA">
      <w:pPr>
        <w:spacing w:line="360" w:lineRule="auto"/>
        <w:ind w:firstLine="567"/>
        <w:jc w:val="center"/>
        <w:rPr>
          <w:rFonts w:ascii="Times New Roman" w:hAnsi="Times New Roman" w:cs="Times New Roman"/>
          <w:sz w:val="28"/>
          <w:szCs w:val="28"/>
        </w:rPr>
      </w:pPr>
    </w:p>
    <w:p w14:paraId="54792392" w14:textId="22F4B1BF" w:rsidR="008E7C14" w:rsidRPr="00881B12" w:rsidRDefault="00881B12" w:rsidP="008E7C14">
      <w:pPr>
        <w:spacing w:line="360" w:lineRule="auto"/>
        <w:ind w:firstLine="567"/>
        <w:jc w:val="both"/>
        <w:rPr>
          <w:rFonts w:ascii="Times New Roman" w:hAnsi="Times New Roman" w:cs="Times New Roman"/>
          <w:b/>
          <w:bCs/>
          <w:sz w:val="24"/>
          <w:szCs w:val="24"/>
        </w:rPr>
      </w:pPr>
      <w:r>
        <w:rPr>
          <w:rFonts w:ascii="Times New Roman" w:hAnsi="Times New Roman" w:cs="Times New Roman"/>
          <w:b/>
          <w:bCs/>
          <w:sz w:val="24"/>
          <w:szCs w:val="24"/>
        </w:rPr>
        <w:t>Inference:</w:t>
      </w:r>
    </w:p>
    <w:p w14:paraId="2FD962A9" w14:textId="172E4DC9" w:rsidR="008E7C14" w:rsidRPr="008E7C14" w:rsidRDefault="00FB18CA" w:rsidP="008E7C14">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The sales </w:t>
      </w:r>
      <w:r w:rsidR="00807CCA">
        <w:rPr>
          <w:rFonts w:ascii="Times New Roman" w:hAnsi="Times New Roman" w:cs="Times New Roman"/>
          <w:sz w:val="24"/>
          <w:szCs w:val="24"/>
        </w:rPr>
        <w:t>have</w:t>
      </w:r>
      <w:r>
        <w:rPr>
          <w:rFonts w:ascii="Times New Roman" w:hAnsi="Times New Roman" w:cs="Times New Roman"/>
          <w:sz w:val="24"/>
          <w:szCs w:val="24"/>
        </w:rPr>
        <w:t xml:space="preserve"> increased 2.05 times from 2019 to 2023.</w:t>
      </w:r>
      <w:r w:rsidR="00807CCA">
        <w:rPr>
          <w:rFonts w:ascii="Times New Roman" w:hAnsi="Times New Roman" w:cs="Times New Roman"/>
          <w:sz w:val="24"/>
          <w:szCs w:val="24"/>
        </w:rPr>
        <w:t xml:space="preserve"> The bills receivable has increased 2.53 times from 2019 to 2023. The COGS have increased 1.04 times from 2019 to 2023. The bills payable </w:t>
      </w:r>
      <w:r w:rsidR="00A60CE9">
        <w:rPr>
          <w:rFonts w:ascii="Times New Roman" w:hAnsi="Times New Roman" w:cs="Times New Roman"/>
          <w:sz w:val="24"/>
          <w:szCs w:val="24"/>
        </w:rPr>
        <w:t>has</w:t>
      </w:r>
      <w:r w:rsidR="00807CCA">
        <w:rPr>
          <w:rFonts w:ascii="Times New Roman" w:hAnsi="Times New Roman" w:cs="Times New Roman"/>
          <w:sz w:val="24"/>
          <w:szCs w:val="24"/>
        </w:rPr>
        <w:t xml:space="preserve"> increased </w:t>
      </w:r>
      <w:r w:rsidR="00A60CE9">
        <w:rPr>
          <w:rFonts w:ascii="Times New Roman" w:hAnsi="Times New Roman" w:cs="Times New Roman"/>
          <w:sz w:val="24"/>
          <w:szCs w:val="24"/>
        </w:rPr>
        <w:t>1.84 times from 2019 to 2023. The bad debts have increased 2.37 times from 2019 to 2023. The cash reserves have increased 1.58 times from 2019 to 2023.</w:t>
      </w:r>
      <w:r w:rsidR="00165B0B">
        <w:rPr>
          <w:rFonts w:ascii="Times New Roman" w:hAnsi="Times New Roman" w:cs="Times New Roman"/>
          <w:sz w:val="24"/>
          <w:szCs w:val="24"/>
        </w:rPr>
        <w:t xml:space="preserve"> The equity has increased 3.25 times from 2019 to 2023.</w:t>
      </w:r>
    </w:p>
    <w:p w14:paraId="41AABEB1" w14:textId="77777777" w:rsidR="008E7C14" w:rsidRDefault="008E7C14" w:rsidP="008E7C14">
      <w:pPr>
        <w:spacing w:line="360" w:lineRule="auto"/>
        <w:ind w:firstLine="567"/>
        <w:jc w:val="both"/>
        <w:rPr>
          <w:rFonts w:ascii="Times New Roman" w:hAnsi="Times New Roman" w:cs="Times New Roman"/>
          <w:b/>
          <w:bCs/>
          <w:sz w:val="24"/>
          <w:szCs w:val="24"/>
        </w:rPr>
      </w:pPr>
      <w:r w:rsidRPr="00881B12">
        <w:rPr>
          <w:rFonts w:ascii="Times New Roman" w:hAnsi="Times New Roman" w:cs="Times New Roman"/>
          <w:b/>
          <w:bCs/>
          <w:sz w:val="24"/>
          <w:szCs w:val="24"/>
        </w:rPr>
        <w:t>Insights:</w:t>
      </w:r>
    </w:p>
    <w:p w14:paraId="189A5F9D" w14:textId="2DC06573" w:rsidR="00A60CE9" w:rsidRPr="00A60CE9" w:rsidRDefault="00A60CE9" w:rsidP="008E7C14">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We see that bills receivable has increased more compared to sales (2.53&gt;2.05) but the cash reserves have also increased. </w:t>
      </w:r>
      <w:r w:rsidR="00165B0B">
        <w:rPr>
          <w:rFonts w:ascii="Times New Roman" w:hAnsi="Times New Roman" w:cs="Times New Roman"/>
          <w:sz w:val="24"/>
          <w:szCs w:val="24"/>
        </w:rPr>
        <w:t>So,</w:t>
      </w:r>
      <w:r>
        <w:rPr>
          <w:rFonts w:ascii="Times New Roman" w:hAnsi="Times New Roman" w:cs="Times New Roman"/>
          <w:sz w:val="24"/>
          <w:szCs w:val="24"/>
        </w:rPr>
        <w:t xml:space="preserve"> it may be the case that Amazon is performing more cash transactions, it may also be the case that Amazon is providing more credit transactions. </w:t>
      </w:r>
      <w:r w:rsidR="00134F7B">
        <w:rPr>
          <w:rFonts w:ascii="Times New Roman" w:hAnsi="Times New Roman" w:cs="Times New Roman"/>
          <w:sz w:val="24"/>
          <w:szCs w:val="24"/>
        </w:rPr>
        <w:t xml:space="preserve">The bills payable has increased much more than COGS (1.84&gt;1.04) so Amazon is performing more credit purchases. The bad debts have increases significantly (2.37 times), so we can state that lots of </w:t>
      </w:r>
      <w:r w:rsidR="00C22C0A">
        <w:rPr>
          <w:rFonts w:ascii="Times New Roman" w:hAnsi="Times New Roman" w:cs="Times New Roman"/>
          <w:sz w:val="24"/>
          <w:szCs w:val="24"/>
        </w:rPr>
        <w:t>bills</w:t>
      </w:r>
      <w:r w:rsidR="00134F7B">
        <w:rPr>
          <w:rFonts w:ascii="Times New Roman" w:hAnsi="Times New Roman" w:cs="Times New Roman"/>
          <w:sz w:val="24"/>
          <w:szCs w:val="24"/>
        </w:rPr>
        <w:t xml:space="preserve"> receivables have not been recovered.</w:t>
      </w:r>
    </w:p>
    <w:p w14:paraId="18A248A9" w14:textId="3CA61939" w:rsidR="008E7C14" w:rsidRPr="00881B12" w:rsidRDefault="008E7C14" w:rsidP="00881B12">
      <w:pPr>
        <w:spacing w:line="360" w:lineRule="auto"/>
        <w:ind w:firstLine="567"/>
        <w:jc w:val="both"/>
        <w:rPr>
          <w:rFonts w:ascii="Times New Roman" w:hAnsi="Times New Roman" w:cs="Times New Roman"/>
          <w:b/>
          <w:bCs/>
          <w:sz w:val="24"/>
          <w:szCs w:val="24"/>
        </w:rPr>
      </w:pPr>
      <w:r w:rsidRPr="00881B12">
        <w:rPr>
          <w:rFonts w:ascii="Times New Roman" w:hAnsi="Times New Roman" w:cs="Times New Roman"/>
          <w:b/>
          <w:bCs/>
          <w:sz w:val="24"/>
          <w:szCs w:val="24"/>
        </w:rPr>
        <w:t>Recommendations:</w:t>
      </w:r>
    </w:p>
    <w:p w14:paraId="24CA329E" w14:textId="30DF0AA4" w:rsidR="008E7C14" w:rsidRPr="008E7C14" w:rsidRDefault="008E7C14" w:rsidP="00C22C0A">
      <w:pPr>
        <w:spacing w:line="360" w:lineRule="auto"/>
        <w:ind w:firstLine="720"/>
        <w:jc w:val="both"/>
        <w:rPr>
          <w:rFonts w:ascii="Times New Roman" w:hAnsi="Times New Roman" w:cs="Times New Roman"/>
          <w:sz w:val="24"/>
          <w:szCs w:val="24"/>
        </w:rPr>
      </w:pPr>
      <w:r w:rsidRPr="00165B0B">
        <w:rPr>
          <w:rFonts w:ascii="Times New Roman" w:hAnsi="Times New Roman" w:cs="Times New Roman"/>
          <w:b/>
          <w:bCs/>
          <w:sz w:val="24"/>
          <w:szCs w:val="24"/>
        </w:rPr>
        <w:t>Improve Collections</w:t>
      </w:r>
      <w:r w:rsidRPr="008E7C14">
        <w:rPr>
          <w:rFonts w:ascii="Times New Roman" w:hAnsi="Times New Roman" w:cs="Times New Roman"/>
          <w:sz w:val="24"/>
          <w:szCs w:val="24"/>
        </w:rPr>
        <w:t xml:space="preserve">: </w:t>
      </w:r>
      <w:r w:rsidR="00165B0B">
        <w:rPr>
          <w:rFonts w:ascii="Times New Roman" w:hAnsi="Times New Roman" w:cs="Times New Roman"/>
          <w:sz w:val="24"/>
          <w:szCs w:val="24"/>
        </w:rPr>
        <w:t>Since the bad debts have increased a lot, it is recommended to perform more cash sales as opposed to credit sales, and/or changing the bills receivable policy in a way that facilitates proper and timely payment.</w:t>
      </w:r>
    </w:p>
    <w:p w14:paraId="59B13080" w14:textId="6029B340" w:rsidR="00AA6CFA" w:rsidRPr="00EE1281" w:rsidRDefault="008E7C14" w:rsidP="00C22C0A">
      <w:pPr>
        <w:spacing w:line="360" w:lineRule="auto"/>
        <w:ind w:firstLine="720"/>
        <w:jc w:val="both"/>
        <w:rPr>
          <w:rFonts w:ascii="Times New Roman" w:hAnsi="Times New Roman" w:cs="Times New Roman"/>
          <w:sz w:val="24"/>
          <w:szCs w:val="24"/>
        </w:rPr>
      </w:pPr>
      <w:r w:rsidRPr="00165B0B">
        <w:rPr>
          <w:rFonts w:ascii="Times New Roman" w:hAnsi="Times New Roman" w:cs="Times New Roman"/>
          <w:b/>
          <w:bCs/>
          <w:sz w:val="24"/>
          <w:szCs w:val="24"/>
        </w:rPr>
        <w:lastRenderedPageBreak/>
        <w:t>Balance Payables</w:t>
      </w:r>
      <w:r w:rsidRPr="008E7C14">
        <w:rPr>
          <w:rFonts w:ascii="Times New Roman" w:hAnsi="Times New Roman" w:cs="Times New Roman"/>
          <w:sz w:val="24"/>
          <w:szCs w:val="24"/>
        </w:rPr>
        <w:t xml:space="preserve">: </w:t>
      </w:r>
      <w:r w:rsidR="00165B0B">
        <w:rPr>
          <w:rFonts w:ascii="Times New Roman" w:hAnsi="Times New Roman" w:cs="Times New Roman"/>
          <w:sz w:val="24"/>
          <w:szCs w:val="24"/>
        </w:rPr>
        <w:t>It is also recommended to optimize the bills payable account to maximize supplier relationships.</w:t>
      </w:r>
    </w:p>
    <w:sectPr w:rsidR="00AA6CFA" w:rsidRPr="00EE128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0FB84B" w14:textId="77777777" w:rsidR="00E477FD" w:rsidRDefault="00E477FD" w:rsidP="00881B12">
      <w:pPr>
        <w:spacing w:after="0" w:line="240" w:lineRule="auto"/>
      </w:pPr>
      <w:r>
        <w:separator/>
      </w:r>
    </w:p>
  </w:endnote>
  <w:endnote w:type="continuationSeparator" w:id="0">
    <w:p w14:paraId="6C52F1B2" w14:textId="77777777" w:rsidR="00E477FD" w:rsidRDefault="00E477FD" w:rsidP="00881B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E9F3AA" w14:textId="77777777" w:rsidR="00E477FD" w:rsidRDefault="00E477FD" w:rsidP="00881B12">
      <w:pPr>
        <w:spacing w:after="0" w:line="240" w:lineRule="auto"/>
      </w:pPr>
      <w:r>
        <w:separator/>
      </w:r>
    </w:p>
  </w:footnote>
  <w:footnote w:type="continuationSeparator" w:id="0">
    <w:p w14:paraId="60066477" w14:textId="77777777" w:rsidR="00E477FD" w:rsidRDefault="00E477FD" w:rsidP="00881B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C1D2E"/>
    <w:multiLevelType w:val="hybridMultilevel"/>
    <w:tmpl w:val="3E50DAC2"/>
    <w:lvl w:ilvl="0" w:tplc="C12A13F0">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 w15:restartNumberingAfterBreak="0">
    <w:nsid w:val="157B511B"/>
    <w:multiLevelType w:val="multilevel"/>
    <w:tmpl w:val="8860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F77E03"/>
    <w:multiLevelType w:val="multilevel"/>
    <w:tmpl w:val="10A4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322982"/>
    <w:multiLevelType w:val="multilevel"/>
    <w:tmpl w:val="254A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8B68EB"/>
    <w:multiLevelType w:val="multilevel"/>
    <w:tmpl w:val="867E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2F37D5"/>
    <w:multiLevelType w:val="multilevel"/>
    <w:tmpl w:val="2F66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414402"/>
    <w:multiLevelType w:val="multilevel"/>
    <w:tmpl w:val="9C54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563A9C"/>
    <w:multiLevelType w:val="multilevel"/>
    <w:tmpl w:val="6002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2A35EE"/>
    <w:multiLevelType w:val="multilevel"/>
    <w:tmpl w:val="67B8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134189">
    <w:abstractNumId w:val="6"/>
  </w:num>
  <w:num w:numId="2" w16cid:durableId="1125123787">
    <w:abstractNumId w:val="4"/>
  </w:num>
  <w:num w:numId="3" w16cid:durableId="1757167920">
    <w:abstractNumId w:val="5"/>
  </w:num>
  <w:num w:numId="4" w16cid:durableId="2132703665">
    <w:abstractNumId w:val="8"/>
  </w:num>
  <w:num w:numId="5" w16cid:durableId="1768424534">
    <w:abstractNumId w:val="3"/>
  </w:num>
  <w:num w:numId="6" w16cid:durableId="1661812573">
    <w:abstractNumId w:val="7"/>
  </w:num>
  <w:num w:numId="7" w16cid:durableId="50541385">
    <w:abstractNumId w:val="1"/>
  </w:num>
  <w:num w:numId="8" w16cid:durableId="110823377">
    <w:abstractNumId w:val="2"/>
  </w:num>
  <w:num w:numId="9" w16cid:durableId="1739353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E61"/>
    <w:rsid w:val="00066F16"/>
    <w:rsid w:val="00134F7B"/>
    <w:rsid w:val="00165B0B"/>
    <w:rsid w:val="00174CF4"/>
    <w:rsid w:val="00207FD4"/>
    <w:rsid w:val="00283278"/>
    <w:rsid w:val="0041425A"/>
    <w:rsid w:val="00486E61"/>
    <w:rsid w:val="004A642B"/>
    <w:rsid w:val="00566952"/>
    <w:rsid w:val="005E28BF"/>
    <w:rsid w:val="00633DB2"/>
    <w:rsid w:val="00734F06"/>
    <w:rsid w:val="007A02DA"/>
    <w:rsid w:val="007A5C9A"/>
    <w:rsid w:val="007B3F82"/>
    <w:rsid w:val="007C1D4A"/>
    <w:rsid w:val="00807CCA"/>
    <w:rsid w:val="00881B12"/>
    <w:rsid w:val="008E7C14"/>
    <w:rsid w:val="00902858"/>
    <w:rsid w:val="009D42FA"/>
    <w:rsid w:val="00A60CE9"/>
    <w:rsid w:val="00AA6CFA"/>
    <w:rsid w:val="00BC43CD"/>
    <w:rsid w:val="00BD3421"/>
    <w:rsid w:val="00C22C0A"/>
    <w:rsid w:val="00D97B48"/>
    <w:rsid w:val="00E477FD"/>
    <w:rsid w:val="00EE1281"/>
    <w:rsid w:val="00FB18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16189"/>
  <w15:chartTrackingRefBased/>
  <w15:docId w15:val="{C4F4E0E1-F8BA-44D0-86D5-FB6E16765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A6CFA"/>
    <w:rPr>
      <w:color w:val="0563C1" w:themeColor="hyperlink"/>
      <w:u w:val="single"/>
    </w:rPr>
  </w:style>
  <w:style w:type="character" w:styleId="UnresolvedMention">
    <w:name w:val="Unresolved Mention"/>
    <w:basedOn w:val="DefaultParagraphFont"/>
    <w:uiPriority w:val="99"/>
    <w:semiHidden/>
    <w:unhideWhenUsed/>
    <w:rsid w:val="00AA6CFA"/>
    <w:rPr>
      <w:color w:val="605E5C"/>
      <w:shd w:val="clear" w:color="auto" w:fill="E1DFDD"/>
    </w:rPr>
  </w:style>
  <w:style w:type="paragraph" w:styleId="ListParagraph">
    <w:name w:val="List Paragraph"/>
    <w:basedOn w:val="Normal"/>
    <w:uiPriority w:val="34"/>
    <w:qFormat/>
    <w:rsid w:val="007A5C9A"/>
    <w:pPr>
      <w:ind w:left="720"/>
      <w:contextualSpacing/>
    </w:pPr>
  </w:style>
  <w:style w:type="paragraph" w:styleId="Header">
    <w:name w:val="header"/>
    <w:basedOn w:val="Normal"/>
    <w:link w:val="HeaderChar"/>
    <w:uiPriority w:val="99"/>
    <w:unhideWhenUsed/>
    <w:rsid w:val="00881B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1B12"/>
  </w:style>
  <w:style w:type="paragraph" w:styleId="Footer">
    <w:name w:val="footer"/>
    <w:basedOn w:val="Normal"/>
    <w:link w:val="FooterChar"/>
    <w:uiPriority w:val="99"/>
    <w:unhideWhenUsed/>
    <w:rsid w:val="00881B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1B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375820">
      <w:bodyDiv w:val="1"/>
      <w:marLeft w:val="0"/>
      <w:marRight w:val="0"/>
      <w:marTop w:val="0"/>
      <w:marBottom w:val="0"/>
      <w:divBdr>
        <w:top w:val="none" w:sz="0" w:space="0" w:color="auto"/>
        <w:left w:val="none" w:sz="0" w:space="0" w:color="auto"/>
        <w:bottom w:val="none" w:sz="0" w:space="0" w:color="auto"/>
        <w:right w:val="none" w:sz="0" w:space="0" w:color="auto"/>
      </w:divBdr>
    </w:div>
    <w:div w:id="338702825">
      <w:bodyDiv w:val="1"/>
      <w:marLeft w:val="0"/>
      <w:marRight w:val="0"/>
      <w:marTop w:val="0"/>
      <w:marBottom w:val="0"/>
      <w:divBdr>
        <w:top w:val="none" w:sz="0" w:space="0" w:color="auto"/>
        <w:left w:val="none" w:sz="0" w:space="0" w:color="auto"/>
        <w:bottom w:val="none" w:sz="0" w:space="0" w:color="auto"/>
        <w:right w:val="none" w:sz="0" w:space="0" w:color="auto"/>
      </w:divBdr>
    </w:div>
    <w:div w:id="1262566431">
      <w:bodyDiv w:val="1"/>
      <w:marLeft w:val="0"/>
      <w:marRight w:val="0"/>
      <w:marTop w:val="0"/>
      <w:marBottom w:val="0"/>
      <w:divBdr>
        <w:top w:val="none" w:sz="0" w:space="0" w:color="auto"/>
        <w:left w:val="none" w:sz="0" w:space="0" w:color="auto"/>
        <w:bottom w:val="none" w:sz="0" w:space="0" w:color="auto"/>
        <w:right w:val="none" w:sz="0" w:space="0" w:color="auto"/>
      </w:divBdr>
    </w:div>
    <w:div w:id="1328361211">
      <w:bodyDiv w:val="1"/>
      <w:marLeft w:val="0"/>
      <w:marRight w:val="0"/>
      <w:marTop w:val="0"/>
      <w:marBottom w:val="0"/>
      <w:divBdr>
        <w:top w:val="none" w:sz="0" w:space="0" w:color="auto"/>
        <w:left w:val="none" w:sz="0" w:space="0" w:color="auto"/>
        <w:bottom w:val="none" w:sz="0" w:space="0" w:color="auto"/>
        <w:right w:val="none" w:sz="0" w:space="0" w:color="auto"/>
      </w:divBdr>
    </w:div>
    <w:div w:id="1379744696">
      <w:bodyDiv w:val="1"/>
      <w:marLeft w:val="0"/>
      <w:marRight w:val="0"/>
      <w:marTop w:val="0"/>
      <w:marBottom w:val="0"/>
      <w:divBdr>
        <w:top w:val="none" w:sz="0" w:space="0" w:color="auto"/>
        <w:left w:val="none" w:sz="0" w:space="0" w:color="auto"/>
        <w:bottom w:val="none" w:sz="0" w:space="0" w:color="auto"/>
        <w:right w:val="none" w:sz="0" w:space="0" w:color="auto"/>
      </w:divBdr>
    </w:div>
    <w:div w:id="1835802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sj.com/market-data/quotes/AMZN/financials/annual/balance-sheet"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sj.com/market-data/quotes/AMZN/financials/annual/income-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1</Pages>
  <Words>1602</Words>
  <Characters>9133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J</dc:creator>
  <cp:keywords/>
  <dc:description/>
  <cp:lastModifiedBy>Sanjay J</cp:lastModifiedBy>
  <cp:revision>11</cp:revision>
  <dcterms:created xsi:type="dcterms:W3CDTF">2024-08-21T15:00:00Z</dcterms:created>
  <dcterms:modified xsi:type="dcterms:W3CDTF">2024-08-22T07:30:00Z</dcterms:modified>
</cp:coreProperties>
</file>