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199E" w14:textId="77777777" w:rsidR="00852983" w:rsidRPr="00852983" w:rsidRDefault="00852983" w:rsidP="00852983">
      <w:pPr>
        <w:shd w:val="clear" w:color="auto" w:fill="FFFFFF"/>
        <w:spacing w:before="400" w:after="168" w:line="240" w:lineRule="auto"/>
        <w:textAlignment w:val="baseline"/>
        <w:outlineLvl w:val="1"/>
        <w:rPr>
          <w:rFonts w:ascii="Segoe UI" w:eastAsia="Times New Roman" w:hAnsi="Segoe UI" w:cs="Segoe UI"/>
          <w:color w:val="232629"/>
          <w:kern w:val="0"/>
          <w:sz w:val="36"/>
          <w:szCs w:val="36"/>
          <w:lang w:eastAsia="en-AU"/>
          <w14:ligatures w14:val="none"/>
        </w:rPr>
      </w:pPr>
      <w:r w:rsidRPr="00852983">
        <w:rPr>
          <w:rFonts w:ascii="Segoe UI" w:eastAsia="Times New Roman" w:hAnsi="Segoe UI" w:cs="Segoe UI"/>
          <w:color w:val="232629"/>
          <w:kern w:val="0"/>
          <w:sz w:val="36"/>
          <w:szCs w:val="36"/>
          <w:lang w:eastAsia="en-AU"/>
          <w14:ligatures w14:val="none"/>
        </w:rPr>
        <w:t xml:space="preserve">Create a Self-hosted </w:t>
      </w:r>
      <w:proofErr w:type="gramStart"/>
      <w:r w:rsidRPr="00852983">
        <w:rPr>
          <w:rFonts w:ascii="Segoe UI" w:eastAsia="Times New Roman" w:hAnsi="Segoe UI" w:cs="Segoe UI"/>
          <w:color w:val="232629"/>
          <w:kern w:val="0"/>
          <w:sz w:val="36"/>
          <w:szCs w:val="36"/>
          <w:lang w:eastAsia="en-AU"/>
          <w14:ligatures w14:val="none"/>
        </w:rPr>
        <w:t>Agent</w:t>
      </w:r>
      <w:proofErr w:type="gramEnd"/>
    </w:p>
    <w:p w14:paraId="577BA9A6" w14:textId="77777777"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t>In order to create a self-hosted agent, go to </w:t>
      </w:r>
      <w:r w:rsidRPr="00852983">
        <w:rPr>
          <w:rFonts w:ascii="inherit" w:eastAsia="Times New Roman" w:hAnsi="inherit" w:cs="Segoe UI"/>
          <w:b/>
          <w:bCs/>
          <w:color w:val="232629"/>
          <w:kern w:val="0"/>
          <w:sz w:val="23"/>
          <w:szCs w:val="23"/>
          <w:bdr w:val="none" w:sz="0" w:space="0" w:color="auto" w:frame="1"/>
          <w:lang w:eastAsia="en-AU"/>
          <w14:ligatures w14:val="none"/>
        </w:rPr>
        <w:t>Project Settings</w:t>
      </w:r>
      <w:r w:rsidRPr="00852983">
        <w:rPr>
          <w:rFonts w:ascii="Segoe UI" w:eastAsia="Times New Roman" w:hAnsi="Segoe UI" w:cs="Segoe UI"/>
          <w:color w:val="232629"/>
          <w:kern w:val="0"/>
          <w:sz w:val="23"/>
          <w:szCs w:val="23"/>
          <w:lang w:eastAsia="en-AU"/>
          <w14:ligatures w14:val="none"/>
        </w:rPr>
        <w:t> and select the </w:t>
      </w:r>
      <w:r w:rsidRPr="00852983">
        <w:rPr>
          <w:rFonts w:ascii="inherit" w:eastAsia="Times New Roman" w:hAnsi="inherit" w:cs="Segoe UI"/>
          <w:b/>
          <w:bCs/>
          <w:color w:val="232629"/>
          <w:kern w:val="0"/>
          <w:sz w:val="23"/>
          <w:szCs w:val="23"/>
          <w:bdr w:val="none" w:sz="0" w:space="0" w:color="auto" w:frame="1"/>
          <w:lang w:eastAsia="en-AU"/>
          <w14:ligatures w14:val="none"/>
        </w:rPr>
        <w:t>Agent pools</w:t>
      </w:r>
      <w:r w:rsidRPr="00852983">
        <w:rPr>
          <w:rFonts w:ascii="Segoe UI" w:eastAsia="Times New Roman" w:hAnsi="Segoe UI" w:cs="Segoe UI"/>
          <w:color w:val="232629"/>
          <w:kern w:val="0"/>
          <w:sz w:val="23"/>
          <w:szCs w:val="23"/>
          <w:lang w:eastAsia="en-AU"/>
          <w14:ligatures w14:val="none"/>
        </w:rPr>
        <w:t> option under the </w:t>
      </w:r>
      <w:r w:rsidRPr="00852983">
        <w:rPr>
          <w:rFonts w:ascii="inherit" w:eastAsia="Times New Roman" w:hAnsi="inherit" w:cs="Segoe UI"/>
          <w:b/>
          <w:bCs/>
          <w:color w:val="232629"/>
          <w:kern w:val="0"/>
          <w:sz w:val="23"/>
          <w:szCs w:val="23"/>
          <w:bdr w:val="none" w:sz="0" w:space="0" w:color="auto" w:frame="1"/>
          <w:lang w:eastAsia="en-AU"/>
          <w14:ligatures w14:val="none"/>
        </w:rPr>
        <w:t>Pipelines</w:t>
      </w:r>
      <w:r w:rsidRPr="00852983">
        <w:rPr>
          <w:rFonts w:ascii="Segoe UI" w:eastAsia="Times New Roman" w:hAnsi="Segoe UI" w:cs="Segoe UI"/>
          <w:color w:val="232629"/>
          <w:kern w:val="0"/>
          <w:sz w:val="23"/>
          <w:szCs w:val="23"/>
          <w:lang w:eastAsia="en-AU"/>
          <w14:ligatures w14:val="none"/>
        </w:rPr>
        <w:t> section. Press the </w:t>
      </w:r>
      <w:r w:rsidRPr="00852983">
        <w:rPr>
          <w:rFonts w:ascii="inherit" w:eastAsia="Times New Roman" w:hAnsi="inherit" w:cs="Segoe UI"/>
          <w:b/>
          <w:bCs/>
          <w:color w:val="232629"/>
          <w:kern w:val="0"/>
          <w:sz w:val="23"/>
          <w:szCs w:val="23"/>
          <w:bdr w:val="none" w:sz="0" w:space="0" w:color="auto" w:frame="1"/>
          <w:lang w:eastAsia="en-AU"/>
          <w14:ligatures w14:val="none"/>
        </w:rPr>
        <w:t>Add pool</w:t>
      </w:r>
      <w:r w:rsidRPr="00852983">
        <w:rPr>
          <w:rFonts w:ascii="Segoe UI" w:eastAsia="Times New Roman" w:hAnsi="Segoe UI" w:cs="Segoe UI"/>
          <w:color w:val="232629"/>
          <w:kern w:val="0"/>
          <w:sz w:val="23"/>
          <w:szCs w:val="23"/>
          <w:lang w:eastAsia="en-AU"/>
          <w14:ligatures w14:val="none"/>
        </w:rPr>
        <w:t> button and configure the agent:</w:t>
      </w:r>
    </w:p>
    <w:p w14:paraId="3E282AAF" w14:textId="77777777" w:rsidR="00852983" w:rsidRPr="00852983" w:rsidRDefault="00852983" w:rsidP="00852983">
      <w:pPr>
        <w:numPr>
          <w:ilvl w:val="0"/>
          <w:numId w:val="1"/>
        </w:numPr>
        <w:shd w:val="clear" w:color="auto" w:fill="FFFFFF"/>
        <w:spacing w:beforeAutospacing="1" w:after="0" w:afterAutospacing="1"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Select the </w:t>
      </w:r>
      <w:r w:rsidRPr="00852983">
        <w:rPr>
          <w:rFonts w:ascii="inherit" w:eastAsia="Times New Roman" w:hAnsi="inherit" w:cs="Segoe UI"/>
          <w:b/>
          <w:bCs/>
          <w:color w:val="232629"/>
          <w:kern w:val="0"/>
          <w:sz w:val="23"/>
          <w:szCs w:val="23"/>
          <w:bdr w:val="none" w:sz="0" w:space="0" w:color="auto" w:frame="1"/>
          <w:lang w:eastAsia="en-AU"/>
          <w14:ligatures w14:val="none"/>
        </w:rPr>
        <w:t>Pool type</w:t>
      </w:r>
      <w:r w:rsidRPr="00852983">
        <w:rPr>
          <w:rFonts w:ascii="inherit" w:eastAsia="Times New Roman" w:hAnsi="inherit" w:cs="Segoe UI"/>
          <w:color w:val="232629"/>
          <w:kern w:val="0"/>
          <w:sz w:val="23"/>
          <w:szCs w:val="23"/>
          <w:lang w:eastAsia="en-AU"/>
          <w14:ligatures w14:val="none"/>
        </w:rPr>
        <w:t> as Self-</w:t>
      </w:r>
      <w:proofErr w:type="gramStart"/>
      <w:r w:rsidRPr="00852983">
        <w:rPr>
          <w:rFonts w:ascii="inherit" w:eastAsia="Times New Roman" w:hAnsi="inherit" w:cs="Segoe UI"/>
          <w:color w:val="232629"/>
          <w:kern w:val="0"/>
          <w:sz w:val="23"/>
          <w:szCs w:val="23"/>
          <w:lang w:eastAsia="en-AU"/>
          <w14:ligatures w14:val="none"/>
        </w:rPr>
        <w:t>hosted</w:t>
      </w:r>
      <w:proofErr w:type="gramEnd"/>
    </w:p>
    <w:p w14:paraId="25FA4C33" w14:textId="77777777" w:rsidR="00852983" w:rsidRPr="00852983" w:rsidRDefault="00852983" w:rsidP="00852983">
      <w:pPr>
        <w:numPr>
          <w:ilvl w:val="0"/>
          <w:numId w:val="1"/>
        </w:numPr>
        <w:shd w:val="clear" w:color="auto" w:fill="FFFFFF"/>
        <w:spacing w:beforeAutospacing="1" w:after="0" w:afterAutospacing="1"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Add a descriptive pool </w:t>
      </w:r>
      <w:r w:rsidRPr="00852983">
        <w:rPr>
          <w:rFonts w:ascii="inherit" w:eastAsia="Times New Roman" w:hAnsi="inherit" w:cs="Segoe UI"/>
          <w:b/>
          <w:bCs/>
          <w:color w:val="232629"/>
          <w:kern w:val="0"/>
          <w:sz w:val="23"/>
          <w:szCs w:val="23"/>
          <w:bdr w:val="none" w:sz="0" w:space="0" w:color="auto" w:frame="1"/>
          <w:lang w:eastAsia="en-AU"/>
          <w14:ligatures w14:val="none"/>
        </w:rPr>
        <w:t>Name</w:t>
      </w:r>
      <w:r w:rsidRPr="00852983">
        <w:rPr>
          <w:rFonts w:ascii="inherit" w:eastAsia="Times New Roman" w:hAnsi="inherit" w:cs="Segoe UI"/>
          <w:color w:val="232629"/>
          <w:kern w:val="0"/>
          <w:sz w:val="23"/>
          <w:szCs w:val="23"/>
          <w:lang w:eastAsia="en-AU"/>
          <w14:ligatures w14:val="none"/>
        </w:rPr>
        <w:t> (in this example </w:t>
      </w:r>
      <w:r w:rsidRPr="00852983">
        <w:rPr>
          <w:rFonts w:ascii="var(--ff-mono)" w:eastAsia="Times New Roman" w:hAnsi="var(--ff-mono)" w:cs="Courier New"/>
          <w:color w:val="232629"/>
          <w:kern w:val="0"/>
          <w:sz w:val="20"/>
          <w:szCs w:val="20"/>
          <w:bdr w:val="none" w:sz="0" w:space="0" w:color="auto" w:frame="1"/>
          <w:lang w:eastAsia="en-AU"/>
          <w14:ligatures w14:val="none"/>
        </w:rPr>
        <w:t>my-personal-computer</w:t>
      </w:r>
      <w:r w:rsidRPr="00852983">
        <w:rPr>
          <w:rFonts w:ascii="inherit" w:eastAsia="Times New Roman" w:hAnsi="inherit" w:cs="Segoe UI"/>
          <w:color w:val="232629"/>
          <w:kern w:val="0"/>
          <w:sz w:val="23"/>
          <w:szCs w:val="23"/>
          <w:lang w:eastAsia="en-AU"/>
          <w14:ligatures w14:val="none"/>
        </w:rPr>
        <w:t>)</w:t>
      </w:r>
    </w:p>
    <w:p w14:paraId="0E4A0517" w14:textId="77777777" w:rsidR="00852983" w:rsidRPr="00852983" w:rsidRDefault="00852983" w:rsidP="00852983">
      <w:pPr>
        <w:numPr>
          <w:ilvl w:val="0"/>
          <w:numId w:val="1"/>
        </w:numPr>
        <w:shd w:val="clear" w:color="auto" w:fill="FFFFFF"/>
        <w:spacing w:beforeAutospacing="1" w:after="0" w:afterAutospacing="1"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Check the </w:t>
      </w:r>
      <w:r w:rsidRPr="00852983">
        <w:rPr>
          <w:rFonts w:ascii="inherit" w:eastAsia="Times New Roman" w:hAnsi="inherit" w:cs="Segoe UI"/>
          <w:b/>
          <w:bCs/>
          <w:color w:val="232629"/>
          <w:kern w:val="0"/>
          <w:sz w:val="23"/>
          <w:szCs w:val="23"/>
          <w:bdr w:val="none" w:sz="0" w:space="0" w:color="auto" w:frame="1"/>
          <w:lang w:eastAsia="en-AU"/>
          <w14:ligatures w14:val="none"/>
        </w:rPr>
        <w:t>Pipeline permissions</w:t>
      </w:r>
      <w:r w:rsidRPr="00852983">
        <w:rPr>
          <w:rFonts w:ascii="inherit" w:eastAsia="Times New Roman" w:hAnsi="inherit" w:cs="Segoe UI"/>
          <w:color w:val="232629"/>
          <w:kern w:val="0"/>
          <w:sz w:val="23"/>
          <w:szCs w:val="23"/>
          <w:lang w:eastAsia="en-AU"/>
          <w14:ligatures w14:val="none"/>
        </w:rPr>
        <w:t xml:space="preserve"> box so you do not need to grant permission </w:t>
      </w:r>
      <w:proofErr w:type="gramStart"/>
      <w:r w:rsidRPr="00852983">
        <w:rPr>
          <w:rFonts w:ascii="inherit" w:eastAsia="Times New Roman" w:hAnsi="inherit" w:cs="Segoe UI"/>
          <w:color w:val="232629"/>
          <w:kern w:val="0"/>
          <w:sz w:val="23"/>
          <w:szCs w:val="23"/>
          <w:lang w:eastAsia="en-AU"/>
          <w14:ligatures w14:val="none"/>
        </w:rPr>
        <w:t>manually</w:t>
      </w:r>
      <w:proofErr w:type="gramEnd"/>
    </w:p>
    <w:p w14:paraId="48B1FE8C" w14:textId="77777777" w:rsidR="00852983" w:rsidRPr="00852983" w:rsidRDefault="00852983" w:rsidP="00852983">
      <w:pPr>
        <w:numPr>
          <w:ilvl w:val="0"/>
          <w:numId w:val="1"/>
        </w:numPr>
        <w:shd w:val="clear" w:color="auto" w:fill="FFFFFF"/>
        <w:spacing w:after="0"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Click on the </w:t>
      </w:r>
      <w:r w:rsidRPr="00852983">
        <w:rPr>
          <w:rFonts w:ascii="inherit" w:eastAsia="Times New Roman" w:hAnsi="inherit" w:cs="Segoe UI"/>
          <w:b/>
          <w:bCs/>
          <w:color w:val="232629"/>
          <w:kern w:val="0"/>
          <w:sz w:val="23"/>
          <w:szCs w:val="23"/>
          <w:bdr w:val="none" w:sz="0" w:space="0" w:color="auto" w:frame="1"/>
          <w:lang w:eastAsia="en-AU"/>
          <w14:ligatures w14:val="none"/>
        </w:rPr>
        <w:t>Create</w:t>
      </w:r>
      <w:r w:rsidRPr="00852983">
        <w:rPr>
          <w:rFonts w:ascii="inherit" w:eastAsia="Times New Roman" w:hAnsi="inherit" w:cs="Segoe UI"/>
          <w:color w:val="232629"/>
          <w:kern w:val="0"/>
          <w:sz w:val="23"/>
          <w:szCs w:val="23"/>
          <w:lang w:eastAsia="en-AU"/>
          <w14:ligatures w14:val="none"/>
        </w:rPr>
        <w:t> </w:t>
      </w:r>
      <w:proofErr w:type="gramStart"/>
      <w:r w:rsidRPr="00852983">
        <w:rPr>
          <w:rFonts w:ascii="inherit" w:eastAsia="Times New Roman" w:hAnsi="inherit" w:cs="Segoe UI"/>
          <w:color w:val="232629"/>
          <w:kern w:val="0"/>
          <w:sz w:val="23"/>
          <w:szCs w:val="23"/>
          <w:lang w:eastAsia="en-AU"/>
          <w14:ligatures w14:val="none"/>
        </w:rPr>
        <w:t>button</w:t>
      </w:r>
      <w:proofErr w:type="gramEnd"/>
    </w:p>
    <w:p w14:paraId="6F7F2DBA" w14:textId="70B155C3"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inherit" w:eastAsia="Times New Roman" w:hAnsi="inherit" w:cs="Segoe UI"/>
          <w:noProof/>
          <w:color w:val="0000FF"/>
          <w:kern w:val="0"/>
          <w:sz w:val="23"/>
          <w:szCs w:val="23"/>
          <w:bdr w:val="none" w:sz="0" w:space="0" w:color="auto" w:frame="1"/>
          <w:lang w:eastAsia="en-AU"/>
          <w14:ligatures w14:val="none"/>
        </w:rPr>
        <w:drawing>
          <wp:inline distT="0" distB="0" distL="0" distR="0" wp14:anchorId="3453FDC5" wp14:editId="6E7A9BA1">
            <wp:extent cx="5731510" cy="3204210"/>
            <wp:effectExtent l="0" t="0" r="2540" b="0"/>
            <wp:docPr id="2105529600" name="Picture 3" descr="enter image description he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4210"/>
                    </a:xfrm>
                    <a:prstGeom prst="rect">
                      <a:avLst/>
                    </a:prstGeom>
                    <a:noFill/>
                    <a:ln>
                      <a:noFill/>
                    </a:ln>
                  </pic:spPr>
                </pic:pic>
              </a:graphicData>
            </a:graphic>
          </wp:inline>
        </w:drawing>
      </w:r>
    </w:p>
    <w:p w14:paraId="7D0A35D9" w14:textId="77777777"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t>Now, navigate to the freshly created agent. On the top-right corner, press the </w:t>
      </w:r>
      <w:r w:rsidRPr="00852983">
        <w:rPr>
          <w:rFonts w:ascii="inherit" w:eastAsia="Times New Roman" w:hAnsi="inherit" w:cs="Segoe UI"/>
          <w:b/>
          <w:bCs/>
          <w:color w:val="232629"/>
          <w:kern w:val="0"/>
          <w:sz w:val="23"/>
          <w:szCs w:val="23"/>
          <w:bdr w:val="none" w:sz="0" w:space="0" w:color="auto" w:frame="1"/>
          <w:lang w:eastAsia="en-AU"/>
          <w14:ligatures w14:val="none"/>
        </w:rPr>
        <w:t>New Agent</w:t>
      </w:r>
      <w:r w:rsidRPr="00852983">
        <w:rPr>
          <w:rFonts w:ascii="Segoe UI" w:eastAsia="Times New Roman" w:hAnsi="Segoe UI" w:cs="Segoe UI"/>
          <w:color w:val="232629"/>
          <w:kern w:val="0"/>
          <w:sz w:val="23"/>
          <w:szCs w:val="23"/>
          <w:lang w:eastAsia="en-AU"/>
          <w14:ligatures w14:val="none"/>
        </w:rPr>
        <w:t> button. You can create Windows, macOS, and Linux agents. Based on your computer select the appropriate OS then follow the instructions:</w:t>
      </w:r>
    </w:p>
    <w:p w14:paraId="0BC0BAA6" w14:textId="77777777" w:rsidR="00852983" w:rsidRPr="00852983" w:rsidRDefault="00852983" w:rsidP="00852983">
      <w:pPr>
        <w:numPr>
          <w:ilvl w:val="0"/>
          <w:numId w:val="2"/>
        </w:numPr>
        <w:shd w:val="clear" w:color="auto" w:fill="FFFFFF"/>
        <w:spacing w:after="0"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 xml:space="preserve">Extract the archive: Download the agent then extract it to a </w:t>
      </w:r>
      <w:proofErr w:type="gramStart"/>
      <w:r w:rsidRPr="00852983">
        <w:rPr>
          <w:rFonts w:ascii="inherit" w:eastAsia="Times New Roman" w:hAnsi="inherit" w:cs="Segoe UI"/>
          <w:color w:val="232629"/>
          <w:kern w:val="0"/>
          <w:sz w:val="23"/>
          <w:szCs w:val="23"/>
          <w:lang w:eastAsia="en-AU"/>
          <w14:ligatures w14:val="none"/>
        </w:rPr>
        <w:t>folder</w:t>
      </w:r>
      <w:proofErr w:type="gramEnd"/>
    </w:p>
    <w:p w14:paraId="7BC52CAC" w14:textId="77777777" w:rsidR="00852983" w:rsidRPr="00852983" w:rsidRDefault="00852983" w:rsidP="00852983">
      <w:pPr>
        <w:numPr>
          <w:ilvl w:val="0"/>
          <w:numId w:val="2"/>
        </w:numPr>
        <w:shd w:val="clear" w:color="auto" w:fill="FFFFFF"/>
        <w:spacing w:before="100" w:beforeAutospacing="1" w:after="100" w:afterAutospacing="1"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Configure the agent: Run the config scripts and select the default settings:</w:t>
      </w:r>
    </w:p>
    <w:p w14:paraId="564FAF6E" w14:textId="77777777" w:rsidR="00852983" w:rsidRPr="00852983" w:rsidRDefault="00852983" w:rsidP="00852983">
      <w:pPr>
        <w:numPr>
          <w:ilvl w:val="1"/>
          <w:numId w:val="2"/>
        </w:numPr>
        <w:shd w:val="clear" w:color="auto" w:fill="FFFFFF"/>
        <w:spacing w:beforeAutospacing="1" w:after="0" w:afterAutospacing="1"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Server URL: Copy and paste the organization URL which looks like the following </w:t>
      </w:r>
      <w:r w:rsidRPr="00852983">
        <w:rPr>
          <w:rFonts w:ascii="var(--ff-mono)" w:eastAsia="Times New Roman" w:hAnsi="var(--ff-mono)" w:cs="Courier New"/>
          <w:color w:val="232629"/>
          <w:kern w:val="0"/>
          <w:sz w:val="20"/>
          <w:szCs w:val="20"/>
          <w:bdr w:val="none" w:sz="0" w:space="0" w:color="auto" w:frame="1"/>
          <w:lang w:eastAsia="en-AU"/>
          <w14:ligatures w14:val="none"/>
        </w:rPr>
        <w:t>https://dev.azure.com/&lt;my-organization-name&gt;</w:t>
      </w:r>
    </w:p>
    <w:p w14:paraId="4A09ECFF" w14:textId="2CA7CDB7" w:rsidR="00852983" w:rsidRPr="00852983" w:rsidRDefault="00852983" w:rsidP="00852983">
      <w:pPr>
        <w:numPr>
          <w:ilvl w:val="1"/>
          <w:numId w:val="2"/>
        </w:numPr>
        <w:shd w:val="clear" w:color="auto" w:fill="FFFFFF"/>
        <w:spacing w:beforeAutospacing="1" w:after="0" w:afterAutospacing="1"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Personal Access Token (PAT): Go to the </w:t>
      </w:r>
      <w:r w:rsidRPr="00852983">
        <w:rPr>
          <w:rFonts w:ascii="inherit" w:eastAsia="Times New Roman" w:hAnsi="inherit" w:cs="Segoe UI"/>
          <w:b/>
          <w:bCs/>
          <w:color w:val="232629"/>
          <w:kern w:val="0"/>
          <w:sz w:val="23"/>
          <w:szCs w:val="23"/>
          <w:bdr w:val="none" w:sz="0" w:space="0" w:color="auto" w:frame="1"/>
          <w:lang w:eastAsia="en-AU"/>
          <w14:ligatures w14:val="none"/>
        </w:rPr>
        <w:t>Personal Access Tokens</w:t>
      </w:r>
      <w:r w:rsidRPr="00852983">
        <w:rPr>
          <w:rFonts w:ascii="inherit" w:eastAsia="Times New Roman" w:hAnsi="inherit" w:cs="Segoe UI"/>
          <w:color w:val="232629"/>
          <w:kern w:val="0"/>
          <w:sz w:val="23"/>
          <w:szCs w:val="23"/>
          <w:lang w:eastAsia="en-AU"/>
          <w14:ligatures w14:val="none"/>
        </w:rPr>
        <w:t> option under the </w:t>
      </w:r>
      <w:r w:rsidRPr="00852983">
        <w:rPr>
          <w:rFonts w:ascii="inherit" w:eastAsia="Times New Roman" w:hAnsi="inherit" w:cs="Segoe UI"/>
          <w:b/>
          <w:bCs/>
          <w:color w:val="232629"/>
          <w:kern w:val="0"/>
          <w:sz w:val="23"/>
          <w:szCs w:val="23"/>
          <w:bdr w:val="none" w:sz="0" w:space="0" w:color="auto" w:frame="1"/>
          <w:lang w:eastAsia="en-AU"/>
          <w14:ligatures w14:val="none"/>
        </w:rPr>
        <w:t>User Settings</w:t>
      </w:r>
      <w:r w:rsidRPr="00852983">
        <w:rPr>
          <w:rFonts w:ascii="inherit" w:eastAsia="Times New Roman" w:hAnsi="inherit" w:cs="Segoe UI"/>
          <w:color w:val="232629"/>
          <w:kern w:val="0"/>
          <w:sz w:val="23"/>
          <w:szCs w:val="23"/>
          <w:lang w:eastAsia="en-AU"/>
          <w14:ligatures w14:val="none"/>
        </w:rPr>
        <w:t> icon. Make sure that you generate a PAT which has </w:t>
      </w:r>
      <w:r w:rsidRPr="00852983">
        <w:rPr>
          <w:rFonts w:ascii="inherit" w:eastAsia="Times New Roman" w:hAnsi="inherit" w:cs="Segoe UI"/>
          <w:b/>
          <w:bCs/>
          <w:color w:val="232629"/>
          <w:kern w:val="0"/>
          <w:sz w:val="23"/>
          <w:szCs w:val="23"/>
          <w:bdr w:val="none" w:sz="0" w:space="0" w:color="auto" w:frame="1"/>
          <w:lang w:eastAsia="en-AU"/>
          <w14:ligatures w14:val="none"/>
        </w:rPr>
        <w:t>Read &amp; manage</w:t>
      </w:r>
      <w:r w:rsidRPr="00852983">
        <w:rPr>
          <w:rFonts w:ascii="inherit" w:eastAsia="Times New Roman" w:hAnsi="inherit" w:cs="Segoe UI"/>
          <w:color w:val="232629"/>
          <w:kern w:val="0"/>
          <w:sz w:val="23"/>
          <w:szCs w:val="23"/>
          <w:lang w:eastAsia="en-AU"/>
          <w14:ligatures w14:val="none"/>
        </w:rPr>
        <w:t xml:space="preserve"> access to the Agent </w:t>
      </w:r>
      <w:r w:rsidRPr="00852983">
        <w:rPr>
          <w:rFonts w:ascii="inherit" w:eastAsia="Times New Roman" w:hAnsi="inherit" w:cs="Segoe UI"/>
          <w:color w:val="232629"/>
          <w:kern w:val="0"/>
          <w:sz w:val="23"/>
          <w:szCs w:val="23"/>
          <w:lang w:eastAsia="en-AU"/>
          <w14:ligatures w14:val="none"/>
        </w:rPr>
        <w:lastRenderedPageBreak/>
        <w:t>pools </w:t>
      </w:r>
      <w:r w:rsidRPr="00852983">
        <w:rPr>
          <w:rFonts w:ascii="inherit" w:eastAsia="Times New Roman" w:hAnsi="inherit" w:cs="Segoe UI"/>
          <w:noProof/>
          <w:color w:val="0000FF"/>
          <w:kern w:val="0"/>
          <w:sz w:val="23"/>
          <w:szCs w:val="23"/>
          <w:bdr w:val="none" w:sz="0" w:space="0" w:color="auto" w:frame="1"/>
          <w:lang w:eastAsia="en-AU"/>
          <w14:ligatures w14:val="none"/>
        </w:rPr>
        <w:drawing>
          <wp:inline distT="0" distB="0" distL="0" distR="0" wp14:anchorId="153B3E11" wp14:editId="0A670141">
            <wp:extent cx="5731510" cy="3149600"/>
            <wp:effectExtent l="0" t="0" r="2540" b="0"/>
            <wp:docPr id="2146639356" name="Picture 2"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inline>
        </w:drawing>
      </w:r>
    </w:p>
    <w:p w14:paraId="79D5CAE6" w14:textId="77777777" w:rsidR="00852983" w:rsidRPr="00852983" w:rsidRDefault="00852983" w:rsidP="00852983">
      <w:pPr>
        <w:numPr>
          <w:ilvl w:val="1"/>
          <w:numId w:val="2"/>
        </w:numPr>
        <w:shd w:val="clear" w:color="auto" w:fill="FFFFFF"/>
        <w:spacing w:beforeAutospacing="1" w:after="0" w:afterAutospacing="1"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Agent pool name: The newly created pool which is the </w:t>
      </w:r>
      <w:r w:rsidRPr="00852983">
        <w:rPr>
          <w:rFonts w:ascii="var(--ff-mono)" w:eastAsia="Times New Roman" w:hAnsi="var(--ff-mono)" w:cs="Courier New"/>
          <w:color w:val="232629"/>
          <w:kern w:val="0"/>
          <w:sz w:val="20"/>
          <w:szCs w:val="20"/>
          <w:bdr w:val="none" w:sz="0" w:space="0" w:color="auto" w:frame="1"/>
          <w:lang w:eastAsia="en-AU"/>
          <w14:ligatures w14:val="none"/>
        </w:rPr>
        <w:t>my-personal-computer</w:t>
      </w:r>
      <w:r w:rsidRPr="00852983">
        <w:rPr>
          <w:rFonts w:ascii="inherit" w:eastAsia="Times New Roman" w:hAnsi="inherit" w:cs="Segoe UI"/>
          <w:color w:val="232629"/>
          <w:kern w:val="0"/>
          <w:sz w:val="23"/>
          <w:szCs w:val="23"/>
          <w:lang w:eastAsia="en-AU"/>
          <w14:ligatures w14:val="none"/>
        </w:rPr>
        <w:t xml:space="preserve"> in our </w:t>
      </w:r>
      <w:proofErr w:type="gramStart"/>
      <w:r w:rsidRPr="00852983">
        <w:rPr>
          <w:rFonts w:ascii="inherit" w:eastAsia="Times New Roman" w:hAnsi="inherit" w:cs="Segoe UI"/>
          <w:color w:val="232629"/>
          <w:kern w:val="0"/>
          <w:sz w:val="23"/>
          <w:szCs w:val="23"/>
          <w:lang w:eastAsia="en-AU"/>
          <w14:ligatures w14:val="none"/>
        </w:rPr>
        <w:t>case</w:t>
      </w:r>
      <w:proofErr w:type="gramEnd"/>
    </w:p>
    <w:p w14:paraId="19D5D8B6" w14:textId="77777777" w:rsidR="00852983" w:rsidRPr="00852983" w:rsidRDefault="00852983" w:rsidP="00852983">
      <w:pPr>
        <w:numPr>
          <w:ilvl w:val="1"/>
          <w:numId w:val="2"/>
        </w:numPr>
        <w:shd w:val="clear" w:color="auto" w:fill="FFFFFF"/>
        <w:spacing w:beforeAutospacing="1" w:after="0" w:afterAutospacing="1"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Agent Name: Give a meaningful name (</w:t>
      </w:r>
      <w:proofErr w:type="spellStart"/>
      <w:r w:rsidRPr="00852983">
        <w:rPr>
          <w:rFonts w:ascii="inherit" w:eastAsia="Times New Roman" w:hAnsi="inherit" w:cs="Segoe UI"/>
          <w:color w:val="232629"/>
          <w:kern w:val="0"/>
          <w:sz w:val="23"/>
          <w:szCs w:val="23"/>
          <w:lang w:eastAsia="en-AU"/>
          <w14:ligatures w14:val="none"/>
        </w:rPr>
        <w:t>e.g</w:t>
      </w:r>
      <w:proofErr w:type="spellEnd"/>
      <w:r w:rsidRPr="00852983">
        <w:rPr>
          <w:rFonts w:ascii="inherit" w:eastAsia="Times New Roman" w:hAnsi="inherit" w:cs="Segoe UI"/>
          <w:color w:val="232629"/>
          <w:kern w:val="0"/>
          <w:sz w:val="23"/>
          <w:szCs w:val="23"/>
          <w:lang w:eastAsia="en-AU"/>
          <w14:ligatures w14:val="none"/>
        </w:rPr>
        <w:t> </w:t>
      </w:r>
      <w:r w:rsidRPr="00852983">
        <w:rPr>
          <w:rFonts w:ascii="var(--ff-mono)" w:eastAsia="Times New Roman" w:hAnsi="var(--ff-mono)" w:cs="Courier New"/>
          <w:color w:val="232629"/>
          <w:kern w:val="0"/>
          <w:sz w:val="20"/>
          <w:szCs w:val="20"/>
          <w:bdr w:val="none" w:sz="0" w:space="0" w:color="auto" w:frame="1"/>
          <w:lang w:eastAsia="en-AU"/>
          <w14:ligatures w14:val="none"/>
        </w:rPr>
        <w:t>Windows-Agent</w:t>
      </w:r>
      <w:r w:rsidRPr="00852983">
        <w:rPr>
          <w:rFonts w:ascii="inherit" w:eastAsia="Times New Roman" w:hAnsi="inherit" w:cs="Segoe UI"/>
          <w:color w:val="232629"/>
          <w:kern w:val="0"/>
          <w:sz w:val="23"/>
          <w:szCs w:val="23"/>
          <w:lang w:eastAsia="en-AU"/>
          <w14:ligatures w14:val="none"/>
        </w:rPr>
        <w:t xml:space="preserve">) or stay with the </w:t>
      </w:r>
      <w:proofErr w:type="gramStart"/>
      <w:r w:rsidRPr="00852983">
        <w:rPr>
          <w:rFonts w:ascii="inherit" w:eastAsia="Times New Roman" w:hAnsi="inherit" w:cs="Segoe UI"/>
          <w:color w:val="232629"/>
          <w:kern w:val="0"/>
          <w:sz w:val="23"/>
          <w:szCs w:val="23"/>
          <w:lang w:eastAsia="en-AU"/>
          <w14:ligatures w14:val="none"/>
        </w:rPr>
        <w:t>default</w:t>
      </w:r>
      <w:proofErr w:type="gramEnd"/>
    </w:p>
    <w:p w14:paraId="3BE77B09" w14:textId="77777777" w:rsidR="00852983" w:rsidRPr="00852983" w:rsidRDefault="00852983" w:rsidP="00852983">
      <w:pPr>
        <w:numPr>
          <w:ilvl w:val="1"/>
          <w:numId w:val="2"/>
        </w:numPr>
        <w:shd w:val="clear" w:color="auto" w:fill="FFFFFF"/>
        <w:spacing w:before="100" w:beforeAutospacing="1" w:after="100" w:afterAutospacing="1"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 xml:space="preserve">Work folder: Press enter for the </w:t>
      </w:r>
      <w:proofErr w:type="gramStart"/>
      <w:r w:rsidRPr="00852983">
        <w:rPr>
          <w:rFonts w:ascii="inherit" w:eastAsia="Times New Roman" w:hAnsi="inherit" w:cs="Segoe UI"/>
          <w:color w:val="232629"/>
          <w:kern w:val="0"/>
          <w:sz w:val="23"/>
          <w:szCs w:val="23"/>
          <w:lang w:eastAsia="en-AU"/>
          <w14:ligatures w14:val="none"/>
        </w:rPr>
        <w:t>default</w:t>
      </w:r>
      <w:proofErr w:type="gramEnd"/>
    </w:p>
    <w:p w14:paraId="3A67D599" w14:textId="77777777" w:rsidR="00852983" w:rsidRPr="00852983" w:rsidRDefault="00852983" w:rsidP="00852983">
      <w:pPr>
        <w:numPr>
          <w:ilvl w:val="1"/>
          <w:numId w:val="2"/>
        </w:numPr>
        <w:shd w:val="clear" w:color="auto" w:fill="FFFFFF"/>
        <w:spacing w:after="0" w:line="240" w:lineRule="auto"/>
        <w:ind w:left="189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 xml:space="preserve">Agent as Service: Press enter for the </w:t>
      </w:r>
      <w:proofErr w:type="gramStart"/>
      <w:r w:rsidRPr="00852983">
        <w:rPr>
          <w:rFonts w:ascii="inherit" w:eastAsia="Times New Roman" w:hAnsi="inherit" w:cs="Segoe UI"/>
          <w:color w:val="232629"/>
          <w:kern w:val="0"/>
          <w:sz w:val="23"/>
          <w:szCs w:val="23"/>
          <w:lang w:eastAsia="en-AU"/>
          <w14:ligatures w14:val="none"/>
        </w:rPr>
        <w:t>default</w:t>
      </w:r>
      <w:proofErr w:type="gramEnd"/>
    </w:p>
    <w:p w14:paraId="3C7A1371" w14:textId="77777777" w:rsidR="00852983" w:rsidRPr="00852983" w:rsidRDefault="00852983" w:rsidP="00852983">
      <w:pPr>
        <w:numPr>
          <w:ilvl w:val="0"/>
          <w:numId w:val="2"/>
        </w:numPr>
        <w:shd w:val="clear" w:color="auto" w:fill="FFFFFF"/>
        <w:spacing w:after="0" w:line="240" w:lineRule="auto"/>
        <w:ind w:left="1170"/>
        <w:textAlignment w:val="baseline"/>
        <w:rPr>
          <w:rFonts w:ascii="inherit" w:eastAsia="Times New Roman" w:hAnsi="inherit" w:cs="Segoe UI"/>
          <w:color w:val="232629"/>
          <w:kern w:val="0"/>
          <w:sz w:val="23"/>
          <w:szCs w:val="23"/>
          <w:lang w:eastAsia="en-AU"/>
          <w14:ligatures w14:val="none"/>
        </w:rPr>
      </w:pPr>
      <w:r w:rsidRPr="00852983">
        <w:rPr>
          <w:rFonts w:ascii="inherit" w:eastAsia="Times New Roman" w:hAnsi="inherit" w:cs="Segoe UI"/>
          <w:color w:val="232629"/>
          <w:kern w:val="0"/>
          <w:sz w:val="23"/>
          <w:szCs w:val="23"/>
          <w:lang w:eastAsia="en-AU"/>
          <w14:ligatures w14:val="none"/>
        </w:rPr>
        <w:t xml:space="preserve">Run the agent: Execute the run </w:t>
      </w:r>
      <w:proofErr w:type="gramStart"/>
      <w:r w:rsidRPr="00852983">
        <w:rPr>
          <w:rFonts w:ascii="inherit" w:eastAsia="Times New Roman" w:hAnsi="inherit" w:cs="Segoe UI"/>
          <w:color w:val="232629"/>
          <w:kern w:val="0"/>
          <w:sz w:val="23"/>
          <w:szCs w:val="23"/>
          <w:lang w:eastAsia="en-AU"/>
          <w14:ligatures w14:val="none"/>
        </w:rPr>
        <w:t>script</w:t>
      </w:r>
      <w:proofErr w:type="gramEnd"/>
    </w:p>
    <w:p w14:paraId="3248AD1E" w14:textId="77777777"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t>Once it is done, you can see that the Agent is up and running under the </w:t>
      </w:r>
      <w:r w:rsidRPr="00852983">
        <w:rPr>
          <w:rFonts w:ascii="inherit" w:eastAsia="Times New Roman" w:hAnsi="inherit" w:cs="Segoe UI"/>
          <w:b/>
          <w:bCs/>
          <w:color w:val="232629"/>
          <w:kern w:val="0"/>
          <w:sz w:val="23"/>
          <w:szCs w:val="23"/>
          <w:bdr w:val="none" w:sz="0" w:space="0" w:color="auto" w:frame="1"/>
          <w:lang w:eastAsia="en-AU"/>
          <w14:ligatures w14:val="none"/>
        </w:rPr>
        <w:t>Agents</w:t>
      </w:r>
      <w:r w:rsidRPr="00852983">
        <w:rPr>
          <w:rFonts w:ascii="Segoe UI" w:eastAsia="Times New Roman" w:hAnsi="Segoe UI" w:cs="Segoe UI"/>
          <w:color w:val="232629"/>
          <w:kern w:val="0"/>
          <w:sz w:val="23"/>
          <w:szCs w:val="23"/>
          <w:lang w:eastAsia="en-AU"/>
          <w14:ligatures w14:val="none"/>
        </w:rPr>
        <w:t> panel.</w:t>
      </w:r>
    </w:p>
    <w:p w14:paraId="29263449" w14:textId="2926D3A6"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inherit" w:eastAsia="Times New Roman" w:hAnsi="inherit" w:cs="Segoe UI"/>
          <w:noProof/>
          <w:color w:val="0000FF"/>
          <w:kern w:val="0"/>
          <w:sz w:val="23"/>
          <w:szCs w:val="23"/>
          <w:bdr w:val="none" w:sz="0" w:space="0" w:color="auto" w:frame="1"/>
          <w:lang w:eastAsia="en-AU"/>
          <w14:ligatures w14:val="none"/>
        </w:rPr>
        <w:drawing>
          <wp:inline distT="0" distB="0" distL="0" distR="0" wp14:anchorId="1CC8E14D" wp14:editId="5DDE0306">
            <wp:extent cx="5731510" cy="2595245"/>
            <wp:effectExtent l="0" t="0" r="2540" b="0"/>
            <wp:docPr id="905279413" name="Picture 1" descr="enter image description her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5245"/>
                    </a:xfrm>
                    <a:prstGeom prst="rect">
                      <a:avLst/>
                    </a:prstGeom>
                    <a:noFill/>
                    <a:ln>
                      <a:noFill/>
                    </a:ln>
                  </pic:spPr>
                </pic:pic>
              </a:graphicData>
            </a:graphic>
          </wp:inline>
        </w:drawing>
      </w:r>
    </w:p>
    <w:p w14:paraId="39B0ACF0" w14:textId="77777777" w:rsidR="00852983" w:rsidRPr="00852983" w:rsidRDefault="00852983" w:rsidP="00852983">
      <w:pPr>
        <w:shd w:val="clear" w:color="auto" w:fill="FFFFFF"/>
        <w:spacing w:after="264"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t>The self-hosted agent is connected to Azure DevOps and listens for new jobs.</w:t>
      </w:r>
    </w:p>
    <w:p w14:paraId="49E7338D" w14:textId="77777777" w:rsidR="00852983" w:rsidRPr="00852983" w:rsidRDefault="00852983" w:rsidP="00852983">
      <w:pPr>
        <w:shd w:val="clear" w:color="auto" w:fill="FFFFFF"/>
        <w:spacing w:after="100" w:line="240" w:lineRule="auto"/>
        <w:textAlignment w:val="baseline"/>
        <w:rPr>
          <w:rFonts w:ascii="inherit" w:eastAsia="Times New Roman" w:hAnsi="inherit" w:cs="Segoe UI"/>
          <w:kern w:val="0"/>
          <w:sz w:val="23"/>
          <w:szCs w:val="23"/>
          <w:lang w:eastAsia="en-AU"/>
          <w14:ligatures w14:val="none"/>
        </w:rPr>
      </w:pPr>
      <w:r w:rsidRPr="00852983">
        <w:rPr>
          <w:rFonts w:ascii="inherit" w:eastAsia="Times New Roman" w:hAnsi="inherit" w:cs="Segoe UI"/>
          <w:kern w:val="0"/>
          <w:sz w:val="23"/>
          <w:szCs w:val="23"/>
          <w:lang w:eastAsia="en-AU"/>
          <w14:ligatures w14:val="none"/>
        </w:rPr>
        <w:t>Note: If you create a service during the agent configuration then you do not need to run the agent manually.</w:t>
      </w:r>
    </w:p>
    <w:p w14:paraId="45B18330" w14:textId="77777777" w:rsidR="00852983" w:rsidRPr="00852983" w:rsidRDefault="00852983" w:rsidP="00852983">
      <w:pPr>
        <w:shd w:val="clear" w:color="auto" w:fill="FFFFFF"/>
        <w:spacing w:before="400" w:after="168" w:line="240" w:lineRule="auto"/>
        <w:textAlignment w:val="baseline"/>
        <w:outlineLvl w:val="1"/>
        <w:rPr>
          <w:rFonts w:ascii="Segoe UI" w:eastAsia="Times New Roman" w:hAnsi="Segoe UI" w:cs="Segoe UI"/>
          <w:color w:val="232629"/>
          <w:kern w:val="0"/>
          <w:sz w:val="36"/>
          <w:szCs w:val="36"/>
          <w:lang w:eastAsia="en-AU"/>
          <w14:ligatures w14:val="none"/>
        </w:rPr>
      </w:pPr>
      <w:r w:rsidRPr="00852983">
        <w:rPr>
          <w:rFonts w:ascii="Segoe UI" w:eastAsia="Times New Roman" w:hAnsi="Segoe UI" w:cs="Segoe UI"/>
          <w:color w:val="232629"/>
          <w:kern w:val="0"/>
          <w:sz w:val="36"/>
          <w:szCs w:val="36"/>
          <w:lang w:eastAsia="en-AU"/>
          <w14:ligatures w14:val="none"/>
        </w:rPr>
        <w:t>Configure the Pipeline</w:t>
      </w:r>
    </w:p>
    <w:p w14:paraId="46028F8B" w14:textId="77777777"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lastRenderedPageBreak/>
        <w:t>The last step is to update the Pipeline to use the recently created agent. Go to the </w:t>
      </w:r>
      <w:r w:rsidRPr="00852983">
        <w:rPr>
          <w:rFonts w:ascii="inherit" w:eastAsia="Times New Roman" w:hAnsi="inherit" w:cs="Segoe UI"/>
          <w:b/>
          <w:bCs/>
          <w:color w:val="232629"/>
          <w:kern w:val="0"/>
          <w:sz w:val="23"/>
          <w:szCs w:val="23"/>
          <w:bdr w:val="none" w:sz="0" w:space="0" w:color="auto" w:frame="1"/>
          <w:lang w:eastAsia="en-AU"/>
          <w14:ligatures w14:val="none"/>
        </w:rPr>
        <w:t>Pipelines</w:t>
      </w:r>
      <w:r w:rsidRPr="00852983">
        <w:rPr>
          <w:rFonts w:ascii="Segoe UI" w:eastAsia="Times New Roman" w:hAnsi="Segoe UI" w:cs="Segoe UI"/>
          <w:color w:val="232629"/>
          <w:kern w:val="0"/>
          <w:sz w:val="23"/>
          <w:szCs w:val="23"/>
          <w:lang w:eastAsia="en-AU"/>
          <w14:ligatures w14:val="none"/>
        </w:rPr>
        <w:t> and select your pipeline. Click on </w:t>
      </w:r>
      <w:r w:rsidRPr="00852983">
        <w:rPr>
          <w:rFonts w:ascii="inherit" w:eastAsia="Times New Roman" w:hAnsi="inherit" w:cs="Segoe UI"/>
          <w:b/>
          <w:bCs/>
          <w:color w:val="232629"/>
          <w:kern w:val="0"/>
          <w:sz w:val="23"/>
          <w:szCs w:val="23"/>
          <w:bdr w:val="none" w:sz="0" w:space="0" w:color="auto" w:frame="1"/>
          <w:lang w:eastAsia="en-AU"/>
          <w14:ligatures w14:val="none"/>
        </w:rPr>
        <w:t>Edit</w:t>
      </w:r>
      <w:r w:rsidRPr="00852983">
        <w:rPr>
          <w:rFonts w:ascii="Segoe UI" w:eastAsia="Times New Roman" w:hAnsi="Segoe UI" w:cs="Segoe UI"/>
          <w:color w:val="232629"/>
          <w:kern w:val="0"/>
          <w:sz w:val="23"/>
          <w:szCs w:val="23"/>
          <w:lang w:eastAsia="en-AU"/>
          <w14:ligatures w14:val="none"/>
        </w:rPr>
        <w:t> and add the </w:t>
      </w:r>
      <w:r w:rsidRPr="00852983">
        <w:rPr>
          <w:rFonts w:ascii="var(--ff-mono)" w:eastAsia="Times New Roman" w:hAnsi="var(--ff-mono)" w:cs="Courier New"/>
          <w:color w:val="232629"/>
          <w:kern w:val="0"/>
          <w:sz w:val="20"/>
          <w:szCs w:val="20"/>
          <w:bdr w:val="none" w:sz="0" w:space="0" w:color="auto" w:frame="1"/>
          <w:lang w:eastAsia="en-AU"/>
          <w14:ligatures w14:val="none"/>
        </w:rPr>
        <w:t>pool: &lt;my-selfhosted-agent&gt;</w:t>
      </w:r>
      <w:r w:rsidRPr="00852983">
        <w:rPr>
          <w:rFonts w:ascii="Segoe UI" w:eastAsia="Times New Roman" w:hAnsi="Segoe UI" w:cs="Segoe UI"/>
          <w:color w:val="232629"/>
          <w:kern w:val="0"/>
          <w:sz w:val="23"/>
          <w:szCs w:val="23"/>
          <w:lang w:eastAsia="en-AU"/>
          <w14:ligatures w14:val="none"/>
        </w:rPr>
        <w:t> section to the config file. Here is an </w:t>
      </w:r>
      <w:r w:rsidRPr="00852983">
        <w:rPr>
          <w:rFonts w:ascii="var(--ff-mono)" w:eastAsia="Times New Roman" w:hAnsi="var(--ff-mono)" w:cs="Courier New"/>
          <w:color w:val="232629"/>
          <w:kern w:val="0"/>
          <w:sz w:val="20"/>
          <w:szCs w:val="20"/>
          <w:bdr w:val="none" w:sz="0" w:space="0" w:color="auto" w:frame="1"/>
          <w:lang w:eastAsia="en-AU"/>
          <w14:ligatures w14:val="none"/>
        </w:rPr>
        <w:t>azure-</w:t>
      </w:r>
      <w:proofErr w:type="spellStart"/>
      <w:r w:rsidRPr="00852983">
        <w:rPr>
          <w:rFonts w:ascii="var(--ff-mono)" w:eastAsia="Times New Roman" w:hAnsi="var(--ff-mono)" w:cs="Courier New"/>
          <w:color w:val="232629"/>
          <w:kern w:val="0"/>
          <w:sz w:val="20"/>
          <w:szCs w:val="20"/>
          <w:bdr w:val="none" w:sz="0" w:space="0" w:color="auto" w:frame="1"/>
          <w:lang w:eastAsia="en-AU"/>
          <w14:ligatures w14:val="none"/>
        </w:rPr>
        <w:t>pipeline.yml</w:t>
      </w:r>
      <w:proofErr w:type="spellEnd"/>
      <w:r w:rsidRPr="00852983">
        <w:rPr>
          <w:rFonts w:ascii="Segoe UI" w:eastAsia="Times New Roman" w:hAnsi="Segoe UI" w:cs="Segoe UI"/>
          <w:color w:val="232629"/>
          <w:kern w:val="0"/>
          <w:sz w:val="23"/>
          <w:szCs w:val="23"/>
          <w:lang w:eastAsia="en-AU"/>
          <w14:ligatures w14:val="none"/>
        </w:rPr>
        <w:t> file example:</w:t>
      </w:r>
    </w:p>
    <w:p w14:paraId="6B49AFCB"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trigger:</w:t>
      </w:r>
    </w:p>
    <w:p w14:paraId="04E9F8F5"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main</w:t>
      </w:r>
    </w:p>
    <w:p w14:paraId="1F008C5F"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p>
    <w:p w14:paraId="7315E948"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pool: my-personal-computer</w:t>
      </w:r>
    </w:p>
    <w:p w14:paraId="2AA36804"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strategy:</w:t>
      </w:r>
    </w:p>
    <w:p w14:paraId="59DA3AD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matrix:</w:t>
      </w:r>
    </w:p>
    <w:p w14:paraId="24103EB2"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Python36:</w:t>
      </w:r>
    </w:p>
    <w:p w14:paraId="1E41FE6B"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python.version</w:t>
      </w:r>
      <w:proofErr w:type="spellEnd"/>
      <w:r w:rsidRPr="00852983">
        <w:rPr>
          <w:rFonts w:ascii="inherit" w:eastAsia="Times New Roman" w:hAnsi="inherit" w:cs="Courier New"/>
          <w:kern w:val="0"/>
          <w:sz w:val="20"/>
          <w:szCs w:val="20"/>
          <w:bdr w:val="none" w:sz="0" w:space="0" w:color="auto" w:frame="1"/>
          <w:lang w:eastAsia="en-AU"/>
          <w14:ligatures w14:val="none"/>
        </w:rPr>
        <w:t>: '3.6'</w:t>
      </w:r>
    </w:p>
    <w:p w14:paraId="64CA1AD9"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Python37:</w:t>
      </w:r>
    </w:p>
    <w:p w14:paraId="3874D7B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python.version</w:t>
      </w:r>
      <w:proofErr w:type="spellEnd"/>
      <w:r w:rsidRPr="00852983">
        <w:rPr>
          <w:rFonts w:ascii="inherit" w:eastAsia="Times New Roman" w:hAnsi="inherit" w:cs="Courier New"/>
          <w:kern w:val="0"/>
          <w:sz w:val="20"/>
          <w:szCs w:val="20"/>
          <w:bdr w:val="none" w:sz="0" w:space="0" w:color="auto" w:frame="1"/>
          <w:lang w:eastAsia="en-AU"/>
          <w14:ligatures w14:val="none"/>
        </w:rPr>
        <w:t>: '3.7'</w:t>
      </w:r>
    </w:p>
    <w:p w14:paraId="75845BFF"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p>
    <w:p w14:paraId="71CA41A4"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steps:</w:t>
      </w:r>
    </w:p>
    <w:p w14:paraId="7745221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task: UsePythonVersion@0</w:t>
      </w:r>
    </w:p>
    <w:p w14:paraId="3239D3C1"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inputs:</w:t>
      </w:r>
    </w:p>
    <w:p w14:paraId="6F7D4F4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versionSpec</w:t>
      </w:r>
      <w:proofErr w:type="spellEnd"/>
      <w:r w:rsidRPr="00852983">
        <w:rPr>
          <w:rFonts w:ascii="inherit" w:eastAsia="Times New Roman" w:hAnsi="inherit" w:cs="Courier New"/>
          <w:kern w:val="0"/>
          <w:sz w:val="20"/>
          <w:szCs w:val="20"/>
          <w:bdr w:val="none" w:sz="0" w:space="0" w:color="auto" w:frame="1"/>
          <w:lang w:eastAsia="en-AU"/>
          <w14:ligatures w14:val="none"/>
        </w:rPr>
        <w:t>: '$(</w:t>
      </w:r>
      <w:proofErr w:type="spellStart"/>
      <w:r w:rsidRPr="00852983">
        <w:rPr>
          <w:rFonts w:ascii="inherit" w:eastAsia="Times New Roman" w:hAnsi="inherit" w:cs="Courier New"/>
          <w:kern w:val="0"/>
          <w:sz w:val="20"/>
          <w:szCs w:val="20"/>
          <w:bdr w:val="none" w:sz="0" w:space="0" w:color="auto" w:frame="1"/>
          <w:lang w:eastAsia="en-AU"/>
          <w14:ligatures w14:val="none"/>
        </w:rPr>
        <w:t>python.version</w:t>
      </w:r>
      <w:proofErr w:type="spellEnd"/>
      <w:r w:rsidRPr="00852983">
        <w:rPr>
          <w:rFonts w:ascii="inherit" w:eastAsia="Times New Roman" w:hAnsi="inherit" w:cs="Courier New"/>
          <w:kern w:val="0"/>
          <w:sz w:val="20"/>
          <w:szCs w:val="20"/>
          <w:bdr w:val="none" w:sz="0" w:space="0" w:color="auto" w:frame="1"/>
          <w:lang w:eastAsia="en-AU"/>
          <w14:ligatures w14:val="none"/>
        </w:rPr>
        <w:t>)'</w:t>
      </w:r>
    </w:p>
    <w:p w14:paraId="3557518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displayName</w:t>
      </w:r>
      <w:proofErr w:type="spellEnd"/>
      <w:r w:rsidRPr="00852983">
        <w:rPr>
          <w:rFonts w:ascii="inherit" w:eastAsia="Times New Roman" w:hAnsi="inherit" w:cs="Courier New"/>
          <w:kern w:val="0"/>
          <w:sz w:val="20"/>
          <w:szCs w:val="20"/>
          <w:bdr w:val="none" w:sz="0" w:space="0" w:color="auto" w:frame="1"/>
          <w:lang w:eastAsia="en-AU"/>
          <w14:ligatures w14:val="none"/>
        </w:rPr>
        <w:t>: 'Use Python $(</w:t>
      </w:r>
      <w:proofErr w:type="spellStart"/>
      <w:r w:rsidRPr="00852983">
        <w:rPr>
          <w:rFonts w:ascii="inherit" w:eastAsia="Times New Roman" w:hAnsi="inherit" w:cs="Courier New"/>
          <w:kern w:val="0"/>
          <w:sz w:val="20"/>
          <w:szCs w:val="20"/>
          <w:bdr w:val="none" w:sz="0" w:space="0" w:color="auto" w:frame="1"/>
          <w:lang w:eastAsia="en-AU"/>
          <w14:ligatures w14:val="none"/>
        </w:rPr>
        <w:t>python.version</w:t>
      </w:r>
      <w:proofErr w:type="spellEnd"/>
      <w:r w:rsidRPr="00852983">
        <w:rPr>
          <w:rFonts w:ascii="inherit" w:eastAsia="Times New Roman" w:hAnsi="inherit" w:cs="Courier New"/>
          <w:kern w:val="0"/>
          <w:sz w:val="20"/>
          <w:szCs w:val="20"/>
          <w:bdr w:val="none" w:sz="0" w:space="0" w:color="auto" w:frame="1"/>
          <w:lang w:eastAsia="en-AU"/>
          <w14:ligatures w14:val="none"/>
        </w:rPr>
        <w:t>)'</w:t>
      </w:r>
    </w:p>
    <w:p w14:paraId="71DF6FE6"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p>
    <w:p w14:paraId="23D4ABD0"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script: |</w:t>
      </w:r>
    </w:p>
    <w:p w14:paraId="30D01BB6"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python -m pip install --upgrade pip</w:t>
      </w:r>
    </w:p>
    <w:p w14:paraId="3AC3E418"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pip install -r requirements.txt</w:t>
      </w:r>
    </w:p>
    <w:p w14:paraId="0812316F"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displayName</w:t>
      </w:r>
      <w:proofErr w:type="spellEnd"/>
      <w:r w:rsidRPr="00852983">
        <w:rPr>
          <w:rFonts w:ascii="inherit" w:eastAsia="Times New Roman" w:hAnsi="inherit" w:cs="Courier New"/>
          <w:kern w:val="0"/>
          <w:sz w:val="20"/>
          <w:szCs w:val="20"/>
          <w:bdr w:val="none" w:sz="0" w:space="0" w:color="auto" w:frame="1"/>
          <w:lang w:eastAsia="en-AU"/>
          <w14:ligatures w14:val="none"/>
        </w:rPr>
        <w:t>: 'Install dependencies'</w:t>
      </w:r>
    </w:p>
    <w:p w14:paraId="3CFF1217"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p>
    <w:p w14:paraId="2065E0FD"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script: |</w:t>
      </w:r>
    </w:p>
    <w:p w14:paraId="7F74FB36"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pip install </w:t>
      </w:r>
      <w:proofErr w:type="spellStart"/>
      <w:r w:rsidRPr="00852983">
        <w:rPr>
          <w:rFonts w:ascii="inherit" w:eastAsia="Times New Roman" w:hAnsi="inherit" w:cs="Courier New"/>
          <w:kern w:val="0"/>
          <w:sz w:val="20"/>
          <w:szCs w:val="20"/>
          <w:bdr w:val="none" w:sz="0" w:space="0" w:color="auto" w:frame="1"/>
          <w:lang w:eastAsia="en-AU"/>
          <w14:ligatures w14:val="none"/>
        </w:rPr>
        <w:t>pytest</w:t>
      </w:r>
      <w:proofErr w:type="spellEnd"/>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pytest-azurepipelines</w:t>
      </w:r>
      <w:proofErr w:type="spellEnd"/>
    </w:p>
    <w:p w14:paraId="45D63463"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pytest</w:t>
      </w:r>
      <w:proofErr w:type="spellEnd"/>
    </w:p>
    <w:p w14:paraId="45A497DA" w14:textId="77777777" w:rsidR="00852983" w:rsidRPr="00852983" w:rsidRDefault="00852983" w:rsidP="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kern w:val="0"/>
          <w:sz w:val="20"/>
          <w:szCs w:val="20"/>
          <w:bdr w:val="none" w:sz="0" w:space="0" w:color="auto" w:frame="1"/>
          <w:lang w:eastAsia="en-AU"/>
          <w14:ligatures w14:val="none"/>
        </w:rPr>
      </w:pPr>
      <w:r w:rsidRPr="00852983">
        <w:rPr>
          <w:rFonts w:ascii="inherit" w:eastAsia="Times New Roman" w:hAnsi="inherit" w:cs="Courier New"/>
          <w:kern w:val="0"/>
          <w:sz w:val="20"/>
          <w:szCs w:val="20"/>
          <w:bdr w:val="none" w:sz="0" w:space="0" w:color="auto" w:frame="1"/>
          <w:lang w:eastAsia="en-AU"/>
          <w14:ligatures w14:val="none"/>
        </w:rPr>
        <w:t xml:space="preserve">  </w:t>
      </w:r>
      <w:proofErr w:type="spellStart"/>
      <w:r w:rsidRPr="00852983">
        <w:rPr>
          <w:rFonts w:ascii="inherit" w:eastAsia="Times New Roman" w:hAnsi="inherit" w:cs="Courier New"/>
          <w:kern w:val="0"/>
          <w:sz w:val="20"/>
          <w:szCs w:val="20"/>
          <w:bdr w:val="none" w:sz="0" w:space="0" w:color="auto" w:frame="1"/>
          <w:lang w:eastAsia="en-AU"/>
          <w14:ligatures w14:val="none"/>
        </w:rPr>
        <w:t>displayName</w:t>
      </w:r>
      <w:proofErr w:type="spellEnd"/>
      <w:r w:rsidRPr="00852983">
        <w:rPr>
          <w:rFonts w:ascii="inherit" w:eastAsia="Times New Roman" w:hAnsi="inherit" w:cs="Courier New"/>
          <w:kern w:val="0"/>
          <w:sz w:val="20"/>
          <w:szCs w:val="20"/>
          <w:bdr w:val="none" w:sz="0" w:space="0" w:color="auto" w:frame="1"/>
          <w:lang w:eastAsia="en-AU"/>
          <w14:ligatures w14:val="none"/>
        </w:rPr>
        <w:t>: '</w:t>
      </w:r>
      <w:proofErr w:type="spellStart"/>
      <w:r w:rsidRPr="00852983">
        <w:rPr>
          <w:rFonts w:ascii="inherit" w:eastAsia="Times New Roman" w:hAnsi="inherit" w:cs="Courier New"/>
          <w:kern w:val="0"/>
          <w:sz w:val="20"/>
          <w:szCs w:val="20"/>
          <w:bdr w:val="none" w:sz="0" w:space="0" w:color="auto" w:frame="1"/>
          <w:lang w:eastAsia="en-AU"/>
          <w14:ligatures w14:val="none"/>
        </w:rPr>
        <w:t>pytest</w:t>
      </w:r>
      <w:proofErr w:type="spellEnd"/>
      <w:r w:rsidRPr="00852983">
        <w:rPr>
          <w:rFonts w:ascii="inherit" w:eastAsia="Times New Roman" w:hAnsi="inherit" w:cs="Courier New"/>
          <w:kern w:val="0"/>
          <w:sz w:val="20"/>
          <w:szCs w:val="20"/>
          <w:bdr w:val="none" w:sz="0" w:space="0" w:color="auto" w:frame="1"/>
          <w:lang w:eastAsia="en-AU"/>
          <w14:ligatures w14:val="none"/>
        </w:rPr>
        <w:t>'</w:t>
      </w:r>
    </w:p>
    <w:p w14:paraId="56625086" w14:textId="77777777" w:rsidR="00852983" w:rsidRPr="00852983" w:rsidRDefault="00852983" w:rsidP="00852983">
      <w:pPr>
        <w:shd w:val="clear" w:color="auto" w:fill="FFFFFF"/>
        <w:spacing w:after="0" w:line="240" w:lineRule="auto"/>
        <w:textAlignment w:val="baseline"/>
        <w:rPr>
          <w:rFonts w:ascii="Segoe UI" w:eastAsia="Times New Roman" w:hAnsi="Segoe UI" w:cs="Segoe UI"/>
          <w:color w:val="232629"/>
          <w:kern w:val="0"/>
          <w:sz w:val="23"/>
          <w:szCs w:val="23"/>
          <w:lang w:eastAsia="en-AU"/>
          <w14:ligatures w14:val="none"/>
        </w:rPr>
      </w:pPr>
      <w:r w:rsidRPr="00852983">
        <w:rPr>
          <w:rFonts w:ascii="Segoe UI" w:eastAsia="Times New Roman" w:hAnsi="Segoe UI" w:cs="Segoe UI"/>
          <w:color w:val="232629"/>
          <w:kern w:val="0"/>
          <w:sz w:val="23"/>
          <w:szCs w:val="23"/>
          <w:lang w:eastAsia="en-AU"/>
          <w14:ligatures w14:val="none"/>
        </w:rPr>
        <w:t>It will go to the pool and select an available agent. We have only one agent so it selects it and run the various jobs on it. You can go inside your self-hosted agent folder and get the logs from the </w:t>
      </w:r>
      <w:r w:rsidRPr="00852983">
        <w:rPr>
          <w:rFonts w:ascii="var(--ff-mono)" w:eastAsia="Times New Roman" w:hAnsi="var(--ff-mono)" w:cs="Courier New"/>
          <w:color w:val="232629"/>
          <w:kern w:val="0"/>
          <w:sz w:val="20"/>
          <w:szCs w:val="20"/>
          <w:bdr w:val="none" w:sz="0" w:space="0" w:color="auto" w:frame="1"/>
          <w:lang w:eastAsia="en-AU"/>
          <w14:ligatures w14:val="none"/>
        </w:rPr>
        <w:t>_work</w:t>
      </w:r>
      <w:r w:rsidRPr="00852983">
        <w:rPr>
          <w:rFonts w:ascii="Segoe UI" w:eastAsia="Times New Roman" w:hAnsi="Segoe UI" w:cs="Segoe UI"/>
          <w:color w:val="232629"/>
          <w:kern w:val="0"/>
          <w:sz w:val="23"/>
          <w:szCs w:val="23"/>
          <w:lang w:eastAsia="en-AU"/>
          <w14:ligatures w14:val="none"/>
        </w:rPr>
        <w:t> directory. You can also view the output of the jobs on Azure DevOps.</w:t>
      </w:r>
    </w:p>
    <w:p w14:paraId="4E07AC86" w14:textId="77777777" w:rsidR="0055371E" w:rsidRDefault="0055371E"/>
    <w:p w14:paraId="2B329573" w14:textId="77777777" w:rsidR="007B388A" w:rsidRDefault="007B388A"/>
    <w:p w14:paraId="597AE1FC" w14:textId="72BD9A6A" w:rsidR="007B388A" w:rsidRDefault="007B388A">
      <w:r>
        <w:t>References:</w:t>
      </w:r>
    </w:p>
    <w:p w14:paraId="323B8479" w14:textId="7E0F0F13" w:rsidR="007B388A" w:rsidRDefault="007B388A">
      <w:hyperlink r:id="rId11" w:history="1">
        <w:r w:rsidRPr="004D221A">
          <w:rPr>
            <w:rStyle w:val="Hyperlink"/>
          </w:rPr>
          <w:t>https://stackoverflow.com/questions/68405027/how-to-resolve-no-hosted-parallelism-has-been-purchased-or-granted-in-free-tie</w:t>
        </w:r>
      </w:hyperlink>
    </w:p>
    <w:p w14:paraId="4BFA1D95" w14:textId="77777777" w:rsidR="007B388A" w:rsidRDefault="007B388A"/>
    <w:sectPr w:rsidR="007B3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40635"/>
    <w:multiLevelType w:val="multilevel"/>
    <w:tmpl w:val="84A63A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165235"/>
    <w:multiLevelType w:val="multilevel"/>
    <w:tmpl w:val="22DA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7566783">
    <w:abstractNumId w:val="1"/>
  </w:num>
  <w:num w:numId="2" w16cid:durableId="1238711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FF"/>
    <w:rsid w:val="0055371E"/>
    <w:rsid w:val="00721DFF"/>
    <w:rsid w:val="007B388A"/>
    <w:rsid w:val="00852983"/>
    <w:rsid w:val="00A302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EA5E3"/>
  <w15:chartTrackingRefBased/>
  <w15:docId w15:val="{3435DC91-29BE-4AEA-81BC-6AC384F5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298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983"/>
    <w:rPr>
      <w:rFonts w:ascii="Times New Roman" w:eastAsia="Times New Roman" w:hAnsi="Times New Roman" w:cs="Times New Roman"/>
      <w:b/>
      <w:bCs/>
      <w:kern w:val="0"/>
      <w:sz w:val="36"/>
      <w:szCs w:val="36"/>
      <w:lang w:eastAsia="en-AU"/>
      <w14:ligatures w14:val="none"/>
    </w:rPr>
  </w:style>
  <w:style w:type="paragraph" w:styleId="NormalWeb">
    <w:name w:val="Normal (Web)"/>
    <w:basedOn w:val="Normal"/>
    <w:uiPriority w:val="99"/>
    <w:semiHidden/>
    <w:unhideWhenUsed/>
    <w:rsid w:val="00852983"/>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852983"/>
    <w:rPr>
      <w:b/>
      <w:bCs/>
    </w:rPr>
  </w:style>
  <w:style w:type="character" w:styleId="HTMLCode">
    <w:name w:val="HTML Code"/>
    <w:basedOn w:val="DefaultParagraphFont"/>
    <w:uiPriority w:val="99"/>
    <w:semiHidden/>
    <w:unhideWhenUsed/>
    <w:rsid w:val="008529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2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852983"/>
    <w:rPr>
      <w:rFonts w:ascii="Courier New" w:eastAsia="Times New Roman" w:hAnsi="Courier New" w:cs="Courier New"/>
      <w:kern w:val="0"/>
      <w:sz w:val="20"/>
      <w:szCs w:val="20"/>
      <w:lang w:eastAsia="en-AU"/>
      <w14:ligatures w14:val="none"/>
    </w:rPr>
  </w:style>
  <w:style w:type="character" w:customStyle="1" w:styleId="hljs-attr">
    <w:name w:val="hljs-attr"/>
    <w:basedOn w:val="DefaultParagraphFont"/>
    <w:rsid w:val="00852983"/>
  </w:style>
  <w:style w:type="character" w:customStyle="1" w:styleId="hljs-bullet">
    <w:name w:val="hljs-bullet"/>
    <w:basedOn w:val="DefaultParagraphFont"/>
    <w:rsid w:val="00852983"/>
  </w:style>
  <w:style w:type="character" w:customStyle="1" w:styleId="hljs-string">
    <w:name w:val="hljs-string"/>
    <w:basedOn w:val="DefaultParagraphFont"/>
    <w:rsid w:val="00852983"/>
  </w:style>
  <w:style w:type="character" w:styleId="Hyperlink">
    <w:name w:val="Hyperlink"/>
    <w:basedOn w:val="DefaultParagraphFont"/>
    <w:uiPriority w:val="99"/>
    <w:unhideWhenUsed/>
    <w:rsid w:val="007B388A"/>
    <w:rPr>
      <w:color w:val="0563C1" w:themeColor="hyperlink"/>
      <w:u w:val="single"/>
    </w:rPr>
  </w:style>
  <w:style w:type="character" w:styleId="UnresolvedMention">
    <w:name w:val="Unresolved Mention"/>
    <w:basedOn w:val="DefaultParagraphFont"/>
    <w:uiPriority w:val="99"/>
    <w:semiHidden/>
    <w:unhideWhenUsed/>
    <w:rsid w:val="007B38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284350">
      <w:bodyDiv w:val="1"/>
      <w:marLeft w:val="0"/>
      <w:marRight w:val="0"/>
      <w:marTop w:val="0"/>
      <w:marBottom w:val="0"/>
      <w:divBdr>
        <w:top w:val="none" w:sz="0" w:space="0" w:color="auto"/>
        <w:left w:val="none" w:sz="0" w:space="0" w:color="auto"/>
        <w:bottom w:val="none" w:sz="0" w:space="0" w:color="auto"/>
        <w:right w:val="none" w:sz="0" w:space="0" w:color="auto"/>
      </w:divBdr>
      <w:divsChild>
        <w:div w:id="592863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3iy8d.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tackoverflow.com/questions/68405027/how-to-resolve-no-hosted-parallelism-has-been-purchased-or-granted-in-free-tie" TargetMode="External"/><Relationship Id="rId5" Type="http://schemas.openxmlformats.org/officeDocument/2006/relationships/hyperlink" Target="https://i.stack.imgur.com/pzlDS.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stack.imgur.com/lkMFJ.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444</Words>
  <Characters>2537</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-sanjayrohilla</dc:creator>
  <cp:keywords/>
  <dc:description/>
  <cp:lastModifiedBy>-sanjayrohilla</cp:lastModifiedBy>
  <cp:revision>2</cp:revision>
  <dcterms:created xsi:type="dcterms:W3CDTF">2023-08-11T21:00:00Z</dcterms:created>
  <dcterms:modified xsi:type="dcterms:W3CDTF">2023-08-11T21:00:00Z</dcterms:modified>
</cp:coreProperties>
</file>