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97" w:rsidRDefault="00984E0F">
      <w:r>
        <w:tab/>
      </w:r>
    </w:p>
    <w:sdt>
      <w:sdtPr>
        <w:id w:val="-761613222"/>
        <w:docPartObj>
          <w:docPartGallery w:val="Cover Pages"/>
          <w:docPartUnique/>
        </w:docPartObj>
      </w:sdtPr>
      <w:sdtEndPr>
        <w:rPr>
          <w:b/>
          <w:i/>
          <w:iCs/>
          <w:color w:val="1F497D" w:themeColor="text2"/>
          <w:sz w:val="36"/>
          <w:szCs w:val="52"/>
        </w:rPr>
      </w:sdtEndPr>
      <w:sdtContent>
        <w:p w:rsidR="00EC2E2E" w:rsidRDefault="00EC2E2E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02457C30" wp14:editId="3EB9F7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-31115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E11DFA" w:rsidRDefault="00771C7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72"/>
                                    </w:rPr>
                                    <w:alias w:val="Title"/>
                                    <w:id w:val="-30802198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1DF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Business Report</w:t>
                                    </w:r>
                                  </w:sdtContent>
                                </w:sdt>
                                <w:r w:rsidR="00E11DF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t xml:space="preserve">  </w:t>
                                </w:r>
                              </w:p>
                              <w:p w:rsidR="00E11DFA" w:rsidRPr="00A61422" w:rsidRDefault="00E11DF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144"/>
                                    <w:szCs w:val="72"/>
                                  </w:rPr>
                                </w:pPr>
                              </w:p>
                              <w:p w:rsidR="00E11DFA" w:rsidRDefault="00E11DFA" w:rsidP="00A61422">
                                <w:pPr>
                                  <w:spacing w:after="0"/>
                                  <w:rPr>
                                    <w:i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proofErr w:type="gramStart"/>
                                <w:r w:rsidRPr="00A61422">
                                  <w:rPr>
                                    <w:i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SMDM</w:t>
                                </w:r>
                                <w:r w:rsidRPr="00A61422">
                                  <w:rPr>
                                    <w:iCs/>
                                    <w:color w:val="FFFFFF" w:themeColor="background1"/>
                                    <w:sz w:val="24"/>
                                  </w:rPr>
                                  <w:t xml:space="preserve">  </w:t>
                                </w:r>
                                <w:r w:rsidRPr="00A61422">
                                  <w:rPr>
                                    <w:i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Project</w:t>
                                </w:r>
                                <w:proofErr w:type="gramEnd"/>
                                <w:r w:rsidRPr="00A61422">
                                  <w:rPr>
                                    <w:i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Business Report</w:t>
                                </w:r>
                                <w:r>
                                  <w:rPr>
                                    <w:i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A61422">
                                  <w:rPr>
                                    <w:i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DSBA</w:t>
                                </w:r>
                              </w:p>
                              <w:p w:rsidR="00202004" w:rsidRPr="00202004" w:rsidRDefault="00202004" w:rsidP="00A61422">
                                <w:pPr>
                                  <w:spacing w:after="0"/>
                                  <w:rPr>
                                    <w:i/>
                                    <w:iCs/>
                                    <w:color w:val="FABF8F" w:themeColor="accent6" w:themeTint="99"/>
                                    <w:sz w:val="52"/>
                                    <w:szCs w:val="52"/>
                                  </w:rPr>
                                </w:pPr>
                                <w:r w:rsidRPr="00202004">
                                  <w:rPr>
                                    <w:i/>
                                    <w:iCs/>
                                    <w:color w:val="FABF8F" w:themeColor="accent6" w:themeTint="99"/>
                                    <w:sz w:val="52"/>
                                    <w:szCs w:val="52"/>
                                  </w:rPr>
                                  <w:t xml:space="preserve">Capstone project – Supply </w:t>
                                </w:r>
                                <w:r>
                                  <w:rPr>
                                    <w:i/>
                                    <w:iCs/>
                                    <w:color w:val="FABF8F" w:themeColor="accent6" w:themeTint="99"/>
                                    <w:sz w:val="52"/>
                                    <w:szCs w:val="52"/>
                                  </w:rPr>
                                  <w:t>C</w:t>
                                </w:r>
                                <w:r w:rsidRPr="00202004">
                                  <w:rPr>
                                    <w:i/>
                                    <w:iCs/>
                                    <w:color w:val="FABF8F" w:themeColor="accent6" w:themeTint="99"/>
                                    <w:sz w:val="52"/>
                                    <w:szCs w:val="52"/>
                                  </w:rPr>
                                  <w:t>hain Management</w:t>
                                </w:r>
                              </w:p>
                              <w:p w:rsidR="00E11DFA" w:rsidRPr="00A61422" w:rsidRDefault="00E11DF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4144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E11DFA" w:rsidRDefault="00771C7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72"/>
                              </w:rPr>
                              <w:alias w:val="Title"/>
                              <w:id w:val="-30802198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11DFA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Business Report</w:t>
                              </w:r>
                            </w:sdtContent>
                          </w:sdt>
                          <w:r w:rsidR="00E11DFA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t xml:space="preserve">  </w:t>
                          </w:r>
                        </w:p>
                        <w:p w:rsidR="00E11DFA" w:rsidRPr="00A61422" w:rsidRDefault="00E11DF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144"/>
                              <w:szCs w:val="72"/>
                            </w:rPr>
                          </w:pPr>
                        </w:p>
                        <w:p w:rsidR="00E11DFA" w:rsidRDefault="00E11DFA" w:rsidP="00A61422">
                          <w:pPr>
                            <w:spacing w:after="0"/>
                            <w:rPr>
                              <w:iCs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proofErr w:type="gramStart"/>
                          <w:r w:rsidRPr="00A61422">
                            <w:rPr>
                              <w:iCs/>
                              <w:color w:val="FFFFFF" w:themeColor="background1"/>
                              <w:sz w:val="52"/>
                              <w:szCs w:val="52"/>
                            </w:rPr>
                            <w:t>SMDM</w:t>
                          </w:r>
                          <w:r w:rsidRPr="00A61422">
                            <w:rPr>
                              <w:iCs/>
                              <w:color w:val="FFFFFF" w:themeColor="background1"/>
                              <w:sz w:val="24"/>
                            </w:rPr>
                            <w:t xml:space="preserve">  </w:t>
                          </w:r>
                          <w:r w:rsidRPr="00A61422">
                            <w:rPr>
                              <w:iCs/>
                              <w:color w:val="FFFFFF" w:themeColor="background1"/>
                              <w:sz w:val="52"/>
                              <w:szCs w:val="52"/>
                            </w:rPr>
                            <w:t>Project</w:t>
                          </w:r>
                          <w:proofErr w:type="gramEnd"/>
                          <w:r w:rsidRPr="00A61422">
                            <w:rPr>
                              <w:iCs/>
                              <w:color w:val="FFFFFF" w:themeColor="background1"/>
                              <w:sz w:val="52"/>
                              <w:szCs w:val="52"/>
                            </w:rPr>
                            <w:t xml:space="preserve"> Business Report</w:t>
                          </w:r>
                          <w:r>
                            <w:rPr>
                              <w:iCs/>
                              <w:color w:val="FFFFFF" w:themeColor="background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A61422">
                            <w:rPr>
                              <w:iCs/>
                              <w:color w:val="FFFFFF" w:themeColor="background1"/>
                              <w:sz w:val="52"/>
                              <w:szCs w:val="52"/>
                            </w:rPr>
                            <w:t>DSBA</w:t>
                          </w:r>
                        </w:p>
                        <w:p w:rsidR="00202004" w:rsidRPr="00202004" w:rsidRDefault="00202004" w:rsidP="00A61422">
                          <w:pPr>
                            <w:spacing w:after="0"/>
                            <w:rPr>
                              <w:i/>
                              <w:iCs/>
                              <w:color w:val="FABF8F" w:themeColor="accent6" w:themeTint="99"/>
                              <w:sz w:val="52"/>
                              <w:szCs w:val="52"/>
                            </w:rPr>
                          </w:pPr>
                          <w:r w:rsidRPr="00202004">
                            <w:rPr>
                              <w:i/>
                              <w:iCs/>
                              <w:color w:val="FABF8F" w:themeColor="accent6" w:themeTint="99"/>
                              <w:sz w:val="52"/>
                              <w:szCs w:val="52"/>
                            </w:rPr>
                            <w:t xml:space="preserve">Capstone project – Supply </w:t>
                          </w:r>
                          <w:r>
                            <w:rPr>
                              <w:i/>
                              <w:iCs/>
                              <w:color w:val="FABF8F" w:themeColor="accent6" w:themeTint="99"/>
                              <w:sz w:val="52"/>
                              <w:szCs w:val="52"/>
                            </w:rPr>
                            <w:t>C</w:t>
                          </w:r>
                          <w:r w:rsidRPr="00202004">
                            <w:rPr>
                              <w:i/>
                              <w:iCs/>
                              <w:color w:val="FABF8F" w:themeColor="accent6" w:themeTint="99"/>
                              <w:sz w:val="52"/>
                              <w:szCs w:val="52"/>
                            </w:rPr>
                            <w:t>hain Management</w:t>
                          </w:r>
                        </w:p>
                        <w:p w:rsidR="00E11DFA" w:rsidRPr="00A61422" w:rsidRDefault="00E11DF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EC2E2E" w:rsidRDefault="00EC2E2E"/>
        <w:p w:rsidR="00EC2E2E" w:rsidRDefault="00EC2E2E"/>
        <w:p w:rsidR="00EC2E2E" w:rsidRDefault="00EC2E2E"/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F5EC70A" wp14:editId="7206C7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6225540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5168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A61422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92A6ADF" wp14:editId="3B529732">
                    <wp:simplePos x="0" y="0"/>
                    <wp:positionH relativeFrom="page">
                      <wp:posOffset>5974715</wp:posOffset>
                    </wp:positionH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410" cy="777240"/>
                    <wp:effectExtent l="635" t="0" r="3175" b="3175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470.45pt;margin-top:0;width:58.3pt;height:61.2pt;rotation:90;z-index:251663360;mso-top-percent:490;mso-position-horizontal-relative:page;mso-position-vertical-relative:page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A61422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A7F3D1E" wp14:editId="2E588D94">
                    <wp:simplePos x="0" y="0"/>
                    <wp:positionH relativeFrom="margin">
                      <wp:posOffset>3100070</wp:posOffset>
                    </wp:positionH>
                    <wp:positionV relativeFrom="margin">
                      <wp:posOffset>7226300</wp:posOffset>
                    </wp:positionV>
                    <wp:extent cx="3596005" cy="294259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294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1DFA" w:rsidRDefault="00E11DFA" w:rsidP="00EC2E2E">
                                <w:pP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1F497D" w:themeColor="text2"/>
                                    <w:sz w:val="36"/>
                                    <w:szCs w:val="52"/>
                                  </w:rPr>
                                </w:pPr>
                              </w:p>
                              <w:p w:rsidR="00E11DFA" w:rsidRDefault="00E11DFA" w:rsidP="00EC2E2E">
                                <w:pP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1F497D" w:themeColor="text2"/>
                                    <w:sz w:val="36"/>
                                    <w:szCs w:val="52"/>
                                  </w:rPr>
                                </w:pPr>
                              </w:p>
                              <w:p w:rsidR="00E11DFA" w:rsidRDefault="00E11DFA" w:rsidP="00EC2E2E">
                                <w:pPr>
                                  <w:spacing w:after="0"/>
                                  <w:ind w:left="1440"/>
                                  <w:rPr>
                                    <w:b/>
                                    <w:i/>
                                    <w:iCs/>
                                    <w:color w:val="1F497D" w:themeColor="text2"/>
                                    <w:sz w:val="36"/>
                                    <w:szCs w:val="52"/>
                                  </w:rPr>
                                </w:pPr>
                                <w:r w:rsidRPr="00F87FFA">
                                  <w:rPr>
                                    <w:b/>
                                    <w:i/>
                                    <w:iCs/>
                                    <w:color w:val="1F497D" w:themeColor="text2"/>
                                    <w:sz w:val="36"/>
                                    <w:szCs w:val="52"/>
                                  </w:rPr>
                                  <w:t xml:space="preserve">Sanjay </w:t>
                                </w:r>
                                <w:proofErr w:type="spellStart"/>
                                <w:r w:rsidRPr="00F87FFA">
                                  <w:rPr>
                                    <w:b/>
                                    <w:i/>
                                    <w:iCs/>
                                    <w:color w:val="1F497D" w:themeColor="text2"/>
                                    <w:sz w:val="36"/>
                                    <w:szCs w:val="52"/>
                                  </w:rPr>
                                  <w:t>Srinivasan</w:t>
                                </w:r>
                                <w:proofErr w:type="spellEnd"/>
                              </w:p>
                              <w:p w:rsidR="00E11DFA" w:rsidRDefault="00E11DFA" w:rsidP="00EC2E2E">
                                <w:pPr>
                                  <w:spacing w:after="0"/>
                                  <w:ind w:left="1440"/>
                                  <w:rPr>
                                    <w:b/>
                                    <w:i/>
                                    <w:iCs/>
                                    <w:color w:val="7F7F7F" w:themeColor="text1" w:themeTint="80"/>
                                    <w:sz w:val="36"/>
                                    <w:szCs w:val="52"/>
                                  </w:rPr>
                                </w:pPr>
                                <w:r w:rsidRPr="005F5B6F">
                                  <w:rPr>
                                    <w:b/>
                                    <w:i/>
                                    <w:iCs/>
                                    <w:color w:val="7F7F7F" w:themeColor="text1" w:themeTint="80"/>
                                    <w:sz w:val="36"/>
                                    <w:szCs w:val="52"/>
                                  </w:rPr>
                                  <w:t>PGP-DSBA Online</w:t>
                                </w:r>
                              </w:p>
                              <w:p w:rsidR="00E11DFA" w:rsidRDefault="00E11DFA" w:rsidP="00EC2E2E">
                                <w:pPr>
                                  <w:spacing w:after="0"/>
                                  <w:ind w:left="1440"/>
                                  <w:rPr>
                                    <w:b/>
                                    <w:i/>
                                    <w:iCs/>
                                    <w:color w:val="7F7F7F" w:themeColor="text1" w:themeTint="80"/>
                                    <w:sz w:val="36"/>
                                    <w:szCs w:val="52"/>
                                  </w:rPr>
                                </w:pPr>
                                <w:r w:rsidRPr="005F5B6F">
                                  <w:rPr>
                                    <w:b/>
                                    <w:i/>
                                    <w:iCs/>
                                    <w:color w:val="7F7F7F" w:themeColor="text1" w:themeTint="80"/>
                                    <w:sz w:val="36"/>
                                    <w:szCs w:val="52"/>
                                  </w:rPr>
                                  <w:t>JULY’ 21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7F7F7F" w:themeColor="text1" w:themeTint="80"/>
                                    <w:sz w:val="36"/>
                                    <w:szCs w:val="52"/>
                                  </w:rPr>
                                  <w:t xml:space="preserve"> Batch</w:t>
                                </w:r>
                              </w:p>
                              <w:p w:rsidR="00E11DFA" w:rsidRDefault="00E11DFA" w:rsidP="00EC2E2E">
                                <w:pPr>
                                  <w:spacing w:after="0"/>
                                  <w:ind w:left="1440"/>
                                  <w:rPr>
                                    <w:b/>
                                    <w:i/>
                                    <w:iCs/>
                                    <w:color w:val="7F7F7F" w:themeColor="text1" w:themeTint="80"/>
                                    <w:sz w:val="36"/>
                                    <w:szCs w:val="52"/>
                                  </w:rPr>
                                </w:pPr>
                                <w:r w:rsidRPr="005F5B6F">
                                  <w:rPr>
                                    <w:b/>
                                    <w:i/>
                                    <w:iCs/>
                                    <w:color w:val="7F7F7F" w:themeColor="text1" w:themeTint="80"/>
                                    <w:sz w:val="36"/>
                                    <w:szCs w:val="52"/>
                                  </w:rPr>
                                  <w:t xml:space="preserve">Date: </w:t>
                                </w:r>
                                <w:r w:rsidR="00A4686B">
                                  <w:rPr>
                                    <w:b/>
                                    <w:i/>
                                    <w:iCs/>
                                    <w:color w:val="7F7F7F" w:themeColor="text1" w:themeTint="80"/>
                                    <w:sz w:val="36"/>
                                    <w:szCs w:val="52"/>
                                  </w:rPr>
                                  <w:t>29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7F7F7F" w:themeColor="text1" w:themeTint="80"/>
                                    <w:sz w:val="36"/>
                                    <w:szCs w:val="52"/>
                                  </w:rPr>
                                  <w:t>-05</w:t>
                                </w:r>
                                <w:r w:rsidRPr="005F5B6F">
                                  <w:rPr>
                                    <w:b/>
                                    <w:i/>
                                    <w:iCs/>
                                    <w:color w:val="7F7F7F" w:themeColor="text1" w:themeTint="80"/>
                                    <w:sz w:val="36"/>
                                    <w:szCs w:val="52"/>
                                  </w:rPr>
                                  <w:t>-202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7F7F7F" w:themeColor="text1" w:themeTint="80"/>
                                    <w:sz w:val="36"/>
                                    <w:szCs w:val="52"/>
                                  </w:rPr>
                                  <w:t>2</w:t>
                                </w:r>
                              </w:p>
                              <w:p w:rsidR="00E11DFA" w:rsidRDefault="00E11DFA" w:rsidP="00EC2E2E"/>
                              <w:p w:rsidR="00E11DFA" w:rsidRDefault="00E11DFA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margin-left:244.1pt;margin-top:569pt;width:283.15pt;height:231.7pt;z-index:251665408;visibility:visible;mso-wrap-style:square;mso-width-percent:60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60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" filled="f" stroked="f" strokeweight=".5pt">
                    <v:textbox inset=",14.4pt,,7.2pt">
                      <w:txbxContent>
                        <w:p w:rsidR="00E11DFA" w:rsidRDefault="00E11DFA" w:rsidP="00EC2E2E">
                          <w:pPr>
                            <w:spacing w:after="0"/>
                            <w:rPr>
                              <w:b/>
                              <w:i/>
                              <w:iCs/>
                              <w:color w:val="1F497D" w:themeColor="text2"/>
                              <w:sz w:val="36"/>
                              <w:szCs w:val="52"/>
                            </w:rPr>
                          </w:pPr>
                        </w:p>
                        <w:p w:rsidR="00E11DFA" w:rsidRDefault="00E11DFA" w:rsidP="00EC2E2E">
                          <w:pPr>
                            <w:spacing w:after="0"/>
                            <w:rPr>
                              <w:b/>
                              <w:i/>
                              <w:iCs/>
                              <w:color w:val="1F497D" w:themeColor="text2"/>
                              <w:sz w:val="36"/>
                              <w:szCs w:val="52"/>
                            </w:rPr>
                          </w:pPr>
                        </w:p>
                        <w:p w:rsidR="00E11DFA" w:rsidRDefault="00E11DFA" w:rsidP="00EC2E2E">
                          <w:pPr>
                            <w:spacing w:after="0"/>
                            <w:ind w:left="1440"/>
                            <w:rPr>
                              <w:b/>
                              <w:i/>
                              <w:iCs/>
                              <w:color w:val="1F497D" w:themeColor="text2"/>
                              <w:sz w:val="36"/>
                              <w:szCs w:val="52"/>
                            </w:rPr>
                          </w:pPr>
                          <w:r w:rsidRPr="00F87FFA">
                            <w:rPr>
                              <w:b/>
                              <w:i/>
                              <w:iCs/>
                              <w:color w:val="1F497D" w:themeColor="text2"/>
                              <w:sz w:val="36"/>
                              <w:szCs w:val="52"/>
                            </w:rPr>
                            <w:t xml:space="preserve">Sanjay </w:t>
                          </w:r>
                          <w:proofErr w:type="spellStart"/>
                          <w:r w:rsidRPr="00F87FFA">
                            <w:rPr>
                              <w:b/>
                              <w:i/>
                              <w:iCs/>
                              <w:color w:val="1F497D" w:themeColor="text2"/>
                              <w:sz w:val="36"/>
                              <w:szCs w:val="52"/>
                            </w:rPr>
                            <w:t>Srinivasan</w:t>
                          </w:r>
                          <w:proofErr w:type="spellEnd"/>
                        </w:p>
                        <w:p w:rsidR="00E11DFA" w:rsidRDefault="00E11DFA" w:rsidP="00EC2E2E">
                          <w:pPr>
                            <w:spacing w:after="0"/>
                            <w:ind w:left="1440"/>
                            <w:rPr>
                              <w:b/>
                              <w:i/>
                              <w:iCs/>
                              <w:color w:val="7F7F7F" w:themeColor="text1" w:themeTint="80"/>
                              <w:sz w:val="36"/>
                              <w:szCs w:val="52"/>
                            </w:rPr>
                          </w:pPr>
                          <w:r w:rsidRPr="005F5B6F">
                            <w:rPr>
                              <w:b/>
                              <w:i/>
                              <w:iCs/>
                              <w:color w:val="7F7F7F" w:themeColor="text1" w:themeTint="80"/>
                              <w:sz w:val="36"/>
                              <w:szCs w:val="52"/>
                            </w:rPr>
                            <w:t>PGP-DSBA Online</w:t>
                          </w:r>
                        </w:p>
                        <w:p w:rsidR="00E11DFA" w:rsidRDefault="00E11DFA" w:rsidP="00EC2E2E">
                          <w:pPr>
                            <w:spacing w:after="0"/>
                            <w:ind w:left="1440"/>
                            <w:rPr>
                              <w:b/>
                              <w:i/>
                              <w:iCs/>
                              <w:color w:val="7F7F7F" w:themeColor="text1" w:themeTint="80"/>
                              <w:sz w:val="36"/>
                              <w:szCs w:val="52"/>
                            </w:rPr>
                          </w:pPr>
                          <w:r w:rsidRPr="005F5B6F">
                            <w:rPr>
                              <w:b/>
                              <w:i/>
                              <w:iCs/>
                              <w:color w:val="7F7F7F" w:themeColor="text1" w:themeTint="80"/>
                              <w:sz w:val="36"/>
                              <w:szCs w:val="52"/>
                            </w:rPr>
                            <w:t>JULY’ 21</w:t>
                          </w:r>
                          <w:r>
                            <w:rPr>
                              <w:b/>
                              <w:i/>
                              <w:iCs/>
                              <w:color w:val="7F7F7F" w:themeColor="text1" w:themeTint="80"/>
                              <w:sz w:val="36"/>
                              <w:szCs w:val="52"/>
                            </w:rPr>
                            <w:t xml:space="preserve"> Batch</w:t>
                          </w:r>
                        </w:p>
                        <w:p w:rsidR="00E11DFA" w:rsidRDefault="00E11DFA" w:rsidP="00EC2E2E">
                          <w:pPr>
                            <w:spacing w:after="0"/>
                            <w:ind w:left="1440"/>
                            <w:rPr>
                              <w:b/>
                              <w:i/>
                              <w:iCs/>
                              <w:color w:val="7F7F7F" w:themeColor="text1" w:themeTint="80"/>
                              <w:sz w:val="36"/>
                              <w:szCs w:val="52"/>
                            </w:rPr>
                          </w:pPr>
                          <w:r w:rsidRPr="005F5B6F">
                            <w:rPr>
                              <w:b/>
                              <w:i/>
                              <w:iCs/>
                              <w:color w:val="7F7F7F" w:themeColor="text1" w:themeTint="80"/>
                              <w:sz w:val="36"/>
                              <w:szCs w:val="52"/>
                            </w:rPr>
                            <w:t xml:space="preserve">Date: </w:t>
                          </w:r>
                          <w:r w:rsidR="00A4686B">
                            <w:rPr>
                              <w:b/>
                              <w:i/>
                              <w:iCs/>
                              <w:color w:val="7F7F7F" w:themeColor="text1" w:themeTint="80"/>
                              <w:sz w:val="36"/>
                              <w:szCs w:val="52"/>
                            </w:rPr>
                            <w:t>29</w:t>
                          </w:r>
                          <w:r>
                            <w:rPr>
                              <w:b/>
                              <w:i/>
                              <w:iCs/>
                              <w:color w:val="7F7F7F" w:themeColor="text1" w:themeTint="80"/>
                              <w:sz w:val="36"/>
                              <w:szCs w:val="52"/>
                            </w:rPr>
                            <w:t>-05</w:t>
                          </w:r>
                          <w:r w:rsidRPr="005F5B6F">
                            <w:rPr>
                              <w:b/>
                              <w:i/>
                              <w:iCs/>
                              <w:color w:val="7F7F7F" w:themeColor="text1" w:themeTint="80"/>
                              <w:sz w:val="36"/>
                              <w:szCs w:val="52"/>
                            </w:rPr>
                            <w:t>-202</w:t>
                          </w:r>
                          <w:r>
                            <w:rPr>
                              <w:b/>
                              <w:i/>
                              <w:iCs/>
                              <w:color w:val="7F7F7F" w:themeColor="text1" w:themeTint="80"/>
                              <w:sz w:val="36"/>
                              <w:szCs w:val="52"/>
                            </w:rPr>
                            <w:t>2</w:t>
                          </w:r>
                        </w:p>
                        <w:p w:rsidR="00E11DFA" w:rsidRDefault="00E11DFA" w:rsidP="00EC2E2E"/>
                        <w:p w:rsidR="00E11DFA" w:rsidRDefault="00E11DFA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EC2E2E" w:rsidRDefault="00EC2E2E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  <w:p w:rsidR="007B0CB2" w:rsidRPr="00EC2E2E" w:rsidRDefault="00771C7D">
          <w:pPr>
            <w:rPr>
              <w:b/>
              <w:i/>
              <w:iCs/>
              <w:color w:val="1F497D" w:themeColor="text2"/>
              <w:sz w:val="36"/>
              <w:szCs w:val="52"/>
            </w:rPr>
          </w:pPr>
        </w:p>
      </w:sdtContent>
    </w:sdt>
    <w:p w:rsidR="007B0CB2" w:rsidRPr="007B0CB2" w:rsidRDefault="007B0CB2" w:rsidP="007B0CB2">
      <w:pPr>
        <w:pStyle w:val="Heading1"/>
        <w:jc w:val="center"/>
        <w:rPr>
          <w:i/>
          <w:color w:val="000000" w:themeColor="text1"/>
          <w:u w:val="single"/>
        </w:rPr>
      </w:pPr>
      <w:r>
        <w:rPr>
          <w:i/>
          <w:color w:val="000000" w:themeColor="text1"/>
          <w:sz w:val="32"/>
          <w:u w:val="single"/>
        </w:rPr>
        <w:lastRenderedPageBreak/>
        <w:t>INDEX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817"/>
        <w:gridCol w:w="8789"/>
        <w:gridCol w:w="1076"/>
      </w:tblGrid>
      <w:tr w:rsidR="007B0CB2" w:rsidTr="000011F4">
        <w:tc>
          <w:tcPr>
            <w:tcW w:w="817" w:type="dxa"/>
          </w:tcPr>
          <w:p w:rsidR="007B0CB2" w:rsidRPr="00921EE2" w:rsidRDefault="007B0CB2" w:rsidP="00921EE2">
            <w:pPr>
              <w:jc w:val="center"/>
              <w:rPr>
                <w:b/>
                <w:i/>
                <w:shd w:val="clear" w:color="auto" w:fill="FFFFFF"/>
              </w:rPr>
            </w:pPr>
            <w:r w:rsidRPr="00921EE2">
              <w:rPr>
                <w:b/>
                <w:i/>
                <w:shd w:val="clear" w:color="auto" w:fill="FFFFFF"/>
              </w:rPr>
              <w:t>S.</w:t>
            </w:r>
            <w:r w:rsidR="00921EE2">
              <w:rPr>
                <w:b/>
                <w:i/>
                <w:shd w:val="clear" w:color="auto" w:fill="FFFFFF"/>
              </w:rPr>
              <w:t xml:space="preserve"> </w:t>
            </w:r>
            <w:r w:rsidRPr="00921EE2">
              <w:rPr>
                <w:b/>
                <w:i/>
                <w:shd w:val="clear" w:color="auto" w:fill="FFFFFF"/>
              </w:rPr>
              <w:t>No</w:t>
            </w:r>
          </w:p>
        </w:tc>
        <w:tc>
          <w:tcPr>
            <w:tcW w:w="8789" w:type="dxa"/>
          </w:tcPr>
          <w:p w:rsidR="007B0CB2" w:rsidRPr="00921EE2" w:rsidRDefault="007B0CB2" w:rsidP="00921EE2">
            <w:pPr>
              <w:jc w:val="center"/>
              <w:rPr>
                <w:b/>
                <w:i/>
                <w:shd w:val="clear" w:color="auto" w:fill="FFFFFF"/>
              </w:rPr>
            </w:pPr>
            <w:r w:rsidRPr="00921EE2">
              <w:rPr>
                <w:b/>
                <w:i/>
                <w:shd w:val="clear" w:color="auto" w:fill="FFFFFF"/>
              </w:rPr>
              <w:t>Contents</w:t>
            </w:r>
          </w:p>
        </w:tc>
        <w:tc>
          <w:tcPr>
            <w:tcW w:w="1076" w:type="dxa"/>
          </w:tcPr>
          <w:p w:rsidR="007B0CB2" w:rsidRPr="007B0CB2" w:rsidRDefault="007B0CB2" w:rsidP="006C792E">
            <w:pPr>
              <w:jc w:val="center"/>
              <w:rPr>
                <w:b/>
              </w:rPr>
            </w:pPr>
            <w:r w:rsidRPr="00921EE2">
              <w:rPr>
                <w:b/>
                <w:i/>
              </w:rPr>
              <w:t>Page</w:t>
            </w:r>
            <w:r w:rsidRPr="007B0CB2">
              <w:rPr>
                <w:b/>
              </w:rPr>
              <w:t xml:space="preserve"> No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</w:rPr>
              <w:t>1)</w:t>
            </w: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</w:rPr>
              <w:t>Introduction of the business problem</w:t>
            </w:r>
          </w:p>
        </w:tc>
        <w:tc>
          <w:tcPr>
            <w:tcW w:w="1076" w:type="dxa"/>
          </w:tcPr>
          <w:p w:rsidR="0059547E" w:rsidRDefault="0059547E" w:rsidP="006132EB">
            <w:pPr>
              <w:jc w:val="center"/>
            </w:pPr>
            <w:r>
              <w:t>4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a) Defining problem statement</w:t>
            </w:r>
          </w:p>
        </w:tc>
        <w:tc>
          <w:tcPr>
            <w:tcW w:w="1076" w:type="dxa"/>
          </w:tcPr>
          <w:p w:rsidR="0059547E" w:rsidRDefault="0059547E" w:rsidP="00DB457D">
            <w:pPr>
              <w:jc w:val="center"/>
            </w:pPr>
            <w:r>
              <w:t>4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b) Need of the study/project</w:t>
            </w:r>
          </w:p>
        </w:tc>
        <w:tc>
          <w:tcPr>
            <w:tcW w:w="1076" w:type="dxa"/>
          </w:tcPr>
          <w:p w:rsidR="0059547E" w:rsidRDefault="0059547E" w:rsidP="006132EB">
            <w:pPr>
              <w:jc w:val="center"/>
            </w:pPr>
            <w:r>
              <w:t>4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514317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c) Understanding business/social opportunity</w:t>
            </w:r>
          </w:p>
        </w:tc>
        <w:tc>
          <w:tcPr>
            <w:tcW w:w="1076" w:type="dxa"/>
          </w:tcPr>
          <w:p w:rsidR="0059547E" w:rsidRDefault="00E11DFA" w:rsidP="00514317">
            <w:pPr>
              <w:jc w:val="center"/>
            </w:pPr>
            <w:r>
              <w:t>4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514317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76" w:type="dxa"/>
          </w:tcPr>
          <w:p w:rsidR="0059547E" w:rsidRDefault="0059547E" w:rsidP="00514317">
            <w:pPr>
              <w:jc w:val="center"/>
            </w:pP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514317">
            <w:pPr>
              <w:jc w:val="center"/>
              <w:rPr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</w:rPr>
              <w:t>2)</w:t>
            </w: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</w:rPr>
              <w:t>Data Report</w:t>
            </w:r>
          </w:p>
        </w:tc>
        <w:tc>
          <w:tcPr>
            <w:tcW w:w="1076" w:type="dxa"/>
          </w:tcPr>
          <w:p w:rsidR="0059547E" w:rsidRDefault="0059547E" w:rsidP="00514317">
            <w:pPr>
              <w:jc w:val="center"/>
            </w:pPr>
            <w:r>
              <w:t>6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a) Understanding how data was collected in terms of time, frequency and methodology</w:t>
            </w:r>
          </w:p>
        </w:tc>
        <w:tc>
          <w:tcPr>
            <w:tcW w:w="1076" w:type="dxa"/>
          </w:tcPr>
          <w:p w:rsidR="0059547E" w:rsidRDefault="0059547E" w:rsidP="006132EB">
            <w:pPr>
              <w:jc w:val="center"/>
            </w:pPr>
            <w:r>
              <w:t>6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b) Visual inspection of data (rows, columns, descriptive details)</w:t>
            </w:r>
          </w:p>
        </w:tc>
        <w:tc>
          <w:tcPr>
            <w:tcW w:w="1076" w:type="dxa"/>
          </w:tcPr>
          <w:p w:rsidR="0059547E" w:rsidRDefault="00E11DFA" w:rsidP="006C792E">
            <w:pPr>
              <w:jc w:val="center"/>
            </w:pPr>
            <w:r>
              <w:t>7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c) Understanding of attributes (variable info, renaming if required)</w:t>
            </w:r>
          </w:p>
        </w:tc>
        <w:tc>
          <w:tcPr>
            <w:tcW w:w="1076" w:type="dxa"/>
          </w:tcPr>
          <w:p w:rsidR="0059547E" w:rsidRDefault="00E11DFA" w:rsidP="0091027D">
            <w:pPr>
              <w:jc w:val="center"/>
            </w:pPr>
            <w:r>
              <w:t>8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76" w:type="dxa"/>
          </w:tcPr>
          <w:p w:rsidR="0059547E" w:rsidRDefault="0059547E" w:rsidP="006C792E">
            <w:pPr>
              <w:jc w:val="center"/>
            </w:pP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</w:rPr>
              <w:t>3)</w:t>
            </w: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</w:rPr>
              <w:t>Exploratory data analysis</w:t>
            </w:r>
          </w:p>
        </w:tc>
        <w:tc>
          <w:tcPr>
            <w:tcW w:w="1076" w:type="dxa"/>
          </w:tcPr>
          <w:p w:rsidR="0059547E" w:rsidRDefault="00E11DFA" w:rsidP="006C792E">
            <w:pPr>
              <w:jc w:val="center"/>
            </w:pPr>
            <w:r>
              <w:t>10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a)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Univariate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analysis (distribution and spread for every continuous attribute, distribution of data in categories for categorical ones)</w:t>
            </w:r>
          </w:p>
        </w:tc>
        <w:tc>
          <w:tcPr>
            <w:tcW w:w="1076" w:type="dxa"/>
          </w:tcPr>
          <w:p w:rsidR="0059547E" w:rsidRDefault="00E11DFA" w:rsidP="000A5CB0">
            <w:pPr>
              <w:jc w:val="center"/>
            </w:pPr>
            <w:r>
              <w:t>10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b) Bivariate analysis (relationship between different variables , correlations)</w:t>
            </w:r>
          </w:p>
        </w:tc>
        <w:tc>
          <w:tcPr>
            <w:tcW w:w="1076" w:type="dxa"/>
          </w:tcPr>
          <w:p w:rsidR="0059547E" w:rsidRDefault="00E11DFA" w:rsidP="006C792E">
            <w:pPr>
              <w:jc w:val="center"/>
            </w:pPr>
            <w:r>
              <w:t>14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c) Removal of unwanted variables (if applicable)</w:t>
            </w:r>
          </w:p>
        </w:tc>
        <w:tc>
          <w:tcPr>
            <w:tcW w:w="1076" w:type="dxa"/>
          </w:tcPr>
          <w:p w:rsidR="0059547E" w:rsidRDefault="00E11DFA" w:rsidP="006C792E">
            <w:pPr>
              <w:jc w:val="center"/>
            </w:pPr>
            <w:r>
              <w:t>16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d) Missing Value treatment (if applicable)</w:t>
            </w:r>
          </w:p>
        </w:tc>
        <w:tc>
          <w:tcPr>
            <w:tcW w:w="1076" w:type="dxa"/>
          </w:tcPr>
          <w:p w:rsidR="0059547E" w:rsidRDefault="00E11DFA" w:rsidP="006C792E">
            <w:pPr>
              <w:jc w:val="center"/>
            </w:pPr>
            <w:r>
              <w:t>17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e) Variable transformation (if applicable)</w:t>
            </w:r>
          </w:p>
        </w:tc>
        <w:tc>
          <w:tcPr>
            <w:tcW w:w="1076" w:type="dxa"/>
          </w:tcPr>
          <w:p w:rsidR="0059547E" w:rsidRDefault="00E11DFA" w:rsidP="006C792E">
            <w:pPr>
              <w:jc w:val="center"/>
            </w:pPr>
            <w:r>
              <w:t>18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f) Addition of new variables (if required)</w:t>
            </w:r>
          </w:p>
        </w:tc>
        <w:tc>
          <w:tcPr>
            <w:tcW w:w="1076" w:type="dxa"/>
          </w:tcPr>
          <w:p w:rsidR="0059547E" w:rsidRDefault="009D7A6F" w:rsidP="006C792E">
            <w:pPr>
              <w:jc w:val="center"/>
            </w:pPr>
            <w:r>
              <w:t>18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Addition of new variables (if required)</w:t>
            </w:r>
          </w:p>
        </w:tc>
        <w:tc>
          <w:tcPr>
            <w:tcW w:w="1076" w:type="dxa"/>
          </w:tcPr>
          <w:p w:rsidR="0059547E" w:rsidRDefault="009D7A6F" w:rsidP="006C792E">
            <w:pPr>
              <w:jc w:val="center"/>
            </w:pPr>
            <w:r>
              <w:t>20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076" w:type="dxa"/>
          </w:tcPr>
          <w:p w:rsidR="0059547E" w:rsidRDefault="0059547E" w:rsidP="006C792E">
            <w:pPr>
              <w:jc w:val="center"/>
            </w:pP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4)</w:t>
            </w: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Business insights from EDA </w:t>
            </w:r>
          </w:p>
        </w:tc>
        <w:tc>
          <w:tcPr>
            <w:tcW w:w="1076" w:type="dxa"/>
          </w:tcPr>
          <w:p w:rsidR="0059547E" w:rsidRDefault="009D7A6F" w:rsidP="006C792E">
            <w:pPr>
              <w:jc w:val="center"/>
            </w:pPr>
            <w:r>
              <w:t>21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a) Is the data unbalanced? If so, what can be done? Please explain in the context of the business</w:t>
            </w:r>
          </w:p>
        </w:tc>
        <w:tc>
          <w:tcPr>
            <w:tcW w:w="1076" w:type="dxa"/>
          </w:tcPr>
          <w:p w:rsidR="0059547E" w:rsidRDefault="009D7A6F" w:rsidP="006C792E">
            <w:pPr>
              <w:jc w:val="center"/>
            </w:pPr>
            <w:r>
              <w:t>21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b) Any business insights using clustering  (if applicable)</w:t>
            </w:r>
          </w:p>
        </w:tc>
        <w:tc>
          <w:tcPr>
            <w:tcW w:w="1076" w:type="dxa"/>
          </w:tcPr>
          <w:p w:rsidR="0059547E" w:rsidRDefault="009D7A6F" w:rsidP="006C792E">
            <w:pPr>
              <w:jc w:val="center"/>
            </w:pPr>
            <w:r>
              <w:t>21</w:t>
            </w:r>
          </w:p>
        </w:tc>
      </w:tr>
      <w:tr w:rsidR="0059547E" w:rsidTr="00E11DFA">
        <w:tc>
          <w:tcPr>
            <w:tcW w:w="817" w:type="dxa"/>
          </w:tcPr>
          <w:p w:rsidR="0059547E" w:rsidRPr="00921EE2" w:rsidRDefault="0059547E" w:rsidP="00921EE2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8789" w:type="dxa"/>
            <w:vAlign w:val="center"/>
          </w:tcPr>
          <w:p w:rsidR="0059547E" w:rsidRDefault="0059547E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c) Any other business insights</w:t>
            </w:r>
          </w:p>
        </w:tc>
        <w:tc>
          <w:tcPr>
            <w:tcW w:w="1076" w:type="dxa"/>
          </w:tcPr>
          <w:p w:rsidR="0059547E" w:rsidRDefault="009D7A6F" w:rsidP="00A4686B">
            <w:pPr>
              <w:jc w:val="center"/>
            </w:pPr>
            <w:r>
              <w:t>2</w:t>
            </w:r>
            <w:r w:rsidR="00A4686B">
              <w:t>3</w:t>
            </w:r>
          </w:p>
        </w:tc>
      </w:tr>
    </w:tbl>
    <w:p w:rsidR="007B0CB2" w:rsidRPr="007B0CB2" w:rsidRDefault="007B0CB2" w:rsidP="007B0CB2"/>
    <w:p w:rsidR="00483F02" w:rsidRDefault="007B0CB2">
      <w:pPr>
        <w:rPr>
          <w:rFonts w:ascii="Arial" w:hAnsi="Arial" w:cs="Arial"/>
          <w:i/>
          <w:color w:val="1F497D" w:themeColor="text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i/>
          <w:color w:val="1F497D" w:themeColor="text2"/>
          <w:sz w:val="32"/>
          <w:szCs w:val="32"/>
          <w:u w:val="single"/>
          <w:shd w:val="clear" w:color="auto" w:fill="FFFFFF"/>
        </w:rPr>
        <w:br w:type="page"/>
      </w:r>
    </w:p>
    <w:p w:rsidR="002B00E3" w:rsidRDefault="002B00E3" w:rsidP="002B00E3">
      <w:pPr>
        <w:pStyle w:val="Heading1"/>
        <w:jc w:val="center"/>
        <w:rPr>
          <w:i/>
          <w:color w:val="000000" w:themeColor="text1"/>
          <w:sz w:val="32"/>
          <w:u w:val="single"/>
        </w:rPr>
      </w:pPr>
    </w:p>
    <w:p w:rsidR="000035CA" w:rsidRPr="007152A8" w:rsidRDefault="00F26D50" w:rsidP="007152A8">
      <w:pPr>
        <w:spacing w:after="0"/>
        <w:jc w:val="center"/>
        <w:rPr>
          <w:b/>
        </w:rPr>
      </w:pPr>
      <w:r w:rsidRPr="006D15B1">
        <w:rPr>
          <w:rFonts w:asciiTheme="majorHAnsi" w:hAnsiTheme="majorHAnsi" w:cstheme="majorBidi"/>
          <w:b/>
          <w:i/>
          <w:color w:val="000000" w:themeColor="text1"/>
          <w:sz w:val="32"/>
          <w:szCs w:val="28"/>
          <w:u w:val="single"/>
        </w:rPr>
        <w:t xml:space="preserve"> </w:t>
      </w:r>
      <w:r w:rsidR="007152A8" w:rsidRPr="006D15B1">
        <w:rPr>
          <w:rFonts w:asciiTheme="majorHAnsi" w:hAnsiTheme="majorHAnsi" w:cstheme="majorBidi"/>
          <w:b/>
          <w:i/>
          <w:color w:val="000000" w:themeColor="text1"/>
          <w:sz w:val="32"/>
          <w:szCs w:val="28"/>
          <w:u w:val="single"/>
        </w:rPr>
        <w:t xml:space="preserve">List </w:t>
      </w:r>
      <w:proofErr w:type="gramStart"/>
      <w:r w:rsidR="007152A8" w:rsidRPr="006D15B1">
        <w:rPr>
          <w:rFonts w:asciiTheme="majorHAnsi" w:hAnsiTheme="majorHAnsi" w:cstheme="majorBidi"/>
          <w:b/>
          <w:i/>
          <w:color w:val="000000" w:themeColor="text1"/>
          <w:sz w:val="32"/>
          <w:szCs w:val="28"/>
          <w:u w:val="single"/>
        </w:rPr>
        <w:t>Of</w:t>
      </w:r>
      <w:proofErr w:type="gramEnd"/>
      <w:r w:rsidR="007152A8" w:rsidRPr="006D15B1">
        <w:rPr>
          <w:rFonts w:asciiTheme="majorHAnsi" w:hAnsiTheme="majorHAnsi" w:cstheme="majorBidi"/>
          <w:b/>
          <w:i/>
          <w:color w:val="000000" w:themeColor="text1"/>
          <w:sz w:val="32"/>
          <w:szCs w:val="28"/>
          <w:u w:val="single"/>
        </w:rPr>
        <w:t xml:space="preserve"> </w:t>
      </w:r>
      <w:r w:rsidR="007152A8" w:rsidRPr="006D15B1">
        <w:rPr>
          <w:b/>
          <w:i/>
          <w:color w:val="000000" w:themeColor="text1"/>
          <w:sz w:val="32"/>
          <w:u w:val="single"/>
        </w:rPr>
        <w:t>Figures</w:t>
      </w:r>
    </w:p>
    <w:tbl>
      <w:tblPr>
        <w:tblStyle w:val="TableGrid"/>
        <w:tblpPr w:leftFromText="180" w:rightFromText="180" w:vertAnchor="page" w:horzAnchor="margin" w:tblpY="1970"/>
        <w:tblW w:w="0" w:type="auto"/>
        <w:tblLook w:val="04A0" w:firstRow="1" w:lastRow="0" w:firstColumn="1" w:lastColumn="0" w:noHBand="0" w:noVBand="1"/>
      </w:tblPr>
      <w:tblGrid>
        <w:gridCol w:w="815"/>
        <w:gridCol w:w="8764"/>
        <w:gridCol w:w="1073"/>
      </w:tblGrid>
      <w:tr w:rsidR="000A5CB0" w:rsidTr="000A5CB0">
        <w:trPr>
          <w:trHeight w:val="262"/>
        </w:trPr>
        <w:tc>
          <w:tcPr>
            <w:tcW w:w="815" w:type="dxa"/>
          </w:tcPr>
          <w:p w:rsidR="000A5CB0" w:rsidRPr="002B00E3" w:rsidRDefault="000A5CB0" w:rsidP="000A5CB0">
            <w:pPr>
              <w:jc w:val="center"/>
              <w:rPr>
                <w:b/>
                <w:i/>
                <w:shd w:val="clear" w:color="auto" w:fill="FFFFFF"/>
              </w:rPr>
            </w:pPr>
            <w:proofErr w:type="spellStart"/>
            <w:r w:rsidRPr="002B00E3">
              <w:rPr>
                <w:b/>
                <w:i/>
                <w:shd w:val="clear" w:color="auto" w:fill="FFFFFF"/>
              </w:rPr>
              <w:t>S.No</w:t>
            </w:r>
            <w:proofErr w:type="spellEnd"/>
          </w:p>
        </w:tc>
        <w:tc>
          <w:tcPr>
            <w:tcW w:w="8764" w:type="dxa"/>
          </w:tcPr>
          <w:p w:rsidR="000A5CB0" w:rsidRPr="002B00E3" w:rsidRDefault="000A5CB0" w:rsidP="000A5CB0">
            <w:pPr>
              <w:jc w:val="center"/>
              <w:rPr>
                <w:b/>
                <w:i/>
                <w:shd w:val="clear" w:color="auto" w:fill="FFFFFF"/>
              </w:rPr>
            </w:pPr>
            <w:r w:rsidRPr="002B00E3">
              <w:rPr>
                <w:b/>
                <w:i/>
                <w:shd w:val="clear" w:color="auto" w:fill="FFFFFF"/>
              </w:rPr>
              <w:t>Content</w:t>
            </w:r>
          </w:p>
        </w:tc>
        <w:tc>
          <w:tcPr>
            <w:tcW w:w="1073" w:type="dxa"/>
          </w:tcPr>
          <w:p w:rsidR="000A5CB0" w:rsidRPr="002B00E3" w:rsidRDefault="000A5CB0" w:rsidP="000A5CB0">
            <w:pPr>
              <w:jc w:val="center"/>
              <w:rPr>
                <w:b/>
                <w:i/>
                <w:shd w:val="clear" w:color="auto" w:fill="FFFFFF"/>
              </w:rPr>
            </w:pPr>
            <w:r w:rsidRPr="002B00E3">
              <w:rPr>
                <w:b/>
                <w:i/>
                <w:shd w:val="clear" w:color="auto" w:fill="FFFFFF"/>
              </w:rPr>
              <w:t>Page No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1.1</w:t>
            </w:r>
          </w:p>
        </w:tc>
        <w:tc>
          <w:tcPr>
            <w:tcW w:w="8764" w:type="dxa"/>
          </w:tcPr>
          <w:p w:rsidR="000A5CB0" w:rsidRPr="00514317" w:rsidRDefault="00433D8C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data of product weight across years</w:t>
            </w:r>
          </w:p>
        </w:tc>
        <w:tc>
          <w:tcPr>
            <w:tcW w:w="1073" w:type="dxa"/>
          </w:tcPr>
          <w:p w:rsidR="000A5CB0" w:rsidRPr="005B2837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0A5CB0" w:rsidRPr="007152A8" w:rsidTr="000A5CB0">
        <w:trPr>
          <w:trHeight w:val="136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1.2</w:t>
            </w:r>
          </w:p>
        </w:tc>
        <w:tc>
          <w:tcPr>
            <w:tcW w:w="8764" w:type="dxa"/>
          </w:tcPr>
          <w:p w:rsidR="000A5CB0" w:rsidRPr="00514317" w:rsidRDefault="00433D8C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times frequently product refilled across zone</w:t>
            </w:r>
          </w:p>
        </w:tc>
        <w:tc>
          <w:tcPr>
            <w:tcW w:w="1073" w:type="dxa"/>
          </w:tcPr>
          <w:p w:rsidR="000A5CB0" w:rsidRPr="005B2837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1.3</w:t>
            </w:r>
          </w:p>
        </w:tc>
        <w:tc>
          <w:tcPr>
            <w:tcW w:w="8764" w:type="dxa"/>
          </w:tcPr>
          <w:p w:rsidR="000A5CB0" w:rsidRPr="00514317" w:rsidRDefault="00433D8C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dataset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0A5CB0" w:rsidRPr="007152A8" w:rsidTr="000A5CB0">
        <w:trPr>
          <w:trHeight w:val="64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1.4</w:t>
            </w:r>
          </w:p>
        </w:tc>
        <w:tc>
          <w:tcPr>
            <w:tcW w:w="8764" w:type="dxa"/>
          </w:tcPr>
          <w:p w:rsidR="000A5CB0" w:rsidRDefault="00433D8C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Shape of the dataset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1.5</w:t>
            </w:r>
          </w:p>
        </w:tc>
        <w:tc>
          <w:tcPr>
            <w:tcW w:w="8764" w:type="dxa"/>
          </w:tcPr>
          <w:p w:rsidR="000A5CB0" w:rsidRDefault="00433D8C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Description of the data.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1.6</w:t>
            </w:r>
          </w:p>
        </w:tc>
        <w:tc>
          <w:tcPr>
            <w:tcW w:w="8764" w:type="dxa"/>
          </w:tcPr>
          <w:p w:rsidR="000A5CB0" w:rsidRPr="00DB457D" w:rsidRDefault="00433D8C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 info of the dataset.</w:t>
            </w:r>
          </w:p>
        </w:tc>
        <w:tc>
          <w:tcPr>
            <w:tcW w:w="1073" w:type="dxa"/>
          </w:tcPr>
          <w:p w:rsidR="000A5CB0" w:rsidRPr="007152A8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1.7</w:t>
            </w:r>
          </w:p>
        </w:tc>
        <w:tc>
          <w:tcPr>
            <w:tcW w:w="8764" w:type="dxa"/>
          </w:tcPr>
          <w:p w:rsidR="000A5CB0" w:rsidRPr="00DB457D" w:rsidRDefault="00433D8C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Missing value count in the dataset.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1.8</w:t>
            </w:r>
          </w:p>
        </w:tc>
        <w:tc>
          <w:tcPr>
            <w:tcW w:w="8764" w:type="dxa"/>
          </w:tcPr>
          <w:p w:rsidR="000A5CB0" w:rsidRPr="00DB457D" w:rsidRDefault="00433D8C" w:rsidP="000A5CB0">
            <w:pPr>
              <w:pStyle w:val="Default"/>
              <w:jc w:val="both"/>
            </w:pPr>
            <w:r>
              <w:rPr>
                <w:sz w:val="16"/>
                <w:szCs w:val="16"/>
              </w:rPr>
              <w:t>Missing value count in percentage.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1.9</w:t>
            </w:r>
          </w:p>
        </w:tc>
        <w:tc>
          <w:tcPr>
            <w:tcW w:w="8764" w:type="dxa"/>
          </w:tcPr>
          <w:p w:rsidR="000A5CB0" w:rsidRPr="00DB457D" w:rsidRDefault="00433D8C" w:rsidP="000A5CB0">
            <w:pPr>
              <w:pStyle w:val="Default"/>
              <w:jc w:val="both"/>
            </w:pPr>
            <w:proofErr w:type="spellStart"/>
            <w:r>
              <w:rPr>
                <w:sz w:val="16"/>
                <w:szCs w:val="16"/>
              </w:rPr>
              <w:t>Univaraite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073" w:type="dxa"/>
          </w:tcPr>
          <w:p w:rsidR="000A5CB0" w:rsidRPr="00A03F14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1.10</w:t>
            </w:r>
          </w:p>
        </w:tc>
        <w:tc>
          <w:tcPr>
            <w:tcW w:w="8764" w:type="dxa"/>
          </w:tcPr>
          <w:p w:rsidR="000A5CB0" w:rsidRPr="0031145C" w:rsidRDefault="00433D8C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Count plot for approved_wh_govt_certificate</w:t>
            </w:r>
          </w:p>
        </w:tc>
        <w:tc>
          <w:tcPr>
            <w:tcW w:w="1073" w:type="dxa"/>
          </w:tcPr>
          <w:p w:rsidR="000A5CB0" w:rsidRPr="00A03F14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1.11</w:t>
            </w:r>
          </w:p>
        </w:tc>
        <w:tc>
          <w:tcPr>
            <w:tcW w:w="8764" w:type="dxa"/>
          </w:tcPr>
          <w:p w:rsidR="000A5CB0" w:rsidRPr="0031145C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Count plot for Location_type</w:t>
            </w:r>
          </w:p>
        </w:tc>
        <w:tc>
          <w:tcPr>
            <w:tcW w:w="1073" w:type="dxa"/>
          </w:tcPr>
          <w:p w:rsidR="000A5CB0" w:rsidRPr="00A03F14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1.12</w:t>
            </w:r>
          </w:p>
        </w:tc>
        <w:tc>
          <w:tcPr>
            <w:tcW w:w="8764" w:type="dxa"/>
          </w:tcPr>
          <w:p w:rsidR="000A5CB0" w:rsidRPr="0031145C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Count plot for WH_capacity_size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1.13</w:t>
            </w:r>
          </w:p>
        </w:tc>
        <w:tc>
          <w:tcPr>
            <w:tcW w:w="8764" w:type="dxa"/>
          </w:tcPr>
          <w:p w:rsidR="000A5CB0" w:rsidRPr="0031145C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Count plot for Zone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1.14</w:t>
            </w:r>
          </w:p>
        </w:tc>
        <w:tc>
          <w:tcPr>
            <w:tcW w:w="8764" w:type="dxa"/>
          </w:tcPr>
          <w:p w:rsidR="000A5CB0" w:rsidRPr="0031145C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Count plot for Warehouse in regional zone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1.15</w:t>
            </w:r>
          </w:p>
        </w:tc>
        <w:tc>
          <w:tcPr>
            <w:tcW w:w="8764" w:type="dxa"/>
          </w:tcPr>
          <w:p w:rsidR="000A5CB0" w:rsidRPr="0031145C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Count plot for Warehouse owner type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1.16</w:t>
            </w:r>
          </w:p>
        </w:tc>
        <w:tc>
          <w:tcPr>
            <w:tcW w:w="8764" w:type="dxa"/>
          </w:tcPr>
          <w:p w:rsidR="000A5CB0" w:rsidRPr="0031145C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Boxplot for Product weight ton vs. zone across location type.</w:t>
            </w:r>
          </w:p>
        </w:tc>
        <w:tc>
          <w:tcPr>
            <w:tcW w:w="1073" w:type="dxa"/>
          </w:tcPr>
          <w:p w:rsidR="000A5CB0" w:rsidRPr="00A03F14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1.17</w:t>
            </w:r>
          </w:p>
        </w:tc>
        <w:tc>
          <w:tcPr>
            <w:tcW w:w="8764" w:type="dxa"/>
          </w:tcPr>
          <w:p w:rsidR="000A5CB0" w:rsidRPr="00DB457D" w:rsidRDefault="000630E3" w:rsidP="000A5CB0">
            <w:pPr>
              <w:pStyle w:val="Default"/>
              <w:jc w:val="both"/>
            </w:pPr>
            <w:r>
              <w:rPr>
                <w:sz w:val="16"/>
                <w:szCs w:val="16"/>
              </w:rPr>
              <w:t>Stripplot for Product weight ton vs. flood_impacted.</w:t>
            </w:r>
          </w:p>
        </w:tc>
        <w:tc>
          <w:tcPr>
            <w:tcW w:w="1073" w:type="dxa"/>
          </w:tcPr>
          <w:p w:rsidR="000A5CB0" w:rsidRPr="00A03F14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1.18</w:t>
            </w:r>
          </w:p>
        </w:tc>
        <w:tc>
          <w:tcPr>
            <w:tcW w:w="8764" w:type="dxa"/>
          </w:tcPr>
          <w:p w:rsidR="000A5CB0" w:rsidRPr="00DB457D" w:rsidRDefault="000630E3" w:rsidP="000A5CB0">
            <w:pPr>
              <w:pStyle w:val="Default"/>
              <w:jc w:val="both"/>
            </w:pPr>
            <w:r>
              <w:rPr>
                <w:sz w:val="16"/>
                <w:szCs w:val="16"/>
              </w:rPr>
              <w:t>Violinplot for Product weight ton vs. electric_supply with flood_impacted.</w:t>
            </w:r>
          </w:p>
        </w:tc>
        <w:tc>
          <w:tcPr>
            <w:tcW w:w="1073" w:type="dxa"/>
          </w:tcPr>
          <w:p w:rsidR="000A5CB0" w:rsidRPr="00A03F14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1.19</w:t>
            </w:r>
          </w:p>
        </w:tc>
        <w:tc>
          <w:tcPr>
            <w:tcW w:w="8764" w:type="dxa"/>
          </w:tcPr>
          <w:p w:rsidR="000A5CB0" w:rsidRPr="00DB457D" w:rsidRDefault="000630E3" w:rsidP="000A5CB0">
            <w:pPr>
              <w:pStyle w:val="Default"/>
              <w:jc w:val="both"/>
            </w:pPr>
            <w:r>
              <w:rPr>
                <w:sz w:val="16"/>
                <w:szCs w:val="16"/>
              </w:rPr>
              <w:t>Violinplot for Product weight ton vs. wh_regional_zone with wh_capacity_size.</w:t>
            </w:r>
          </w:p>
        </w:tc>
        <w:tc>
          <w:tcPr>
            <w:tcW w:w="1073" w:type="dxa"/>
          </w:tcPr>
          <w:p w:rsidR="000A5CB0" w:rsidRPr="00A03F14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1.20</w:t>
            </w:r>
          </w:p>
        </w:tc>
        <w:tc>
          <w:tcPr>
            <w:tcW w:w="8764" w:type="dxa"/>
          </w:tcPr>
          <w:p w:rsidR="000A5CB0" w:rsidRPr="001B2B53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Pairplot for the bivariate analysis.</w:t>
            </w:r>
          </w:p>
        </w:tc>
        <w:tc>
          <w:tcPr>
            <w:tcW w:w="1073" w:type="dxa"/>
          </w:tcPr>
          <w:p w:rsidR="000A5CB0" w:rsidRPr="00A03F14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1.21</w:t>
            </w:r>
          </w:p>
        </w:tc>
        <w:tc>
          <w:tcPr>
            <w:tcW w:w="8764" w:type="dxa"/>
          </w:tcPr>
          <w:p w:rsidR="000A5CB0" w:rsidRPr="007152A8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Sample Correlation data for the bivariate analysis.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1.22</w:t>
            </w:r>
          </w:p>
        </w:tc>
        <w:tc>
          <w:tcPr>
            <w:tcW w:w="8764" w:type="dxa"/>
          </w:tcPr>
          <w:p w:rsidR="000A5CB0" w:rsidRPr="007152A8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Plotting correlation in the heatmap for the bivariate analysis.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1.23</w:t>
            </w:r>
          </w:p>
        </w:tc>
        <w:tc>
          <w:tcPr>
            <w:tcW w:w="8764" w:type="dxa"/>
          </w:tcPr>
          <w:p w:rsidR="000A5CB0" w:rsidRPr="007152A8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Shape of the dataframe after dropping unwanted variables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1.24</w:t>
            </w:r>
          </w:p>
        </w:tc>
        <w:tc>
          <w:tcPr>
            <w:tcW w:w="8764" w:type="dxa"/>
          </w:tcPr>
          <w:p w:rsidR="000A5CB0" w:rsidRPr="007152A8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Info of the dataframe after dropping unwanted variables.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</w:tr>
      <w:tr w:rsidR="000A5CB0" w:rsidRPr="007152A8" w:rsidTr="000A5CB0">
        <w:trPr>
          <w:trHeight w:val="262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1.25</w:t>
            </w:r>
          </w:p>
        </w:tc>
        <w:tc>
          <w:tcPr>
            <w:tcW w:w="8764" w:type="dxa"/>
          </w:tcPr>
          <w:p w:rsidR="000A5CB0" w:rsidRPr="007152A8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Missing values before treating.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</w:tr>
      <w:tr w:rsidR="000A5CB0" w:rsidRPr="007152A8" w:rsidTr="000A5CB0">
        <w:trPr>
          <w:trHeight w:val="247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1.26</w:t>
            </w:r>
          </w:p>
        </w:tc>
        <w:tc>
          <w:tcPr>
            <w:tcW w:w="8764" w:type="dxa"/>
          </w:tcPr>
          <w:p w:rsidR="000A5CB0" w:rsidRPr="007152A8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Missing values after treating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0A5CB0" w:rsidRPr="007152A8" w:rsidTr="000A5CB0">
        <w:trPr>
          <w:trHeight w:val="276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1.27</w:t>
            </w:r>
          </w:p>
        </w:tc>
        <w:tc>
          <w:tcPr>
            <w:tcW w:w="8764" w:type="dxa"/>
          </w:tcPr>
          <w:p w:rsidR="000A5CB0" w:rsidRPr="007152A8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Shape of the dataset after variable transformation.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0A5CB0" w:rsidRPr="007152A8" w:rsidTr="000A5CB0">
        <w:trPr>
          <w:trHeight w:val="276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1.28</w:t>
            </w:r>
          </w:p>
        </w:tc>
        <w:tc>
          <w:tcPr>
            <w:tcW w:w="8764" w:type="dxa"/>
          </w:tcPr>
          <w:p w:rsidR="000A5CB0" w:rsidRPr="007152A8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Sample dataset after variable transformation.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0A5CB0" w:rsidRPr="007152A8" w:rsidTr="000A5CB0">
        <w:trPr>
          <w:trHeight w:val="276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1.29</w:t>
            </w:r>
          </w:p>
        </w:tc>
        <w:tc>
          <w:tcPr>
            <w:tcW w:w="8764" w:type="dxa"/>
          </w:tcPr>
          <w:p w:rsidR="000A5CB0" w:rsidRPr="007152A8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Info of the dataset after variable transformation.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</w:tr>
      <w:tr w:rsidR="000A5CB0" w:rsidRPr="007152A8" w:rsidTr="000A5CB0">
        <w:trPr>
          <w:trHeight w:val="276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1.30</w:t>
            </w:r>
          </w:p>
        </w:tc>
        <w:tc>
          <w:tcPr>
            <w:tcW w:w="8764" w:type="dxa"/>
          </w:tcPr>
          <w:p w:rsidR="000A5CB0" w:rsidRPr="007152A8" w:rsidRDefault="000630E3" w:rsidP="000A5CB0">
            <w:pPr>
              <w:jc w:val="both"/>
              <w:rPr>
                <w:bCs/>
              </w:rPr>
            </w:pPr>
            <w:r>
              <w:rPr>
                <w:sz w:val="16"/>
                <w:szCs w:val="16"/>
              </w:rPr>
              <w:t>Transforming right skewed target variable.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</w:tr>
      <w:tr w:rsidR="000A5CB0" w:rsidRPr="007152A8" w:rsidTr="000A5CB0">
        <w:trPr>
          <w:trHeight w:val="276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1.31</w:t>
            </w:r>
          </w:p>
        </w:tc>
        <w:tc>
          <w:tcPr>
            <w:tcW w:w="8764" w:type="dxa"/>
          </w:tcPr>
          <w:p w:rsidR="000A5CB0" w:rsidRPr="00A03F14" w:rsidRDefault="000630E3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Finding </w:t>
            </w:r>
            <w:proofErr w:type="spellStart"/>
            <w:r>
              <w:rPr>
                <w:sz w:val="16"/>
                <w:szCs w:val="16"/>
              </w:rPr>
              <w:t>skewness</w:t>
            </w:r>
            <w:proofErr w:type="spellEnd"/>
            <w:r>
              <w:rPr>
                <w:sz w:val="16"/>
                <w:szCs w:val="16"/>
              </w:rPr>
              <w:t xml:space="preserve"> of the data frame.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0A5CB0" w:rsidRPr="007152A8" w:rsidTr="000A5CB0">
        <w:trPr>
          <w:trHeight w:val="276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1.32</w:t>
            </w:r>
          </w:p>
        </w:tc>
        <w:tc>
          <w:tcPr>
            <w:tcW w:w="8764" w:type="dxa"/>
          </w:tcPr>
          <w:p w:rsidR="000A5CB0" w:rsidRPr="00A03F14" w:rsidRDefault="000630E3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Boxplot before scaling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0A5CB0" w:rsidRPr="007152A8" w:rsidTr="000A5CB0">
        <w:trPr>
          <w:trHeight w:val="276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1.33</w:t>
            </w:r>
          </w:p>
        </w:tc>
        <w:tc>
          <w:tcPr>
            <w:tcW w:w="8764" w:type="dxa"/>
          </w:tcPr>
          <w:p w:rsidR="000A5CB0" w:rsidRPr="00A03F14" w:rsidRDefault="000630E3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Boxplot after scaling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</w:tr>
      <w:tr w:rsidR="000A5CB0" w:rsidRPr="007152A8" w:rsidTr="000A5CB0">
        <w:trPr>
          <w:trHeight w:val="276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1.34</w:t>
            </w:r>
          </w:p>
        </w:tc>
        <w:tc>
          <w:tcPr>
            <w:tcW w:w="8764" w:type="dxa"/>
          </w:tcPr>
          <w:p w:rsidR="000A5CB0" w:rsidRPr="00A03F14" w:rsidRDefault="000630E3" w:rsidP="000A5CB0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Dendogram</w:t>
            </w:r>
            <w:proofErr w:type="spellEnd"/>
            <w:r>
              <w:rPr>
                <w:sz w:val="16"/>
                <w:szCs w:val="16"/>
              </w:rPr>
              <w:t xml:space="preserve"> of </w:t>
            </w:r>
            <w:proofErr w:type="spellStart"/>
            <w:r>
              <w:rPr>
                <w:sz w:val="16"/>
                <w:szCs w:val="16"/>
              </w:rPr>
              <w:t>hierarchial</w:t>
            </w:r>
            <w:proofErr w:type="spellEnd"/>
            <w:r>
              <w:rPr>
                <w:sz w:val="16"/>
                <w:szCs w:val="16"/>
              </w:rPr>
              <w:t xml:space="preserve"> clustering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</w:tr>
      <w:tr w:rsidR="000A5CB0" w:rsidRPr="007152A8" w:rsidTr="000A5CB0">
        <w:trPr>
          <w:trHeight w:val="276"/>
        </w:trPr>
        <w:tc>
          <w:tcPr>
            <w:tcW w:w="815" w:type="dxa"/>
          </w:tcPr>
          <w:p w:rsidR="000A5CB0" w:rsidRPr="00514317" w:rsidRDefault="000A5CB0" w:rsidP="000A5CB0">
            <w:pPr>
              <w:jc w:val="center"/>
              <w:rPr>
                <w:sz w:val="20"/>
                <w:szCs w:val="16"/>
              </w:rPr>
            </w:pPr>
            <w:r w:rsidRPr="00514317">
              <w:rPr>
                <w:sz w:val="20"/>
                <w:szCs w:val="16"/>
              </w:rPr>
              <w:t>1.35</w:t>
            </w:r>
          </w:p>
        </w:tc>
        <w:tc>
          <w:tcPr>
            <w:tcW w:w="8764" w:type="dxa"/>
          </w:tcPr>
          <w:p w:rsidR="000A5CB0" w:rsidRPr="00A03F14" w:rsidRDefault="000630E3" w:rsidP="000A5CB0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Dendogram</w:t>
            </w:r>
            <w:proofErr w:type="spellEnd"/>
            <w:r>
              <w:rPr>
                <w:sz w:val="16"/>
                <w:szCs w:val="16"/>
              </w:rPr>
              <w:t xml:space="preserve"> of </w:t>
            </w:r>
            <w:proofErr w:type="spellStart"/>
            <w:r>
              <w:rPr>
                <w:sz w:val="16"/>
                <w:szCs w:val="16"/>
              </w:rPr>
              <w:t>hierarchial</w:t>
            </w:r>
            <w:proofErr w:type="spellEnd"/>
            <w:r>
              <w:rPr>
                <w:sz w:val="16"/>
                <w:szCs w:val="16"/>
              </w:rPr>
              <w:t xml:space="preserve"> clustering after Truncating</w:t>
            </w:r>
          </w:p>
        </w:tc>
        <w:tc>
          <w:tcPr>
            <w:tcW w:w="1073" w:type="dxa"/>
          </w:tcPr>
          <w:p w:rsidR="000A5CB0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</w:tr>
      <w:tr w:rsidR="000630E3" w:rsidRPr="007152A8" w:rsidTr="000A5CB0">
        <w:trPr>
          <w:trHeight w:val="276"/>
        </w:trPr>
        <w:tc>
          <w:tcPr>
            <w:tcW w:w="815" w:type="dxa"/>
          </w:tcPr>
          <w:p w:rsidR="000630E3" w:rsidRPr="00514317" w:rsidRDefault="000630E3" w:rsidP="000A5CB0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1.36</w:t>
            </w:r>
          </w:p>
        </w:tc>
        <w:tc>
          <w:tcPr>
            <w:tcW w:w="8764" w:type="dxa"/>
          </w:tcPr>
          <w:p w:rsidR="000630E3" w:rsidRDefault="000630E3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Finding inertia from K-means clustering</w:t>
            </w:r>
          </w:p>
        </w:tc>
        <w:tc>
          <w:tcPr>
            <w:tcW w:w="1073" w:type="dxa"/>
          </w:tcPr>
          <w:p w:rsidR="000630E3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</w:tr>
      <w:tr w:rsidR="000630E3" w:rsidRPr="007152A8" w:rsidTr="000A5CB0">
        <w:trPr>
          <w:trHeight w:val="276"/>
        </w:trPr>
        <w:tc>
          <w:tcPr>
            <w:tcW w:w="815" w:type="dxa"/>
          </w:tcPr>
          <w:p w:rsidR="000630E3" w:rsidRDefault="000630E3" w:rsidP="000A5CB0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1.37</w:t>
            </w:r>
          </w:p>
        </w:tc>
        <w:tc>
          <w:tcPr>
            <w:tcW w:w="8764" w:type="dxa"/>
          </w:tcPr>
          <w:p w:rsidR="000630E3" w:rsidRDefault="000630E3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Elbow curve for K – means</w:t>
            </w:r>
          </w:p>
        </w:tc>
        <w:tc>
          <w:tcPr>
            <w:tcW w:w="1073" w:type="dxa"/>
          </w:tcPr>
          <w:p w:rsidR="000630E3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</w:tr>
      <w:tr w:rsidR="000630E3" w:rsidRPr="007152A8" w:rsidTr="000A5CB0">
        <w:trPr>
          <w:trHeight w:val="276"/>
        </w:trPr>
        <w:tc>
          <w:tcPr>
            <w:tcW w:w="815" w:type="dxa"/>
          </w:tcPr>
          <w:p w:rsidR="000630E3" w:rsidRDefault="000630E3" w:rsidP="000A5CB0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1.38</w:t>
            </w:r>
          </w:p>
        </w:tc>
        <w:tc>
          <w:tcPr>
            <w:tcW w:w="8764" w:type="dxa"/>
          </w:tcPr>
          <w:p w:rsidR="000630E3" w:rsidRDefault="000630E3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Silhouette score</w:t>
            </w:r>
          </w:p>
        </w:tc>
        <w:tc>
          <w:tcPr>
            <w:tcW w:w="1073" w:type="dxa"/>
          </w:tcPr>
          <w:p w:rsidR="000630E3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</w:tr>
      <w:tr w:rsidR="000630E3" w:rsidRPr="007152A8" w:rsidTr="000A5CB0">
        <w:trPr>
          <w:trHeight w:val="276"/>
        </w:trPr>
        <w:tc>
          <w:tcPr>
            <w:tcW w:w="815" w:type="dxa"/>
          </w:tcPr>
          <w:p w:rsidR="000630E3" w:rsidRDefault="000630E3" w:rsidP="000A5CB0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1.39</w:t>
            </w:r>
          </w:p>
        </w:tc>
        <w:tc>
          <w:tcPr>
            <w:tcW w:w="8764" w:type="dxa"/>
          </w:tcPr>
          <w:p w:rsidR="000630E3" w:rsidRDefault="000630E3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Silhouette width</w:t>
            </w:r>
          </w:p>
        </w:tc>
        <w:tc>
          <w:tcPr>
            <w:tcW w:w="1073" w:type="dxa"/>
          </w:tcPr>
          <w:p w:rsidR="000630E3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</w:tr>
      <w:tr w:rsidR="000630E3" w:rsidRPr="007152A8" w:rsidTr="000A5CB0">
        <w:trPr>
          <w:trHeight w:val="276"/>
        </w:trPr>
        <w:tc>
          <w:tcPr>
            <w:tcW w:w="815" w:type="dxa"/>
          </w:tcPr>
          <w:p w:rsidR="000630E3" w:rsidRDefault="000630E3" w:rsidP="000A5CB0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1.40</w:t>
            </w:r>
          </w:p>
        </w:tc>
        <w:tc>
          <w:tcPr>
            <w:tcW w:w="8764" w:type="dxa"/>
          </w:tcPr>
          <w:p w:rsidR="000630E3" w:rsidRDefault="000630E3" w:rsidP="000A5C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Silhouette Sample value</w:t>
            </w:r>
          </w:p>
        </w:tc>
        <w:tc>
          <w:tcPr>
            <w:tcW w:w="1073" w:type="dxa"/>
          </w:tcPr>
          <w:p w:rsidR="000630E3" w:rsidRDefault="000630E3" w:rsidP="000A5CB0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</w:tr>
    </w:tbl>
    <w:p w:rsidR="00DB457D" w:rsidRDefault="00DB457D" w:rsidP="00DB457D"/>
    <w:p w:rsidR="00DB457D" w:rsidRPr="00DB457D" w:rsidRDefault="00DB457D" w:rsidP="00DB457D"/>
    <w:p w:rsidR="00C410F0" w:rsidRPr="00C410F0" w:rsidRDefault="00C410F0" w:rsidP="00C410F0"/>
    <w:p w:rsidR="000A5CB0" w:rsidRDefault="000A5CB0" w:rsidP="002C449F">
      <w:pPr>
        <w:pStyle w:val="Heading1"/>
        <w:jc w:val="center"/>
        <w:rPr>
          <w:shd w:val="clear" w:color="auto" w:fill="FFFFFF"/>
        </w:rPr>
      </w:pPr>
    </w:p>
    <w:p w:rsidR="00BC4C7A" w:rsidRDefault="000A5CB0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BC4C7A" w:rsidRPr="00BC4C7A" w:rsidRDefault="00AF4F8C" w:rsidP="00BC4C7A">
      <w:pPr>
        <w:pStyle w:val="Heading1"/>
        <w:jc w:val="center"/>
        <w:rPr>
          <w:u w:val="single"/>
          <w:shd w:val="clear" w:color="auto" w:fill="FFFFFF"/>
        </w:rPr>
      </w:pPr>
      <w:proofErr w:type="gramStart"/>
      <w:r w:rsidRPr="00AF4F8C">
        <w:rPr>
          <w:u w:val="single"/>
          <w:shd w:val="clear" w:color="auto" w:fill="FFFFFF"/>
        </w:rPr>
        <w:lastRenderedPageBreak/>
        <w:t>Model building and interpretation.</w:t>
      </w:r>
      <w:proofErr w:type="gramEnd"/>
    </w:p>
    <w:p w:rsidR="00BC4C7A" w:rsidRPr="00BC4C7A" w:rsidRDefault="00BC4C7A" w:rsidP="00BC4C7A">
      <w:pPr>
        <w:rPr>
          <w:u w:val="single"/>
        </w:rPr>
      </w:pPr>
    </w:p>
    <w:p w:rsidR="00CD3AD1" w:rsidRDefault="00BC4C7A" w:rsidP="00BC4C7A">
      <w:pPr>
        <w:spacing w:after="0"/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</w:pPr>
      <w:r w:rsidRPr="00BC4C7A"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 xml:space="preserve">a) </w:t>
      </w:r>
      <w:r w:rsidR="00CD3AD1" w:rsidRPr="00CD3AD1"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>Build various models (You can choose to build models for either or all of descriptive, predi</w:t>
      </w:r>
      <w:r w:rsidR="006A3FB9"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>ctive or prescriptive purposes).</w:t>
      </w:r>
    </w:p>
    <w:p w:rsidR="006A3FB9" w:rsidRDefault="006A3FB9" w:rsidP="006A3FB9">
      <w:pPr>
        <w:spacing w:after="0"/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</w:pPr>
      <w:r w:rsidRPr="00CD3AD1"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>b.</w:t>
      </w:r>
      <w:r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>)</w:t>
      </w:r>
      <w:r w:rsidRPr="00CD3AD1"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 xml:space="preserve"> Test your predictive model against the test set using various </w:t>
      </w:r>
      <w:r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>appropriate performance metrics.</w:t>
      </w:r>
    </w:p>
    <w:p w:rsidR="006A3FB9" w:rsidRDefault="006A3FB9" w:rsidP="006A3FB9">
      <w:pPr>
        <w:spacing w:after="0"/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</w:pPr>
      <w:proofErr w:type="gramStart"/>
      <w:r w:rsidRPr="00CD3AD1"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>c</w:t>
      </w:r>
      <w:proofErr w:type="gramEnd"/>
      <w:r w:rsidRPr="00CD3AD1"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>.</w:t>
      </w:r>
      <w:r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>)</w:t>
      </w:r>
      <w:proofErr w:type="gramStart"/>
      <w:r w:rsidRPr="00CD3AD1"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>Interpretation of the model(s)</w:t>
      </w:r>
      <w:r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  <w:t>.</w:t>
      </w:r>
      <w:proofErr w:type="gramEnd"/>
    </w:p>
    <w:p w:rsidR="006A3FB9" w:rsidRDefault="006A3FB9" w:rsidP="00BC4C7A">
      <w:pPr>
        <w:spacing w:after="0"/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</w:pPr>
    </w:p>
    <w:p w:rsidR="001209B3" w:rsidRDefault="001209B3" w:rsidP="00BC4C7A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1209B3" w:rsidRPr="001209B3" w:rsidRDefault="001209B3" w:rsidP="00BC4C7A">
      <w:pPr>
        <w:spacing w:after="0"/>
        <w:rPr>
          <w:b/>
          <w:sz w:val="24"/>
        </w:rPr>
      </w:pPr>
      <w:r w:rsidRPr="001209B3">
        <w:rPr>
          <w:sz w:val="24"/>
        </w:rPr>
        <w:t>A machine learning model is </w:t>
      </w:r>
      <w:r w:rsidRPr="001209B3">
        <w:rPr>
          <w:b/>
          <w:sz w:val="24"/>
        </w:rPr>
        <w:t>built by learning and generalizing from training data, and make predictions for the business problem.</w:t>
      </w:r>
    </w:p>
    <w:p w:rsidR="001209B3" w:rsidRPr="001209B3" w:rsidRDefault="001209B3" w:rsidP="00BC4C7A">
      <w:pPr>
        <w:spacing w:after="0"/>
        <w:rPr>
          <w:sz w:val="24"/>
        </w:rPr>
      </w:pPr>
    </w:p>
    <w:p w:rsidR="001209B3" w:rsidRPr="001209B3" w:rsidRDefault="001209B3" w:rsidP="00BC4C7A">
      <w:pPr>
        <w:spacing w:after="0"/>
        <w:rPr>
          <w:sz w:val="24"/>
        </w:rPr>
      </w:pPr>
      <w:r w:rsidRPr="001209B3">
        <w:rPr>
          <w:sz w:val="24"/>
        </w:rPr>
        <w:t xml:space="preserve">In regression analysis, model building </w:t>
      </w:r>
      <w:r w:rsidRPr="001209B3">
        <w:rPr>
          <w:b/>
          <w:sz w:val="24"/>
        </w:rPr>
        <w:t>is the process of developing a probabilistic model that best describes the relationship between the dependent and independent variables</w:t>
      </w:r>
      <w:r w:rsidRPr="001209B3">
        <w:rPr>
          <w:sz w:val="24"/>
        </w:rPr>
        <w:t>.</w:t>
      </w:r>
    </w:p>
    <w:p w:rsidR="001209B3" w:rsidRPr="001209B3" w:rsidRDefault="001209B3" w:rsidP="00BC4C7A">
      <w:pPr>
        <w:spacing w:after="0"/>
        <w:rPr>
          <w:sz w:val="24"/>
        </w:rPr>
      </w:pPr>
    </w:p>
    <w:p w:rsidR="001209B3" w:rsidRPr="001209B3" w:rsidRDefault="001209B3" w:rsidP="00BC4C7A">
      <w:pPr>
        <w:spacing w:after="0"/>
        <w:rPr>
          <w:b/>
          <w:sz w:val="24"/>
          <w:u w:val="single"/>
        </w:rPr>
      </w:pPr>
      <w:r w:rsidRPr="001209B3">
        <w:rPr>
          <w:b/>
          <w:sz w:val="24"/>
          <w:u w:val="single"/>
        </w:rPr>
        <w:t>Steps involved in model building:</w:t>
      </w:r>
    </w:p>
    <w:p w:rsidR="001209B3" w:rsidRPr="001209B3" w:rsidRDefault="001209B3" w:rsidP="001209B3">
      <w:pPr>
        <w:pStyle w:val="ListParagraph"/>
        <w:numPr>
          <w:ilvl w:val="0"/>
          <w:numId w:val="38"/>
        </w:numPr>
        <w:spacing w:after="0"/>
      </w:pPr>
      <w:r>
        <w:t>Problem Statement</w:t>
      </w:r>
    </w:p>
    <w:p w:rsidR="001209B3" w:rsidRPr="001209B3" w:rsidRDefault="001209B3" w:rsidP="001209B3">
      <w:pPr>
        <w:pStyle w:val="ListParagraph"/>
        <w:numPr>
          <w:ilvl w:val="0"/>
          <w:numId w:val="38"/>
        </w:numPr>
        <w:spacing w:after="0"/>
        <w:rPr>
          <w:sz w:val="24"/>
        </w:rPr>
      </w:pPr>
      <w:r w:rsidRPr="001209B3">
        <w:rPr>
          <w:sz w:val="24"/>
        </w:rPr>
        <w:t xml:space="preserve">Data </w:t>
      </w:r>
      <w:r>
        <w:rPr>
          <w:sz w:val="24"/>
        </w:rPr>
        <w:t>Collection</w:t>
      </w:r>
      <w:r w:rsidRPr="001209B3">
        <w:rPr>
          <w:sz w:val="24"/>
        </w:rPr>
        <w:t>.</w:t>
      </w:r>
    </w:p>
    <w:p w:rsidR="001209B3" w:rsidRPr="001209B3" w:rsidRDefault="001209B3" w:rsidP="001209B3">
      <w:pPr>
        <w:pStyle w:val="ListParagraph"/>
        <w:numPr>
          <w:ilvl w:val="0"/>
          <w:numId w:val="38"/>
        </w:numPr>
        <w:spacing w:after="0"/>
        <w:rPr>
          <w:sz w:val="24"/>
        </w:rPr>
      </w:pPr>
      <w:r w:rsidRPr="001209B3">
        <w:rPr>
          <w:sz w:val="24"/>
        </w:rPr>
        <w:t>Data Cleaning.</w:t>
      </w:r>
    </w:p>
    <w:p w:rsidR="001209B3" w:rsidRPr="001209B3" w:rsidRDefault="001209B3" w:rsidP="001209B3">
      <w:pPr>
        <w:pStyle w:val="ListParagraph"/>
        <w:numPr>
          <w:ilvl w:val="0"/>
          <w:numId w:val="38"/>
        </w:numPr>
        <w:spacing w:after="0"/>
        <w:rPr>
          <w:sz w:val="24"/>
        </w:rPr>
      </w:pPr>
      <w:r w:rsidRPr="001209B3">
        <w:rPr>
          <w:sz w:val="24"/>
        </w:rPr>
        <w:t>Exploratory Data Analysis.</w:t>
      </w:r>
    </w:p>
    <w:p w:rsidR="001209B3" w:rsidRPr="001209B3" w:rsidRDefault="001209B3" w:rsidP="001209B3">
      <w:pPr>
        <w:pStyle w:val="ListParagraph"/>
        <w:numPr>
          <w:ilvl w:val="0"/>
          <w:numId w:val="38"/>
        </w:numPr>
        <w:spacing w:after="0"/>
        <w:rPr>
          <w:sz w:val="24"/>
        </w:rPr>
      </w:pPr>
      <w:r>
        <w:rPr>
          <w:sz w:val="24"/>
        </w:rPr>
        <w:t>Model Development</w:t>
      </w:r>
    </w:p>
    <w:p w:rsidR="001209B3" w:rsidRPr="001209B3" w:rsidRDefault="00AD04DF" w:rsidP="001209B3">
      <w:pPr>
        <w:pStyle w:val="ListParagraph"/>
        <w:numPr>
          <w:ilvl w:val="0"/>
          <w:numId w:val="38"/>
        </w:numPr>
        <w:spacing w:after="0"/>
        <w:rPr>
          <w:sz w:val="24"/>
        </w:rPr>
      </w:pPr>
      <w:r>
        <w:rPr>
          <w:sz w:val="24"/>
        </w:rPr>
        <w:t>Train the Model.</w:t>
      </w:r>
    </w:p>
    <w:p w:rsidR="00AD04DF" w:rsidRDefault="00AD04DF" w:rsidP="001209B3">
      <w:pPr>
        <w:pStyle w:val="ListParagraph"/>
        <w:numPr>
          <w:ilvl w:val="0"/>
          <w:numId w:val="38"/>
        </w:numPr>
        <w:spacing w:after="0"/>
        <w:rPr>
          <w:sz w:val="24"/>
        </w:rPr>
      </w:pPr>
      <w:r w:rsidRPr="00AD04DF">
        <w:rPr>
          <w:sz w:val="24"/>
        </w:rPr>
        <w:t xml:space="preserve">Test </w:t>
      </w:r>
      <w:r w:rsidR="001209B3" w:rsidRPr="00AD04DF">
        <w:rPr>
          <w:sz w:val="24"/>
        </w:rPr>
        <w:t>the Models.</w:t>
      </w:r>
    </w:p>
    <w:p w:rsidR="00AD04DF" w:rsidRDefault="00AD04DF" w:rsidP="00AD04DF">
      <w:pPr>
        <w:pStyle w:val="ListParagraph"/>
        <w:numPr>
          <w:ilvl w:val="0"/>
          <w:numId w:val="38"/>
        </w:numPr>
        <w:spacing w:after="0"/>
        <w:rPr>
          <w:sz w:val="24"/>
        </w:rPr>
      </w:pPr>
      <w:r>
        <w:rPr>
          <w:sz w:val="24"/>
        </w:rPr>
        <w:t>A</w:t>
      </w:r>
      <w:r w:rsidRPr="00AD04DF">
        <w:rPr>
          <w:sz w:val="24"/>
        </w:rPr>
        <w:t xml:space="preserve">pplying </w:t>
      </w:r>
      <w:r>
        <w:rPr>
          <w:sz w:val="24"/>
        </w:rPr>
        <w:t>M</w:t>
      </w:r>
      <w:r w:rsidRPr="00AD04DF">
        <w:rPr>
          <w:sz w:val="24"/>
        </w:rPr>
        <w:t>odel</w:t>
      </w:r>
      <w:r>
        <w:rPr>
          <w:sz w:val="24"/>
        </w:rPr>
        <w:t>s</w:t>
      </w:r>
    </w:p>
    <w:p w:rsidR="00AD04DF" w:rsidRPr="00AD04DF" w:rsidRDefault="00AD04DF" w:rsidP="00AD04DF">
      <w:pPr>
        <w:pStyle w:val="ListParagraph"/>
        <w:numPr>
          <w:ilvl w:val="0"/>
          <w:numId w:val="38"/>
        </w:numPr>
        <w:spacing w:after="0"/>
        <w:rPr>
          <w:sz w:val="24"/>
        </w:rPr>
      </w:pPr>
      <w:r w:rsidRPr="00AD04DF">
        <w:rPr>
          <w:sz w:val="24"/>
        </w:rPr>
        <w:t>Inference</w:t>
      </w:r>
      <w:r>
        <w:rPr>
          <w:sz w:val="24"/>
        </w:rPr>
        <w:t>s</w:t>
      </w:r>
      <w:r w:rsidRPr="00AD04DF">
        <w:rPr>
          <w:sz w:val="24"/>
        </w:rPr>
        <w:t>, Recommendations</w:t>
      </w:r>
      <w:r>
        <w:rPr>
          <w:sz w:val="24"/>
        </w:rPr>
        <w:t xml:space="preserve"> and business insights</w:t>
      </w:r>
      <w:r w:rsidRPr="00AD04DF">
        <w:rPr>
          <w:sz w:val="24"/>
        </w:rPr>
        <w:t xml:space="preserve"> based on the model</w:t>
      </w:r>
    </w:p>
    <w:p w:rsidR="00AD04DF" w:rsidRDefault="00AD04DF" w:rsidP="00AD04DF">
      <w:pPr>
        <w:spacing w:after="0"/>
        <w:ind w:left="360"/>
        <w:rPr>
          <w:sz w:val="24"/>
        </w:rPr>
      </w:pPr>
    </w:p>
    <w:p w:rsidR="00AD04DF" w:rsidRPr="00AD04DF" w:rsidRDefault="00AD04DF" w:rsidP="00AD04DF">
      <w:pPr>
        <w:spacing w:after="0"/>
        <w:rPr>
          <w:shd w:val="clear" w:color="auto" w:fill="FFFFFF"/>
        </w:rPr>
      </w:pPr>
      <w:r w:rsidRPr="00AD04DF">
        <w:rPr>
          <w:shd w:val="clear" w:color="auto" w:fill="FFFFFF"/>
        </w:rPr>
        <w:t>The four main analytical models organisations can deploy are:</w:t>
      </w:r>
    </w:p>
    <w:p w:rsidR="00AD04DF" w:rsidRPr="00AD04DF" w:rsidRDefault="00AD04DF" w:rsidP="00AD04DF">
      <w:pPr>
        <w:spacing w:after="0"/>
        <w:rPr>
          <w:shd w:val="clear" w:color="auto" w:fill="FFFFFF"/>
        </w:rPr>
      </w:pPr>
    </w:p>
    <w:p w:rsidR="00AD04DF" w:rsidRPr="00AD04DF" w:rsidRDefault="00AD04DF" w:rsidP="00AD04DF">
      <w:pPr>
        <w:pStyle w:val="ListParagraph"/>
        <w:numPr>
          <w:ilvl w:val="0"/>
          <w:numId w:val="40"/>
        </w:numPr>
        <w:spacing w:after="0"/>
        <w:rPr>
          <w:shd w:val="clear" w:color="auto" w:fill="FFFFFF"/>
        </w:rPr>
      </w:pPr>
      <w:r w:rsidRPr="00AD04DF">
        <w:rPr>
          <w:shd w:val="clear" w:color="auto" w:fill="FFFFFF"/>
        </w:rPr>
        <w:t>Descriptive</w:t>
      </w:r>
      <w:r w:rsidR="001B1CFD">
        <w:rPr>
          <w:shd w:val="clear" w:color="auto" w:fill="FFFFFF"/>
        </w:rPr>
        <w:t xml:space="preserve"> </w:t>
      </w:r>
    </w:p>
    <w:p w:rsidR="00AD04DF" w:rsidRPr="00AD04DF" w:rsidRDefault="00AD04DF" w:rsidP="00AD04DF">
      <w:pPr>
        <w:pStyle w:val="ListParagraph"/>
        <w:numPr>
          <w:ilvl w:val="0"/>
          <w:numId w:val="40"/>
        </w:numPr>
        <w:spacing w:after="0"/>
        <w:rPr>
          <w:shd w:val="clear" w:color="auto" w:fill="FFFFFF"/>
        </w:rPr>
      </w:pPr>
      <w:r w:rsidRPr="00AD04DF">
        <w:rPr>
          <w:shd w:val="clear" w:color="auto" w:fill="FFFFFF"/>
        </w:rPr>
        <w:t>Diagnostic</w:t>
      </w:r>
      <w:r w:rsidR="001B1CFD">
        <w:rPr>
          <w:shd w:val="clear" w:color="auto" w:fill="FFFFFF"/>
        </w:rPr>
        <w:t xml:space="preserve"> </w:t>
      </w:r>
    </w:p>
    <w:p w:rsidR="00AD04DF" w:rsidRPr="00AD04DF" w:rsidRDefault="00AD04DF" w:rsidP="00AD04DF">
      <w:pPr>
        <w:pStyle w:val="ListParagraph"/>
        <w:numPr>
          <w:ilvl w:val="0"/>
          <w:numId w:val="40"/>
        </w:numPr>
        <w:spacing w:after="0"/>
        <w:rPr>
          <w:shd w:val="clear" w:color="auto" w:fill="FFFFFF"/>
        </w:rPr>
      </w:pPr>
      <w:r>
        <w:rPr>
          <w:shd w:val="clear" w:color="auto" w:fill="FFFFFF"/>
        </w:rPr>
        <w:t>P</w:t>
      </w:r>
      <w:r w:rsidRPr="00AD04DF">
        <w:rPr>
          <w:shd w:val="clear" w:color="auto" w:fill="FFFFFF"/>
        </w:rPr>
        <w:t>redictive</w:t>
      </w:r>
      <w:r w:rsidR="001B1CFD">
        <w:rPr>
          <w:shd w:val="clear" w:color="auto" w:fill="FFFFFF"/>
        </w:rPr>
        <w:t xml:space="preserve"> </w:t>
      </w:r>
    </w:p>
    <w:p w:rsidR="001209B3" w:rsidRDefault="00AD04DF" w:rsidP="00AD04DF">
      <w:pPr>
        <w:pStyle w:val="ListParagraph"/>
        <w:numPr>
          <w:ilvl w:val="0"/>
          <w:numId w:val="40"/>
        </w:numPr>
        <w:spacing w:after="0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1B1CFD">
        <w:rPr>
          <w:shd w:val="clear" w:color="auto" w:fill="FFFFFF"/>
        </w:rPr>
        <w:t xml:space="preserve">rescriptive </w:t>
      </w:r>
    </w:p>
    <w:p w:rsidR="00AD04DF" w:rsidRDefault="00AD04DF" w:rsidP="00AD04DF">
      <w:pPr>
        <w:pStyle w:val="ListParagraph"/>
        <w:spacing w:after="0"/>
        <w:rPr>
          <w:shd w:val="clear" w:color="auto" w:fill="FFFFFF"/>
        </w:rPr>
      </w:pPr>
    </w:p>
    <w:p w:rsidR="00AD04DF" w:rsidRDefault="00AD04DF" w:rsidP="00AD04DF">
      <w:pPr>
        <w:spacing w:after="0"/>
        <w:jc w:val="both"/>
        <w:rPr>
          <w:b/>
          <w:i/>
          <w:shd w:val="clear" w:color="auto" w:fill="FFFFFF"/>
        </w:rPr>
      </w:pPr>
      <w:r w:rsidRPr="001B1CFD">
        <w:rPr>
          <w:b/>
          <w:i/>
          <w:u w:val="single"/>
          <w:shd w:val="clear" w:color="auto" w:fill="FFFFFF"/>
        </w:rPr>
        <w:t>Des</w:t>
      </w:r>
      <w:r w:rsidR="001B1CFD">
        <w:rPr>
          <w:b/>
          <w:i/>
          <w:u w:val="single"/>
          <w:shd w:val="clear" w:color="auto" w:fill="FFFFFF"/>
        </w:rPr>
        <w:t>criptive</w:t>
      </w:r>
      <w:r w:rsidRPr="001B1CFD">
        <w:rPr>
          <w:b/>
          <w:shd w:val="clear" w:color="auto" w:fill="FFFFFF"/>
        </w:rPr>
        <w:t xml:space="preserve"> -</w:t>
      </w:r>
      <w:r>
        <w:rPr>
          <w:shd w:val="clear" w:color="auto" w:fill="FFFFFF"/>
        </w:rPr>
        <w:t xml:space="preserve"> </w:t>
      </w:r>
      <w:r w:rsidRPr="00AD04DF">
        <w:rPr>
          <w:b/>
          <w:i/>
          <w:shd w:val="clear" w:color="auto" w:fill="FFFFFF"/>
        </w:rPr>
        <w:t>It generally uses historical data</w:t>
      </w:r>
      <w:r w:rsidRPr="00AD04DF">
        <w:rPr>
          <w:shd w:val="clear" w:color="auto" w:fill="FFFFFF"/>
        </w:rPr>
        <w:t xml:space="preserve"> from a single internal source to pinpoint when </w:t>
      </w:r>
      <w:r>
        <w:rPr>
          <w:shd w:val="clear" w:color="auto" w:fill="FFFFFF"/>
        </w:rPr>
        <w:t xml:space="preserve">an event </w:t>
      </w:r>
      <w:r w:rsidRPr="00AD04DF">
        <w:rPr>
          <w:shd w:val="clear" w:color="auto" w:fill="FFFFFF"/>
        </w:rPr>
        <w:t>occurred.</w:t>
      </w:r>
      <w:r w:rsidRPr="00AD04DF">
        <w:rPr>
          <w:b/>
        </w:rPr>
        <w:t xml:space="preserve"> </w:t>
      </w:r>
      <w:r w:rsidRPr="00AD04DF">
        <w:rPr>
          <w:b/>
          <w:i/>
          <w:shd w:val="clear" w:color="auto" w:fill="FFFFFF"/>
        </w:rPr>
        <w:t>Descriptive analytics are often display</w:t>
      </w:r>
      <w:r>
        <w:rPr>
          <w:b/>
          <w:i/>
          <w:shd w:val="clear" w:color="auto" w:fill="FFFFFF"/>
        </w:rPr>
        <w:t>ed on dashboards and in reports.</w:t>
      </w:r>
    </w:p>
    <w:p w:rsidR="00AD04DF" w:rsidRDefault="00AD04DF" w:rsidP="00AD04DF">
      <w:pPr>
        <w:spacing w:after="0"/>
        <w:jc w:val="both"/>
        <w:rPr>
          <w:i/>
          <w:shd w:val="clear" w:color="auto" w:fill="FFFFFF"/>
        </w:rPr>
      </w:pPr>
    </w:p>
    <w:p w:rsidR="001B1CFD" w:rsidRDefault="001B1CFD" w:rsidP="001B1CFD">
      <w:pPr>
        <w:spacing w:after="0"/>
        <w:jc w:val="both"/>
        <w:rPr>
          <w:b/>
          <w:shd w:val="clear" w:color="auto" w:fill="FFFFFF"/>
        </w:rPr>
      </w:pPr>
      <w:r w:rsidRPr="001B1CFD">
        <w:rPr>
          <w:b/>
          <w:i/>
          <w:u w:val="single"/>
          <w:shd w:val="clear" w:color="auto" w:fill="FFFFFF"/>
        </w:rPr>
        <w:t>D</w:t>
      </w:r>
      <w:r>
        <w:rPr>
          <w:b/>
          <w:i/>
          <w:u w:val="single"/>
          <w:shd w:val="clear" w:color="auto" w:fill="FFFFFF"/>
        </w:rPr>
        <w:t>iagnostic</w:t>
      </w:r>
      <w:r w:rsidRPr="001B1CFD">
        <w:rPr>
          <w:b/>
          <w:shd w:val="clear" w:color="auto" w:fill="FFFFFF"/>
        </w:rPr>
        <w:t xml:space="preserve"> -</w:t>
      </w:r>
      <w:r>
        <w:rPr>
          <w:b/>
          <w:shd w:val="clear" w:color="auto" w:fill="FFFFFF"/>
        </w:rPr>
        <w:t xml:space="preserve"> </w:t>
      </w:r>
      <w:r w:rsidRPr="001B1CFD">
        <w:rPr>
          <w:shd w:val="clear" w:color="auto" w:fill="FFFFFF"/>
        </w:rPr>
        <w:t>A diagnostic model is a framework for</w:t>
      </w:r>
      <w:r w:rsidRPr="001B1CFD"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</w:rPr>
        <w:t xml:space="preserve">identifying, </w:t>
      </w:r>
      <w:r w:rsidRPr="001B1CFD">
        <w:rPr>
          <w:b/>
          <w:shd w:val="clear" w:color="auto" w:fill="FFFFFF"/>
        </w:rPr>
        <w:t>analysing and interpreting data in a given context to identify possible needs</w:t>
      </w:r>
      <w:r>
        <w:rPr>
          <w:b/>
          <w:shd w:val="clear" w:color="auto" w:fill="FFFFFF"/>
        </w:rPr>
        <w:t xml:space="preserve">. </w:t>
      </w:r>
      <w:r w:rsidR="00F34FCA" w:rsidRPr="00F34FCA">
        <w:rPr>
          <w:shd w:val="clear" w:color="auto" w:fill="FFFFFF"/>
        </w:rPr>
        <w:t>An effective diagnostic model</w:t>
      </w:r>
      <w:r w:rsidR="00F34FCA" w:rsidRPr="00F34FCA">
        <w:rPr>
          <w:b/>
          <w:shd w:val="clear" w:color="auto" w:fill="FFFFFF"/>
        </w:rPr>
        <w:t xml:space="preserve"> allows identifying reliable data to help clients better understand their company's strengths, deficiencies, and opportunities for improvement, to later articulate a targeted intervention and measurement strategy.</w:t>
      </w:r>
    </w:p>
    <w:p w:rsidR="001B1CFD" w:rsidRPr="001B1CFD" w:rsidRDefault="001B1CFD" w:rsidP="001B1CFD">
      <w:pPr>
        <w:spacing w:after="0"/>
        <w:jc w:val="both"/>
        <w:rPr>
          <w:shd w:val="clear" w:color="auto" w:fill="FFFFFF"/>
        </w:rPr>
      </w:pPr>
    </w:p>
    <w:p w:rsidR="001B1CFD" w:rsidRDefault="001B1CFD" w:rsidP="001B1CFD">
      <w:pPr>
        <w:spacing w:after="0"/>
        <w:jc w:val="both"/>
        <w:rPr>
          <w:b/>
          <w:shd w:val="clear" w:color="auto" w:fill="FFFFFF"/>
        </w:rPr>
      </w:pPr>
      <w:r>
        <w:rPr>
          <w:b/>
          <w:i/>
          <w:u w:val="single"/>
          <w:shd w:val="clear" w:color="auto" w:fill="FFFFFF"/>
        </w:rPr>
        <w:t xml:space="preserve">Predictive </w:t>
      </w:r>
      <w:proofErr w:type="gramStart"/>
      <w:r>
        <w:rPr>
          <w:b/>
          <w:i/>
          <w:u w:val="single"/>
          <w:shd w:val="clear" w:color="auto" w:fill="FFFFFF"/>
        </w:rPr>
        <w:t xml:space="preserve">-  </w:t>
      </w:r>
      <w:r w:rsidR="00F34FCA" w:rsidRPr="00F34FCA">
        <w:rPr>
          <w:shd w:val="clear" w:color="auto" w:fill="FFFFFF"/>
        </w:rPr>
        <w:t>Predictive</w:t>
      </w:r>
      <w:proofErr w:type="gramEnd"/>
      <w:r w:rsidR="00F34FCA" w:rsidRPr="00F34FCA">
        <w:rPr>
          <w:shd w:val="clear" w:color="auto" w:fill="FFFFFF"/>
        </w:rPr>
        <w:t xml:space="preserve"> modelling</w:t>
      </w:r>
      <w:r w:rsidR="00F34FCA" w:rsidRPr="00F34FCA">
        <w:rPr>
          <w:b/>
          <w:i/>
          <w:shd w:val="clear" w:color="auto" w:fill="FFFFFF"/>
        </w:rPr>
        <w:t xml:space="preserve"> </w:t>
      </w:r>
      <w:r w:rsidR="00F34FCA" w:rsidRPr="00F34FCA">
        <w:rPr>
          <w:b/>
          <w:shd w:val="clear" w:color="auto" w:fill="FFFFFF"/>
        </w:rPr>
        <w:t xml:space="preserve">is a mathematical process used to predict future events or outcomes by </w:t>
      </w:r>
      <w:proofErr w:type="spellStart"/>
      <w:r w:rsidR="00F34FCA" w:rsidRPr="00F34FCA">
        <w:rPr>
          <w:b/>
          <w:shd w:val="clear" w:color="auto" w:fill="FFFFFF"/>
        </w:rPr>
        <w:t>analyzing</w:t>
      </w:r>
      <w:proofErr w:type="spellEnd"/>
      <w:r w:rsidR="00F34FCA" w:rsidRPr="00F34FCA">
        <w:rPr>
          <w:b/>
          <w:shd w:val="clear" w:color="auto" w:fill="FFFFFF"/>
        </w:rPr>
        <w:t xml:space="preserve"> patterns in a given set of input data.</w:t>
      </w:r>
    </w:p>
    <w:p w:rsidR="00F34FCA" w:rsidRDefault="00F34FCA" w:rsidP="001B1CFD">
      <w:pPr>
        <w:spacing w:after="0"/>
        <w:jc w:val="both"/>
        <w:rPr>
          <w:b/>
          <w:shd w:val="clear" w:color="auto" w:fill="FFFFFF"/>
        </w:rPr>
      </w:pPr>
    </w:p>
    <w:p w:rsidR="00F34FCA" w:rsidRPr="006A3FB9" w:rsidRDefault="00F34FCA" w:rsidP="006A3FB9">
      <w:pPr>
        <w:spacing w:after="0"/>
        <w:jc w:val="both"/>
        <w:rPr>
          <w:shd w:val="clear" w:color="auto" w:fill="FFFFFF"/>
        </w:rPr>
      </w:pPr>
      <w:r w:rsidRPr="00F34FCA">
        <w:rPr>
          <w:b/>
          <w:i/>
          <w:u w:val="single"/>
          <w:shd w:val="clear" w:color="auto" w:fill="FFFFFF"/>
        </w:rPr>
        <w:lastRenderedPageBreak/>
        <w:t>Pre</w:t>
      </w:r>
      <w:r>
        <w:rPr>
          <w:b/>
          <w:i/>
          <w:u w:val="single"/>
          <w:shd w:val="clear" w:color="auto" w:fill="FFFFFF"/>
        </w:rPr>
        <w:t>s</w:t>
      </w:r>
      <w:r w:rsidRPr="00F34FCA">
        <w:rPr>
          <w:b/>
          <w:i/>
          <w:u w:val="single"/>
          <w:shd w:val="clear" w:color="auto" w:fill="FFFFFF"/>
        </w:rPr>
        <w:t>criptive</w:t>
      </w:r>
      <w:r>
        <w:rPr>
          <w:b/>
          <w:shd w:val="clear" w:color="auto" w:fill="FFFFFF"/>
        </w:rPr>
        <w:t xml:space="preserve"> - </w:t>
      </w:r>
      <w:r w:rsidRPr="00F34FCA">
        <w:rPr>
          <w:shd w:val="clear" w:color="auto" w:fill="FFFFFF"/>
        </w:rPr>
        <w:t>Prescriptive analytics</w:t>
      </w:r>
      <w:r w:rsidRPr="00F34FCA">
        <w:rPr>
          <w:b/>
          <w:shd w:val="clear" w:color="auto" w:fill="FFFFFF"/>
        </w:rPr>
        <w:t xml:space="preserve"> utilizes similar mode</w:t>
      </w:r>
      <w:r>
        <w:rPr>
          <w:b/>
          <w:shd w:val="clear" w:color="auto" w:fill="FFFFFF"/>
        </w:rPr>
        <w:t>l</w:t>
      </w:r>
      <w:r w:rsidRPr="00F34FCA">
        <w:rPr>
          <w:b/>
          <w:shd w:val="clear" w:color="auto" w:fill="FFFFFF"/>
        </w:rPr>
        <w:t>ling structures to predict outcomes and then utilizes a combination of machine learning, business rules, artificial intelligence, and algorithms to simulate various approaches to these numerous outcomes.</w:t>
      </w:r>
    </w:p>
    <w:p w:rsidR="00F34FCA" w:rsidRDefault="00F34FCA" w:rsidP="00BC4C7A">
      <w:pPr>
        <w:spacing w:after="0"/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</w:pPr>
    </w:p>
    <w:p w:rsidR="00F34FCA" w:rsidRDefault="00F34FCA" w:rsidP="00BC4C7A">
      <w:pPr>
        <w:spacing w:after="0"/>
        <w:rPr>
          <w:b/>
          <w:i/>
          <w:u w:val="single"/>
          <w:shd w:val="clear" w:color="auto" w:fill="FFFFFF"/>
        </w:rPr>
      </w:pPr>
      <w:r w:rsidRPr="00F34FCA">
        <w:rPr>
          <w:b/>
          <w:i/>
          <w:u w:val="single"/>
          <w:shd w:val="clear" w:color="auto" w:fill="FFFFFF"/>
        </w:rPr>
        <w:t>Model building is performed with the following Model:</w:t>
      </w:r>
    </w:p>
    <w:p w:rsidR="00F34FCA" w:rsidRPr="00F34FCA" w:rsidRDefault="00F34FCA" w:rsidP="00F34FCA">
      <w:pPr>
        <w:pStyle w:val="ListParagraph"/>
        <w:numPr>
          <w:ilvl w:val="0"/>
          <w:numId w:val="42"/>
        </w:numPr>
        <w:spacing w:after="0"/>
        <w:rPr>
          <w:shd w:val="clear" w:color="auto" w:fill="FFFFFF"/>
        </w:rPr>
      </w:pPr>
      <w:r w:rsidRPr="00F34FCA">
        <w:rPr>
          <w:shd w:val="clear" w:color="auto" w:fill="FFFFFF"/>
        </w:rPr>
        <w:t>Linear Regression</w:t>
      </w:r>
    </w:p>
    <w:p w:rsidR="00F34FCA" w:rsidRPr="00F34FCA" w:rsidRDefault="00F34FCA" w:rsidP="00F34FCA">
      <w:pPr>
        <w:pStyle w:val="ListParagraph"/>
        <w:numPr>
          <w:ilvl w:val="0"/>
          <w:numId w:val="42"/>
        </w:numPr>
        <w:spacing w:after="0"/>
        <w:rPr>
          <w:shd w:val="clear" w:color="auto" w:fill="FFFFFF"/>
        </w:rPr>
      </w:pPr>
      <w:r w:rsidRPr="00F34FCA">
        <w:rPr>
          <w:shd w:val="clear" w:color="auto" w:fill="FFFFFF"/>
        </w:rPr>
        <w:t>Lasso Regression (L1 Regularization Model)</w:t>
      </w:r>
    </w:p>
    <w:p w:rsidR="00F34FCA" w:rsidRPr="00F34FCA" w:rsidRDefault="00F34FCA" w:rsidP="00F34FCA">
      <w:pPr>
        <w:pStyle w:val="ListParagraph"/>
        <w:numPr>
          <w:ilvl w:val="0"/>
          <w:numId w:val="42"/>
        </w:numPr>
        <w:spacing w:after="0"/>
        <w:rPr>
          <w:shd w:val="clear" w:color="auto" w:fill="FFFFFF"/>
        </w:rPr>
      </w:pPr>
      <w:r w:rsidRPr="00F34FCA">
        <w:rPr>
          <w:shd w:val="clear" w:color="auto" w:fill="FFFFFF"/>
        </w:rPr>
        <w:t>Ridge Regression (</w:t>
      </w:r>
      <w:r w:rsidRPr="00F34FCA">
        <w:rPr>
          <w:shd w:val="clear" w:color="auto" w:fill="FFFFFF"/>
        </w:rPr>
        <w:t>L</w:t>
      </w:r>
      <w:r w:rsidRPr="00F34FCA">
        <w:rPr>
          <w:shd w:val="clear" w:color="auto" w:fill="FFFFFF"/>
        </w:rPr>
        <w:t xml:space="preserve">2 </w:t>
      </w:r>
      <w:r w:rsidRPr="00F34FCA">
        <w:rPr>
          <w:shd w:val="clear" w:color="auto" w:fill="FFFFFF"/>
        </w:rPr>
        <w:t>Regularization Model</w:t>
      </w:r>
      <w:r w:rsidRPr="00F34FCA">
        <w:rPr>
          <w:shd w:val="clear" w:color="auto" w:fill="FFFFFF"/>
        </w:rPr>
        <w:t>)</w:t>
      </w:r>
    </w:p>
    <w:p w:rsidR="00F34FCA" w:rsidRPr="00F34FCA" w:rsidRDefault="00F34FCA" w:rsidP="00F34FCA">
      <w:pPr>
        <w:pStyle w:val="ListParagraph"/>
        <w:numPr>
          <w:ilvl w:val="0"/>
          <w:numId w:val="42"/>
        </w:numPr>
        <w:spacing w:after="0"/>
        <w:rPr>
          <w:shd w:val="clear" w:color="auto" w:fill="FFFFFF"/>
        </w:rPr>
      </w:pPr>
      <w:r w:rsidRPr="00F34FCA">
        <w:rPr>
          <w:shd w:val="clear" w:color="auto" w:fill="FFFFFF"/>
        </w:rPr>
        <w:t>Support Vector Model Regression</w:t>
      </w:r>
    </w:p>
    <w:p w:rsidR="00F34FCA" w:rsidRPr="00F34FCA" w:rsidRDefault="00F34FCA" w:rsidP="00F34FCA">
      <w:pPr>
        <w:pStyle w:val="ListParagraph"/>
        <w:numPr>
          <w:ilvl w:val="0"/>
          <w:numId w:val="42"/>
        </w:numPr>
        <w:spacing w:after="0"/>
        <w:rPr>
          <w:shd w:val="clear" w:color="auto" w:fill="FFFFFF"/>
        </w:rPr>
      </w:pPr>
      <w:r w:rsidRPr="00F34FCA">
        <w:rPr>
          <w:shd w:val="clear" w:color="auto" w:fill="FFFFFF"/>
        </w:rPr>
        <w:t>Huber Regression</w:t>
      </w:r>
    </w:p>
    <w:p w:rsidR="00F34FCA" w:rsidRPr="00F34FCA" w:rsidRDefault="00F34FCA" w:rsidP="00F34FCA">
      <w:pPr>
        <w:pStyle w:val="ListParagraph"/>
        <w:numPr>
          <w:ilvl w:val="0"/>
          <w:numId w:val="42"/>
        </w:numPr>
        <w:spacing w:after="0"/>
        <w:rPr>
          <w:shd w:val="clear" w:color="auto" w:fill="FFFFFF"/>
        </w:rPr>
      </w:pPr>
      <w:r w:rsidRPr="00F34FCA">
        <w:rPr>
          <w:shd w:val="clear" w:color="auto" w:fill="FFFFFF"/>
        </w:rPr>
        <w:t xml:space="preserve">Random Forest </w:t>
      </w:r>
      <w:r w:rsidRPr="00F34FCA">
        <w:rPr>
          <w:shd w:val="clear" w:color="auto" w:fill="FFFFFF"/>
        </w:rPr>
        <w:t>Regressor</w:t>
      </w:r>
      <w:r w:rsidRPr="00F34FCA">
        <w:rPr>
          <w:shd w:val="clear" w:color="auto" w:fill="FFFFFF"/>
        </w:rPr>
        <w:t xml:space="preserve"> model</w:t>
      </w:r>
    </w:p>
    <w:p w:rsidR="00F34FCA" w:rsidRPr="00F34FCA" w:rsidRDefault="00F34FCA" w:rsidP="00F34FCA">
      <w:pPr>
        <w:pStyle w:val="ListParagraph"/>
        <w:numPr>
          <w:ilvl w:val="0"/>
          <w:numId w:val="42"/>
        </w:numPr>
        <w:spacing w:after="0"/>
        <w:rPr>
          <w:shd w:val="clear" w:color="auto" w:fill="FFFFFF"/>
        </w:rPr>
      </w:pPr>
      <w:r w:rsidRPr="00F34FCA">
        <w:rPr>
          <w:shd w:val="clear" w:color="auto" w:fill="FFFFFF"/>
        </w:rPr>
        <w:t>Artificial Neural Network Regressor Model</w:t>
      </w:r>
    </w:p>
    <w:p w:rsidR="00F34FCA" w:rsidRDefault="00F34FCA" w:rsidP="00F34FCA">
      <w:pPr>
        <w:pStyle w:val="ListParagraph"/>
        <w:numPr>
          <w:ilvl w:val="0"/>
          <w:numId w:val="42"/>
        </w:numPr>
        <w:spacing w:after="0"/>
        <w:rPr>
          <w:shd w:val="clear" w:color="auto" w:fill="FFFFFF"/>
        </w:rPr>
      </w:pPr>
      <w:r w:rsidRPr="00F34FCA">
        <w:rPr>
          <w:shd w:val="clear" w:color="auto" w:fill="FFFFFF"/>
        </w:rPr>
        <w:t>Ada Boost Regressor Model</w:t>
      </w:r>
    </w:p>
    <w:p w:rsidR="00F34FCA" w:rsidRDefault="00F34FCA" w:rsidP="007E504E">
      <w:pPr>
        <w:spacing w:after="0"/>
        <w:rPr>
          <w:shd w:val="clear" w:color="auto" w:fill="FFFFFF"/>
        </w:rPr>
      </w:pPr>
    </w:p>
    <w:p w:rsidR="007E504E" w:rsidRDefault="007E504E" w:rsidP="007E504E">
      <w:pPr>
        <w:spacing w:after="0"/>
        <w:rPr>
          <w:b/>
          <w:i/>
          <w:u w:val="single"/>
          <w:shd w:val="clear" w:color="auto" w:fill="FFFFFF"/>
        </w:rPr>
      </w:pPr>
      <w:r w:rsidRPr="007E504E">
        <w:rPr>
          <w:b/>
          <w:i/>
          <w:u w:val="single"/>
          <w:shd w:val="clear" w:color="auto" w:fill="FFFFFF"/>
        </w:rPr>
        <w:t>To find Parameters for Regression model:</w:t>
      </w:r>
    </w:p>
    <w:p w:rsidR="007E504E" w:rsidRPr="007E504E" w:rsidRDefault="007E504E" w:rsidP="007E504E">
      <w:pPr>
        <w:spacing w:after="0"/>
        <w:rPr>
          <w:b/>
          <w:i/>
          <w:u w:val="single"/>
          <w:shd w:val="clear" w:color="auto" w:fill="FFFFFF"/>
        </w:rPr>
      </w:pPr>
    </w:p>
    <w:p w:rsidR="007E504E" w:rsidRPr="006A3FB9" w:rsidRDefault="007E504E" w:rsidP="007E504E">
      <w:pPr>
        <w:spacing w:after="0"/>
        <w:rPr>
          <w:shd w:val="clear" w:color="auto" w:fill="FFFFFF"/>
        </w:rPr>
      </w:pPr>
      <w:r w:rsidRPr="007E504E">
        <w:rPr>
          <w:b/>
          <w:i/>
          <w:u w:val="single"/>
          <w:shd w:val="clear" w:color="auto" w:fill="FFFFFF"/>
        </w:rPr>
        <w:t>RMSE (Root Mean Squared Error)</w:t>
      </w:r>
      <w:r>
        <w:rPr>
          <w:shd w:val="clear" w:color="auto" w:fill="FFFFFF"/>
        </w:rPr>
        <w:t xml:space="preserve"> - </w:t>
      </w:r>
      <w:r w:rsidRPr="007E504E">
        <w:rPr>
          <w:shd w:val="clear" w:color="auto" w:fill="FFFFFF"/>
        </w:rPr>
        <w:t xml:space="preserve">The root-mean-square error (RMSE) is a </w:t>
      </w:r>
      <w:r w:rsidRPr="007E504E">
        <w:rPr>
          <w:b/>
          <w:shd w:val="clear" w:color="auto" w:fill="FFFFFF"/>
        </w:rPr>
        <w:t>frequently used measure of the differences between values (sample or population values) predicted by a model or an estimator and the values observed.</w:t>
      </w:r>
      <w:r w:rsidR="006A3FB9">
        <w:rPr>
          <w:b/>
          <w:shd w:val="clear" w:color="auto" w:fill="FFFFFF"/>
        </w:rPr>
        <w:t xml:space="preserve"> </w:t>
      </w:r>
      <w:r w:rsidR="006A3FB9">
        <w:rPr>
          <w:shd w:val="clear" w:color="auto" w:fill="FFFFFF"/>
        </w:rPr>
        <w:t xml:space="preserve">The best model will have the value in the </w:t>
      </w:r>
      <w:r w:rsidR="006A3FB9" w:rsidRPr="006A3FB9">
        <w:rPr>
          <w:b/>
          <w:shd w:val="clear" w:color="auto" w:fill="FFFFFF"/>
        </w:rPr>
        <w:t>range 0.2 - 0.5</w:t>
      </w:r>
    </w:p>
    <w:p w:rsidR="007E504E" w:rsidRDefault="007E504E" w:rsidP="007E504E">
      <w:pPr>
        <w:spacing w:after="0"/>
        <w:rPr>
          <w:b/>
          <w:shd w:val="clear" w:color="auto" w:fill="FFFFFF"/>
        </w:rPr>
      </w:pPr>
    </w:p>
    <w:p w:rsidR="007E504E" w:rsidRDefault="007E504E" w:rsidP="007E504E">
      <w:pPr>
        <w:spacing w:after="0"/>
        <w:rPr>
          <w:b/>
          <w:shd w:val="clear" w:color="auto" w:fill="FFFFFF"/>
        </w:rPr>
      </w:pPr>
      <w:r w:rsidRPr="007E504E">
        <w:rPr>
          <w:b/>
          <w:i/>
          <w:u w:val="single"/>
          <w:shd w:val="clear" w:color="auto" w:fill="FFFFFF"/>
        </w:rPr>
        <w:t>MSE (Mean Squared Error)</w:t>
      </w:r>
      <w:r>
        <w:rPr>
          <w:shd w:val="clear" w:color="auto" w:fill="FFFFFF"/>
        </w:rPr>
        <w:t xml:space="preserve"> -</w:t>
      </w:r>
      <w:r>
        <w:rPr>
          <w:shd w:val="clear" w:color="auto" w:fill="FFFFFF"/>
        </w:rPr>
        <w:t xml:space="preserve"> </w:t>
      </w:r>
      <w:r w:rsidRPr="007E504E">
        <w:rPr>
          <w:shd w:val="clear" w:color="auto" w:fill="FFFFFF"/>
        </w:rPr>
        <w:t xml:space="preserve">In Statistics, Mean Square Error (MSE) is defined as </w:t>
      </w:r>
      <w:r w:rsidRPr="007E504E">
        <w:rPr>
          <w:b/>
          <w:shd w:val="clear" w:color="auto" w:fill="FFFFFF"/>
        </w:rPr>
        <w:t>Mean or Average of the square of the difference between actual and estimated values</w:t>
      </w:r>
      <w:r>
        <w:rPr>
          <w:b/>
          <w:shd w:val="clear" w:color="auto" w:fill="FFFFFF"/>
        </w:rPr>
        <w:t>.</w:t>
      </w:r>
      <w:r w:rsidR="006A3FB9">
        <w:rPr>
          <w:b/>
          <w:shd w:val="clear" w:color="auto" w:fill="FFFFFF"/>
        </w:rPr>
        <w:t xml:space="preserve"> </w:t>
      </w:r>
      <w:r w:rsidR="006A3FB9">
        <w:rPr>
          <w:shd w:val="clear" w:color="auto" w:fill="FFFFFF"/>
        </w:rPr>
        <w:t>The best model will have the value</w:t>
      </w:r>
      <w:r w:rsidR="006A3FB9">
        <w:rPr>
          <w:shd w:val="clear" w:color="auto" w:fill="FFFFFF"/>
        </w:rPr>
        <w:t xml:space="preserve"> lesser value (0 is the best value for the model).</w:t>
      </w:r>
    </w:p>
    <w:p w:rsidR="007E504E" w:rsidRDefault="007E504E" w:rsidP="007E504E">
      <w:pPr>
        <w:spacing w:after="0"/>
        <w:rPr>
          <w:b/>
          <w:shd w:val="clear" w:color="auto" w:fill="FFFFFF"/>
        </w:rPr>
      </w:pPr>
    </w:p>
    <w:p w:rsidR="007E504E" w:rsidRDefault="007E504E" w:rsidP="007E504E">
      <w:pPr>
        <w:spacing w:after="0"/>
        <w:rPr>
          <w:b/>
          <w:shd w:val="clear" w:color="auto" w:fill="FFFFFF"/>
        </w:rPr>
      </w:pPr>
      <w:r w:rsidRPr="007E504E">
        <w:rPr>
          <w:b/>
          <w:i/>
          <w:u w:val="single"/>
          <w:shd w:val="clear" w:color="auto" w:fill="FFFFFF"/>
        </w:rPr>
        <w:t>M</w:t>
      </w:r>
      <w:r w:rsidR="006A3FB9">
        <w:rPr>
          <w:b/>
          <w:i/>
          <w:u w:val="single"/>
          <w:shd w:val="clear" w:color="auto" w:fill="FFFFFF"/>
        </w:rPr>
        <w:t>A</w:t>
      </w:r>
      <w:r w:rsidRPr="007E504E">
        <w:rPr>
          <w:b/>
          <w:i/>
          <w:u w:val="single"/>
          <w:shd w:val="clear" w:color="auto" w:fill="FFFFFF"/>
        </w:rPr>
        <w:t xml:space="preserve">E (Mean </w:t>
      </w:r>
      <w:r w:rsidR="006A3FB9">
        <w:rPr>
          <w:b/>
          <w:i/>
          <w:u w:val="single"/>
          <w:shd w:val="clear" w:color="auto" w:fill="FFFFFF"/>
        </w:rPr>
        <w:t xml:space="preserve">Absolute </w:t>
      </w:r>
      <w:r w:rsidRPr="007E504E">
        <w:rPr>
          <w:b/>
          <w:i/>
          <w:u w:val="single"/>
          <w:shd w:val="clear" w:color="auto" w:fill="FFFFFF"/>
        </w:rPr>
        <w:t>Error)</w:t>
      </w:r>
      <w:r>
        <w:rPr>
          <w:shd w:val="clear" w:color="auto" w:fill="FFFFFF"/>
        </w:rPr>
        <w:t xml:space="preserve"> - </w:t>
      </w:r>
      <w:r w:rsidRPr="007E504E">
        <w:rPr>
          <w:shd w:val="clear" w:color="auto" w:fill="FFFFFF"/>
        </w:rPr>
        <w:t xml:space="preserve">The </w:t>
      </w:r>
      <w:r w:rsidRPr="007E504E">
        <w:rPr>
          <w:b/>
          <w:shd w:val="clear" w:color="auto" w:fill="FFFFFF"/>
        </w:rPr>
        <w:t>MAE measures the average magnitude of the errors in a set of forecasts, without considering their direction.</w:t>
      </w:r>
    </w:p>
    <w:p w:rsidR="006A3FB9" w:rsidRDefault="006A3FB9" w:rsidP="007E504E">
      <w:pPr>
        <w:spacing w:after="0"/>
        <w:rPr>
          <w:b/>
          <w:shd w:val="clear" w:color="auto" w:fill="FFFFFF"/>
        </w:rPr>
      </w:pPr>
    </w:p>
    <w:p w:rsidR="006A3FB9" w:rsidRPr="006A3FB9" w:rsidRDefault="006A3FB9" w:rsidP="007E504E">
      <w:pPr>
        <w:spacing w:after="0"/>
        <w:rPr>
          <w:shd w:val="clear" w:color="auto" w:fill="FFFFFF"/>
        </w:rPr>
      </w:pPr>
      <w:r w:rsidRPr="006A3FB9">
        <w:rPr>
          <w:b/>
          <w:i/>
          <w:u w:val="single"/>
          <w:shd w:val="clear" w:color="auto" w:fill="FFFFFF"/>
        </w:rPr>
        <w:t>R-Squared value</w:t>
      </w:r>
      <w:r>
        <w:rPr>
          <w:b/>
          <w:shd w:val="clear" w:color="auto" w:fill="FFFFFF"/>
        </w:rPr>
        <w:t xml:space="preserve"> - </w:t>
      </w:r>
      <w:r w:rsidRPr="006A3FB9">
        <w:rPr>
          <w:shd w:val="clear" w:color="auto" w:fill="FFFFFF"/>
        </w:rPr>
        <w:t>R-squared is a</w:t>
      </w:r>
      <w:r w:rsidRPr="006A3FB9">
        <w:rPr>
          <w:b/>
          <w:shd w:val="clear" w:color="auto" w:fill="FFFFFF"/>
        </w:rPr>
        <w:t xml:space="preserve"> statistical measure that represents the goodness of fit of a regression model. </w:t>
      </w:r>
      <w:r w:rsidRPr="006A3FB9">
        <w:rPr>
          <w:shd w:val="clear" w:color="auto" w:fill="FFFFFF"/>
        </w:rPr>
        <w:t>The ideal value for r-square is 1. The closer the value of r-square to 1, the better is the model fitted.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best model will have the value</w:t>
      </w:r>
      <w:r>
        <w:rPr>
          <w:shd w:val="clear" w:color="auto" w:fill="FFFFFF"/>
        </w:rPr>
        <w:t xml:space="preserve"> higher </w:t>
      </w:r>
      <w:proofErr w:type="gramStart"/>
      <w:r>
        <w:rPr>
          <w:shd w:val="clear" w:color="auto" w:fill="FFFFFF"/>
        </w:rPr>
        <w:t>value(</w:t>
      </w:r>
      <w:proofErr w:type="gramEnd"/>
      <w:r>
        <w:rPr>
          <w:shd w:val="clear" w:color="auto" w:fill="FFFFFF"/>
        </w:rPr>
        <w:t>1 is the best value for the model).</w:t>
      </w:r>
    </w:p>
    <w:p w:rsidR="007E504E" w:rsidRPr="00F34FCA" w:rsidRDefault="007E504E" w:rsidP="007E504E">
      <w:pPr>
        <w:spacing w:after="0"/>
        <w:rPr>
          <w:shd w:val="clear" w:color="auto" w:fill="FFFFFF"/>
        </w:rPr>
      </w:pPr>
    </w:p>
    <w:p w:rsidR="00F34FCA" w:rsidRDefault="00F34FCA" w:rsidP="00BC4C7A">
      <w:pPr>
        <w:spacing w:after="0"/>
        <w:rPr>
          <w:b/>
          <w:i/>
          <w:u w:val="single"/>
          <w:shd w:val="clear" w:color="auto" w:fill="FFFFFF"/>
        </w:rPr>
      </w:pPr>
      <w:r>
        <w:rPr>
          <w:b/>
          <w:i/>
          <w:u w:val="single"/>
          <w:shd w:val="clear" w:color="auto" w:fill="FFFFFF"/>
        </w:rPr>
        <w:t>Linear Regression Model:</w:t>
      </w:r>
    </w:p>
    <w:p w:rsidR="00F34FCA" w:rsidRDefault="00F34FCA" w:rsidP="00BC4C7A">
      <w:pPr>
        <w:spacing w:after="0"/>
        <w:rPr>
          <w:b/>
          <w:i/>
          <w:u w:val="single"/>
          <w:shd w:val="clear" w:color="auto" w:fill="FFFFFF"/>
        </w:rPr>
      </w:pPr>
    </w:p>
    <w:p w:rsidR="00AB52FA" w:rsidRDefault="00AB52FA" w:rsidP="00BC4C7A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Linear regression analysis is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predict the value of a variable based on the value of another variable</w:t>
      </w:r>
      <w:r>
        <w:rPr>
          <w:rFonts w:ascii="Arial" w:hAnsi="Arial" w:cs="Arial"/>
          <w:color w:val="202124"/>
          <w:shd w:val="clear" w:color="auto" w:fill="FFFFFF"/>
        </w:rPr>
        <w:t>. The variable you want to predict is called the dependent variable. The variable you are using to predict the other variable's value is called the independent variable.</w:t>
      </w:r>
    </w:p>
    <w:p w:rsidR="00AB52FA" w:rsidRDefault="00AB52FA" w:rsidP="00BC4C7A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AB52FA" w:rsidRDefault="00AB52FA" w:rsidP="00AB52FA">
      <w:pPr>
        <w:spacing w:after="0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42E1C571" wp14:editId="0B1DCBC2">
            <wp:extent cx="55721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FA" w:rsidRPr="00AB52FA" w:rsidRDefault="00AB52FA" w:rsidP="00AB52FA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 w:rsidRPr="00AB52FA">
        <w:rPr>
          <w:rFonts w:cs="Arial"/>
          <w:color w:val="202124"/>
          <w:sz w:val="18"/>
          <w:shd w:val="clear" w:color="auto" w:fill="FFFFFF"/>
        </w:rPr>
        <w:t>Fig 1.1 Coefficient for Linear Regression model</w:t>
      </w:r>
    </w:p>
    <w:p w:rsidR="00AB52FA" w:rsidRDefault="00AB52FA" w:rsidP="00AB52FA">
      <w:pPr>
        <w:spacing w:after="0"/>
        <w:jc w:val="center"/>
        <w:rPr>
          <w:rFonts w:ascii="Arial" w:hAnsi="Arial" w:cs="Arial"/>
          <w:color w:val="202124"/>
          <w:shd w:val="clear" w:color="auto" w:fill="FFFFFF"/>
        </w:rPr>
      </w:pPr>
    </w:p>
    <w:p w:rsidR="00AB52FA" w:rsidRDefault="00AB52FA" w:rsidP="00AB52FA">
      <w:pPr>
        <w:spacing w:after="0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244B029" wp14:editId="2B1573DB">
            <wp:extent cx="387667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FA" w:rsidRPr="00AB52FA" w:rsidRDefault="00AB52FA" w:rsidP="00AB52FA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 w:rsidRPr="00AB52FA">
        <w:rPr>
          <w:rFonts w:cs="Arial"/>
          <w:color w:val="202124"/>
          <w:sz w:val="18"/>
          <w:shd w:val="clear" w:color="auto" w:fill="FFFFFF"/>
        </w:rPr>
        <w:t>Fig 1.</w:t>
      </w:r>
      <w:r>
        <w:rPr>
          <w:rFonts w:cs="Arial"/>
          <w:color w:val="202124"/>
          <w:sz w:val="18"/>
          <w:shd w:val="clear" w:color="auto" w:fill="FFFFFF"/>
        </w:rPr>
        <w:t>2 Intercept</w:t>
      </w:r>
      <w:r w:rsidRPr="00AB52FA">
        <w:rPr>
          <w:rFonts w:cs="Arial"/>
          <w:color w:val="202124"/>
          <w:sz w:val="18"/>
          <w:shd w:val="clear" w:color="auto" w:fill="FFFFFF"/>
        </w:rPr>
        <w:t xml:space="preserve"> for Linear Regression model</w:t>
      </w:r>
    </w:p>
    <w:p w:rsidR="00AB52FA" w:rsidRDefault="00AB52FA" w:rsidP="00AB52FA">
      <w:pPr>
        <w:spacing w:after="0"/>
        <w:jc w:val="center"/>
        <w:rPr>
          <w:rFonts w:ascii="Arial" w:hAnsi="Arial" w:cs="Arial"/>
          <w:color w:val="202124"/>
          <w:shd w:val="clear" w:color="auto" w:fill="FFFFFF"/>
        </w:rPr>
      </w:pPr>
    </w:p>
    <w:p w:rsidR="00AB52FA" w:rsidRDefault="00AB52FA" w:rsidP="00AB52FA">
      <w:pPr>
        <w:spacing w:after="0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A8400B2" wp14:editId="051B5AAD">
            <wp:extent cx="39624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FA" w:rsidRDefault="00AB52FA" w:rsidP="00AB52FA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 w:rsidRPr="00AB52FA">
        <w:rPr>
          <w:rFonts w:cs="Arial"/>
          <w:color w:val="202124"/>
          <w:sz w:val="18"/>
          <w:shd w:val="clear" w:color="auto" w:fill="FFFFFF"/>
        </w:rPr>
        <w:t>Fig 1.</w:t>
      </w:r>
      <w:r>
        <w:rPr>
          <w:rFonts w:cs="Arial"/>
          <w:color w:val="202124"/>
          <w:sz w:val="18"/>
          <w:shd w:val="clear" w:color="auto" w:fill="FFFFFF"/>
        </w:rPr>
        <w:t>3 R-Square</w:t>
      </w:r>
      <w:r w:rsidRPr="00AB52FA">
        <w:rPr>
          <w:rFonts w:cs="Arial"/>
          <w:color w:val="202124"/>
          <w:sz w:val="18"/>
          <w:shd w:val="clear" w:color="auto" w:fill="FFFFFF"/>
        </w:rPr>
        <w:t xml:space="preserve"> for Linear Regression model</w:t>
      </w:r>
    </w:p>
    <w:p w:rsidR="00AB52FA" w:rsidRDefault="00AB52FA" w:rsidP="00AB52FA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AB52FA" w:rsidRDefault="00AB52FA" w:rsidP="00AB52FA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AB52FA" w:rsidRDefault="00AB52FA" w:rsidP="00AB52FA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365E07C" wp14:editId="2661DCF9">
            <wp:extent cx="4600575" cy="62263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FA" w:rsidRDefault="00AB52FA" w:rsidP="00AB52FA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 w:rsidRPr="00AB52FA">
        <w:rPr>
          <w:rFonts w:cs="Arial"/>
          <w:color w:val="202124"/>
          <w:sz w:val="18"/>
          <w:shd w:val="clear" w:color="auto" w:fill="FFFFFF"/>
        </w:rPr>
        <w:t>Fig 1</w:t>
      </w:r>
      <w:r>
        <w:rPr>
          <w:rFonts w:cs="Arial"/>
          <w:color w:val="202124"/>
          <w:sz w:val="18"/>
          <w:shd w:val="clear" w:color="auto" w:fill="FFFFFF"/>
        </w:rPr>
        <w:t xml:space="preserve">.4 Mean Squared Error and Root </w:t>
      </w:r>
      <w:r>
        <w:rPr>
          <w:rFonts w:cs="Arial"/>
          <w:color w:val="202124"/>
          <w:sz w:val="18"/>
          <w:shd w:val="clear" w:color="auto" w:fill="FFFFFF"/>
        </w:rPr>
        <w:t xml:space="preserve">Mean Squared Error </w:t>
      </w:r>
      <w:r w:rsidRPr="00AB52FA">
        <w:rPr>
          <w:rFonts w:cs="Arial"/>
          <w:color w:val="202124"/>
          <w:sz w:val="18"/>
          <w:shd w:val="clear" w:color="auto" w:fill="FFFFFF"/>
        </w:rPr>
        <w:t>for Linear Regression model</w:t>
      </w:r>
    </w:p>
    <w:p w:rsidR="007E504E" w:rsidRDefault="007E504E" w:rsidP="00AB52FA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AB52FA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1FC6B68" wp14:editId="3BB140C2">
            <wp:extent cx="2667000" cy="311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 w:rsidRPr="00AB52FA">
        <w:rPr>
          <w:rFonts w:cs="Arial"/>
          <w:color w:val="202124"/>
          <w:sz w:val="18"/>
          <w:shd w:val="clear" w:color="auto" w:fill="FFFFFF"/>
        </w:rPr>
        <w:t>Fig 1</w:t>
      </w:r>
      <w:r>
        <w:rPr>
          <w:rFonts w:cs="Arial"/>
          <w:color w:val="202124"/>
          <w:sz w:val="18"/>
          <w:shd w:val="clear" w:color="auto" w:fill="FFFFFF"/>
        </w:rPr>
        <w:t>.</w:t>
      </w:r>
      <w:r>
        <w:rPr>
          <w:rFonts w:cs="Arial"/>
          <w:color w:val="202124"/>
          <w:sz w:val="18"/>
          <w:shd w:val="clear" w:color="auto" w:fill="FFFFFF"/>
        </w:rPr>
        <w:t>5</w:t>
      </w:r>
      <w:r>
        <w:rPr>
          <w:rFonts w:cs="Arial"/>
          <w:color w:val="202124"/>
          <w:sz w:val="18"/>
          <w:shd w:val="clear" w:color="auto" w:fill="FFFFFF"/>
        </w:rPr>
        <w:t xml:space="preserve"> Mean </w:t>
      </w:r>
      <w:r>
        <w:rPr>
          <w:rFonts w:cs="Arial"/>
          <w:color w:val="202124"/>
          <w:sz w:val="18"/>
          <w:shd w:val="clear" w:color="auto" w:fill="FFFFFF"/>
        </w:rPr>
        <w:t>Absolute</w:t>
      </w:r>
      <w:r>
        <w:rPr>
          <w:rFonts w:cs="Arial"/>
          <w:color w:val="202124"/>
          <w:sz w:val="18"/>
          <w:shd w:val="clear" w:color="auto" w:fill="FFFFFF"/>
        </w:rPr>
        <w:t xml:space="preserve"> Error </w:t>
      </w:r>
      <w:r w:rsidRPr="00AB52FA">
        <w:rPr>
          <w:rFonts w:cs="Arial"/>
          <w:color w:val="202124"/>
          <w:sz w:val="18"/>
          <w:shd w:val="clear" w:color="auto" w:fill="FFFFFF"/>
        </w:rPr>
        <w:t>for Linear Regression model</w:t>
      </w: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EED9A8B" wp14:editId="72EAACA3">
            <wp:extent cx="3667125" cy="17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 w:rsidRPr="00AB52FA">
        <w:rPr>
          <w:rFonts w:cs="Arial"/>
          <w:color w:val="202124"/>
          <w:sz w:val="18"/>
          <w:shd w:val="clear" w:color="auto" w:fill="FFFFFF"/>
        </w:rPr>
        <w:t>Fig 1</w:t>
      </w:r>
      <w:r>
        <w:rPr>
          <w:rFonts w:cs="Arial"/>
          <w:color w:val="202124"/>
          <w:sz w:val="18"/>
          <w:shd w:val="clear" w:color="auto" w:fill="FFFFFF"/>
        </w:rPr>
        <w:t>.</w:t>
      </w:r>
      <w:r>
        <w:rPr>
          <w:rFonts w:cs="Arial"/>
          <w:color w:val="202124"/>
          <w:sz w:val="18"/>
          <w:shd w:val="clear" w:color="auto" w:fill="FFFFFF"/>
        </w:rPr>
        <w:t>6</w:t>
      </w:r>
      <w:r>
        <w:rPr>
          <w:rFonts w:cs="Arial"/>
          <w:color w:val="202124"/>
          <w:sz w:val="18"/>
          <w:shd w:val="clear" w:color="auto" w:fill="FFFFFF"/>
        </w:rPr>
        <w:t xml:space="preserve"> Mean Absolute </w:t>
      </w:r>
      <w:r>
        <w:rPr>
          <w:rFonts w:cs="Arial"/>
          <w:color w:val="202124"/>
          <w:sz w:val="18"/>
          <w:shd w:val="clear" w:color="auto" w:fill="FFFFFF"/>
        </w:rPr>
        <w:t xml:space="preserve">Percentage </w:t>
      </w:r>
      <w:r>
        <w:rPr>
          <w:rFonts w:cs="Arial"/>
          <w:color w:val="202124"/>
          <w:sz w:val="18"/>
          <w:shd w:val="clear" w:color="auto" w:fill="FFFFFF"/>
        </w:rPr>
        <w:t xml:space="preserve">Error </w:t>
      </w:r>
      <w:r w:rsidRPr="00AB52FA">
        <w:rPr>
          <w:rFonts w:cs="Arial"/>
          <w:color w:val="202124"/>
          <w:sz w:val="18"/>
          <w:shd w:val="clear" w:color="auto" w:fill="FFFFFF"/>
        </w:rPr>
        <w:t>for Linear Regression model</w:t>
      </w: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061478E7" wp14:editId="6C4A35DE">
            <wp:extent cx="3009900" cy="199315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 w:rsidRPr="00AB52FA">
        <w:rPr>
          <w:rFonts w:cs="Arial"/>
          <w:color w:val="202124"/>
          <w:sz w:val="18"/>
          <w:shd w:val="clear" w:color="auto" w:fill="FFFFFF"/>
        </w:rPr>
        <w:t>Fig 1</w:t>
      </w:r>
      <w:r>
        <w:rPr>
          <w:rFonts w:cs="Arial"/>
          <w:color w:val="202124"/>
          <w:sz w:val="18"/>
          <w:shd w:val="clear" w:color="auto" w:fill="FFFFFF"/>
        </w:rPr>
        <w:t>.</w:t>
      </w:r>
      <w:r>
        <w:rPr>
          <w:rFonts w:cs="Arial"/>
          <w:color w:val="202124"/>
          <w:sz w:val="18"/>
          <w:shd w:val="clear" w:color="auto" w:fill="FFFFFF"/>
        </w:rPr>
        <w:t>7 Scatter plot</w:t>
      </w:r>
      <w:r>
        <w:rPr>
          <w:rFonts w:cs="Arial"/>
          <w:color w:val="202124"/>
          <w:sz w:val="18"/>
          <w:shd w:val="clear" w:color="auto" w:fill="FFFFFF"/>
        </w:rPr>
        <w:t xml:space="preserve"> </w:t>
      </w:r>
      <w:r w:rsidRPr="00AB52FA">
        <w:rPr>
          <w:rFonts w:cs="Arial"/>
          <w:color w:val="202124"/>
          <w:sz w:val="18"/>
          <w:shd w:val="clear" w:color="auto" w:fill="FFFFFF"/>
        </w:rPr>
        <w:t>for Linear Regression model</w:t>
      </w: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C830AE4" wp14:editId="5A45B8B9">
            <wp:extent cx="2097741" cy="470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1251" cy="47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r w:rsidRPr="00AB52FA">
        <w:rPr>
          <w:rFonts w:cs="Arial"/>
          <w:color w:val="202124"/>
          <w:sz w:val="18"/>
          <w:shd w:val="clear" w:color="auto" w:fill="FFFFFF"/>
        </w:rPr>
        <w:t>Fig 1</w:t>
      </w:r>
      <w:r>
        <w:rPr>
          <w:rFonts w:cs="Arial"/>
          <w:color w:val="202124"/>
          <w:sz w:val="18"/>
          <w:shd w:val="clear" w:color="auto" w:fill="FFFFFF"/>
        </w:rPr>
        <w:t>.</w:t>
      </w:r>
      <w:r>
        <w:rPr>
          <w:rFonts w:cs="Arial"/>
          <w:color w:val="202124"/>
          <w:sz w:val="18"/>
          <w:shd w:val="clear" w:color="auto" w:fill="FFFFFF"/>
        </w:rPr>
        <w:t>8 Variance Inflation Factor</w:t>
      </w:r>
      <w:r>
        <w:rPr>
          <w:rFonts w:cs="Arial"/>
          <w:color w:val="202124"/>
          <w:sz w:val="18"/>
          <w:shd w:val="clear" w:color="auto" w:fill="FFFFFF"/>
        </w:rPr>
        <w:t xml:space="preserve"> </w:t>
      </w:r>
      <w:r w:rsidRPr="00AB52FA">
        <w:rPr>
          <w:rFonts w:cs="Arial"/>
          <w:color w:val="202124"/>
          <w:sz w:val="18"/>
          <w:shd w:val="clear" w:color="auto" w:fill="FFFFFF"/>
        </w:rPr>
        <w:t>for Linear Regression model</w:t>
      </w:r>
    </w:p>
    <w:p w:rsidR="00B128CF" w:rsidRDefault="00B128CF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  <w:bookmarkStart w:id="0" w:name="_GoBack"/>
      <w:bookmarkEnd w:id="0"/>
    </w:p>
    <w:p w:rsidR="00B128CF" w:rsidRPr="00B128CF" w:rsidRDefault="00B128CF" w:rsidP="00B128CF">
      <w:pPr>
        <w:spacing w:after="0"/>
        <w:rPr>
          <w:b/>
          <w:i/>
          <w:u w:val="single"/>
          <w:shd w:val="clear" w:color="auto" w:fill="FFFFFF"/>
        </w:rPr>
      </w:pPr>
      <w:r w:rsidRPr="00B128CF">
        <w:rPr>
          <w:b/>
          <w:i/>
          <w:u w:val="single"/>
          <w:shd w:val="clear" w:color="auto" w:fill="FFFFFF"/>
        </w:rPr>
        <w:t>Assumptions of Linear Regression:</w:t>
      </w:r>
    </w:p>
    <w:p w:rsidR="00B128CF" w:rsidRPr="00B128CF" w:rsidRDefault="00B128CF" w:rsidP="00B128CF">
      <w:pPr>
        <w:pStyle w:val="ListParagraph"/>
        <w:numPr>
          <w:ilvl w:val="0"/>
          <w:numId w:val="47"/>
        </w:numPr>
        <w:shd w:val="clear" w:color="auto" w:fill="FFFFFF"/>
        <w:spacing w:after="60" w:line="240" w:lineRule="auto"/>
        <w:rPr>
          <w:shd w:val="clear" w:color="auto" w:fill="FFFFFF"/>
        </w:rPr>
      </w:pPr>
      <w:r w:rsidRPr="00B128CF">
        <w:rPr>
          <w:shd w:val="clear" w:color="auto" w:fill="FFFFFF"/>
        </w:rPr>
        <w:t>Linear relationship.</w:t>
      </w:r>
    </w:p>
    <w:p w:rsidR="00B128CF" w:rsidRPr="00B128CF" w:rsidRDefault="00B128CF" w:rsidP="00B128CF">
      <w:pPr>
        <w:pStyle w:val="ListParagraph"/>
        <w:numPr>
          <w:ilvl w:val="0"/>
          <w:numId w:val="47"/>
        </w:numPr>
        <w:shd w:val="clear" w:color="auto" w:fill="FFFFFF"/>
        <w:spacing w:after="60" w:line="240" w:lineRule="auto"/>
        <w:rPr>
          <w:shd w:val="clear" w:color="auto" w:fill="FFFFFF"/>
        </w:rPr>
      </w:pPr>
      <w:r w:rsidRPr="00B128CF">
        <w:rPr>
          <w:shd w:val="clear" w:color="auto" w:fill="FFFFFF"/>
        </w:rPr>
        <w:t>Multivariate normality.</w:t>
      </w:r>
    </w:p>
    <w:p w:rsidR="00B128CF" w:rsidRPr="00B128CF" w:rsidRDefault="00B128CF" w:rsidP="00B128CF">
      <w:pPr>
        <w:pStyle w:val="ListParagraph"/>
        <w:numPr>
          <w:ilvl w:val="0"/>
          <w:numId w:val="47"/>
        </w:numPr>
        <w:shd w:val="clear" w:color="auto" w:fill="FFFFFF"/>
        <w:spacing w:after="60" w:line="240" w:lineRule="auto"/>
        <w:rPr>
          <w:shd w:val="clear" w:color="auto" w:fill="FFFFFF"/>
        </w:rPr>
      </w:pPr>
      <w:r w:rsidRPr="00B128CF">
        <w:rPr>
          <w:shd w:val="clear" w:color="auto" w:fill="FFFFFF"/>
        </w:rPr>
        <w:t xml:space="preserve">No or little </w:t>
      </w:r>
      <w:proofErr w:type="spellStart"/>
      <w:r w:rsidRPr="00B128CF">
        <w:rPr>
          <w:shd w:val="clear" w:color="auto" w:fill="FFFFFF"/>
        </w:rPr>
        <w:t>multicollinearity</w:t>
      </w:r>
      <w:proofErr w:type="spellEnd"/>
      <w:r w:rsidRPr="00B128CF">
        <w:rPr>
          <w:shd w:val="clear" w:color="auto" w:fill="FFFFFF"/>
        </w:rPr>
        <w:t>.</w:t>
      </w:r>
    </w:p>
    <w:p w:rsidR="00B128CF" w:rsidRPr="00B128CF" w:rsidRDefault="00B128CF" w:rsidP="00B128CF">
      <w:pPr>
        <w:pStyle w:val="ListParagraph"/>
        <w:numPr>
          <w:ilvl w:val="0"/>
          <w:numId w:val="47"/>
        </w:numPr>
        <w:shd w:val="clear" w:color="auto" w:fill="FFFFFF"/>
        <w:spacing w:after="60" w:line="240" w:lineRule="auto"/>
        <w:rPr>
          <w:shd w:val="clear" w:color="auto" w:fill="FFFFFF"/>
        </w:rPr>
      </w:pPr>
      <w:r w:rsidRPr="00B128CF">
        <w:rPr>
          <w:shd w:val="clear" w:color="auto" w:fill="FFFFFF"/>
        </w:rPr>
        <w:t>No auto-correlation.</w:t>
      </w:r>
    </w:p>
    <w:p w:rsidR="00B128CF" w:rsidRPr="00B128CF" w:rsidRDefault="00B128CF" w:rsidP="00B128CF">
      <w:pPr>
        <w:pStyle w:val="ListParagraph"/>
        <w:numPr>
          <w:ilvl w:val="0"/>
          <w:numId w:val="47"/>
        </w:numPr>
        <w:shd w:val="clear" w:color="auto" w:fill="FFFFFF"/>
        <w:spacing w:after="60" w:line="240" w:lineRule="auto"/>
        <w:rPr>
          <w:shd w:val="clear" w:color="auto" w:fill="FFFFFF"/>
        </w:rPr>
      </w:pPr>
      <w:r w:rsidRPr="00B128CF">
        <w:rPr>
          <w:shd w:val="clear" w:color="auto" w:fill="FFFFFF"/>
        </w:rPr>
        <w:t>Homoscedasticity.</w:t>
      </w:r>
    </w:p>
    <w:p w:rsidR="00B128CF" w:rsidRDefault="00B128CF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7E504E" w:rsidRDefault="007E504E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B128CF" w:rsidRDefault="00B128CF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B128CF" w:rsidRDefault="00B128CF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B128CF" w:rsidRDefault="00B128CF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B128CF" w:rsidRDefault="00B128CF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B128CF" w:rsidRDefault="00B128CF" w:rsidP="007E504E">
      <w:pPr>
        <w:spacing w:after="0"/>
        <w:jc w:val="center"/>
        <w:rPr>
          <w:rFonts w:cs="Arial"/>
          <w:color w:val="202124"/>
          <w:sz w:val="18"/>
          <w:shd w:val="clear" w:color="auto" w:fill="FFFFFF"/>
        </w:rPr>
      </w:pPr>
    </w:p>
    <w:p w:rsidR="00B128CF" w:rsidRDefault="00B128CF" w:rsidP="00B128CF">
      <w:pPr>
        <w:spacing w:after="0"/>
        <w:rPr>
          <w:b/>
          <w:i/>
          <w:u w:val="single"/>
          <w:shd w:val="clear" w:color="auto" w:fill="FFFFFF"/>
        </w:rPr>
      </w:pPr>
      <w:r w:rsidRPr="00B128CF">
        <w:rPr>
          <w:b/>
          <w:i/>
          <w:u w:val="single"/>
          <w:shd w:val="clear" w:color="auto" w:fill="FFFFFF"/>
        </w:rPr>
        <w:lastRenderedPageBreak/>
        <w:t>Lasso Regression</w:t>
      </w:r>
      <w:r>
        <w:rPr>
          <w:b/>
          <w:i/>
          <w:u w:val="single"/>
          <w:shd w:val="clear" w:color="auto" w:fill="FFFFFF"/>
        </w:rPr>
        <w:t xml:space="preserve"> Model:</w:t>
      </w:r>
    </w:p>
    <w:p w:rsidR="00B128CF" w:rsidRDefault="00B128CF" w:rsidP="00B128CF">
      <w:pPr>
        <w:spacing w:after="0"/>
        <w:rPr>
          <w:b/>
          <w:i/>
          <w:u w:val="single"/>
          <w:shd w:val="clear" w:color="auto" w:fill="FFFFFF"/>
        </w:rPr>
      </w:pPr>
    </w:p>
    <w:p w:rsidR="007E504E" w:rsidRPr="00B128CF" w:rsidRDefault="00B128CF" w:rsidP="006A3FB9">
      <w:pPr>
        <w:spacing w:after="0"/>
        <w:rPr>
          <w:b/>
          <w:shd w:val="clear" w:color="auto" w:fill="FFFFFF"/>
        </w:rPr>
      </w:pPr>
      <w:r w:rsidRPr="00B128CF">
        <w:rPr>
          <w:shd w:val="clear" w:color="auto" w:fill="FFFFFF"/>
        </w:rPr>
        <w:t xml:space="preserve">In statistics and machine learning, lasso (least absolute shrinkage and selection operator; also Lasso or LASSO) is a </w:t>
      </w:r>
      <w:r w:rsidRPr="00B128CF">
        <w:rPr>
          <w:b/>
          <w:shd w:val="clear" w:color="auto" w:fill="FFFFFF"/>
        </w:rPr>
        <w:t>regression analysis method that performs both variable selection and regularization in order to enhance the prediction accuracy and interpretability of the resulting statistical model.</w:t>
      </w:r>
    </w:p>
    <w:p w:rsidR="00AB52FA" w:rsidRDefault="00AB52FA" w:rsidP="00AB52FA">
      <w:pPr>
        <w:spacing w:after="0"/>
        <w:jc w:val="center"/>
        <w:rPr>
          <w:rFonts w:ascii="Arial" w:hAnsi="Arial" w:cs="Arial"/>
          <w:color w:val="202124"/>
          <w:shd w:val="clear" w:color="auto" w:fill="FFFFFF"/>
        </w:rPr>
      </w:pPr>
    </w:p>
    <w:p w:rsidR="00AB52FA" w:rsidRPr="00B128CF" w:rsidRDefault="00B128CF" w:rsidP="00B128CF">
      <w:pPr>
        <w:spacing w:after="0"/>
        <w:jc w:val="both"/>
        <w:rPr>
          <w:b/>
          <w:i/>
          <w:u w:val="single"/>
          <w:shd w:val="clear" w:color="auto" w:fill="FFFFFF"/>
        </w:rPr>
      </w:pPr>
      <w:r w:rsidRPr="00B128CF">
        <w:rPr>
          <w:b/>
          <w:i/>
          <w:u w:val="single"/>
          <w:shd w:val="clear" w:color="auto" w:fill="FFFFFF"/>
        </w:rPr>
        <w:t>Assumptions of Lasso Regression:</w:t>
      </w:r>
    </w:p>
    <w:p w:rsidR="00B128CF" w:rsidRPr="00B128CF" w:rsidRDefault="00B128CF" w:rsidP="00B128CF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shd w:val="clear" w:color="auto" w:fill="FFFFFF"/>
        </w:rPr>
      </w:pPr>
      <w:r>
        <w:rPr>
          <w:shd w:val="clear" w:color="auto" w:fill="FFFFFF"/>
        </w:rPr>
        <w:t>Linearity -</w:t>
      </w:r>
      <w:r w:rsidRPr="00B128CF">
        <w:rPr>
          <w:shd w:val="clear" w:color="auto" w:fill="FFFFFF"/>
        </w:rPr>
        <w:t xml:space="preserve"> linear regression needs the relationship between the predictor and target variables to be linear</w:t>
      </w:r>
    </w:p>
    <w:p w:rsidR="00B128CF" w:rsidRPr="00B128CF" w:rsidRDefault="00B128CF" w:rsidP="00B128CF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Independence</w:t>
      </w:r>
    </w:p>
    <w:p w:rsidR="00B128CF" w:rsidRPr="00B128CF" w:rsidRDefault="00B128CF" w:rsidP="00B128CF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shd w:val="clear" w:color="auto" w:fill="FFFFFF"/>
        </w:rPr>
      </w:pPr>
      <w:r w:rsidRPr="00B128CF">
        <w:rPr>
          <w:shd w:val="clear" w:color="auto" w:fill="FFFFFF"/>
        </w:rPr>
        <w:t>No Heteroskedasticity</w:t>
      </w:r>
    </w:p>
    <w:p w:rsidR="00B128CF" w:rsidRPr="00B128CF" w:rsidRDefault="00B128CF" w:rsidP="00B128CF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shd w:val="clear" w:color="auto" w:fill="FFFFFF"/>
        </w:rPr>
      </w:pPr>
      <w:r w:rsidRPr="00B128CF">
        <w:rPr>
          <w:shd w:val="clear" w:color="auto" w:fill="FFFFFF"/>
        </w:rPr>
        <w:t>No Multicolinearity.</w:t>
      </w:r>
    </w:p>
    <w:p w:rsidR="00B128CF" w:rsidRDefault="00B128CF" w:rsidP="00B128CF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AB52FA" w:rsidRPr="00F34FCA" w:rsidRDefault="00AB52FA" w:rsidP="00BC4C7A">
      <w:pPr>
        <w:spacing w:after="0"/>
        <w:rPr>
          <w:b/>
          <w:i/>
          <w:u w:val="single"/>
          <w:shd w:val="clear" w:color="auto" w:fill="FFFFFF"/>
        </w:rPr>
      </w:pPr>
    </w:p>
    <w:p w:rsidR="00CD3AD1" w:rsidRDefault="00CD3AD1" w:rsidP="00BC4C7A">
      <w:pPr>
        <w:spacing w:after="0"/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</w:pPr>
    </w:p>
    <w:p w:rsidR="00CD3AD1" w:rsidRDefault="00CD3AD1" w:rsidP="00BC4C7A">
      <w:pPr>
        <w:spacing w:after="0"/>
        <w:rPr>
          <w:shd w:val="clear" w:color="auto" w:fill="FFFFFF"/>
        </w:rPr>
      </w:pPr>
    </w:p>
    <w:p w:rsidR="00BC4C7A" w:rsidRDefault="008C5904" w:rsidP="00BC4C7A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The objective of this report is to find that, how the machine learning model supports the supply chain to overcome the demand and supply mismatch in every zone. </w:t>
      </w:r>
      <w:r w:rsidRPr="00BC4C7A">
        <w:rPr>
          <w:rFonts w:ascii="Times New Roman" w:hAnsi="Times New Roman" w:cs="Times New Roman"/>
          <w:color w:val="000000"/>
        </w:rPr>
        <w:t>A FMCG company has entered into the instant noodles business two years back</w:t>
      </w:r>
      <w:r>
        <w:rPr>
          <w:shd w:val="clear" w:color="auto" w:fill="FFFFFF"/>
        </w:rPr>
        <w:t xml:space="preserve">. </w:t>
      </w:r>
      <w:r w:rsidR="00BC4C7A" w:rsidRPr="00286152">
        <w:rPr>
          <w:shd w:val="clear" w:color="auto" w:fill="FFFFFF"/>
        </w:rPr>
        <w:t xml:space="preserve">The data is gathered </w:t>
      </w:r>
      <w:r w:rsidR="00BC4C7A">
        <w:rPr>
          <w:shd w:val="clear" w:color="auto" w:fill="FFFFFF"/>
        </w:rPr>
        <w:t xml:space="preserve">based on the </w:t>
      </w:r>
      <w:r>
        <w:rPr>
          <w:shd w:val="clear" w:color="auto" w:fill="FFFFFF"/>
        </w:rPr>
        <w:t>FMCG Company’s demand and supply mismatch of the product instant noodles. The higher management has noticed that there is a mismatch in the demand and supply of instant noodles.</w:t>
      </w:r>
    </w:p>
    <w:p w:rsidR="00775C18" w:rsidRDefault="00775C18" w:rsidP="00BC4C7A">
      <w:pPr>
        <w:spacing w:after="0"/>
        <w:rPr>
          <w:rFonts w:ascii="Arial" w:hAnsi="Arial" w:cs="Arial"/>
          <w:i/>
          <w:color w:val="1F497D" w:themeColor="text2"/>
          <w:sz w:val="28"/>
          <w:szCs w:val="32"/>
          <w:u w:val="single"/>
          <w:shd w:val="clear" w:color="auto" w:fill="FFFFFF"/>
        </w:rPr>
      </w:pPr>
    </w:p>
    <w:p w:rsidR="005216C7" w:rsidRDefault="0059136D" w:rsidP="005216C7">
      <w:pPr>
        <w:spacing w:after="0"/>
        <w:rPr>
          <w:shd w:val="clear" w:color="auto" w:fill="FFFFFF"/>
        </w:rPr>
      </w:pPr>
      <w:r w:rsidRPr="0059136D">
        <w:rPr>
          <w:shd w:val="clear" w:color="auto" w:fill="FFFFFF"/>
        </w:rPr>
        <w:t>The demand and supply mismatch can be overcome by following these: first of all, finding the demand and supply mismatch. Secondly, find the optimum weight of the product been shipped to each warehouse at different zone and regions of the country.</w:t>
      </w:r>
    </w:p>
    <w:sectPr w:rsidR="005216C7" w:rsidSect="00EC2E2E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C7D" w:rsidRDefault="00771C7D" w:rsidP="00DF1B03">
      <w:pPr>
        <w:spacing w:after="0" w:line="240" w:lineRule="auto"/>
      </w:pPr>
      <w:r>
        <w:separator/>
      </w:r>
    </w:p>
  </w:endnote>
  <w:endnote w:type="continuationSeparator" w:id="0">
    <w:p w:rsidR="00771C7D" w:rsidRDefault="00771C7D" w:rsidP="00DF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C7D" w:rsidRDefault="00771C7D" w:rsidP="00DF1B03">
      <w:pPr>
        <w:spacing w:after="0" w:line="240" w:lineRule="auto"/>
      </w:pPr>
      <w:r>
        <w:separator/>
      </w:r>
    </w:p>
  </w:footnote>
  <w:footnote w:type="continuationSeparator" w:id="0">
    <w:p w:rsidR="00771C7D" w:rsidRDefault="00771C7D" w:rsidP="00DF1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238A"/>
    <w:multiLevelType w:val="hybridMultilevel"/>
    <w:tmpl w:val="4E720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2203E"/>
    <w:multiLevelType w:val="multilevel"/>
    <w:tmpl w:val="432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607815"/>
    <w:multiLevelType w:val="hybridMultilevel"/>
    <w:tmpl w:val="17FA4D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E7629"/>
    <w:multiLevelType w:val="hybridMultilevel"/>
    <w:tmpl w:val="AE081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3350F"/>
    <w:multiLevelType w:val="hybridMultilevel"/>
    <w:tmpl w:val="D21C3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C5A98"/>
    <w:multiLevelType w:val="multilevel"/>
    <w:tmpl w:val="6D70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0A681B"/>
    <w:multiLevelType w:val="multilevel"/>
    <w:tmpl w:val="2A0C5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>
    <w:nsid w:val="1FFD6B19"/>
    <w:multiLevelType w:val="multilevel"/>
    <w:tmpl w:val="BA2226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F75F90"/>
    <w:multiLevelType w:val="hybridMultilevel"/>
    <w:tmpl w:val="D26E7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E637D"/>
    <w:multiLevelType w:val="hybridMultilevel"/>
    <w:tmpl w:val="C6C2A472"/>
    <w:lvl w:ilvl="0" w:tplc="75467F14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CF7D31"/>
    <w:multiLevelType w:val="hybridMultilevel"/>
    <w:tmpl w:val="41BA0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67D00"/>
    <w:multiLevelType w:val="multilevel"/>
    <w:tmpl w:val="6712A4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6819E0"/>
    <w:multiLevelType w:val="hybridMultilevel"/>
    <w:tmpl w:val="BF6E6EC2"/>
    <w:lvl w:ilvl="0" w:tplc="CDB8B7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8C7A66"/>
    <w:multiLevelType w:val="multilevel"/>
    <w:tmpl w:val="CE7E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C4314A"/>
    <w:multiLevelType w:val="hybridMultilevel"/>
    <w:tmpl w:val="5894B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A0D5D"/>
    <w:multiLevelType w:val="multilevel"/>
    <w:tmpl w:val="C18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1F30CB"/>
    <w:multiLevelType w:val="multilevel"/>
    <w:tmpl w:val="1556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E966F2"/>
    <w:multiLevelType w:val="hybridMultilevel"/>
    <w:tmpl w:val="2DB4D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63AAB"/>
    <w:multiLevelType w:val="hybridMultilevel"/>
    <w:tmpl w:val="3B7C644E"/>
    <w:lvl w:ilvl="0" w:tplc="7C5EA790">
      <w:start w:val="1"/>
      <w:numFmt w:val="lowerLetter"/>
      <w:lvlText w:val="%1)"/>
      <w:lvlJc w:val="left"/>
      <w:pPr>
        <w:ind w:left="644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02A5349"/>
    <w:multiLevelType w:val="hybridMultilevel"/>
    <w:tmpl w:val="C4FC8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CD2927"/>
    <w:multiLevelType w:val="hybridMultilevel"/>
    <w:tmpl w:val="F29293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1D84C02"/>
    <w:multiLevelType w:val="hybridMultilevel"/>
    <w:tmpl w:val="72F0EE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3148E"/>
    <w:multiLevelType w:val="hybridMultilevel"/>
    <w:tmpl w:val="413265AA"/>
    <w:lvl w:ilvl="0" w:tplc="CDB8B7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EF2B1D"/>
    <w:multiLevelType w:val="hybridMultilevel"/>
    <w:tmpl w:val="69CE5D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A3C3367"/>
    <w:multiLevelType w:val="hybridMultilevel"/>
    <w:tmpl w:val="73BA26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A7D4F5C"/>
    <w:multiLevelType w:val="multilevel"/>
    <w:tmpl w:val="6A629A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E2D546A"/>
    <w:multiLevelType w:val="hybridMultilevel"/>
    <w:tmpl w:val="DAB4A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93084A"/>
    <w:multiLevelType w:val="hybridMultilevel"/>
    <w:tmpl w:val="1EF64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E66B87"/>
    <w:multiLevelType w:val="multilevel"/>
    <w:tmpl w:val="D0946D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15587D"/>
    <w:multiLevelType w:val="multilevel"/>
    <w:tmpl w:val="16CAC3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>
    <w:nsid w:val="595C6836"/>
    <w:multiLevelType w:val="multilevel"/>
    <w:tmpl w:val="79FE8F5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5ADE4EEB"/>
    <w:multiLevelType w:val="multilevel"/>
    <w:tmpl w:val="B29C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C0E5997"/>
    <w:multiLevelType w:val="multilevel"/>
    <w:tmpl w:val="6A629A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D7C236B"/>
    <w:multiLevelType w:val="hybridMultilevel"/>
    <w:tmpl w:val="DE16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56CFC"/>
    <w:multiLevelType w:val="hybridMultilevel"/>
    <w:tmpl w:val="BDC252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0BB27CB"/>
    <w:multiLevelType w:val="hybridMultilevel"/>
    <w:tmpl w:val="85929E9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120644F"/>
    <w:multiLevelType w:val="multilevel"/>
    <w:tmpl w:val="FED0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343C43"/>
    <w:multiLevelType w:val="hybridMultilevel"/>
    <w:tmpl w:val="1046D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D5185F"/>
    <w:multiLevelType w:val="hybridMultilevel"/>
    <w:tmpl w:val="5092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58358D"/>
    <w:multiLevelType w:val="hybridMultilevel"/>
    <w:tmpl w:val="2C6CB4E8"/>
    <w:lvl w:ilvl="0" w:tplc="FF30951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328B2"/>
    <w:multiLevelType w:val="multilevel"/>
    <w:tmpl w:val="C6C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C8A285B"/>
    <w:multiLevelType w:val="hybridMultilevel"/>
    <w:tmpl w:val="BEC4D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DC6D0E"/>
    <w:multiLevelType w:val="multilevel"/>
    <w:tmpl w:val="E7124C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F7E0D0E"/>
    <w:multiLevelType w:val="hybridMultilevel"/>
    <w:tmpl w:val="18585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923885"/>
    <w:multiLevelType w:val="multilevel"/>
    <w:tmpl w:val="EAE61C5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5">
    <w:nsid w:val="7BCD494D"/>
    <w:multiLevelType w:val="hybridMultilevel"/>
    <w:tmpl w:val="BB401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6340DE"/>
    <w:multiLevelType w:val="hybridMultilevel"/>
    <w:tmpl w:val="FC667574"/>
    <w:lvl w:ilvl="0" w:tplc="B394BA92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2"/>
  </w:num>
  <w:num w:numId="3">
    <w:abstractNumId w:val="13"/>
  </w:num>
  <w:num w:numId="4">
    <w:abstractNumId w:val="12"/>
  </w:num>
  <w:num w:numId="5">
    <w:abstractNumId w:val="15"/>
  </w:num>
  <w:num w:numId="6">
    <w:abstractNumId w:val="36"/>
  </w:num>
  <w:num w:numId="7">
    <w:abstractNumId w:val="28"/>
  </w:num>
  <w:num w:numId="8">
    <w:abstractNumId w:val="5"/>
  </w:num>
  <w:num w:numId="9">
    <w:abstractNumId w:val="7"/>
  </w:num>
  <w:num w:numId="10">
    <w:abstractNumId w:val="1"/>
  </w:num>
  <w:num w:numId="11">
    <w:abstractNumId w:val="40"/>
  </w:num>
  <w:num w:numId="12">
    <w:abstractNumId w:val="31"/>
  </w:num>
  <w:num w:numId="13">
    <w:abstractNumId w:val="42"/>
  </w:num>
  <w:num w:numId="14">
    <w:abstractNumId w:val="11"/>
  </w:num>
  <w:num w:numId="15">
    <w:abstractNumId w:val="32"/>
  </w:num>
  <w:num w:numId="16">
    <w:abstractNumId w:val="25"/>
  </w:num>
  <w:num w:numId="17">
    <w:abstractNumId w:val="30"/>
  </w:num>
  <w:num w:numId="18">
    <w:abstractNumId w:val="35"/>
  </w:num>
  <w:num w:numId="19">
    <w:abstractNumId w:val="20"/>
  </w:num>
  <w:num w:numId="20">
    <w:abstractNumId w:val="27"/>
  </w:num>
  <w:num w:numId="21">
    <w:abstractNumId w:val="10"/>
  </w:num>
  <w:num w:numId="22">
    <w:abstractNumId w:val="4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5"/>
  </w:num>
  <w:num w:numId="25">
    <w:abstractNumId w:val="26"/>
  </w:num>
  <w:num w:numId="2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8"/>
  </w:num>
  <w:num w:numId="29">
    <w:abstractNumId w:val="34"/>
  </w:num>
  <w:num w:numId="30">
    <w:abstractNumId w:val="37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38"/>
  </w:num>
  <w:num w:numId="35">
    <w:abstractNumId w:val="17"/>
  </w:num>
  <w:num w:numId="36">
    <w:abstractNumId w:val="19"/>
  </w:num>
  <w:num w:numId="37">
    <w:abstractNumId w:val="4"/>
  </w:num>
  <w:num w:numId="38">
    <w:abstractNumId w:val="41"/>
  </w:num>
  <w:num w:numId="39">
    <w:abstractNumId w:val="16"/>
  </w:num>
  <w:num w:numId="40">
    <w:abstractNumId w:val="21"/>
  </w:num>
  <w:num w:numId="41">
    <w:abstractNumId w:val="0"/>
  </w:num>
  <w:num w:numId="42">
    <w:abstractNumId w:val="3"/>
  </w:num>
  <w:num w:numId="43">
    <w:abstractNumId w:val="6"/>
  </w:num>
  <w:num w:numId="44">
    <w:abstractNumId w:val="23"/>
  </w:num>
  <w:num w:numId="45">
    <w:abstractNumId w:val="2"/>
  </w:num>
  <w:num w:numId="46">
    <w:abstractNumId w:val="29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6F"/>
    <w:rsid w:val="000011F4"/>
    <w:rsid w:val="00002497"/>
    <w:rsid w:val="000035CA"/>
    <w:rsid w:val="00010143"/>
    <w:rsid w:val="000262E6"/>
    <w:rsid w:val="00035DA5"/>
    <w:rsid w:val="00054240"/>
    <w:rsid w:val="000556ED"/>
    <w:rsid w:val="00056784"/>
    <w:rsid w:val="000630E3"/>
    <w:rsid w:val="00064145"/>
    <w:rsid w:val="00077E18"/>
    <w:rsid w:val="00086B1F"/>
    <w:rsid w:val="00086F65"/>
    <w:rsid w:val="00095BE2"/>
    <w:rsid w:val="000A5111"/>
    <w:rsid w:val="000A5CB0"/>
    <w:rsid w:val="000B03CB"/>
    <w:rsid w:val="000B1E82"/>
    <w:rsid w:val="000C3423"/>
    <w:rsid w:val="000C473B"/>
    <w:rsid w:val="000C7D5A"/>
    <w:rsid w:val="000D4D81"/>
    <w:rsid w:val="000F5AAA"/>
    <w:rsid w:val="00102E2E"/>
    <w:rsid w:val="00102EB7"/>
    <w:rsid w:val="00106856"/>
    <w:rsid w:val="0011170B"/>
    <w:rsid w:val="00116B21"/>
    <w:rsid w:val="001209B3"/>
    <w:rsid w:val="00127323"/>
    <w:rsid w:val="00137BA2"/>
    <w:rsid w:val="00142413"/>
    <w:rsid w:val="0014303B"/>
    <w:rsid w:val="00163EC5"/>
    <w:rsid w:val="001915CC"/>
    <w:rsid w:val="001943AD"/>
    <w:rsid w:val="001A3DA6"/>
    <w:rsid w:val="001A79F7"/>
    <w:rsid w:val="001B1CFD"/>
    <w:rsid w:val="001B2B53"/>
    <w:rsid w:val="001D6AA6"/>
    <w:rsid w:val="001E3E62"/>
    <w:rsid w:val="00202004"/>
    <w:rsid w:val="0020685A"/>
    <w:rsid w:val="00223F79"/>
    <w:rsid w:val="002271A4"/>
    <w:rsid w:val="002276CC"/>
    <w:rsid w:val="00286152"/>
    <w:rsid w:val="00291191"/>
    <w:rsid w:val="00297490"/>
    <w:rsid w:val="002A2028"/>
    <w:rsid w:val="002B00E3"/>
    <w:rsid w:val="002B1CE0"/>
    <w:rsid w:val="002B64CB"/>
    <w:rsid w:val="002C1211"/>
    <w:rsid w:val="002C449F"/>
    <w:rsid w:val="002C4E77"/>
    <w:rsid w:val="002D07E4"/>
    <w:rsid w:val="002D272F"/>
    <w:rsid w:val="002D734E"/>
    <w:rsid w:val="002E7728"/>
    <w:rsid w:val="002E7E91"/>
    <w:rsid w:val="002F5B9B"/>
    <w:rsid w:val="0031145C"/>
    <w:rsid w:val="00312A86"/>
    <w:rsid w:val="00324D77"/>
    <w:rsid w:val="003257E2"/>
    <w:rsid w:val="00330098"/>
    <w:rsid w:val="00343288"/>
    <w:rsid w:val="00351B0D"/>
    <w:rsid w:val="00351BE3"/>
    <w:rsid w:val="00352F59"/>
    <w:rsid w:val="00364288"/>
    <w:rsid w:val="00366FBA"/>
    <w:rsid w:val="00372B72"/>
    <w:rsid w:val="00376DB9"/>
    <w:rsid w:val="0038375D"/>
    <w:rsid w:val="003840D1"/>
    <w:rsid w:val="003B0739"/>
    <w:rsid w:val="003C05F8"/>
    <w:rsid w:val="003C0814"/>
    <w:rsid w:val="003C174C"/>
    <w:rsid w:val="003C50BE"/>
    <w:rsid w:val="003E7B73"/>
    <w:rsid w:val="003F1035"/>
    <w:rsid w:val="003F2E81"/>
    <w:rsid w:val="003F3D28"/>
    <w:rsid w:val="003F6F59"/>
    <w:rsid w:val="00424724"/>
    <w:rsid w:val="004321B1"/>
    <w:rsid w:val="00433D8C"/>
    <w:rsid w:val="00436B55"/>
    <w:rsid w:val="00441913"/>
    <w:rsid w:val="0045632F"/>
    <w:rsid w:val="004723B7"/>
    <w:rsid w:val="00483F02"/>
    <w:rsid w:val="0049102B"/>
    <w:rsid w:val="00494D31"/>
    <w:rsid w:val="004A052F"/>
    <w:rsid w:val="004B09BE"/>
    <w:rsid w:val="004B70BC"/>
    <w:rsid w:val="004B7CD4"/>
    <w:rsid w:val="004C3D41"/>
    <w:rsid w:val="004D22C8"/>
    <w:rsid w:val="004D315D"/>
    <w:rsid w:val="004F4532"/>
    <w:rsid w:val="00503455"/>
    <w:rsid w:val="00507C33"/>
    <w:rsid w:val="00510A79"/>
    <w:rsid w:val="00512E57"/>
    <w:rsid w:val="00514317"/>
    <w:rsid w:val="005216C7"/>
    <w:rsid w:val="005353AD"/>
    <w:rsid w:val="005375CD"/>
    <w:rsid w:val="00543652"/>
    <w:rsid w:val="005607B2"/>
    <w:rsid w:val="005672A7"/>
    <w:rsid w:val="00571BC2"/>
    <w:rsid w:val="005800D3"/>
    <w:rsid w:val="00581B42"/>
    <w:rsid w:val="0058685B"/>
    <w:rsid w:val="0059136D"/>
    <w:rsid w:val="00592AE6"/>
    <w:rsid w:val="0059547E"/>
    <w:rsid w:val="005A2C31"/>
    <w:rsid w:val="005A553B"/>
    <w:rsid w:val="005B2837"/>
    <w:rsid w:val="005B4AF8"/>
    <w:rsid w:val="005B5250"/>
    <w:rsid w:val="005D1C51"/>
    <w:rsid w:val="005D1E71"/>
    <w:rsid w:val="005D382A"/>
    <w:rsid w:val="005E414E"/>
    <w:rsid w:val="005F5B6F"/>
    <w:rsid w:val="005F61FC"/>
    <w:rsid w:val="0060236B"/>
    <w:rsid w:val="006132EB"/>
    <w:rsid w:val="006173B4"/>
    <w:rsid w:val="00630537"/>
    <w:rsid w:val="0063217C"/>
    <w:rsid w:val="0063344A"/>
    <w:rsid w:val="00637B8F"/>
    <w:rsid w:val="006413D8"/>
    <w:rsid w:val="006526D3"/>
    <w:rsid w:val="00653E12"/>
    <w:rsid w:val="0065428F"/>
    <w:rsid w:val="00660384"/>
    <w:rsid w:val="0067025B"/>
    <w:rsid w:val="006743E9"/>
    <w:rsid w:val="0067543E"/>
    <w:rsid w:val="00692A2A"/>
    <w:rsid w:val="0069590D"/>
    <w:rsid w:val="006A3FB9"/>
    <w:rsid w:val="006B6A97"/>
    <w:rsid w:val="006B7156"/>
    <w:rsid w:val="006C792E"/>
    <w:rsid w:val="006D15B1"/>
    <w:rsid w:val="006D77C9"/>
    <w:rsid w:val="006D7A4C"/>
    <w:rsid w:val="006E100C"/>
    <w:rsid w:val="006E1C47"/>
    <w:rsid w:val="007023B6"/>
    <w:rsid w:val="007060A5"/>
    <w:rsid w:val="007130B6"/>
    <w:rsid w:val="007137AC"/>
    <w:rsid w:val="007152A8"/>
    <w:rsid w:val="00715813"/>
    <w:rsid w:val="00724F7F"/>
    <w:rsid w:val="00726256"/>
    <w:rsid w:val="00750645"/>
    <w:rsid w:val="00751DC4"/>
    <w:rsid w:val="00754DB4"/>
    <w:rsid w:val="00771C7D"/>
    <w:rsid w:val="00771DA0"/>
    <w:rsid w:val="00775C18"/>
    <w:rsid w:val="00776FAB"/>
    <w:rsid w:val="00780F9F"/>
    <w:rsid w:val="00786D7F"/>
    <w:rsid w:val="007872CE"/>
    <w:rsid w:val="007976F1"/>
    <w:rsid w:val="007A0E16"/>
    <w:rsid w:val="007B0CB2"/>
    <w:rsid w:val="007B3643"/>
    <w:rsid w:val="007B3BEA"/>
    <w:rsid w:val="007D35D1"/>
    <w:rsid w:val="007D5E54"/>
    <w:rsid w:val="007E1BF7"/>
    <w:rsid w:val="007E504E"/>
    <w:rsid w:val="00803091"/>
    <w:rsid w:val="00815090"/>
    <w:rsid w:val="00823B50"/>
    <w:rsid w:val="00825680"/>
    <w:rsid w:val="00827D27"/>
    <w:rsid w:val="00831131"/>
    <w:rsid w:val="008319D2"/>
    <w:rsid w:val="00836E1E"/>
    <w:rsid w:val="00847348"/>
    <w:rsid w:val="00854EF7"/>
    <w:rsid w:val="00861C6D"/>
    <w:rsid w:val="00862ED9"/>
    <w:rsid w:val="0086484E"/>
    <w:rsid w:val="008668D4"/>
    <w:rsid w:val="008716FE"/>
    <w:rsid w:val="00872CAA"/>
    <w:rsid w:val="00891712"/>
    <w:rsid w:val="008A0CBE"/>
    <w:rsid w:val="008A1BBD"/>
    <w:rsid w:val="008B5356"/>
    <w:rsid w:val="008C2C86"/>
    <w:rsid w:val="008C51D3"/>
    <w:rsid w:val="008C5904"/>
    <w:rsid w:val="008D5AD3"/>
    <w:rsid w:val="008D5D71"/>
    <w:rsid w:val="008E282B"/>
    <w:rsid w:val="008E6076"/>
    <w:rsid w:val="008F6AFA"/>
    <w:rsid w:val="00901CC1"/>
    <w:rsid w:val="0091027D"/>
    <w:rsid w:val="00916820"/>
    <w:rsid w:val="0092082B"/>
    <w:rsid w:val="00921EE2"/>
    <w:rsid w:val="00925652"/>
    <w:rsid w:val="00927095"/>
    <w:rsid w:val="0093124D"/>
    <w:rsid w:val="009369BA"/>
    <w:rsid w:val="00936EAE"/>
    <w:rsid w:val="00943B04"/>
    <w:rsid w:val="00945903"/>
    <w:rsid w:val="009517F5"/>
    <w:rsid w:val="00954075"/>
    <w:rsid w:val="00957B6A"/>
    <w:rsid w:val="00970EEA"/>
    <w:rsid w:val="00971584"/>
    <w:rsid w:val="009723FC"/>
    <w:rsid w:val="0097527F"/>
    <w:rsid w:val="00984E0F"/>
    <w:rsid w:val="009B0DB9"/>
    <w:rsid w:val="009B1E5C"/>
    <w:rsid w:val="009B65B5"/>
    <w:rsid w:val="009B7ABE"/>
    <w:rsid w:val="009D07AF"/>
    <w:rsid w:val="009D10F8"/>
    <w:rsid w:val="009D7A6F"/>
    <w:rsid w:val="009E3DFC"/>
    <w:rsid w:val="009F181F"/>
    <w:rsid w:val="009F551C"/>
    <w:rsid w:val="00A00C0A"/>
    <w:rsid w:val="00A03F14"/>
    <w:rsid w:val="00A35EF6"/>
    <w:rsid w:val="00A36219"/>
    <w:rsid w:val="00A42209"/>
    <w:rsid w:val="00A4357C"/>
    <w:rsid w:val="00A4686B"/>
    <w:rsid w:val="00A46B85"/>
    <w:rsid w:val="00A47FDA"/>
    <w:rsid w:val="00A61422"/>
    <w:rsid w:val="00A618DE"/>
    <w:rsid w:val="00A625E6"/>
    <w:rsid w:val="00A6406D"/>
    <w:rsid w:val="00A65E54"/>
    <w:rsid w:val="00A66006"/>
    <w:rsid w:val="00A77FD5"/>
    <w:rsid w:val="00A83538"/>
    <w:rsid w:val="00A8489E"/>
    <w:rsid w:val="00A8728A"/>
    <w:rsid w:val="00A92168"/>
    <w:rsid w:val="00AA69AC"/>
    <w:rsid w:val="00AB3E55"/>
    <w:rsid w:val="00AB52FA"/>
    <w:rsid w:val="00AC7D95"/>
    <w:rsid w:val="00AD04DF"/>
    <w:rsid w:val="00AD1DDE"/>
    <w:rsid w:val="00AE10EE"/>
    <w:rsid w:val="00AE2AE0"/>
    <w:rsid w:val="00AE7002"/>
    <w:rsid w:val="00AF3480"/>
    <w:rsid w:val="00AF3760"/>
    <w:rsid w:val="00AF4F8C"/>
    <w:rsid w:val="00B128CF"/>
    <w:rsid w:val="00B22046"/>
    <w:rsid w:val="00B22CC3"/>
    <w:rsid w:val="00B27290"/>
    <w:rsid w:val="00B278AC"/>
    <w:rsid w:val="00B37603"/>
    <w:rsid w:val="00B37E40"/>
    <w:rsid w:val="00B55616"/>
    <w:rsid w:val="00B628C5"/>
    <w:rsid w:val="00B65AF6"/>
    <w:rsid w:val="00B67F70"/>
    <w:rsid w:val="00B81B19"/>
    <w:rsid w:val="00B83EB7"/>
    <w:rsid w:val="00B86881"/>
    <w:rsid w:val="00BA1084"/>
    <w:rsid w:val="00BA5652"/>
    <w:rsid w:val="00BB2500"/>
    <w:rsid w:val="00BC2145"/>
    <w:rsid w:val="00BC28DD"/>
    <w:rsid w:val="00BC31DC"/>
    <w:rsid w:val="00BC4C7A"/>
    <w:rsid w:val="00BC5E34"/>
    <w:rsid w:val="00BD40F7"/>
    <w:rsid w:val="00BD73E2"/>
    <w:rsid w:val="00C15A53"/>
    <w:rsid w:val="00C26764"/>
    <w:rsid w:val="00C410F0"/>
    <w:rsid w:val="00C45D2C"/>
    <w:rsid w:val="00C534E8"/>
    <w:rsid w:val="00C6369B"/>
    <w:rsid w:val="00C649F6"/>
    <w:rsid w:val="00C67AF3"/>
    <w:rsid w:val="00C740BC"/>
    <w:rsid w:val="00C816EC"/>
    <w:rsid w:val="00CA1905"/>
    <w:rsid w:val="00CC738B"/>
    <w:rsid w:val="00CD3AD1"/>
    <w:rsid w:val="00CE7BC6"/>
    <w:rsid w:val="00CF0D48"/>
    <w:rsid w:val="00CF3180"/>
    <w:rsid w:val="00CF4551"/>
    <w:rsid w:val="00D00766"/>
    <w:rsid w:val="00D104FA"/>
    <w:rsid w:val="00D12737"/>
    <w:rsid w:val="00D42CD6"/>
    <w:rsid w:val="00D4441E"/>
    <w:rsid w:val="00D533CE"/>
    <w:rsid w:val="00D75B09"/>
    <w:rsid w:val="00D75B34"/>
    <w:rsid w:val="00D77BE5"/>
    <w:rsid w:val="00D84FD1"/>
    <w:rsid w:val="00D902B7"/>
    <w:rsid w:val="00D94E56"/>
    <w:rsid w:val="00DA6144"/>
    <w:rsid w:val="00DB21C5"/>
    <w:rsid w:val="00DB457D"/>
    <w:rsid w:val="00DC056C"/>
    <w:rsid w:val="00DC1F70"/>
    <w:rsid w:val="00DC296A"/>
    <w:rsid w:val="00DC3315"/>
    <w:rsid w:val="00DD0A4A"/>
    <w:rsid w:val="00DE530C"/>
    <w:rsid w:val="00DF1B03"/>
    <w:rsid w:val="00DF37DA"/>
    <w:rsid w:val="00DF5647"/>
    <w:rsid w:val="00E11DFA"/>
    <w:rsid w:val="00E13CC6"/>
    <w:rsid w:val="00E14D52"/>
    <w:rsid w:val="00E203F9"/>
    <w:rsid w:val="00E31A0D"/>
    <w:rsid w:val="00E3278A"/>
    <w:rsid w:val="00E442DB"/>
    <w:rsid w:val="00E50046"/>
    <w:rsid w:val="00E518F1"/>
    <w:rsid w:val="00E563E7"/>
    <w:rsid w:val="00E61211"/>
    <w:rsid w:val="00E62C8D"/>
    <w:rsid w:val="00E63281"/>
    <w:rsid w:val="00E80E90"/>
    <w:rsid w:val="00E84746"/>
    <w:rsid w:val="00E94903"/>
    <w:rsid w:val="00E95C25"/>
    <w:rsid w:val="00EB1E2F"/>
    <w:rsid w:val="00EB7C1E"/>
    <w:rsid w:val="00EC2E2E"/>
    <w:rsid w:val="00EC76C0"/>
    <w:rsid w:val="00ED462D"/>
    <w:rsid w:val="00EE0EFA"/>
    <w:rsid w:val="00EF77FD"/>
    <w:rsid w:val="00F0220D"/>
    <w:rsid w:val="00F06937"/>
    <w:rsid w:val="00F15EE2"/>
    <w:rsid w:val="00F1603C"/>
    <w:rsid w:val="00F207A5"/>
    <w:rsid w:val="00F26D50"/>
    <w:rsid w:val="00F3132D"/>
    <w:rsid w:val="00F34FCA"/>
    <w:rsid w:val="00F45E41"/>
    <w:rsid w:val="00F71B1B"/>
    <w:rsid w:val="00F82BAC"/>
    <w:rsid w:val="00F875B6"/>
    <w:rsid w:val="00F87DED"/>
    <w:rsid w:val="00F87FFA"/>
    <w:rsid w:val="00F94AE3"/>
    <w:rsid w:val="00FA3460"/>
    <w:rsid w:val="00FB3862"/>
    <w:rsid w:val="00FC0567"/>
    <w:rsid w:val="00FE2480"/>
    <w:rsid w:val="00F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CC"/>
  </w:style>
  <w:style w:type="paragraph" w:styleId="Heading1">
    <w:name w:val="heading 1"/>
    <w:basedOn w:val="Normal"/>
    <w:next w:val="Normal"/>
    <w:link w:val="Heading1Char"/>
    <w:uiPriority w:val="9"/>
    <w:qFormat/>
    <w:rsid w:val="00352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E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9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2A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5A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68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B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1C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4B7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023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3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3E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0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52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49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7262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7262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7262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Spacing">
    <w:name w:val="No Spacing"/>
    <w:link w:val="NoSpacingChar"/>
    <w:uiPriority w:val="1"/>
    <w:qFormat/>
    <w:rsid w:val="00EC2E2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C2E2E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EC2E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4A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03"/>
  </w:style>
  <w:style w:type="paragraph" w:styleId="Footer">
    <w:name w:val="footer"/>
    <w:basedOn w:val="Normal"/>
    <w:link w:val="FooterChar"/>
    <w:uiPriority w:val="99"/>
    <w:unhideWhenUsed/>
    <w:rsid w:val="00DF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03"/>
  </w:style>
  <w:style w:type="character" w:customStyle="1" w:styleId="Heading6Char">
    <w:name w:val="Heading 6 Char"/>
    <w:basedOn w:val="DefaultParagraphFont"/>
    <w:link w:val="Heading6"/>
    <w:uiPriority w:val="9"/>
    <w:rsid w:val="008D5A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mi">
    <w:name w:val="mi"/>
    <w:basedOn w:val="DefaultParagraphFont"/>
    <w:rsid w:val="006E1C47"/>
  </w:style>
  <w:style w:type="character" w:customStyle="1" w:styleId="mo">
    <w:name w:val="mo"/>
    <w:basedOn w:val="DefaultParagraphFont"/>
    <w:rsid w:val="006E1C47"/>
  </w:style>
  <w:style w:type="character" w:customStyle="1" w:styleId="mjxassistivemathml">
    <w:name w:val="mjx_assistive_mathml"/>
    <w:basedOn w:val="DefaultParagraphFont"/>
    <w:rsid w:val="006E1C47"/>
  </w:style>
  <w:style w:type="character" w:customStyle="1" w:styleId="Heading5Char">
    <w:name w:val="Heading 5 Char"/>
    <w:basedOn w:val="DefaultParagraphFont"/>
    <w:link w:val="Heading5"/>
    <w:uiPriority w:val="9"/>
    <w:rsid w:val="00312A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DB45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1682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CC"/>
  </w:style>
  <w:style w:type="paragraph" w:styleId="Heading1">
    <w:name w:val="heading 1"/>
    <w:basedOn w:val="Normal"/>
    <w:next w:val="Normal"/>
    <w:link w:val="Heading1Char"/>
    <w:uiPriority w:val="9"/>
    <w:qFormat/>
    <w:rsid w:val="00352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E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9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2A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5A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68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B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1C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4B7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023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3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3E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0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52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49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7262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7262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7262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Spacing">
    <w:name w:val="No Spacing"/>
    <w:link w:val="NoSpacingChar"/>
    <w:uiPriority w:val="1"/>
    <w:qFormat/>
    <w:rsid w:val="00EC2E2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C2E2E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EC2E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4A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03"/>
  </w:style>
  <w:style w:type="paragraph" w:styleId="Footer">
    <w:name w:val="footer"/>
    <w:basedOn w:val="Normal"/>
    <w:link w:val="FooterChar"/>
    <w:uiPriority w:val="99"/>
    <w:unhideWhenUsed/>
    <w:rsid w:val="00DF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03"/>
  </w:style>
  <w:style w:type="character" w:customStyle="1" w:styleId="Heading6Char">
    <w:name w:val="Heading 6 Char"/>
    <w:basedOn w:val="DefaultParagraphFont"/>
    <w:link w:val="Heading6"/>
    <w:uiPriority w:val="9"/>
    <w:rsid w:val="008D5A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mi">
    <w:name w:val="mi"/>
    <w:basedOn w:val="DefaultParagraphFont"/>
    <w:rsid w:val="006E1C47"/>
  </w:style>
  <w:style w:type="character" w:customStyle="1" w:styleId="mo">
    <w:name w:val="mo"/>
    <w:basedOn w:val="DefaultParagraphFont"/>
    <w:rsid w:val="006E1C47"/>
  </w:style>
  <w:style w:type="character" w:customStyle="1" w:styleId="mjxassistivemathml">
    <w:name w:val="mjx_assistive_mathml"/>
    <w:basedOn w:val="DefaultParagraphFont"/>
    <w:rsid w:val="006E1C47"/>
  </w:style>
  <w:style w:type="character" w:customStyle="1" w:styleId="Heading5Char">
    <w:name w:val="Heading 5 Char"/>
    <w:basedOn w:val="DefaultParagraphFont"/>
    <w:link w:val="Heading5"/>
    <w:uiPriority w:val="9"/>
    <w:rsid w:val="00312A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DB45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1682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0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27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4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4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191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01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6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65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7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46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7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0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1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38BD1-7343-4888-B89B-7B50FFCA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Report</vt:lpstr>
    </vt:vector>
  </TitlesOfParts>
  <Company/>
  <LinksUpToDate>false</LinksUpToDate>
  <CharactersWithSpaces>8633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</dc:title>
  <dc:creator>Hp</dc:creator>
  <cp:lastModifiedBy>Hp</cp:lastModifiedBy>
  <cp:revision>6</cp:revision>
  <cp:lastPrinted>2022-05-29T14:05:00Z</cp:lastPrinted>
  <dcterms:created xsi:type="dcterms:W3CDTF">2022-05-29T13:33:00Z</dcterms:created>
  <dcterms:modified xsi:type="dcterms:W3CDTF">2022-06-12T12:09:00Z</dcterms:modified>
</cp:coreProperties>
</file>