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5C9E8" w14:textId="77777777" w:rsidR="00DA7B19" w:rsidRPr="00884B04" w:rsidRDefault="00DA7B19" w:rsidP="00A6182A">
      <w:pPr>
        <w:spacing w:line="276" w:lineRule="auto"/>
        <w:jc w:val="center"/>
        <w:rPr>
          <w:rFonts w:ascii="Times New Roman" w:hAnsi="Times New Roman" w:cs="Times New Roman"/>
          <w:b/>
          <w:bCs/>
          <w:color w:val="7030A0"/>
          <w:sz w:val="32"/>
          <w:szCs w:val="32"/>
        </w:rPr>
      </w:pPr>
      <w:r w:rsidRPr="00884B04">
        <w:rPr>
          <w:rFonts w:ascii="Times New Roman" w:hAnsi="Times New Roman" w:cs="Times New Roman"/>
          <w:b/>
          <w:bCs/>
          <w:color w:val="7030A0"/>
          <w:sz w:val="32"/>
          <w:szCs w:val="32"/>
        </w:rPr>
        <w:t>IBM NAAN MUDHALVAN</w:t>
      </w:r>
    </w:p>
    <w:p w14:paraId="4ABF921C" w14:textId="678D7CD9" w:rsidR="00DA7B19" w:rsidRPr="00884B04" w:rsidRDefault="00DA7B19" w:rsidP="00A6182A">
      <w:pPr>
        <w:spacing w:line="276" w:lineRule="auto"/>
        <w:jc w:val="center"/>
        <w:rPr>
          <w:rFonts w:ascii="Times New Roman" w:hAnsi="Times New Roman" w:cs="Times New Roman"/>
          <w:b/>
          <w:bCs/>
          <w:color w:val="3B3838" w:themeColor="background2" w:themeShade="40"/>
          <w:sz w:val="32"/>
          <w:szCs w:val="32"/>
        </w:rPr>
      </w:pPr>
      <w:r w:rsidRPr="00884B04">
        <w:rPr>
          <w:rFonts w:ascii="Times New Roman" w:hAnsi="Times New Roman" w:cs="Times New Roman"/>
          <w:b/>
          <w:bCs/>
          <w:color w:val="3B3838" w:themeColor="background2" w:themeShade="40"/>
          <w:sz w:val="32"/>
          <w:szCs w:val="32"/>
        </w:rPr>
        <w:t xml:space="preserve">PHASE </w:t>
      </w:r>
      <w:r>
        <w:rPr>
          <w:rFonts w:ascii="Times New Roman" w:hAnsi="Times New Roman" w:cs="Times New Roman"/>
          <w:b/>
          <w:bCs/>
          <w:color w:val="3B3838" w:themeColor="background2" w:themeShade="40"/>
          <w:sz w:val="32"/>
          <w:szCs w:val="32"/>
        </w:rPr>
        <w:t>5</w:t>
      </w:r>
      <w:r w:rsidRPr="00884B04">
        <w:rPr>
          <w:rFonts w:ascii="Times New Roman" w:hAnsi="Times New Roman" w:cs="Times New Roman"/>
          <w:b/>
          <w:bCs/>
          <w:color w:val="3B3838" w:themeColor="background2" w:themeShade="40"/>
          <w:sz w:val="32"/>
          <w:szCs w:val="32"/>
        </w:rPr>
        <w:t xml:space="preserve"> - </w:t>
      </w:r>
      <w:r>
        <w:rPr>
          <w:rFonts w:ascii="Times New Roman" w:hAnsi="Times New Roman" w:cs="Times New Roman"/>
          <w:b/>
          <w:bCs/>
          <w:color w:val="3B3838" w:themeColor="background2" w:themeShade="40"/>
          <w:sz w:val="32"/>
          <w:szCs w:val="32"/>
        </w:rPr>
        <w:t>DOCUMENTATION</w:t>
      </w:r>
    </w:p>
    <w:p w14:paraId="32552B4B" w14:textId="77777777" w:rsidR="00DA7B19" w:rsidRDefault="00DA7B19" w:rsidP="00A6182A">
      <w:pPr>
        <w:spacing w:line="276" w:lineRule="auto"/>
        <w:jc w:val="center"/>
        <w:rPr>
          <w:rFonts w:ascii="Times New Roman" w:hAnsi="Times New Roman" w:cs="Times New Roman"/>
          <w:b/>
          <w:bCs/>
          <w:sz w:val="24"/>
          <w:szCs w:val="24"/>
        </w:rPr>
      </w:pPr>
      <w:r w:rsidRPr="00884B04">
        <w:rPr>
          <w:rFonts w:ascii="Times New Roman" w:hAnsi="Times New Roman" w:cs="Times New Roman"/>
          <w:b/>
          <w:bCs/>
          <w:color w:val="FF0000"/>
          <w:sz w:val="32"/>
          <w:szCs w:val="32"/>
        </w:rPr>
        <w:t>DATA LOADING AND PREPROCESSING FOR MARGINAL WORKERS DATASET</w:t>
      </w:r>
      <w:r>
        <w:rPr>
          <w:rFonts w:ascii="Times New Roman" w:hAnsi="Times New Roman" w:cs="Times New Roman"/>
          <w:b/>
          <w:bCs/>
          <w:sz w:val="24"/>
          <w:szCs w:val="24"/>
        </w:rPr>
        <w:br/>
      </w:r>
    </w:p>
    <w:tbl>
      <w:tblPr>
        <w:tblStyle w:val="TableGrid"/>
        <w:tblW w:w="9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6"/>
        <w:gridCol w:w="4656"/>
      </w:tblGrid>
      <w:tr w:rsidR="00DA7B19" w:rsidRPr="00884B04" w14:paraId="7CC7C335" w14:textId="77777777" w:rsidTr="00B106BF">
        <w:trPr>
          <w:trHeight w:val="277"/>
        </w:trPr>
        <w:tc>
          <w:tcPr>
            <w:tcW w:w="4656" w:type="dxa"/>
          </w:tcPr>
          <w:p w14:paraId="086A9E09" w14:textId="77777777" w:rsidR="00DA7B19" w:rsidRPr="00884B04" w:rsidRDefault="00DA7B19" w:rsidP="00A6182A">
            <w:pPr>
              <w:spacing w:line="276" w:lineRule="auto"/>
              <w:jc w:val="center"/>
              <w:rPr>
                <w:rFonts w:ascii="Times New Roman" w:hAnsi="Times New Roman" w:cs="Times New Roman"/>
                <w:b/>
                <w:bCs/>
                <w:color w:val="ED7D31" w:themeColor="accent2"/>
                <w:sz w:val="24"/>
                <w:szCs w:val="24"/>
              </w:rPr>
            </w:pPr>
            <w:r w:rsidRPr="00884B04">
              <w:rPr>
                <w:rFonts w:ascii="Times New Roman" w:hAnsi="Times New Roman" w:cs="Times New Roman"/>
                <w:b/>
                <w:bCs/>
                <w:color w:val="ED7D31" w:themeColor="accent2"/>
                <w:sz w:val="24"/>
                <w:szCs w:val="24"/>
              </w:rPr>
              <w:t>DOMAIN</w:t>
            </w:r>
            <w:r>
              <w:rPr>
                <w:rFonts w:ascii="Times New Roman" w:hAnsi="Times New Roman" w:cs="Times New Roman"/>
                <w:b/>
                <w:bCs/>
                <w:color w:val="ED7D31" w:themeColor="accent2"/>
                <w:sz w:val="24"/>
                <w:szCs w:val="24"/>
              </w:rPr>
              <w:t xml:space="preserve"> : </w:t>
            </w:r>
          </w:p>
        </w:tc>
        <w:tc>
          <w:tcPr>
            <w:tcW w:w="4656" w:type="dxa"/>
          </w:tcPr>
          <w:p w14:paraId="7D3D852D" w14:textId="77777777" w:rsidR="00DA7B19" w:rsidRPr="00884B04" w:rsidRDefault="00DA7B19" w:rsidP="00A6182A">
            <w:pPr>
              <w:spacing w:line="276" w:lineRule="auto"/>
              <w:jc w:val="center"/>
              <w:rPr>
                <w:rFonts w:ascii="Times New Roman" w:hAnsi="Times New Roman" w:cs="Times New Roman"/>
                <w:b/>
                <w:bCs/>
                <w:color w:val="00B050"/>
              </w:rPr>
            </w:pPr>
            <w:r w:rsidRPr="00884B04">
              <w:rPr>
                <w:rFonts w:ascii="Times New Roman" w:hAnsi="Times New Roman" w:cs="Times New Roman"/>
                <w:b/>
                <w:bCs/>
                <w:color w:val="00B050"/>
              </w:rPr>
              <w:t>DATA ANALYTICS</w:t>
            </w:r>
          </w:p>
          <w:p w14:paraId="3C2AFB3F" w14:textId="77777777" w:rsidR="00DA7B19" w:rsidRPr="00884B04" w:rsidRDefault="00DA7B19" w:rsidP="00A6182A">
            <w:pPr>
              <w:spacing w:line="276" w:lineRule="auto"/>
              <w:jc w:val="center"/>
              <w:rPr>
                <w:rFonts w:ascii="Times New Roman" w:hAnsi="Times New Roman" w:cs="Times New Roman"/>
                <w:b/>
                <w:bCs/>
                <w:color w:val="00B050"/>
              </w:rPr>
            </w:pPr>
            <w:r w:rsidRPr="00884B04">
              <w:rPr>
                <w:rFonts w:ascii="Times New Roman" w:hAnsi="Times New Roman" w:cs="Times New Roman"/>
                <w:b/>
                <w:bCs/>
                <w:color w:val="00B050"/>
              </w:rPr>
              <w:t>WITH COGNOS</w:t>
            </w:r>
          </w:p>
          <w:p w14:paraId="57F568F1" w14:textId="77777777" w:rsidR="00DA7B19" w:rsidRPr="00884B04" w:rsidRDefault="00DA7B19" w:rsidP="00A6182A">
            <w:pPr>
              <w:spacing w:line="276" w:lineRule="auto"/>
              <w:jc w:val="center"/>
              <w:rPr>
                <w:rFonts w:ascii="Times New Roman" w:hAnsi="Times New Roman" w:cs="Times New Roman"/>
                <w:b/>
                <w:bCs/>
                <w:color w:val="00B050"/>
              </w:rPr>
            </w:pPr>
          </w:p>
        </w:tc>
      </w:tr>
      <w:tr w:rsidR="00DA7B19" w:rsidRPr="00884B04" w14:paraId="7C793916" w14:textId="77777777" w:rsidTr="00B106BF">
        <w:trPr>
          <w:trHeight w:val="277"/>
        </w:trPr>
        <w:tc>
          <w:tcPr>
            <w:tcW w:w="4656" w:type="dxa"/>
          </w:tcPr>
          <w:p w14:paraId="1698CA68" w14:textId="77777777" w:rsidR="00DA7B19" w:rsidRPr="00884B04" w:rsidRDefault="00DA7B19" w:rsidP="00A6182A">
            <w:pPr>
              <w:spacing w:line="276" w:lineRule="auto"/>
              <w:jc w:val="center"/>
              <w:rPr>
                <w:rFonts w:ascii="Times New Roman" w:hAnsi="Times New Roman" w:cs="Times New Roman"/>
                <w:b/>
                <w:bCs/>
                <w:color w:val="ED7D31" w:themeColor="accent2"/>
                <w:sz w:val="24"/>
                <w:szCs w:val="24"/>
              </w:rPr>
            </w:pPr>
            <w:r w:rsidRPr="00884B04">
              <w:rPr>
                <w:rFonts w:ascii="Times New Roman" w:hAnsi="Times New Roman" w:cs="Times New Roman"/>
                <w:b/>
                <w:bCs/>
                <w:color w:val="ED7D31" w:themeColor="accent2"/>
                <w:sz w:val="24"/>
                <w:szCs w:val="24"/>
              </w:rPr>
              <w:t>PROJECT TITLE</w:t>
            </w:r>
            <w:r>
              <w:rPr>
                <w:rFonts w:ascii="Times New Roman" w:hAnsi="Times New Roman" w:cs="Times New Roman"/>
                <w:b/>
                <w:bCs/>
                <w:color w:val="ED7D31" w:themeColor="accent2"/>
                <w:sz w:val="24"/>
                <w:szCs w:val="24"/>
              </w:rPr>
              <w:t xml:space="preserve"> :</w:t>
            </w:r>
          </w:p>
        </w:tc>
        <w:tc>
          <w:tcPr>
            <w:tcW w:w="4656" w:type="dxa"/>
          </w:tcPr>
          <w:p w14:paraId="7E99BEE2" w14:textId="77777777" w:rsidR="00DA7B19" w:rsidRPr="00884B04" w:rsidRDefault="00DA7B19" w:rsidP="00A6182A">
            <w:pPr>
              <w:spacing w:line="276" w:lineRule="auto"/>
              <w:jc w:val="center"/>
              <w:rPr>
                <w:rFonts w:ascii="Times New Roman" w:hAnsi="Times New Roman" w:cs="Times New Roman"/>
                <w:b/>
                <w:bCs/>
                <w:color w:val="00B050"/>
              </w:rPr>
            </w:pPr>
            <w:r w:rsidRPr="00884B04">
              <w:rPr>
                <w:rFonts w:ascii="Times New Roman" w:hAnsi="Times New Roman" w:cs="Times New Roman"/>
                <w:b/>
                <w:bCs/>
                <w:color w:val="00B050"/>
              </w:rPr>
              <w:t>TN MARGINAL WORKERS ASSESSMENT</w:t>
            </w:r>
          </w:p>
          <w:p w14:paraId="6B3CF2C3" w14:textId="77777777" w:rsidR="00DA7B19" w:rsidRPr="00884B04" w:rsidRDefault="00DA7B19" w:rsidP="00A6182A">
            <w:pPr>
              <w:spacing w:line="276" w:lineRule="auto"/>
              <w:jc w:val="center"/>
              <w:rPr>
                <w:rFonts w:ascii="Times New Roman" w:hAnsi="Times New Roman" w:cs="Times New Roman"/>
                <w:b/>
                <w:bCs/>
                <w:color w:val="00B050"/>
              </w:rPr>
            </w:pPr>
            <w:r w:rsidRPr="00884B04">
              <w:rPr>
                <w:rFonts w:ascii="Times New Roman" w:hAnsi="Times New Roman" w:cs="Times New Roman"/>
                <w:b/>
                <w:bCs/>
                <w:color w:val="00B050"/>
              </w:rPr>
              <w:t>A SOCIOECONOMIC ANALYSIS</w:t>
            </w:r>
          </w:p>
          <w:p w14:paraId="1C3A1D0D" w14:textId="77777777" w:rsidR="00DA7B19" w:rsidRPr="00884B04" w:rsidRDefault="00DA7B19" w:rsidP="00A6182A">
            <w:pPr>
              <w:spacing w:line="276" w:lineRule="auto"/>
              <w:jc w:val="center"/>
              <w:rPr>
                <w:rFonts w:ascii="Times New Roman" w:hAnsi="Times New Roman" w:cs="Times New Roman"/>
                <w:b/>
                <w:bCs/>
                <w:color w:val="00B050"/>
              </w:rPr>
            </w:pPr>
          </w:p>
        </w:tc>
      </w:tr>
      <w:tr w:rsidR="00DA7B19" w:rsidRPr="00884B04" w14:paraId="152BC967" w14:textId="77777777" w:rsidTr="00B106BF">
        <w:trPr>
          <w:trHeight w:val="1537"/>
        </w:trPr>
        <w:tc>
          <w:tcPr>
            <w:tcW w:w="4656" w:type="dxa"/>
          </w:tcPr>
          <w:p w14:paraId="518FF821" w14:textId="77777777" w:rsidR="00DA7B19" w:rsidRPr="00884B04" w:rsidRDefault="00DA7B19" w:rsidP="00A6182A">
            <w:pPr>
              <w:spacing w:line="276" w:lineRule="auto"/>
              <w:jc w:val="center"/>
              <w:rPr>
                <w:rFonts w:ascii="Times New Roman" w:hAnsi="Times New Roman" w:cs="Times New Roman"/>
                <w:b/>
                <w:bCs/>
                <w:color w:val="ED7D31" w:themeColor="accent2"/>
                <w:sz w:val="24"/>
                <w:szCs w:val="24"/>
              </w:rPr>
            </w:pPr>
            <w:r w:rsidRPr="00884B04">
              <w:rPr>
                <w:rFonts w:ascii="Times New Roman" w:hAnsi="Times New Roman" w:cs="Times New Roman"/>
                <w:b/>
                <w:bCs/>
                <w:color w:val="ED7D31" w:themeColor="accent2"/>
                <w:sz w:val="24"/>
                <w:szCs w:val="24"/>
              </w:rPr>
              <w:t>TEAM MEMBERS</w:t>
            </w:r>
            <w:r>
              <w:rPr>
                <w:rFonts w:ascii="Times New Roman" w:hAnsi="Times New Roman" w:cs="Times New Roman"/>
                <w:b/>
                <w:bCs/>
                <w:color w:val="ED7D31" w:themeColor="accent2"/>
                <w:sz w:val="24"/>
                <w:szCs w:val="24"/>
              </w:rPr>
              <w:t xml:space="preserve"> :</w:t>
            </w:r>
          </w:p>
        </w:tc>
        <w:tc>
          <w:tcPr>
            <w:tcW w:w="4656" w:type="dxa"/>
          </w:tcPr>
          <w:p w14:paraId="1B2EDCA3" w14:textId="77777777" w:rsidR="00DA7B19" w:rsidRPr="00884B04" w:rsidRDefault="00DA7B19" w:rsidP="00A6182A">
            <w:pPr>
              <w:spacing w:line="276" w:lineRule="auto"/>
              <w:jc w:val="center"/>
              <w:rPr>
                <w:rFonts w:ascii="Times New Roman" w:hAnsi="Times New Roman" w:cs="Times New Roman"/>
                <w:b/>
                <w:bCs/>
                <w:color w:val="00B050"/>
              </w:rPr>
            </w:pPr>
            <w:r w:rsidRPr="00884B04">
              <w:rPr>
                <w:rFonts w:ascii="Times New Roman" w:hAnsi="Times New Roman" w:cs="Times New Roman"/>
                <w:b/>
                <w:bCs/>
                <w:color w:val="00B050"/>
              </w:rPr>
              <w:t>BHARATH KUMAR B-420421104012</w:t>
            </w:r>
          </w:p>
          <w:p w14:paraId="6FD31A1A" w14:textId="77777777" w:rsidR="00DA7B19" w:rsidRPr="00884B04" w:rsidRDefault="00DA7B19" w:rsidP="00A6182A">
            <w:pPr>
              <w:spacing w:line="276" w:lineRule="auto"/>
              <w:jc w:val="center"/>
              <w:rPr>
                <w:rFonts w:ascii="Times New Roman" w:hAnsi="Times New Roman" w:cs="Times New Roman"/>
                <w:b/>
                <w:bCs/>
                <w:color w:val="00B050"/>
              </w:rPr>
            </w:pPr>
            <w:r w:rsidRPr="00884B04">
              <w:rPr>
                <w:rFonts w:ascii="Times New Roman" w:hAnsi="Times New Roman" w:cs="Times New Roman"/>
                <w:b/>
                <w:bCs/>
                <w:color w:val="00B050"/>
              </w:rPr>
              <w:t>SANJAY KUMAR A-420421104068</w:t>
            </w:r>
          </w:p>
          <w:p w14:paraId="109D3CD4" w14:textId="77777777" w:rsidR="00DA7B19" w:rsidRPr="00884B04" w:rsidRDefault="00DA7B19" w:rsidP="00A6182A">
            <w:pPr>
              <w:spacing w:line="276" w:lineRule="auto"/>
              <w:jc w:val="center"/>
              <w:rPr>
                <w:rFonts w:ascii="Times New Roman" w:hAnsi="Times New Roman" w:cs="Times New Roman"/>
                <w:b/>
                <w:bCs/>
                <w:color w:val="00B050"/>
              </w:rPr>
            </w:pPr>
            <w:r w:rsidRPr="00884B04">
              <w:rPr>
                <w:rFonts w:ascii="Times New Roman" w:hAnsi="Times New Roman" w:cs="Times New Roman"/>
                <w:b/>
                <w:bCs/>
                <w:color w:val="00B050"/>
              </w:rPr>
              <w:t>NOOR MOHAMED K-420421104048</w:t>
            </w:r>
          </w:p>
          <w:p w14:paraId="7B333B59" w14:textId="77777777" w:rsidR="00DA7B19" w:rsidRPr="00884B04" w:rsidRDefault="00DA7B19" w:rsidP="00A6182A">
            <w:pPr>
              <w:spacing w:line="276" w:lineRule="auto"/>
              <w:jc w:val="center"/>
              <w:rPr>
                <w:rFonts w:ascii="Times New Roman" w:hAnsi="Times New Roman" w:cs="Times New Roman"/>
                <w:b/>
                <w:bCs/>
                <w:color w:val="00B050"/>
              </w:rPr>
            </w:pPr>
            <w:r w:rsidRPr="00884B04">
              <w:rPr>
                <w:rFonts w:ascii="Times New Roman" w:hAnsi="Times New Roman" w:cs="Times New Roman"/>
                <w:b/>
                <w:bCs/>
                <w:color w:val="00B050"/>
              </w:rPr>
              <w:t>NITHISH KANNAN G-420421104302</w:t>
            </w:r>
          </w:p>
          <w:p w14:paraId="7778B738" w14:textId="77777777" w:rsidR="00DA7B19" w:rsidRPr="00884B04" w:rsidRDefault="00DA7B19" w:rsidP="00A6182A">
            <w:pPr>
              <w:spacing w:line="276" w:lineRule="auto"/>
              <w:jc w:val="center"/>
              <w:rPr>
                <w:rFonts w:ascii="Times New Roman" w:hAnsi="Times New Roman" w:cs="Times New Roman"/>
                <w:b/>
                <w:bCs/>
                <w:color w:val="00B050"/>
              </w:rPr>
            </w:pPr>
            <w:r w:rsidRPr="00884B04">
              <w:rPr>
                <w:rFonts w:ascii="Times New Roman" w:hAnsi="Times New Roman" w:cs="Times New Roman"/>
                <w:b/>
                <w:bCs/>
                <w:color w:val="00B050"/>
              </w:rPr>
              <w:t>MOHAMMED JAVITH M-420421104042</w:t>
            </w:r>
          </w:p>
          <w:p w14:paraId="6D19E324" w14:textId="77777777" w:rsidR="00DA7B19" w:rsidRPr="00884B04" w:rsidRDefault="00DA7B19" w:rsidP="00A6182A">
            <w:pPr>
              <w:spacing w:line="276" w:lineRule="auto"/>
              <w:jc w:val="center"/>
              <w:rPr>
                <w:rFonts w:ascii="Times New Roman" w:hAnsi="Times New Roman" w:cs="Times New Roman"/>
                <w:b/>
                <w:bCs/>
                <w:color w:val="00B050"/>
              </w:rPr>
            </w:pPr>
          </w:p>
        </w:tc>
      </w:tr>
    </w:tbl>
    <w:p w14:paraId="5DE0676A" w14:textId="77777777" w:rsidR="00DA7B19" w:rsidRDefault="00DA7B19" w:rsidP="00A6182A">
      <w:pPr>
        <w:spacing w:line="276" w:lineRule="auto"/>
        <w:rPr>
          <w:rFonts w:ascii="Times New Roman" w:hAnsi="Times New Roman" w:cs="Times New Roman"/>
          <w:b/>
          <w:bCs/>
          <w:sz w:val="28"/>
          <w:szCs w:val="28"/>
        </w:rPr>
      </w:pPr>
    </w:p>
    <w:p w14:paraId="4B6794EF" w14:textId="1095CCD9" w:rsidR="00DA7B19" w:rsidRPr="00DA7B19" w:rsidRDefault="00DA7B19" w:rsidP="00A6182A">
      <w:pPr>
        <w:spacing w:line="276" w:lineRule="auto"/>
        <w:rPr>
          <w:rFonts w:ascii="Times New Roman" w:hAnsi="Times New Roman" w:cs="Times New Roman"/>
          <w:b/>
          <w:bCs/>
          <w:sz w:val="32"/>
          <w:szCs w:val="32"/>
        </w:rPr>
      </w:pPr>
      <w:r w:rsidRPr="00DA7B19">
        <w:rPr>
          <w:rFonts w:ascii="Times New Roman" w:hAnsi="Times New Roman" w:cs="Times New Roman"/>
          <w:b/>
          <w:bCs/>
          <w:sz w:val="32"/>
          <w:szCs w:val="32"/>
        </w:rPr>
        <w:t>BASIC IDEA ON THE PROJECT</w:t>
      </w:r>
    </w:p>
    <w:p w14:paraId="4CDB2A9D"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Background:</w:t>
      </w:r>
      <w:r w:rsidRPr="00F15406">
        <w:rPr>
          <w:rFonts w:ascii="Times New Roman" w:hAnsi="Times New Roman" w:cs="Times New Roman"/>
          <w:sz w:val="28"/>
          <w:szCs w:val="28"/>
        </w:rPr>
        <w:t xml:space="preserve"> </w:t>
      </w:r>
    </w:p>
    <w:p w14:paraId="0EFE941E"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sz w:val="28"/>
          <w:szCs w:val="28"/>
        </w:rPr>
        <w:t>Tamil Nadu, a southern state in India, has a significant population of marginalized workers who are often engaged in low-paying, informal sector jobs. Understanding the socio-economic conditions, employment patterns, and challenges faced by these marginal workers is crucial for informed policy-making and targeted interventions to improve their well-being.</w:t>
      </w:r>
    </w:p>
    <w:p w14:paraId="5784F686"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Problem Statement:</w:t>
      </w:r>
      <w:r w:rsidRPr="00F15406">
        <w:rPr>
          <w:rFonts w:ascii="Times New Roman" w:hAnsi="Times New Roman" w:cs="Times New Roman"/>
          <w:sz w:val="28"/>
          <w:szCs w:val="28"/>
        </w:rPr>
        <w:t xml:space="preserve"> </w:t>
      </w:r>
    </w:p>
    <w:p w14:paraId="22F2524A"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sz w:val="28"/>
          <w:szCs w:val="28"/>
        </w:rPr>
        <w:t>The problem at hand is to conduct a comprehensive analysis of marginal workers in Tamil Nadu, with a focus on gathering and interpreting relevant data to gain insights into their socio-economic status, employment patterns, and associated challenges. This analysis aims to inform policymakers, government agencies, and non-governmental organizations in developing strategies and policies that can uplift the living conditions and opportunities for these marginalized individuals.</w:t>
      </w:r>
    </w:p>
    <w:p w14:paraId="454BB208"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Key Objectives:</w:t>
      </w:r>
    </w:p>
    <w:p w14:paraId="03F9ABE2" w14:textId="77777777" w:rsidR="00DA7B19" w:rsidRPr="00F15406" w:rsidRDefault="00DA7B19" w:rsidP="00A6182A">
      <w:pPr>
        <w:numPr>
          <w:ilvl w:val="0"/>
          <w:numId w:val="1"/>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lastRenderedPageBreak/>
        <w:t>Data Collection:</w:t>
      </w:r>
      <w:r w:rsidRPr="00F15406">
        <w:rPr>
          <w:rFonts w:ascii="Times New Roman" w:hAnsi="Times New Roman" w:cs="Times New Roman"/>
          <w:sz w:val="28"/>
          <w:szCs w:val="28"/>
        </w:rPr>
        <w:t xml:space="preserve"> Collect and compile relevant data on marginal workers in Tamil Nadu, including demographic information, employment details, income levels, and geographical distribution.</w:t>
      </w:r>
    </w:p>
    <w:p w14:paraId="1C43C1D0" w14:textId="77777777" w:rsidR="00DA7B19" w:rsidRPr="00F15406" w:rsidRDefault="00DA7B19" w:rsidP="00A6182A">
      <w:pPr>
        <w:numPr>
          <w:ilvl w:val="0"/>
          <w:numId w:val="1"/>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Employment Patterns:</w:t>
      </w:r>
      <w:r w:rsidRPr="00F15406">
        <w:rPr>
          <w:rFonts w:ascii="Times New Roman" w:hAnsi="Times New Roman" w:cs="Times New Roman"/>
          <w:sz w:val="28"/>
          <w:szCs w:val="28"/>
        </w:rPr>
        <w:t xml:space="preserve"> </w:t>
      </w:r>
      <w:proofErr w:type="spellStart"/>
      <w:r w:rsidRPr="00F15406">
        <w:rPr>
          <w:rFonts w:ascii="Times New Roman" w:hAnsi="Times New Roman" w:cs="Times New Roman"/>
          <w:sz w:val="28"/>
          <w:szCs w:val="28"/>
        </w:rPr>
        <w:t>Analyze</w:t>
      </w:r>
      <w:proofErr w:type="spellEnd"/>
      <w:r w:rsidRPr="00F15406">
        <w:rPr>
          <w:rFonts w:ascii="Times New Roman" w:hAnsi="Times New Roman" w:cs="Times New Roman"/>
          <w:sz w:val="28"/>
          <w:szCs w:val="28"/>
        </w:rPr>
        <w:t xml:space="preserve"> the types of employment these workers are engaged in, including sectors such as agriculture, construction, domestic work, and informal </w:t>
      </w:r>
      <w:proofErr w:type="spellStart"/>
      <w:r w:rsidRPr="00F15406">
        <w:rPr>
          <w:rFonts w:ascii="Times New Roman" w:hAnsi="Times New Roman" w:cs="Times New Roman"/>
          <w:sz w:val="28"/>
          <w:szCs w:val="28"/>
        </w:rPr>
        <w:t>labor</w:t>
      </w:r>
      <w:proofErr w:type="spellEnd"/>
      <w:r w:rsidRPr="00F15406">
        <w:rPr>
          <w:rFonts w:ascii="Times New Roman" w:hAnsi="Times New Roman" w:cs="Times New Roman"/>
          <w:sz w:val="28"/>
          <w:szCs w:val="28"/>
        </w:rPr>
        <w:t xml:space="preserve"> markets.</w:t>
      </w:r>
    </w:p>
    <w:p w14:paraId="6E6F11B1" w14:textId="77777777" w:rsidR="00DA7B19" w:rsidRPr="00F15406" w:rsidRDefault="00DA7B19" w:rsidP="00A6182A">
      <w:pPr>
        <w:numPr>
          <w:ilvl w:val="0"/>
          <w:numId w:val="1"/>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Income and Livelihoods:</w:t>
      </w:r>
      <w:r w:rsidRPr="00F15406">
        <w:rPr>
          <w:rFonts w:ascii="Times New Roman" w:hAnsi="Times New Roman" w:cs="Times New Roman"/>
          <w:sz w:val="28"/>
          <w:szCs w:val="28"/>
        </w:rPr>
        <w:t xml:space="preserve"> Examine the income levels and sources of income for marginal workers, identifying disparities among various sub-groups based on gender, age, and location.</w:t>
      </w:r>
    </w:p>
    <w:p w14:paraId="360697EE" w14:textId="77777777" w:rsidR="00DA7B19" w:rsidRPr="00F15406" w:rsidRDefault="00DA7B19" w:rsidP="00A6182A">
      <w:pPr>
        <w:numPr>
          <w:ilvl w:val="0"/>
          <w:numId w:val="1"/>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Living Conditions:</w:t>
      </w:r>
      <w:r w:rsidRPr="00F15406">
        <w:rPr>
          <w:rFonts w:ascii="Times New Roman" w:hAnsi="Times New Roman" w:cs="Times New Roman"/>
          <w:sz w:val="28"/>
          <w:szCs w:val="28"/>
        </w:rPr>
        <w:t xml:space="preserve"> Investigate the living conditions of marginal workers, including access to housing, sanitation, and basic amenities.</w:t>
      </w:r>
    </w:p>
    <w:p w14:paraId="35FF5D34" w14:textId="77777777" w:rsidR="00DA7B19" w:rsidRPr="00F15406" w:rsidRDefault="00DA7B19" w:rsidP="00A6182A">
      <w:pPr>
        <w:numPr>
          <w:ilvl w:val="0"/>
          <w:numId w:val="1"/>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Education and Skill Levels:</w:t>
      </w:r>
      <w:r w:rsidRPr="00F15406">
        <w:rPr>
          <w:rFonts w:ascii="Times New Roman" w:hAnsi="Times New Roman" w:cs="Times New Roman"/>
          <w:sz w:val="28"/>
          <w:szCs w:val="28"/>
        </w:rPr>
        <w:t xml:space="preserve"> Assess the educational background and skill levels of these workers, exploring opportunities for skill development and education.</w:t>
      </w:r>
    </w:p>
    <w:p w14:paraId="20A76245" w14:textId="77777777" w:rsidR="00DA7B19" w:rsidRPr="00F15406" w:rsidRDefault="00DA7B19" w:rsidP="00A6182A">
      <w:pPr>
        <w:numPr>
          <w:ilvl w:val="0"/>
          <w:numId w:val="1"/>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Gender Disparities:</w:t>
      </w:r>
      <w:r w:rsidRPr="00F15406">
        <w:rPr>
          <w:rFonts w:ascii="Times New Roman" w:hAnsi="Times New Roman" w:cs="Times New Roman"/>
          <w:sz w:val="28"/>
          <w:szCs w:val="28"/>
        </w:rPr>
        <w:t xml:space="preserve"> </w:t>
      </w:r>
      <w:proofErr w:type="spellStart"/>
      <w:r w:rsidRPr="00F15406">
        <w:rPr>
          <w:rFonts w:ascii="Times New Roman" w:hAnsi="Times New Roman" w:cs="Times New Roman"/>
          <w:sz w:val="28"/>
          <w:szCs w:val="28"/>
        </w:rPr>
        <w:t>Analyze</w:t>
      </w:r>
      <w:proofErr w:type="spellEnd"/>
      <w:r w:rsidRPr="00F15406">
        <w:rPr>
          <w:rFonts w:ascii="Times New Roman" w:hAnsi="Times New Roman" w:cs="Times New Roman"/>
          <w:sz w:val="28"/>
          <w:szCs w:val="28"/>
        </w:rPr>
        <w:t xml:space="preserve"> gender-specific challenges faced by female marginal workers, including wage gaps, workplace safety, and access to healthcare.</w:t>
      </w:r>
    </w:p>
    <w:p w14:paraId="5071A464" w14:textId="77777777" w:rsidR="00DA7B19" w:rsidRPr="00F15406" w:rsidRDefault="00DA7B19" w:rsidP="00A6182A">
      <w:pPr>
        <w:numPr>
          <w:ilvl w:val="0"/>
          <w:numId w:val="1"/>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Migration Trends:</w:t>
      </w:r>
      <w:r w:rsidRPr="00F15406">
        <w:rPr>
          <w:rFonts w:ascii="Times New Roman" w:hAnsi="Times New Roman" w:cs="Times New Roman"/>
          <w:sz w:val="28"/>
          <w:szCs w:val="28"/>
        </w:rPr>
        <w:t xml:space="preserve"> Study migration patterns among marginal workers, both within Tamil Nadu and to other states, and understand the reasons for migration.</w:t>
      </w:r>
    </w:p>
    <w:p w14:paraId="32BC7A6D" w14:textId="77777777" w:rsidR="00DA7B19" w:rsidRPr="00F15406" w:rsidRDefault="00DA7B19" w:rsidP="00A6182A">
      <w:pPr>
        <w:numPr>
          <w:ilvl w:val="0"/>
          <w:numId w:val="1"/>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Social Welfare Programs:</w:t>
      </w:r>
      <w:r w:rsidRPr="00F15406">
        <w:rPr>
          <w:rFonts w:ascii="Times New Roman" w:hAnsi="Times New Roman" w:cs="Times New Roman"/>
          <w:sz w:val="28"/>
          <w:szCs w:val="28"/>
        </w:rPr>
        <w:t xml:space="preserve"> Evaluate the effectiveness of existing government programs and schemes targeted at marginal workers and identify areas for improvement.</w:t>
      </w:r>
    </w:p>
    <w:p w14:paraId="03B1893C" w14:textId="77777777" w:rsidR="00DA7B19" w:rsidRPr="00F15406" w:rsidRDefault="00DA7B19" w:rsidP="00A6182A">
      <w:pPr>
        <w:numPr>
          <w:ilvl w:val="0"/>
          <w:numId w:val="1"/>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Recommendations:</w:t>
      </w:r>
      <w:r w:rsidRPr="00F15406">
        <w:rPr>
          <w:rFonts w:ascii="Times New Roman" w:hAnsi="Times New Roman" w:cs="Times New Roman"/>
          <w:sz w:val="28"/>
          <w:szCs w:val="28"/>
        </w:rPr>
        <w:t xml:space="preserve"> Based on the analysis, provide actionable recommendations for policymakers and relevant stakeholders to improve the socio-economic conditions and opportunities for marginal workers in Tamil Nadu.</w:t>
      </w:r>
    </w:p>
    <w:p w14:paraId="4CEA69E9" w14:textId="77777777" w:rsidR="00DA7B19" w:rsidRPr="00F15406" w:rsidRDefault="00DA7B19" w:rsidP="00A6182A">
      <w:pPr>
        <w:spacing w:line="276" w:lineRule="auto"/>
        <w:rPr>
          <w:rFonts w:ascii="Times New Roman" w:hAnsi="Times New Roman" w:cs="Times New Roman"/>
          <w:b/>
          <w:bCs/>
          <w:sz w:val="28"/>
          <w:szCs w:val="28"/>
        </w:rPr>
      </w:pPr>
    </w:p>
    <w:p w14:paraId="57EDE270"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Data Sources:</w:t>
      </w:r>
    </w:p>
    <w:p w14:paraId="5C14D7E0" w14:textId="77777777" w:rsidR="00DA7B19" w:rsidRPr="00F15406" w:rsidRDefault="00DA7B19" w:rsidP="00A6182A">
      <w:pPr>
        <w:numPr>
          <w:ilvl w:val="0"/>
          <w:numId w:val="2"/>
        </w:numPr>
        <w:spacing w:line="276" w:lineRule="auto"/>
        <w:rPr>
          <w:rFonts w:ascii="Times New Roman" w:hAnsi="Times New Roman" w:cs="Times New Roman"/>
          <w:sz w:val="28"/>
          <w:szCs w:val="28"/>
        </w:rPr>
      </w:pPr>
      <w:r w:rsidRPr="00F15406">
        <w:rPr>
          <w:rFonts w:ascii="Times New Roman" w:hAnsi="Times New Roman" w:cs="Times New Roman"/>
          <w:sz w:val="28"/>
          <w:szCs w:val="28"/>
        </w:rPr>
        <w:t>Census data</w:t>
      </w:r>
    </w:p>
    <w:p w14:paraId="26AA8983" w14:textId="77777777" w:rsidR="00DA7B19" w:rsidRPr="00F15406" w:rsidRDefault="00DA7B19" w:rsidP="00A6182A">
      <w:pPr>
        <w:numPr>
          <w:ilvl w:val="0"/>
          <w:numId w:val="2"/>
        </w:numPr>
        <w:spacing w:line="276" w:lineRule="auto"/>
        <w:rPr>
          <w:rFonts w:ascii="Times New Roman" w:hAnsi="Times New Roman" w:cs="Times New Roman"/>
          <w:sz w:val="28"/>
          <w:szCs w:val="28"/>
        </w:rPr>
      </w:pPr>
      <w:r w:rsidRPr="00F15406">
        <w:rPr>
          <w:rFonts w:ascii="Times New Roman" w:hAnsi="Times New Roman" w:cs="Times New Roman"/>
          <w:sz w:val="28"/>
          <w:szCs w:val="28"/>
        </w:rPr>
        <w:t>Labor force surveys</w:t>
      </w:r>
    </w:p>
    <w:p w14:paraId="776A37F5" w14:textId="77777777" w:rsidR="00DA7B19" w:rsidRPr="00F15406" w:rsidRDefault="00DA7B19" w:rsidP="00A6182A">
      <w:pPr>
        <w:numPr>
          <w:ilvl w:val="0"/>
          <w:numId w:val="2"/>
        </w:numPr>
        <w:spacing w:line="276" w:lineRule="auto"/>
        <w:rPr>
          <w:rFonts w:ascii="Times New Roman" w:hAnsi="Times New Roman" w:cs="Times New Roman"/>
          <w:sz w:val="28"/>
          <w:szCs w:val="28"/>
        </w:rPr>
      </w:pPr>
      <w:r w:rsidRPr="00F15406">
        <w:rPr>
          <w:rFonts w:ascii="Times New Roman" w:hAnsi="Times New Roman" w:cs="Times New Roman"/>
          <w:sz w:val="28"/>
          <w:szCs w:val="28"/>
        </w:rPr>
        <w:t>Government reports and publications</w:t>
      </w:r>
    </w:p>
    <w:p w14:paraId="40F1BC3F" w14:textId="77777777" w:rsidR="00DA7B19" w:rsidRPr="00F15406" w:rsidRDefault="00DA7B19" w:rsidP="00A6182A">
      <w:pPr>
        <w:numPr>
          <w:ilvl w:val="0"/>
          <w:numId w:val="2"/>
        </w:numPr>
        <w:spacing w:line="276" w:lineRule="auto"/>
        <w:rPr>
          <w:rFonts w:ascii="Times New Roman" w:hAnsi="Times New Roman" w:cs="Times New Roman"/>
          <w:sz w:val="28"/>
          <w:szCs w:val="28"/>
        </w:rPr>
      </w:pPr>
      <w:r w:rsidRPr="00F15406">
        <w:rPr>
          <w:rFonts w:ascii="Times New Roman" w:hAnsi="Times New Roman" w:cs="Times New Roman"/>
          <w:sz w:val="28"/>
          <w:szCs w:val="28"/>
        </w:rPr>
        <w:lastRenderedPageBreak/>
        <w:t>NGO and research organization reports</w:t>
      </w:r>
    </w:p>
    <w:p w14:paraId="14CF9BAD" w14:textId="77777777" w:rsidR="00DA7B19" w:rsidRPr="00F15406" w:rsidRDefault="00DA7B19" w:rsidP="00A6182A">
      <w:pPr>
        <w:numPr>
          <w:ilvl w:val="0"/>
          <w:numId w:val="2"/>
        </w:numPr>
        <w:spacing w:line="276" w:lineRule="auto"/>
        <w:rPr>
          <w:rFonts w:ascii="Times New Roman" w:hAnsi="Times New Roman" w:cs="Times New Roman"/>
          <w:sz w:val="28"/>
          <w:szCs w:val="28"/>
        </w:rPr>
      </w:pPr>
      <w:r w:rsidRPr="00F15406">
        <w:rPr>
          <w:rFonts w:ascii="Times New Roman" w:hAnsi="Times New Roman" w:cs="Times New Roman"/>
          <w:sz w:val="28"/>
          <w:szCs w:val="28"/>
        </w:rPr>
        <w:t>Field surveys and interviews with marginal workers</w:t>
      </w:r>
    </w:p>
    <w:p w14:paraId="7B93E6B4" w14:textId="77777777" w:rsidR="00DA7B19" w:rsidRPr="00F15406" w:rsidRDefault="00DA7B19" w:rsidP="00A6182A">
      <w:pPr>
        <w:numPr>
          <w:ilvl w:val="0"/>
          <w:numId w:val="2"/>
        </w:numPr>
        <w:spacing w:line="276" w:lineRule="auto"/>
        <w:rPr>
          <w:rFonts w:ascii="Times New Roman" w:hAnsi="Times New Roman" w:cs="Times New Roman"/>
          <w:sz w:val="28"/>
          <w:szCs w:val="28"/>
        </w:rPr>
      </w:pPr>
      <w:r w:rsidRPr="00F15406">
        <w:rPr>
          <w:rFonts w:ascii="Times New Roman" w:hAnsi="Times New Roman" w:cs="Times New Roman"/>
          <w:sz w:val="28"/>
          <w:szCs w:val="28"/>
        </w:rPr>
        <w:t>Academic studies and scholarly articles</w:t>
      </w:r>
    </w:p>
    <w:p w14:paraId="740683B2"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Methodology:</w:t>
      </w:r>
      <w:r w:rsidRPr="00F15406">
        <w:rPr>
          <w:rFonts w:ascii="Times New Roman" w:hAnsi="Times New Roman" w:cs="Times New Roman"/>
          <w:sz w:val="28"/>
          <w:szCs w:val="28"/>
        </w:rPr>
        <w:t xml:space="preserve"> </w:t>
      </w:r>
    </w:p>
    <w:p w14:paraId="38F72AB1"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sz w:val="28"/>
          <w:szCs w:val="28"/>
        </w:rPr>
        <w:t>The analysis will involve a combination of quantitative and qualitative research methods, including data collection, surveys, interviews, and statistical analysis. Data visualization techniques will be employed to present findings effectively.</w:t>
      </w:r>
    </w:p>
    <w:p w14:paraId="7D2D98D8"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Deliverables:</w:t>
      </w:r>
    </w:p>
    <w:p w14:paraId="594DA0C9" w14:textId="77777777" w:rsidR="00DA7B19" w:rsidRPr="00F15406" w:rsidRDefault="00DA7B19" w:rsidP="00A6182A">
      <w:pPr>
        <w:numPr>
          <w:ilvl w:val="0"/>
          <w:numId w:val="3"/>
        </w:numPr>
        <w:spacing w:line="276" w:lineRule="auto"/>
        <w:rPr>
          <w:rFonts w:ascii="Times New Roman" w:hAnsi="Times New Roman" w:cs="Times New Roman"/>
          <w:sz w:val="28"/>
          <w:szCs w:val="28"/>
        </w:rPr>
      </w:pPr>
      <w:r w:rsidRPr="00F15406">
        <w:rPr>
          <w:rFonts w:ascii="Times New Roman" w:hAnsi="Times New Roman" w:cs="Times New Roman"/>
          <w:sz w:val="28"/>
          <w:szCs w:val="28"/>
        </w:rPr>
        <w:t>Comprehensive report summarizing the analysis and findings.</w:t>
      </w:r>
    </w:p>
    <w:p w14:paraId="121E24DA" w14:textId="77777777" w:rsidR="00DA7B19" w:rsidRPr="00F15406" w:rsidRDefault="00DA7B19" w:rsidP="00A6182A">
      <w:pPr>
        <w:numPr>
          <w:ilvl w:val="0"/>
          <w:numId w:val="3"/>
        </w:numPr>
        <w:spacing w:line="276" w:lineRule="auto"/>
        <w:rPr>
          <w:rFonts w:ascii="Times New Roman" w:hAnsi="Times New Roman" w:cs="Times New Roman"/>
          <w:sz w:val="28"/>
          <w:szCs w:val="28"/>
        </w:rPr>
      </w:pPr>
      <w:r w:rsidRPr="00F15406">
        <w:rPr>
          <w:rFonts w:ascii="Times New Roman" w:hAnsi="Times New Roman" w:cs="Times New Roman"/>
          <w:sz w:val="28"/>
          <w:szCs w:val="28"/>
        </w:rPr>
        <w:t>Data sets and statistical analysis for reference.</w:t>
      </w:r>
    </w:p>
    <w:p w14:paraId="29786CE7" w14:textId="77777777" w:rsidR="00DA7B19" w:rsidRPr="00F15406" w:rsidRDefault="00DA7B19" w:rsidP="00A6182A">
      <w:pPr>
        <w:numPr>
          <w:ilvl w:val="0"/>
          <w:numId w:val="3"/>
        </w:numPr>
        <w:spacing w:line="276" w:lineRule="auto"/>
        <w:rPr>
          <w:rFonts w:ascii="Times New Roman" w:hAnsi="Times New Roman" w:cs="Times New Roman"/>
          <w:sz w:val="28"/>
          <w:szCs w:val="28"/>
        </w:rPr>
      </w:pPr>
      <w:r w:rsidRPr="00F15406">
        <w:rPr>
          <w:rFonts w:ascii="Times New Roman" w:hAnsi="Times New Roman" w:cs="Times New Roman"/>
          <w:sz w:val="28"/>
          <w:szCs w:val="28"/>
        </w:rPr>
        <w:t>Visualizations (charts, graphs, maps) to illustrate key trends.</w:t>
      </w:r>
    </w:p>
    <w:p w14:paraId="0BF6AC1E" w14:textId="77777777" w:rsidR="00DA7B19" w:rsidRPr="00F15406" w:rsidRDefault="00DA7B19" w:rsidP="00A6182A">
      <w:pPr>
        <w:numPr>
          <w:ilvl w:val="0"/>
          <w:numId w:val="3"/>
        </w:numPr>
        <w:spacing w:line="276" w:lineRule="auto"/>
        <w:rPr>
          <w:rFonts w:ascii="Times New Roman" w:hAnsi="Times New Roman" w:cs="Times New Roman"/>
          <w:sz w:val="28"/>
          <w:szCs w:val="28"/>
        </w:rPr>
      </w:pPr>
      <w:r w:rsidRPr="00F15406">
        <w:rPr>
          <w:rFonts w:ascii="Times New Roman" w:hAnsi="Times New Roman" w:cs="Times New Roman"/>
          <w:sz w:val="28"/>
          <w:szCs w:val="28"/>
        </w:rPr>
        <w:t>Policy recommendations for improving the conditions of marginal workers in Tamil Nadu.</w:t>
      </w:r>
    </w:p>
    <w:p w14:paraId="1135B858" w14:textId="77777777" w:rsidR="00DA7B19" w:rsidRDefault="00DA7B19" w:rsidP="00A6182A">
      <w:pPr>
        <w:spacing w:line="276" w:lineRule="auto"/>
        <w:rPr>
          <w:rFonts w:ascii="Times New Roman" w:hAnsi="Times New Roman" w:cs="Times New Roman"/>
          <w:b/>
          <w:bCs/>
          <w:sz w:val="28"/>
          <w:szCs w:val="28"/>
        </w:rPr>
      </w:pPr>
    </w:p>
    <w:p w14:paraId="54EDB958" w14:textId="04EC2B66" w:rsidR="00DA7B19" w:rsidRPr="00DA7B19" w:rsidRDefault="00DA7B19" w:rsidP="00A6182A">
      <w:pPr>
        <w:spacing w:line="276" w:lineRule="auto"/>
        <w:rPr>
          <w:rFonts w:ascii="Times New Roman" w:hAnsi="Times New Roman" w:cs="Times New Roman"/>
          <w:b/>
          <w:bCs/>
          <w:sz w:val="32"/>
          <w:szCs w:val="32"/>
        </w:rPr>
      </w:pPr>
      <w:r w:rsidRPr="00DA7B19">
        <w:rPr>
          <w:rFonts w:ascii="Times New Roman" w:hAnsi="Times New Roman" w:cs="Times New Roman"/>
          <w:b/>
          <w:bCs/>
          <w:sz w:val="32"/>
          <w:szCs w:val="32"/>
        </w:rPr>
        <w:t>DESIGN THINKING</w:t>
      </w:r>
    </w:p>
    <w:p w14:paraId="3EEC59B5"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sz w:val="28"/>
          <w:szCs w:val="28"/>
        </w:rPr>
        <w:t>Applying design thinking principles to the analysis of marginal workers in Tamil Nadu can help ensure that the research is not only comprehensive but also focused on addressing the real needs and challenges of this vulnerable population. Here's a design thinking framework for the analysis:</w:t>
      </w:r>
    </w:p>
    <w:p w14:paraId="0C3A4E72"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1. Empathize:</w:t>
      </w:r>
    </w:p>
    <w:p w14:paraId="33E02F26" w14:textId="77777777" w:rsidR="00DA7B19" w:rsidRPr="00F15406" w:rsidRDefault="00DA7B19" w:rsidP="00A6182A">
      <w:pPr>
        <w:numPr>
          <w:ilvl w:val="0"/>
          <w:numId w:val="4"/>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User Research:</w:t>
      </w:r>
      <w:r w:rsidRPr="00F15406">
        <w:rPr>
          <w:rFonts w:ascii="Times New Roman" w:hAnsi="Times New Roman" w:cs="Times New Roman"/>
          <w:sz w:val="28"/>
          <w:szCs w:val="28"/>
        </w:rPr>
        <w:t xml:space="preserve"> Start by deeply understanding the lives and experiences of marginal workers. Conduct in-depth interviews, surveys, and ethnographic studies to gather personal stories and insights.</w:t>
      </w:r>
    </w:p>
    <w:p w14:paraId="3A7DA670" w14:textId="77777777" w:rsidR="00DA7B19" w:rsidRPr="00F15406" w:rsidRDefault="00DA7B19" w:rsidP="00A6182A">
      <w:pPr>
        <w:numPr>
          <w:ilvl w:val="0"/>
          <w:numId w:val="4"/>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Personas:</w:t>
      </w:r>
      <w:r w:rsidRPr="00F15406">
        <w:rPr>
          <w:rFonts w:ascii="Times New Roman" w:hAnsi="Times New Roman" w:cs="Times New Roman"/>
          <w:sz w:val="28"/>
          <w:szCs w:val="28"/>
        </w:rPr>
        <w:t xml:space="preserve"> Create personas that represent different segments of the marginal worker population, considering factors like age, gender, location, and occupation.</w:t>
      </w:r>
    </w:p>
    <w:p w14:paraId="0166E42B" w14:textId="77777777" w:rsidR="00DA7B19" w:rsidRPr="00F15406" w:rsidRDefault="00DA7B19" w:rsidP="00A6182A">
      <w:pPr>
        <w:numPr>
          <w:ilvl w:val="0"/>
          <w:numId w:val="4"/>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Journey Mapping:</w:t>
      </w:r>
      <w:r w:rsidRPr="00F15406">
        <w:rPr>
          <w:rFonts w:ascii="Times New Roman" w:hAnsi="Times New Roman" w:cs="Times New Roman"/>
          <w:sz w:val="28"/>
          <w:szCs w:val="28"/>
        </w:rPr>
        <w:t xml:space="preserve"> Map out the typical journey of a marginal worker, from seeking employment to living conditions, to understand pain points and opportunities for improvement.</w:t>
      </w:r>
    </w:p>
    <w:p w14:paraId="634BF20D"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2. Define:</w:t>
      </w:r>
    </w:p>
    <w:p w14:paraId="7391D1E9" w14:textId="77777777" w:rsidR="00DA7B19" w:rsidRPr="00F15406" w:rsidRDefault="00DA7B19" w:rsidP="00A6182A">
      <w:pPr>
        <w:numPr>
          <w:ilvl w:val="0"/>
          <w:numId w:val="5"/>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lastRenderedPageBreak/>
        <w:t>Problem Statement:</w:t>
      </w:r>
      <w:r w:rsidRPr="00F15406">
        <w:rPr>
          <w:rFonts w:ascii="Times New Roman" w:hAnsi="Times New Roman" w:cs="Times New Roman"/>
          <w:sz w:val="28"/>
          <w:szCs w:val="28"/>
        </w:rPr>
        <w:t xml:space="preserve"> Based on the empathy phase, </w:t>
      </w:r>
      <w:proofErr w:type="spellStart"/>
      <w:r w:rsidRPr="00F15406">
        <w:rPr>
          <w:rFonts w:ascii="Times New Roman" w:hAnsi="Times New Roman" w:cs="Times New Roman"/>
          <w:sz w:val="28"/>
          <w:szCs w:val="28"/>
        </w:rPr>
        <w:t>distill</w:t>
      </w:r>
      <w:proofErr w:type="spellEnd"/>
      <w:r w:rsidRPr="00F15406">
        <w:rPr>
          <w:rFonts w:ascii="Times New Roman" w:hAnsi="Times New Roman" w:cs="Times New Roman"/>
          <w:sz w:val="28"/>
          <w:szCs w:val="28"/>
        </w:rPr>
        <w:t xml:space="preserve"> the key challenges and needs of marginal workers into a clear and concise problem statement. For example, "How might we improve the access to skill development for female marginal workers in rural Tamil Nadu?"</w:t>
      </w:r>
    </w:p>
    <w:p w14:paraId="3C2EC03F" w14:textId="77777777" w:rsidR="00DA7B19" w:rsidRPr="00F15406" w:rsidRDefault="00DA7B19" w:rsidP="00A6182A">
      <w:pPr>
        <w:numPr>
          <w:ilvl w:val="0"/>
          <w:numId w:val="5"/>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Stakeholder Mapping:</w:t>
      </w:r>
      <w:r w:rsidRPr="00F15406">
        <w:rPr>
          <w:rFonts w:ascii="Times New Roman" w:hAnsi="Times New Roman" w:cs="Times New Roman"/>
          <w:sz w:val="28"/>
          <w:szCs w:val="28"/>
        </w:rPr>
        <w:t xml:space="preserve"> Identify all stakeholders involved, including government agencies, NGOs, and community organizations, and understand their roles and interests.</w:t>
      </w:r>
    </w:p>
    <w:p w14:paraId="6891FA3D"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3. Ideate:</w:t>
      </w:r>
    </w:p>
    <w:p w14:paraId="4339EFB2" w14:textId="77777777" w:rsidR="00DA7B19" w:rsidRPr="00F15406" w:rsidRDefault="00DA7B19" w:rsidP="00A6182A">
      <w:pPr>
        <w:numPr>
          <w:ilvl w:val="0"/>
          <w:numId w:val="6"/>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Brainstorming:</w:t>
      </w:r>
      <w:r w:rsidRPr="00F15406">
        <w:rPr>
          <w:rFonts w:ascii="Times New Roman" w:hAnsi="Times New Roman" w:cs="Times New Roman"/>
          <w:sz w:val="28"/>
          <w:szCs w:val="28"/>
        </w:rPr>
        <w:t xml:space="preserve"> Organize brainstorming sessions involving a multidisciplinary team, including researchers, designers, policymakers, and representatives from marginalized communities. Generate a wide range of innovative ideas to address the defined problem.</w:t>
      </w:r>
    </w:p>
    <w:p w14:paraId="20AD4AF8" w14:textId="77777777" w:rsidR="00DA7B19" w:rsidRPr="00F15406" w:rsidRDefault="00DA7B19" w:rsidP="00A6182A">
      <w:pPr>
        <w:numPr>
          <w:ilvl w:val="0"/>
          <w:numId w:val="6"/>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Co-Creation Workshops:</w:t>
      </w:r>
      <w:r w:rsidRPr="00F15406">
        <w:rPr>
          <w:rFonts w:ascii="Times New Roman" w:hAnsi="Times New Roman" w:cs="Times New Roman"/>
          <w:sz w:val="28"/>
          <w:szCs w:val="28"/>
        </w:rPr>
        <w:t xml:space="preserve"> Involve marginal workers themselves in ideation sessions to ensure their voices are heard and to gather additional insights.</w:t>
      </w:r>
    </w:p>
    <w:p w14:paraId="3321D4A0"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4. Prototype:</w:t>
      </w:r>
    </w:p>
    <w:p w14:paraId="33E6D15F" w14:textId="77777777" w:rsidR="00DA7B19" w:rsidRPr="00F15406" w:rsidRDefault="00DA7B19" w:rsidP="00A6182A">
      <w:pPr>
        <w:numPr>
          <w:ilvl w:val="0"/>
          <w:numId w:val="7"/>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Concept Development:</w:t>
      </w:r>
      <w:r w:rsidRPr="00F15406">
        <w:rPr>
          <w:rFonts w:ascii="Times New Roman" w:hAnsi="Times New Roman" w:cs="Times New Roman"/>
          <w:sz w:val="28"/>
          <w:szCs w:val="28"/>
        </w:rPr>
        <w:t xml:space="preserve"> Select the most promising ideas and develop rough prototypes or </w:t>
      </w:r>
      <w:proofErr w:type="spellStart"/>
      <w:r w:rsidRPr="00F15406">
        <w:rPr>
          <w:rFonts w:ascii="Times New Roman" w:hAnsi="Times New Roman" w:cs="Times New Roman"/>
          <w:sz w:val="28"/>
          <w:szCs w:val="28"/>
        </w:rPr>
        <w:t>mockups</w:t>
      </w:r>
      <w:proofErr w:type="spellEnd"/>
      <w:r w:rsidRPr="00F15406">
        <w:rPr>
          <w:rFonts w:ascii="Times New Roman" w:hAnsi="Times New Roman" w:cs="Times New Roman"/>
          <w:sz w:val="28"/>
          <w:szCs w:val="28"/>
        </w:rPr>
        <w:t xml:space="preserve"> of potential solutions. These could include new policies, programs, or interventions.</w:t>
      </w:r>
    </w:p>
    <w:p w14:paraId="38FAFBC9" w14:textId="77777777" w:rsidR="00DA7B19" w:rsidRPr="00F15406" w:rsidRDefault="00DA7B19" w:rsidP="00A6182A">
      <w:pPr>
        <w:numPr>
          <w:ilvl w:val="0"/>
          <w:numId w:val="7"/>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Pilot Programs:</w:t>
      </w:r>
      <w:r w:rsidRPr="00F15406">
        <w:rPr>
          <w:rFonts w:ascii="Times New Roman" w:hAnsi="Times New Roman" w:cs="Times New Roman"/>
          <w:sz w:val="28"/>
          <w:szCs w:val="28"/>
        </w:rPr>
        <w:t xml:space="preserve"> Implement small-scale pilot programs to test the feasibility and effectiveness of selected solutions. This could involve collaborating with local organizations.</w:t>
      </w:r>
    </w:p>
    <w:p w14:paraId="0F9A126F"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5. Test:</w:t>
      </w:r>
    </w:p>
    <w:p w14:paraId="24C1D995" w14:textId="77777777" w:rsidR="00DA7B19" w:rsidRPr="00F15406" w:rsidRDefault="00DA7B19" w:rsidP="00A6182A">
      <w:pPr>
        <w:numPr>
          <w:ilvl w:val="0"/>
          <w:numId w:val="8"/>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Feedback Gathering:</w:t>
      </w:r>
      <w:r w:rsidRPr="00F15406">
        <w:rPr>
          <w:rFonts w:ascii="Times New Roman" w:hAnsi="Times New Roman" w:cs="Times New Roman"/>
          <w:sz w:val="28"/>
          <w:szCs w:val="28"/>
        </w:rPr>
        <w:t xml:space="preserve"> Collect feedback from the target audience and stakeholders involved in the pilot programs. Use surveys, interviews, and observations to assess the impact and gather insights for improvement.</w:t>
      </w:r>
    </w:p>
    <w:p w14:paraId="3BC4F7E1" w14:textId="77777777" w:rsidR="00DA7B19" w:rsidRPr="00F15406" w:rsidRDefault="00DA7B19" w:rsidP="00A6182A">
      <w:pPr>
        <w:numPr>
          <w:ilvl w:val="0"/>
          <w:numId w:val="8"/>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Iteration:</w:t>
      </w:r>
      <w:r w:rsidRPr="00F15406">
        <w:rPr>
          <w:rFonts w:ascii="Times New Roman" w:hAnsi="Times New Roman" w:cs="Times New Roman"/>
          <w:sz w:val="28"/>
          <w:szCs w:val="28"/>
        </w:rPr>
        <w:t xml:space="preserve"> Based on the feedback received, iterate on the prototypes and pilot programs as needed. This may involve refining the solutions or trying alternative approaches.</w:t>
      </w:r>
    </w:p>
    <w:p w14:paraId="0E6648E9"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6. Implement:</w:t>
      </w:r>
    </w:p>
    <w:p w14:paraId="0507C1C7" w14:textId="77777777" w:rsidR="00DA7B19" w:rsidRPr="00F15406" w:rsidRDefault="00DA7B19" w:rsidP="00A6182A">
      <w:pPr>
        <w:numPr>
          <w:ilvl w:val="0"/>
          <w:numId w:val="9"/>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Scaling Up:</w:t>
      </w:r>
      <w:r w:rsidRPr="00F15406">
        <w:rPr>
          <w:rFonts w:ascii="Times New Roman" w:hAnsi="Times New Roman" w:cs="Times New Roman"/>
          <w:sz w:val="28"/>
          <w:szCs w:val="28"/>
        </w:rPr>
        <w:t xml:space="preserve"> Once a solution has been successfully tested and refined, work on scaling it up to reach a larger portion of the marginal worker population in Tamil Nadu.</w:t>
      </w:r>
    </w:p>
    <w:p w14:paraId="15A1AC70" w14:textId="77777777" w:rsidR="00DA7B19" w:rsidRPr="00F15406" w:rsidRDefault="00DA7B19" w:rsidP="00A6182A">
      <w:pPr>
        <w:numPr>
          <w:ilvl w:val="0"/>
          <w:numId w:val="9"/>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lastRenderedPageBreak/>
        <w:t>Collaboration:</w:t>
      </w:r>
      <w:r w:rsidRPr="00F15406">
        <w:rPr>
          <w:rFonts w:ascii="Times New Roman" w:hAnsi="Times New Roman" w:cs="Times New Roman"/>
          <w:sz w:val="28"/>
          <w:szCs w:val="28"/>
        </w:rPr>
        <w:t xml:space="preserve"> Collaborate with government agencies, NGOs, and community organizations to implement the solutions effectively and sustainably.</w:t>
      </w:r>
    </w:p>
    <w:p w14:paraId="7661008D"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7. Evaluate:</w:t>
      </w:r>
    </w:p>
    <w:p w14:paraId="025F2673" w14:textId="77777777" w:rsidR="00DA7B19" w:rsidRPr="00F15406" w:rsidRDefault="00DA7B19" w:rsidP="00A6182A">
      <w:pPr>
        <w:numPr>
          <w:ilvl w:val="0"/>
          <w:numId w:val="10"/>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Impact Assessment:</w:t>
      </w:r>
      <w:r w:rsidRPr="00F15406">
        <w:rPr>
          <w:rFonts w:ascii="Times New Roman" w:hAnsi="Times New Roman" w:cs="Times New Roman"/>
          <w:sz w:val="28"/>
          <w:szCs w:val="28"/>
        </w:rPr>
        <w:t xml:space="preserve"> Continuously monitor and evaluate the impact of the implemented solutions on the well-being and conditions of marginal workers.</w:t>
      </w:r>
    </w:p>
    <w:p w14:paraId="1752BBC2" w14:textId="77777777" w:rsidR="00DA7B19" w:rsidRPr="00F15406" w:rsidRDefault="00DA7B19" w:rsidP="00A6182A">
      <w:pPr>
        <w:numPr>
          <w:ilvl w:val="0"/>
          <w:numId w:val="10"/>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Feedback Loop:</w:t>
      </w:r>
      <w:r w:rsidRPr="00F15406">
        <w:rPr>
          <w:rFonts w:ascii="Times New Roman" w:hAnsi="Times New Roman" w:cs="Times New Roman"/>
          <w:sz w:val="28"/>
          <w:szCs w:val="28"/>
        </w:rPr>
        <w:t xml:space="preserve"> Maintain an ongoing feedback loop with the target audience to ensure that the solutions remain relevant and effective over time.</w:t>
      </w:r>
    </w:p>
    <w:p w14:paraId="5BF9BADF"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8. Communicate:</w:t>
      </w:r>
    </w:p>
    <w:p w14:paraId="1682F31A" w14:textId="77777777" w:rsidR="00DA7B19" w:rsidRPr="00F15406" w:rsidRDefault="00DA7B19" w:rsidP="00A6182A">
      <w:pPr>
        <w:numPr>
          <w:ilvl w:val="0"/>
          <w:numId w:val="11"/>
        </w:numPr>
        <w:spacing w:line="276" w:lineRule="auto"/>
        <w:rPr>
          <w:rFonts w:ascii="Times New Roman" w:hAnsi="Times New Roman" w:cs="Times New Roman"/>
          <w:sz w:val="28"/>
          <w:szCs w:val="28"/>
        </w:rPr>
      </w:pPr>
      <w:r w:rsidRPr="00F15406">
        <w:rPr>
          <w:rFonts w:ascii="Times New Roman" w:hAnsi="Times New Roman" w:cs="Times New Roman"/>
          <w:b/>
          <w:bCs/>
          <w:sz w:val="28"/>
          <w:szCs w:val="28"/>
        </w:rPr>
        <w:t>Sharing Insights:</w:t>
      </w:r>
      <w:r w:rsidRPr="00F15406">
        <w:rPr>
          <w:rFonts w:ascii="Times New Roman" w:hAnsi="Times New Roman" w:cs="Times New Roman"/>
          <w:sz w:val="28"/>
          <w:szCs w:val="28"/>
        </w:rPr>
        <w:t xml:space="preserve"> Share the findings and lessons learned from the design thinking process with stakeholders, policymakers, and the wider public through reports, presentations, and media to promote awareness and support.</w:t>
      </w:r>
    </w:p>
    <w:p w14:paraId="38B4EA1D" w14:textId="77777777" w:rsidR="00DA7B19" w:rsidRPr="00F15406" w:rsidRDefault="00DA7B19" w:rsidP="00A6182A">
      <w:pPr>
        <w:spacing w:line="276" w:lineRule="auto"/>
        <w:rPr>
          <w:rFonts w:ascii="Times New Roman" w:hAnsi="Times New Roman" w:cs="Times New Roman"/>
          <w:sz w:val="28"/>
          <w:szCs w:val="28"/>
        </w:rPr>
      </w:pPr>
      <w:r w:rsidRPr="00F15406">
        <w:rPr>
          <w:rFonts w:ascii="Times New Roman" w:hAnsi="Times New Roman" w:cs="Times New Roman"/>
          <w:sz w:val="28"/>
          <w:szCs w:val="28"/>
        </w:rPr>
        <w:t>Applying design thinking to the analysis of marginal workers in Tamil Nadu ensures that the research and solutions are not only data-driven but also deeply rooted in the needs and perspectives of the people being studied. It encourages a holistic approach that considers both the quantitative data and the human experiences of marginal workers, ultimately leading to more effective and empathetic policies and programs.</w:t>
      </w:r>
    </w:p>
    <w:p w14:paraId="0F8620D2" w14:textId="77777777" w:rsidR="00DA7B19" w:rsidRDefault="00DA7B19" w:rsidP="00A6182A">
      <w:pPr>
        <w:spacing w:line="276" w:lineRule="auto"/>
        <w:rPr>
          <w:rFonts w:ascii="Times New Roman" w:hAnsi="Times New Roman" w:cs="Times New Roman"/>
          <w:sz w:val="28"/>
          <w:szCs w:val="28"/>
        </w:rPr>
      </w:pPr>
    </w:p>
    <w:p w14:paraId="729C9AD4" w14:textId="3095CF79" w:rsidR="00C10FFF" w:rsidRDefault="00C10FFF" w:rsidP="00A6182A">
      <w:pPr>
        <w:spacing w:line="276" w:lineRule="auto"/>
        <w:rPr>
          <w:rFonts w:ascii="Times New Roman" w:hAnsi="Times New Roman" w:cs="Times New Roman"/>
          <w:b/>
          <w:bCs/>
          <w:sz w:val="32"/>
          <w:szCs w:val="32"/>
        </w:rPr>
      </w:pPr>
      <w:r w:rsidRPr="008A409E">
        <w:rPr>
          <w:rFonts w:ascii="Times New Roman" w:hAnsi="Times New Roman" w:cs="Times New Roman"/>
          <w:b/>
          <w:bCs/>
          <w:sz w:val="32"/>
          <w:szCs w:val="32"/>
        </w:rPr>
        <w:t>CLUSTERING ANALYSIS</w:t>
      </w:r>
    </w:p>
    <w:p w14:paraId="7CECB80A" w14:textId="77777777" w:rsidR="00C10FFF" w:rsidRPr="008A409E" w:rsidRDefault="00C10FFF" w:rsidP="00A6182A">
      <w:pPr>
        <w:spacing w:line="276" w:lineRule="auto"/>
        <w:rPr>
          <w:rFonts w:ascii="Times New Roman" w:hAnsi="Times New Roman" w:cs="Times New Roman"/>
          <w:sz w:val="24"/>
          <w:szCs w:val="24"/>
        </w:rPr>
      </w:pPr>
      <w:r w:rsidRPr="008A409E">
        <w:rPr>
          <w:rFonts w:ascii="Times New Roman" w:hAnsi="Times New Roman" w:cs="Times New Roman"/>
          <w:sz w:val="24"/>
          <w:szCs w:val="24"/>
        </w:rPr>
        <w:t>The model chosen for the analysis is Clustering</w:t>
      </w:r>
    </w:p>
    <w:p w14:paraId="205D4FBF" w14:textId="77777777" w:rsidR="00C10FFF" w:rsidRDefault="00C10FFF" w:rsidP="00A6182A">
      <w:pPr>
        <w:spacing w:line="276" w:lineRule="auto"/>
        <w:rPr>
          <w:rFonts w:ascii="Times New Roman" w:hAnsi="Times New Roman" w:cs="Times New Roman"/>
          <w:sz w:val="24"/>
          <w:szCs w:val="24"/>
        </w:rPr>
      </w:pPr>
      <w:r w:rsidRPr="008A409E">
        <w:rPr>
          <w:rFonts w:ascii="Times New Roman" w:hAnsi="Times New Roman" w:cs="Times New Roman"/>
          <w:sz w:val="24"/>
          <w:szCs w:val="24"/>
        </w:rPr>
        <w:t>Clustering analysis is a method used in unsupervised machine learning to group similar data points together. Here are the general steps for performing clustering analysis:</w:t>
      </w:r>
    </w:p>
    <w:p w14:paraId="36C90C75" w14:textId="77777777" w:rsidR="00C10FFF" w:rsidRPr="008A409E" w:rsidRDefault="00C10FFF" w:rsidP="00A6182A">
      <w:pPr>
        <w:spacing w:line="276" w:lineRule="auto"/>
        <w:rPr>
          <w:rFonts w:ascii="Times New Roman" w:hAnsi="Times New Roman" w:cs="Times New Roman"/>
          <w:sz w:val="24"/>
          <w:szCs w:val="24"/>
        </w:rPr>
      </w:pPr>
    </w:p>
    <w:p w14:paraId="59EFB593" w14:textId="77777777" w:rsidR="00C10FFF" w:rsidRPr="008A409E" w:rsidRDefault="00C10FFF" w:rsidP="00A6182A">
      <w:pPr>
        <w:numPr>
          <w:ilvl w:val="0"/>
          <w:numId w:val="16"/>
        </w:numPr>
        <w:spacing w:line="276" w:lineRule="auto"/>
        <w:rPr>
          <w:rFonts w:ascii="Times New Roman" w:hAnsi="Times New Roman" w:cs="Times New Roman"/>
          <w:sz w:val="24"/>
          <w:szCs w:val="24"/>
        </w:rPr>
      </w:pPr>
      <w:r w:rsidRPr="008A409E">
        <w:rPr>
          <w:rFonts w:ascii="Times New Roman" w:hAnsi="Times New Roman" w:cs="Times New Roman"/>
          <w:b/>
          <w:bCs/>
          <w:sz w:val="24"/>
          <w:szCs w:val="24"/>
        </w:rPr>
        <w:t>Data Collection</w:t>
      </w:r>
      <w:r w:rsidRPr="008A409E">
        <w:rPr>
          <w:rFonts w:ascii="Times New Roman" w:hAnsi="Times New Roman" w:cs="Times New Roman"/>
          <w:sz w:val="24"/>
          <w:szCs w:val="24"/>
        </w:rPr>
        <w:t>: First, you need to obtain the data you want to cluster.</w:t>
      </w:r>
      <w:r>
        <w:rPr>
          <w:rFonts w:ascii="Times New Roman" w:hAnsi="Times New Roman" w:cs="Times New Roman"/>
          <w:sz w:val="24"/>
          <w:szCs w:val="24"/>
        </w:rPr>
        <w:t xml:space="preserve"> It is collected from </w:t>
      </w:r>
      <w:hyperlink r:id="rId5" w:tgtFrame="_new" w:history="1">
        <w:r w:rsidRPr="008659D5">
          <w:rPr>
            <w:rStyle w:val="Hyperlink"/>
            <w:rFonts w:ascii="Times New Roman" w:hAnsi="Times New Roman" w:cs="Times New Roman"/>
            <w:sz w:val="24"/>
            <w:szCs w:val="24"/>
          </w:rPr>
          <w:t>https://tn.data.gov.in/resource/marginal-workers-classified-age-industrial-category-and-sex-scheduled-caste-2011-tamil</w:t>
        </w:r>
      </w:hyperlink>
      <w:r w:rsidRPr="008659D5">
        <w:rPr>
          <w:rFonts w:ascii="Times New Roman" w:hAnsi="Times New Roman" w:cs="Times New Roman"/>
          <w:sz w:val="24"/>
          <w:szCs w:val="24"/>
        </w:rPr>
        <w:t>.</w:t>
      </w:r>
    </w:p>
    <w:p w14:paraId="5C15B6C5" w14:textId="77777777" w:rsidR="00C10FFF" w:rsidRDefault="00C10FFF" w:rsidP="00A6182A">
      <w:pPr>
        <w:numPr>
          <w:ilvl w:val="0"/>
          <w:numId w:val="16"/>
        </w:numPr>
        <w:spacing w:line="276" w:lineRule="auto"/>
        <w:rPr>
          <w:rFonts w:ascii="Times New Roman" w:hAnsi="Times New Roman" w:cs="Times New Roman"/>
          <w:sz w:val="24"/>
          <w:szCs w:val="24"/>
        </w:rPr>
      </w:pPr>
      <w:r w:rsidRPr="008A409E">
        <w:rPr>
          <w:rFonts w:ascii="Times New Roman" w:hAnsi="Times New Roman" w:cs="Times New Roman"/>
          <w:b/>
          <w:bCs/>
          <w:sz w:val="24"/>
          <w:szCs w:val="24"/>
        </w:rPr>
        <w:t>Data Preprocessing</w:t>
      </w:r>
      <w:r w:rsidRPr="008A409E">
        <w:rPr>
          <w:rFonts w:ascii="Times New Roman" w:hAnsi="Times New Roman" w:cs="Times New Roman"/>
          <w:sz w:val="24"/>
          <w:szCs w:val="24"/>
        </w:rPr>
        <w:t>: This step involves cleaning and preparing the data for analysis. You may need to handle missing values, normalize the data, and convert categorical variables into numerical formats if necessary.</w:t>
      </w:r>
    </w:p>
    <w:p w14:paraId="7E858B27" w14:textId="7B433A87" w:rsidR="00DA7B19" w:rsidRPr="00C10FFF" w:rsidRDefault="00C10FFF" w:rsidP="00A6182A">
      <w:pPr>
        <w:pStyle w:val="ListParagraph"/>
        <w:numPr>
          <w:ilvl w:val="0"/>
          <w:numId w:val="16"/>
        </w:numPr>
        <w:spacing w:line="276" w:lineRule="auto"/>
        <w:rPr>
          <w:rFonts w:ascii="Times New Roman" w:hAnsi="Times New Roman" w:cs="Times New Roman"/>
          <w:sz w:val="28"/>
          <w:szCs w:val="28"/>
        </w:rPr>
      </w:pPr>
      <w:r w:rsidRPr="00C10FFF">
        <w:rPr>
          <w:rFonts w:ascii="Times New Roman" w:hAnsi="Times New Roman" w:cs="Times New Roman"/>
          <w:b/>
          <w:bCs/>
          <w:sz w:val="24"/>
          <w:szCs w:val="24"/>
        </w:rPr>
        <w:lastRenderedPageBreak/>
        <w:t>Feature Selection</w:t>
      </w:r>
      <w:r w:rsidRPr="00C10FFF">
        <w:rPr>
          <w:rFonts w:ascii="Times New Roman" w:hAnsi="Times New Roman" w:cs="Times New Roman"/>
          <w:sz w:val="24"/>
          <w:szCs w:val="24"/>
        </w:rPr>
        <w:t>: Choose the relevant features (attributes) that you want to use for clustering. Features should be selected based on the problem you're trying to solve</w:t>
      </w:r>
    </w:p>
    <w:p w14:paraId="5E01DB30" w14:textId="3AB47315" w:rsidR="000000D7" w:rsidRPr="00A6182A" w:rsidRDefault="00C10FFF" w:rsidP="00A6182A">
      <w:pPr>
        <w:pStyle w:val="ListParagraph"/>
        <w:numPr>
          <w:ilvl w:val="0"/>
          <w:numId w:val="16"/>
        </w:numPr>
        <w:spacing w:line="276" w:lineRule="auto"/>
        <w:rPr>
          <w:rFonts w:ascii="Times New Roman" w:hAnsi="Times New Roman" w:cs="Times New Roman"/>
          <w:sz w:val="24"/>
          <w:szCs w:val="24"/>
        </w:rPr>
      </w:pPr>
      <w:r w:rsidRPr="00A6182A">
        <w:rPr>
          <w:rFonts w:ascii="Times New Roman" w:hAnsi="Times New Roman" w:cs="Times New Roman"/>
          <w:b/>
          <w:bCs/>
          <w:sz w:val="24"/>
          <w:szCs w:val="24"/>
        </w:rPr>
        <w:t>Normalization/Standardization</w:t>
      </w:r>
      <w:r w:rsidRPr="00A6182A">
        <w:rPr>
          <w:rFonts w:ascii="Times New Roman" w:hAnsi="Times New Roman" w:cs="Times New Roman"/>
          <w:sz w:val="24"/>
          <w:szCs w:val="24"/>
        </w:rPr>
        <w:t>: Depending on the algorithm chosen, you may need to normalize or standardize the data to ensure that features with different scales do not bias the clustering</w:t>
      </w:r>
    </w:p>
    <w:p w14:paraId="3EAAA47F" w14:textId="2B9C228B" w:rsidR="00C10FFF" w:rsidRPr="00A6182A" w:rsidRDefault="00C10FFF" w:rsidP="00A6182A">
      <w:pPr>
        <w:pStyle w:val="ListParagraph"/>
        <w:numPr>
          <w:ilvl w:val="0"/>
          <w:numId w:val="16"/>
        </w:numPr>
        <w:spacing w:line="276" w:lineRule="auto"/>
        <w:rPr>
          <w:rFonts w:ascii="Times New Roman" w:hAnsi="Times New Roman" w:cs="Times New Roman"/>
          <w:sz w:val="24"/>
          <w:szCs w:val="24"/>
        </w:rPr>
      </w:pPr>
      <w:r w:rsidRPr="00A6182A">
        <w:rPr>
          <w:rFonts w:ascii="Times New Roman" w:hAnsi="Times New Roman" w:cs="Times New Roman"/>
          <w:b/>
          <w:bCs/>
          <w:sz w:val="24"/>
          <w:szCs w:val="24"/>
        </w:rPr>
        <w:t>Choosing a Clustering Algorithm</w:t>
      </w:r>
      <w:r w:rsidRPr="00A6182A">
        <w:rPr>
          <w:rFonts w:ascii="Times New Roman" w:hAnsi="Times New Roman" w:cs="Times New Roman"/>
          <w:sz w:val="24"/>
          <w:szCs w:val="24"/>
        </w:rPr>
        <w:t>: There are various clustering algorithms available, such as K-Means, Hierarchical Clustering, DBSCAN, etc. You need to select an appropriate algorithm for your dataset and problem</w:t>
      </w:r>
    </w:p>
    <w:p w14:paraId="5BA2E78F" w14:textId="77777777" w:rsidR="00C10FFF" w:rsidRDefault="00C10FFF" w:rsidP="00A6182A">
      <w:pPr>
        <w:numPr>
          <w:ilvl w:val="0"/>
          <w:numId w:val="16"/>
        </w:numPr>
        <w:spacing w:line="276" w:lineRule="auto"/>
        <w:rPr>
          <w:rFonts w:ascii="Times New Roman" w:hAnsi="Times New Roman" w:cs="Times New Roman"/>
          <w:sz w:val="24"/>
          <w:szCs w:val="24"/>
        </w:rPr>
      </w:pPr>
      <w:r w:rsidRPr="008A409E">
        <w:rPr>
          <w:rFonts w:ascii="Times New Roman" w:hAnsi="Times New Roman" w:cs="Times New Roman"/>
          <w:b/>
          <w:bCs/>
          <w:sz w:val="24"/>
          <w:szCs w:val="24"/>
        </w:rPr>
        <w:t>Cluster Analysis</w:t>
      </w:r>
      <w:r w:rsidRPr="008A409E">
        <w:rPr>
          <w:rFonts w:ascii="Times New Roman" w:hAnsi="Times New Roman" w:cs="Times New Roman"/>
          <w:sz w:val="24"/>
          <w:szCs w:val="24"/>
        </w:rPr>
        <w:t xml:space="preserve">: Apply the chosen clustering algorithm to the </w:t>
      </w:r>
      <w:proofErr w:type="spellStart"/>
      <w:r w:rsidRPr="008A409E">
        <w:rPr>
          <w:rFonts w:ascii="Times New Roman" w:hAnsi="Times New Roman" w:cs="Times New Roman"/>
          <w:sz w:val="24"/>
          <w:szCs w:val="24"/>
        </w:rPr>
        <w:t>preprocessed</w:t>
      </w:r>
      <w:proofErr w:type="spellEnd"/>
      <w:r w:rsidRPr="008A409E">
        <w:rPr>
          <w:rFonts w:ascii="Times New Roman" w:hAnsi="Times New Roman" w:cs="Times New Roman"/>
          <w:sz w:val="24"/>
          <w:szCs w:val="24"/>
        </w:rPr>
        <w:t xml:space="preserve"> data. This will group data points into clusters based on their similarity.</w:t>
      </w:r>
      <w:r w:rsidRPr="00CA6E9C">
        <w:t xml:space="preserve"> </w:t>
      </w:r>
    </w:p>
    <w:p w14:paraId="5BE951CC" w14:textId="77777777" w:rsidR="00C10FFF" w:rsidRPr="004B7186" w:rsidRDefault="00C10FFF" w:rsidP="00A6182A">
      <w:pPr>
        <w:pStyle w:val="ListParagraph"/>
        <w:numPr>
          <w:ilvl w:val="0"/>
          <w:numId w:val="16"/>
        </w:numPr>
        <w:spacing w:line="276" w:lineRule="auto"/>
        <w:rPr>
          <w:rFonts w:ascii="Times New Roman" w:hAnsi="Times New Roman" w:cs="Times New Roman"/>
          <w:b/>
          <w:bCs/>
          <w:sz w:val="24"/>
          <w:szCs w:val="24"/>
        </w:rPr>
      </w:pPr>
      <w:r w:rsidRPr="004B7186">
        <w:rPr>
          <w:rFonts w:ascii="Times New Roman" w:hAnsi="Times New Roman" w:cs="Times New Roman"/>
          <w:b/>
          <w:bCs/>
          <w:sz w:val="24"/>
          <w:szCs w:val="24"/>
        </w:rPr>
        <w:t xml:space="preserve">Summarizing the Model: </w:t>
      </w:r>
      <w:r w:rsidRPr="004B7186">
        <w:rPr>
          <w:rFonts w:ascii="Times New Roman" w:hAnsi="Times New Roman" w:cs="Times New Roman"/>
          <w:sz w:val="24"/>
          <w:szCs w:val="24"/>
        </w:rPr>
        <w:t xml:space="preserve">Summarize the model by specifying the Silhouette Score, Cluster Assignments, Cluster </w:t>
      </w:r>
      <w:proofErr w:type="spellStart"/>
      <w:r w:rsidRPr="004B7186">
        <w:rPr>
          <w:rFonts w:ascii="Times New Roman" w:hAnsi="Times New Roman" w:cs="Times New Roman"/>
          <w:sz w:val="24"/>
          <w:szCs w:val="24"/>
        </w:rPr>
        <w:t>centers</w:t>
      </w:r>
      <w:proofErr w:type="spellEnd"/>
      <w:r w:rsidRPr="004B7186">
        <w:rPr>
          <w:rFonts w:ascii="Times New Roman" w:hAnsi="Times New Roman" w:cs="Times New Roman"/>
          <w:sz w:val="24"/>
          <w:szCs w:val="24"/>
        </w:rPr>
        <w:t>, No of clusters used, Cluster inertia etc…</w:t>
      </w:r>
    </w:p>
    <w:p w14:paraId="20F3EF5B" w14:textId="77777777" w:rsidR="00C10FFF" w:rsidRDefault="00C10FFF" w:rsidP="00A6182A">
      <w:pPr>
        <w:pStyle w:val="ListParagraph"/>
        <w:spacing w:line="276" w:lineRule="auto"/>
        <w:rPr>
          <w:rFonts w:ascii="Times New Roman" w:hAnsi="Times New Roman" w:cs="Times New Roman"/>
          <w:b/>
          <w:bCs/>
          <w:sz w:val="24"/>
          <w:szCs w:val="24"/>
        </w:rPr>
      </w:pPr>
    </w:p>
    <w:p w14:paraId="49322D48" w14:textId="77777777" w:rsidR="00C10FFF" w:rsidRPr="00A6182A" w:rsidRDefault="00C10FFF" w:rsidP="00A6182A">
      <w:pPr>
        <w:pStyle w:val="ListParagraph"/>
        <w:numPr>
          <w:ilvl w:val="1"/>
          <w:numId w:val="16"/>
        </w:numPr>
        <w:spacing w:line="276" w:lineRule="auto"/>
        <w:rPr>
          <w:rFonts w:ascii="Times New Roman" w:hAnsi="Times New Roman" w:cs="Times New Roman"/>
          <w:b/>
          <w:bCs/>
          <w:sz w:val="24"/>
          <w:szCs w:val="24"/>
        </w:rPr>
      </w:pPr>
      <w:r w:rsidRPr="00A6182A">
        <w:rPr>
          <w:rFonts w:ascii="Times New Roman" w:hAnsi="Times New Roman" w:cs="Times New Roman"/>
          <w:b/>
          <w:bCs/>
          <w:sz w:val="24"/>
          <w:szCs w:val="24"/>
        </w:rPr>
        <w:t>Cluster Inertia:</w:t>
      </w:r>
    </w:p>
    <w:p w14:paraId="70E3F7B0" w14:textId="36E9DD26" w:rsidR="00A6182A" w:rsidRDefault="00C10FFF" w:rsidP="00927FDE">
      <w:pPr>
        <w:pStyle w:val="ListParagraph"/>
        <w:spacing w:line="276" w:lineRule="auto"/>
        <w:rPr>
          <w:rFonts w:ascii="Times New Roman" w:hAnsi="Times New Roman" w:cs="Times New Roman"/>
          <w:sz w:val="24"/>
          <w:szCs w:val="24"/>
        </w:rPr>
      </w:pPr>
      <w:r w:rsidRPr="00A6182A">
        <w:rPr>
          <w:rFonts w:ascii="Times New Roman" w:hAnsi="Times New Roman" w:cs="Times New Roman"/>
          <w:sz w:val="24"/>
          <w:szCs w:val="24"/>
        </w:rPr>
        <w:t>Cluster inertia, also known as within-cluster sum of squares (WCSS), is a metric used to evaluate the quality of clusters in K-Means clustering or similar centroid-based clustering algorithms. It is a measure of how internally coherent the clusters are. The objective of K-Means clustering is to minimize this value</w:t>
      </w:r>
    </w:p>
    <w:p w14:paraId="5ACA09EC" w14:textId="77777777" w:rsidR="00927FDE" w:rsidRPr="00A6182A" w:rsidRDefault="00927FDE" w:rsidP="00927FDE">
      <w:pPr>
        <w:pStyle w:val="ListParagraph"/>
        <w:spacing w:line="276" w:lineRule="auto"/>
        <w:rPr>
          <w:rFonts w:ascii="Times New Roman" w:hAnsi="Times New Roman" w:cs="Times New Roman"/>
          <w:sz w:val="24"/>
          <w:szCs w:val="24"/>
        </w:rPr>
      </w:pPr>
    </w:p>
    <w:p w14:paraId="0AD8FCFA" w14:textId="3AF1A9F6" w:rsidR="00C10FFF" w:rsidRPr="00A6182A" w:rsidRDefault="00C10FFF" w:rsidP="00A6182A">
      <w:pPr>
        <w:pStyle w:val="ListParagraph"/>
        <w:numPr>
          <w:ilvl w:val="1"/>
          <w:numId w:val="16"/>
        </w:numPr>
        <w:spacing w:line="276" w:lineRule="auto"/>
        <w:rPr>
          <w:rFonts w:ascii="Times New Roman" w:hAnsi="Times New Roman" w:cs="Times New Roman"/>
          <w:b/>
          <w:bCs/>
          <w:sz w:val="24"/>
          <w:szCs w:val="24"/>
        </w:rPr>
      </w:pPr>
      <w:r w:rsidRPr="00A6182A">
        <w:rPr>
          <w:rFonts w:ascii="Times New Roman" w:hAnsi="Times New Roman" w:cs="Times New Roman"/>
          <w:b/>
          <w:bCs/>
          <w:sz w:val="24"/>
          <w:szCs w:val="24"/>
        </w:rPr>
        <w:t>Calculation:</w:t>
      </w:r>
    </w:p>
    <w:p w14:paraId="416DBD6A" w14:textId="0D02B52B" w:rsidR="00C10FFF" w:rsidRPr="00A6182A" w:rsidRDefault="00C10FFF" w:rsidP="00A6182A">
      <w:pPr>
        <w:spacing w:line="276" w:lineRule="auto"/>
        <w:ind w:left="720"/>
        <w:rPr>
          <w:rFonts w:ascii="Times New Roman" w:hAnsi="Times New Roman" w:cs="Times New Roman"/>
          <w:sz w:val="24"/>
          <w:szCs w:val="24"/>
        </w:rPr>
      </w:pPr>
      <w:r w:rsidRPr="00A6182A">
        <w:rPr>
          <w:rFonts w:ascii="Times New Roman" w:hAnsi="Times New Roman" w:cs="Times New Roman"/>
          <w:sz w:val="24"/>
          <w:szCs w:val="24"/>
        </w:rPr>
        <w:t>Cluster Inertia (WCSS) is calculated as the sum of the squared distances between each data point in a cluster and its centroid. The formula for calculating the WCSS for a given cluster "C" is:</w:t>
      </w:r>
    </w:p>
    <w:p w14:paraId="2A0866FF" w14:textId="77777777" w:rsidR="00C10FFF" w:rsidRPr="00A6182A" w:rsidRDefault="00C10FFF" w:rsidP="00A6182A">
      <w:pPr>
        <w:pStyle w:val="ListParagraph"/>
        <w:spacing w:line="276" w:lineRule="auto"/>
        <w:ind w:left="1440"/>
        <w:rPr>
          <w:rFonts w:ascii="Times New Roman" w:hAnsi="Times New Roman" w:cs="Times New Roman"/>
          <w:sz w:val="24"/>
          <w:szCs w:val="24"/>
        </w:rPr>
      </w:pPr>
      <w:r w:rsidRPr="00A6182A">
        <w:rPr>
          <w:rFonts w:ascii="Times New Roman" w:hAnsi="Times New Roman" w:cs="Times New Roman"/>
          <w:sz w:val="24"/>
          <w:szCs w:val="24"/>
        </w:rPr>
        <w:t>WCSS(C) = Σ(</w:t>
      </w:r>
      <w:proofErr w:type="spellStart"/>
      <w:r w:rsidRPr="00A6182A">
        <w:rPr>
          <w:rFonts w:ascii="Times New Roman" w:hAnsi="Times New Roman" w:cs="Times New Roman"/>
          <w:sz w:val="24"/>
          <w:szCs w:val="24"/>
        </w:rPr>
        <w:t>dist</w:t>
      </w:r>
      <w:proofErr w:type="spellEnd"/>
      <w:r w:rsidRPr="00A6182A">
        <w:rPr>
          <w:rFonts w:ascii="Times New Roman" w:hAnsi="Times New Roman" w:cs="Times New Roman"/>
          <w:sz w:val="24"/>
          <w:szCs w:val="24"/>
        </w:rPr>
        <w:t>(p, centroid(C))^2 for all p in C</w:t>
      </w:r>
    </w:p>
    <w:p w14:paraId="13C0A6E9" w14:textId="09959027" w:rsidR="00A6182A" w:rsidRPr="00A6182A" w:rsidRDefault="00927FDE" w:rsidP="00927FDE">
      <w:pPr>
        <w:spacing w:line="276" w:lineRule="auto"/>
        <w:ind w:firstLine="720"/>
        <w:rPr>
          <w:rFonts w:ascii="Times New Roman" w:hAnsi="Times New Roman" w:cs="Times New Roman"/>
          <w:sz w:val="24"/>
          <w:szCs w:val="24"/>
        </w:rPr>
      </w:pPr>
      <w:r>
        <w:rPr>
          <w:rFonts w:ascii="Times New Roman" w:hAnsi="Times New Roman" w:cs="Times New Roman"/>
          <w:sz w:val="24"/>
          <w:szCs w:val="24"/>
        </w:rPr>
        <w:t>w</w:t>
      </w:r>
      <w:r w:rsidR="00C10FFF" w:rsidRPr="00A6182A">
        <w:rPr>
          <w:rFonts w:ascii="Times New Roman" w:hAnsi="Times New Roman" w:cs="Times New Roman"/>
          <w:sz w:val="24"/>
          <w:szCs w:val="24"/>
        </w:rPr>
        <w:t>here</w:t>
      </w:r>
      <w:r w:rsidR="00A6182A" w:rsidRPr="00A6182A">
        <w:rPr>
          <w:rFonts w:ascii="Times New Roman" w:hAnsi="Times New Roman" w:cs="Times New Roman"/>
          <w:sz w:val="24"/>
          <w:szCs w:val="24"/>
        </w:rPr>
        <w:t xml:space="preserve"> </w:t>
      </w:r>
      <w:r>
        <w:rPr>
          <w:rFonts w:ascii="Times New Roman" w:hAnsi="Times New Roman" w:cs="Times New Roman"/>
          <w:sz w:val="24"/>
          <w:szCs w:val="24"/>
        </w:rPr>
        <w:t>,</w:t>
      </w:r>
    </w:p>
    <w:p w14:paraId="5DB2EE59" w14:textId="3E4C64B7" w:rsidR="00C10FFF" w:rsidRPr="00A6182A" w:rsidRDefault="00C10FFF" w:rsidP="00A6182A">
      <w:pPr>
        <w:pStyle w:val="ListParagraph"/>
        <w:numPr>
          <w:ilvl w:val="0"/>
          <w:numId w:val="20"/>
        </w:numPr>
        <w:spacing w:line="276" w:lineRule="auto"/>
        <w:rPr>
          <w:rFonts w:ascii="Times New Roman" w:hAnsi="Times New Roman" w:cs="Times New Roman"/>
          <w:sz w:val="24"/>
          <w:szCs w:val="24"/>
        </w:rPr>
      </w:pPr>
      <w:r w:rsidRPr="00A6182A">
        <w:rPr>
          <w:rFonts w:ascii="Times New Roman" w:hAnsi="Times New Roman" w:cs="Times New Roman"/>
          <w:sz w:val="24"/>
          <w:szCs w:val="24"/>
        </w:rPr>
        <w:t>"</w:t>
      </w:r>
      <w:proofErr w:type="spellStart"/>
      <w:r w:rsidRPr="00A6182A">
        <w:rPr>
          <w:rFonts w:ascii="Times New Roman" w:hAnsi="Times New Roman" w:cs="Times New Roman"/>
          <w:sz w:val="24"/>
          <w:szCs w:val="24"/>
        </w:rPr>
        <w:t>dist</w:t>
      </w:r>
      <w:proofErr w:type="spellEnd"/>
      <w:r w:rsidRPr="00A6182A">
        <w:rPr>
          <w:rFonts w:ascii="Times New Roman" w:hAnsi="Times New Roman" w:cs="Times New Roman"/>
          <w:sz w:val="24"/>
          <w:szCs w:val="24"/>
        </w:rPr>
        <w:t>(p, centroid(C))" is the Euclidean distance (or any other distance metric) between a data point "p" and the centroid of cluster "C."</w:t>
      </w:r>
    </w:p>
    <w:p w14:paraId="346EA2CD" w14:textId="77777777" w:rsidR="00C10FFF" w:rsidRDefault="00C10FFF" w:rsidP="00A6182A">
      <w:pPr>
        <w:pStyle w:val="ListParagraph"/>
        <w:numPr>
          <w:ilvl w:val="0"/>
          <w:numId w:val="20"/>
        </w:numPr>
        <w:spacing w:line="276" w:lineRule="auto"/>
        <w:rPr>
          <w:rFonts w:ascii="Times New Roman" w:hAnsi="Times New Roman" w:cs="Times New Roman"/>
          <w:sz w:val="24"/>
          <w:szCs w:val="24"/>
        </w:rPr>
      </w:pPr>
      <w:r w:rsidRPr="00A6182A">
        <w:rPr>
          <w:rFonts w:ascii="Times New Roman" w:hAnsi="Times New Roman" w:cs="Times New Roman"/>
          <w:sz w:val="24"/>
          <w:szCs w:val="24"/>
        </w:rPr>
        <w:t>Σ denotes the summation over all data points within the cluster "C."</w:t>
      </w:r>
    </w:p>
    <w:p w14:paraId="37A0C23A" w14:textId="77777777" w:rsidR="00A6182A" w:rsidRPr="00A6182A" w:rsidRDefault="00A6182A" w:rsidP="00A6182A">
      <w:pPr>
        <w:pStyle w:val="ListParagraph"/>
        <w:spacing w:line="276" w:lineRule="auto"/>
        <w:rPr>
          <w:rFonts w:ascii="Times New Roman" w:hAnsi="Times New Roman" w:cs="Times New Roman"/>
          <w:b/>
          <w:bCs/>
          <w:sz w:val="24"/>
          <w:szCs w:val="24"/>
        </w:rPr>
      </w:pPr>
    </w:p>
    <w:p w14:paraId="1F3366C9" w14:textId="5AB355A2" w:rsidR="00A6182A" w:rsidRPr="00A6182A" w:rsidRDefault="00A6182A" w:rsidP="00A6182A">
      <w:pPr>
        <w:pStyle w:val="ListParagraph"/>
        <w:numPr>
          <w:ilvl w:val="1"/>
          <w:numId w:val="16"/>
        </w:numPr>
        <w:spacing w:line="276" w:lineRule="auto"/>
        <w:rPr>
          <w:rFonts w:ascii="Times New Roman" w:hAnsi="Times New Roman" w:cs="Times New Roman"/>
          <w:sz w:val="24"/>
          <w:szCs w:val="24"/>
        </w:rPr>
      </w:pPr>
      <w:r w:rsidRPr="003A6C82">
        <w:rPr>
          <w:rFonts w:ascii="Times New Roman" w:hAnsi="Times New Roman" w:cs="Times New Roman"/>
          <w:b/>
          <w:bCs/>
          <w:sz w:val="24"/>
          <w:szCs w:val="24"/>
        </w:rPr>
        <w:t>Interpretation:</w:t>
      </w:r>
    </w:p>
    <w:p w14:paraId="034E8554" w14:textId="77777777" w:rsidR="00A6182A" w:rsidRPr="00A6182A" w:rsidRDefault="00A6182A" w:rsidP="00A6182A">
      <w:pPr>
        <w:pStyle w:val="ListParagraph"/>
        <w:spacing w:line="276" w:lineRule="auto"/>
        <w:rPr>
          <w:rFonts w:ascii="Times New Roman" w:hAnsi="Times New Roman" w:cs="Times New Roman"/>
          <w:sz w:val="24"/>
          <w:szCs w:val="24"/>
        </w:rPr>
      </w:pPr>
    </w:p>
    <w:p w14:paraId="3B2E3BA4" w14:textId="362E099C" w:rsidR="00A6182A" w:rsidRDefault="00A6182A" w:rsidP="00A6182A">
      <w:pPr>
        <w:pStyle w:val="ListParagraph"/>
        <w:spacing w:line="276" w:lineRule="auto"/>
        <w:rPr>
          <w:rFonts w:ascii="Times New Roman" w:hAnsi="Times New Roman" w:cs="Times New Roman"/>
          <w:sz w:val="24"/>
          <w:szCs w:val="24"/>
        </w:rPr>
      </w:pPr>
      <w:r w:rsidRPr="003A6C82">
        <w:rPr>
          <w:rFonts w:ascii="Times New Roman" w:hAnsi="Times New Roman" w:cs="Times New Roman"/>
          <w:sz w:val="24"/>
          <w:szCs w:val="24"/>
        </w:rPr>
        <w:t>A lower WCSS indicates that the data points within each cluster are closer to their respective cluster centroids, meaning that the clusters are more internally cohesive. Lower WCSS values are generally desirable as they suggest better-defined and more compact clusters</w:t>
      </w:r>
    </w:p>
    <w:p w14:paraId="00017499" w14:textId="77777777" w:rsidR="00A6182A" w:rsidRDefault="00A6182A" w:rsidP="00A6182A">
      <w:pPr>
        <w:pStyle w:val="ListParagraph"/>
        <w:spacing w:line="276" w:lineRule="auto"/>
        <w:rPr>
          <w:rFonts w:ascii="Times New Roman" w:hAnsi="Times New Roman" w:cs="Times New Roman"/>
          <w:sz w:val="24"/>
          <w:szCs w:val="24"/>
        </w:rPr>
      </w:pPr>
    </w:p>
    <w:p w14:paraId="118A4E67" w14:textId="77777777" w:rsidR="00927FDE" w:rsidRDefault="00927FDE" w:rsidP="00A6182A">
      <w:pPr>
        <w:pStyle w:val="ListParagraph"/>
        <w:spacing w:line="276" w:lineRule="auto"/>
        <w:rPr>
          <w:rFonts w:ascii="Times New Roman" w:hAnsi="Times New Roman" w:cs="Times New Roman"/>
          <w:sz w:val="24"/>
          <w:szCs w:val="24"/>
        </w:rPr>
      </w:pPr>
    </w:p>
    <w:p w14:paraId="37107ECD" w14:textId="77777777" w:rsidR="00927FDE" w:rsidRDefault="00927FDE" w:rsidP="00A6182A">
      <w:pPr>
        <w:pStyle w:val="ListParagraph"/>
        <w:spacing w:line="276" w:lineRule="auto"/>
        <w:rPr>
          <w:rFonts w:ascii="Times New Roman" w:hAnsi="Times New Roman" w:cs="Times New Roman"/>
          <w:sz w:val="24"/>
          <w:szCs w:val="24"/>
        </w:rPr>
      </w:pPr>
    </w:p>
    <w:p w14:paraId="49CF5478" w14:textId="77777777" w:rsidR="00995B8A" w:rsidRDefault="00995B8A" w:rsidP="00A6182A">
      <w:pPr>
        <w:rPr>
          <w:rFonts w:ascii="Times New Roman" w:hAnsi="Times New Roman" w:cs="Times New Roman"/>
          <w:b/>
          <w:bCs/>
          <w:sz w:val="32"/>
          <w:szCs w:val="32"/>
        </w:rPr>
      </w:pPr>
    </w:p>
    <w:p w14:paraId="3BE69009" w14:textId="77777777" w:rsidR="00995B8A" w:rsidRDefault="00995B8A" w:rsidP="00A6182A">
      <w:pPr>
        <w:rPr>
          <w:rFonts w:ascii="Times New Roman" w:hAnsi="Times New Roman" w:cs="Times New Roman"/>
          <w:b/>
          <w:bCs/>
          <w:sz w:val="32"/>
          <w:szCs w:val="32"/>
        </w:rPr>
      </w:pPr>
    </w:p>
    <w:p w14:paraId="3C9B29E7" w14:textId="2C660FA1" w:rsidR="00995B8A" w:rsidRPr="00995B8A" w:rsidRDefault="00A6182A" w:rsidP="00995B8A">
      <w:pPr>
        <w:rPr>
          <w:rFonts w:ascii="Times New Roman" w:hAnsi="Times New Roman" w:cs="Times New Roman"/>
          <w:b/>
          <w:bCs/>
          <w:sz w:val="32"/>
          <w:szCs w:val="32"/>
        </w:rPr>
      </w:pPr>
      <w:r w:rsidRPr="00A6182A">
        <w:rPr>
          <w:rFonts w:ascii="Times New Roman" w:hAnsi="Times New Roman" w:cs="Times New Roman"/>
          <w:b/>
          <w:bCs/>
          <w:sz w:val="32"/>
          <w:szCs w:val="32"/>
        </w:rPr>
        <w:t>INSIGHTS GAINED:</w:t>
      </w:r>
      <w:r w:rsidRPr="00A6182A">
        <w:rPr>
          <w:rFonts w:ascii="Times New Roman" w:hAnsi="Times New Roman" w:cs="Times New Roman"/>
          <w:sz w:val="32"/>
          <w:szCs w:val="32"/>
        </w:rPr>
        <w:t xml:space="preserve"> </w:t>
      </w:r>
    </w:p>
    <w:p w14:paraId="7322D2A2" w14:textId="77777777" w:rsidR="00995B8A" w:rsidRDefault="00995B8A" w:rsidP="00A6182A">
      <w:pPr>
        <w:pStyle w:val="ListParagraph"/>
        <w:rPr>
          <w:rFonts w:ascii="Times New Roman" w:hAnsi="Times New Roman" w:cs="Times New Roman"/>
          <w:sz w:val="24"/>
          <w:szCs w:val="24"/>
        </w:rPr>
      </w:pPr>
    </w:p>
    <w:p w14:paraId="0F57D8A1" w14:textId="77777777" w:rsidR="00A6182A" w:rsidRDefault="00A6182A" w:rsidP="00927FDE">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From </w:t>
      </w:r>
      <w:r w:rsidRPr="00B2164D">
        <w:rPr>
          <w:rFonts w:ascii="Times New Roman" w:hAnsi="Times New Roman" w:cs="Times New Roman"/>
          <w:b/>
          <w:bCs/>
          <w:sz w:val="24"/>
          <w:szCs w:val="24"/>
        </w:rPr>
        <w:t>Silhouette Score</w:t>
      </w:r>
      <w:r>
        <w:rPr>
          <w:rFonts w:ascii="Times New Roman" w:hAnsi="Times New Roman" w:cs="Times New Roman"/>
          <w:b/>
          <w:bCs/>
          <w:sz w:val="24"/>
          <w:szCs w:val="24"/>
        </w:rPr>
        <w:t>:</w:t>
      </w:r>
    </w:p>
    <w:p w14:paraId="381E4A8B" w14:textId="77777777" w:rsidR="00A6182A" w:rsidRDefault="00A6182A" w:rsidP="00927FDE">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4B7186">
        <w:rPr>
          <w:rFonts w:ascii="Times New Roman" w:hAnsi="Times New Roman" w:cs="Times New Roman"/>
          <w:sz w:val="24"/>
          <w:szCs w:val="24"/>
        </w:rPr>
        <w:t>Silhouette Score</w:t>
      </w:r>
      <w:r w:rsidRPr="00B2164D">
        <w:rPr>
          <w:rFonts w:ascii="Times New Roman" w:hAnsi="Times New Roman" w:cs="Times New Roman"/>
          <w:sz w:val="24"/>
          <w:szCs w:val="24"/>
        </w:rPr>
        <w:t xml:space="preserve"> ranges from -1 to 1, where a high value indicates that the object is well matched to its own cluster and poorly matched to </w:t>
      </w:r>
      <w:proofErr w:type="spellStart"/>
      <w:r w:rsidRPr="00B2164D">
        <w:rPr>
          <w:rFonts w:ascii="Times New Roman" w:hAnsi="Times New Roman" w:cs="Times New Roman"/>
          <w:sz w:val="24"/>
          <w:szCs w:val="24"/>
        </w:rPr>
        <w:t>neighboring</w:t>
      </w:r>
      <w:proofErr w:type="spellEnd"/>
      <w:r w:rsidRPr="00B2164D">
        <w:rPr>
          <w:rFonts w:ascii="Times New Roman" w:hAnsi="Times New Roman" w:cs="Times New Roman"/>
          <w:sz w:val="24"/>
          <w:szCs w:val="24"/>
        </w:rPr>
        <w:t xml:space="preserve"> clusters. A score around 0 means that the object is on or very close to the decision boundary between two </w:t>
      </w:r>
      <w:proofErr w:type="spellStart"/>
      <w:r w:rsidRPr="00B2164D">
        <w:rPr>
          <w:rFonts w:ascii="Times New Roman" w:hAnsi="Times New Roman" w:cs="Times New Roman"/>
          <w:sz w:val="24"/>
          <w:szCs w:val="24"/>
        </w:rPr>
        <w:t>neighboring</w:t>
      </w:r>
      <w:proofErr w:type="spellEnd"/>
      <w:r w:rsidRPr="00B2164D">
        <w:rPr>
          <w:rFonts w:ascii="Times New Roman" w:hAnsi="Times New Roman" w:cs="Times New Roman"/>
          <w:sz w:val="24"/>
          <w:szCs w:val="24"/>
        </w:rPr>
        <w:t xml:space="preserve"> clusters and could potentially be assigned to either.</w:t>
      </w:r>
    </w:p>
    <w:p w14:paraId="7D1E8539" w14:textId="77777777" w:rsidR="00A6182A" w:rsidRPr="00B2164D" w:rsidRDefault="00A6182A" w:rsidP="00927FDE">
      <w:pPr>
        <w:pStyle w:val="ListParagraph"/>
        <w:rPr>
          <w:rFonts w:ascii="Times New Roman" w:hAnsi="Times New Roman" w:cs="Times New Roman"/>
          <w:sz w:val="24"/>
          <w:szCs w:val="24"/>
        </w:rPr>
      </w:pPr>
    </w:p>
    <w:p w14:paraId="16E9E01C" w14:textId="77777777" w:rsidR="00A6182A" w:rsidRDefault="00A6182A" w:rsidP="00927FDE">
      <w:pPr>
        <w:pStyle w:val="ListParagraph"/>
        <w:rPr>
          <w:rFonts w:ascii="Times New Roman" w:hAnsi="Times New Roman" w:cs="Times New Roman"/>
          <w:sz w:val="24"/>
          <w:szCs w:val="24"/>
        </w:rPr>
      </w:pPr>
      <w:r w:rsidRPr="00B2164D">
        <w:rPr>
          <w:rFonts w:ascii="Times New Roman" w:hAnsi="Times New Roman" w:cs="Times New Roman"/>
          <w:sz w:val="24"/>
          <w:szCs w:val="24"/>
        </w:rPr>
        <w:t xml:space="preserve">In the silhouette score </w:t>
      </w:r>
      <w:r>
        <w:rPr>
          <w:rFonts w:ascii="Times New Roman" w:hAnsi="Times New Roman" w:cs="Times New Roman"/>
          <w:sz w:val="24"/>
          <w:szCs w:val="24"/>
        </w:rPr>
        <w:t>calculated (</w:t>
      </w:r>
      <w:r w:rsidRPr="00B2164D">
        <w:rPr>
          <w:rFonts w:ascii="Times New Roman" w:hAnsi="Times New Roman" w:cs="Times New Roman"/>
          <w:sz w:val="24"/>
          <w:szCs w:val="24"/>
        </w:rPr>
        <w:t xml:space="preserve">0.9719930172313797), it is very close to 1, which is a high score. This indicates that the data points in your clusters are well matched to their own clusters and significantly separated from </w:t>
      </w:r>
      <w:proofErr w:type="spellStart"/>
      <w:r w:rsidRPr="00B2164D">
        <w:rPr>
          <w:rFonts w:ascii="Times New Roman" w:hAnsi="Times New Roman" w:cs="Times New Roman"/>
          <w:sz w:val="24"/>
          <w:szCs w:val="24"/>
        </w:rPr>
        <w:t>neighboring</w:t>
      </w:r>
      <w:proofErr w:type="spellEnd"/>
      <w:r w:rsidRPr="00B2164D">
        <w:rPr>
          <w:rFonts w:ascii="Times New Roman" w:hAnsi="Times New Roman" w:cs="Times New Roman"/>
          <w:sz w:val="24"/>
          <w:szCs w:val="24"/>
        </w:rPr>
        <w:t xml:space="preserve"> clusters, suggesting that the clustering result is excellent.</w:t>
      </w:r>
    </w:p>
    <w:p w14:paraId="25474427" w14:textId="77777777" w:rsidR="00A6182A" w:rsidRDefault="00A6182A" w:rsidP="00927FDE">
      <w:pPr>
        <w:pStyle w:val="ListParagraph"/>
        <w:rPr>
          <w:rFonts w:ascii="Times New Roman" w:hAnsi="Times New Roman" w:cs="Times New Roman"/>
          <w:sz w:val="24"/>
          <w:szCs w:val="24"/>
        </w:rPr>
      </w:pPr>
    </w:p>
    <w:p w14:paraId="3A0E4590" w14:textId="77777777" w:rsidR="00A6182A" w:rsidRDefault="00A6182A" w:rsidP="00927FDE">
      <w:pPr>
        <w:pStyle w:val="ListParagraph"/>
        <w:rPr>
          <w:rFonts w:ascii="Times New Roman" w:hAnsi="Times New Roman" w:cs="Times New Roman"/>
          <w:sz w:val="24"/>
          <w:szCs w:val="24"/>
        </w:rPr>
      </w:pPr>
      <w:r w:rsidRPr="00B2164D">
        <w:rPr>
          <w:rFonts w:ascii="Times New Roman" w:hAnsi="Times New Roman" w:cs="Times New Roman"/>
          <w:sz w:val="24"/>
          <w:szCs w:val="24"/>
        </w:rPr>
        <w:t>In summary, a silhouette score of approximately 0.9719930172313797 is a very good score, indicating that the clusters are well-defined and the data points within each cluster are similar to each other while being distinct from data points in other clusters.</w:t>
      </w:r>
    </w:p>
    <w:p w14:paraId="1FADAAD0" w14:textId="77777777" w:rsidR="00927FDE" w:rsidRPr="00B2164D" w:rsidRDefault="00927FDE" w:rsidP="00927FDE">
      <w:pPr>
        <w:pStyle w:val="ListParagraph"/>
        <w:rPr>
          <w:rFonts w:ascii="Times New Roman" w:hAnsi="Times New Roman" w:cs="Times New Roman"/>
          <w:sz w:val="24"/>
          <w:szCs w:val="24"/>
        </w:rPr>
      </w:pPr>
    </w:p>
    <w:p w14:paraId="508F8465" w14:textId="77777777" w:rsidR="00A6182A" w:rsidRDefault="00A6182A" w:rsidP="00927FDE">
      <w:pPr>
        <w:pStyle w:val="ListParagraph"/>
        <w:rPr>
          <w:rFonts w:ascii="Times New Roman" w:hAnsi="Times New Roman" w:cs="Times New Roman"/>
          <w:b/>
          <w:bCs/>
          <w:sz w:val="24"/>
          <w:szCs w:val="24"/>
        </w:rPr>
      </w:pPr>
    </w:p>
    <w:p w14:paraId="2CD703CA" w14:textId="77777777" w:rsidR="00A6182A" w:rsidRPr="00B2164D" w:rsidRDefault="00A6182A" w:rsidP="00927FDE">
      <w:pPr>
        <w:pStyle w:val="ListParagraph"/>
        <w:rPr>
          <w:rFonts w:ascii="Times New Roman" w:hAnsi="Times New Roman" w:cs="Times New Roman"/>
          <w:b/>
          <w:bCs/>
          <w:sz w:val="24"/>
          <w:szCs w:val="24"/>
        </w:rPr>
      </w:pPr>
      <w:r>
        <w:rPr>
          <w:rFonts w:ascii="Times New Roman" w:hAnsi="Times New Roman" w:cs="Times New Roman"/>
          <w:b/>
          <w:bCs/>
          <w:sz w:val="24"/>
          <w:szCs w:val="24"/>
        </w:rPr>
        <w:t>From Cluster Inertia:</w:t>
      </w:r>
    </w:p>
    <w:p w14:paraId="4FB921D7" w14:textId="77777777" w:rsidR="00A6182A" w:rsidRDefault="00A6182A" w:rsidP="00927FDE">
      <w:pPr>
        <w:pStyle w:val="ListParagraph"/>
        <w:rPr>
          <w:rFonts w:ascii="Times New Roman" w:hAnsi="Times New Roman" w:cs="Times New Roman"/>
          <w:sz w:val="24"/>
          <w:szCs w:val="24"/>
        </w:rPr>
      </w:pPr>
      <w:r w:rsidRPr="00B2164D">
        <w:rPr>
          <w:rFonts w:ascii="Times New Roman" w:hAnsi="Times New Roman" w:cs="Times New Roman"/>
          <w:sz w:val="24"/>
          <w:szCs w:val="24"/>
        </w:rPr>
        <w:t>A WCSS value in the billions is relatively large. This suggests that the data points within the clusters are not very tightly packed around their respective centroids. In other words, the clusters may not be very internally cohesive, and the data points within each cluster are relatively spread out.</w:t>
      </w:r>
    </w:p>
    <w:p w14:paraId="0C541D8F" w14:textId="77777777" w:rsidR="00A6182A" w:rsidRDefault="00A6182A" w:rsidP="00927FDE">
      <w:pPr>
        <w:pStyle w:val="ListParagraph"/>
        <w:rPr>
          <w:rFonts w:ascii="Times New Roman" w:hAnsi="Times New Roman" w:cs="Times New Roman"/>
          <w:sz w:val="24"/>
          <w:szCs w:val="24"/>
        </w:rPr>
      </w:pPr>
    </w:p>
    <w:p w14:paraId="616699D8" w14:textId="461C3D2D" w:rsidR="00A6182A" w:rsidRDefault="00A6182A" w:rsidP="00927FDE">
      <w:pPr>
        <w:pStyle w:val="ListParagraph"/>
        <w:rPr>
          <w:rFonts w:ascii="Times New Roman" w:hAnsi="Times New Roman" w:cs="Times New Roman"/>
          <w:sz w:val="24"/>
          <w:szCs w:val="24"/>
        </w:rPr>
      </w:pPr>
      <w:r w:rsidRPr="00FF4255">
        <w:rPr>
          <w:rFonts w:ascii="Times New Roman" w:hAnsi="Times New Roman" w:cs="Times New Roman"/>
          <w:sz w:val="24"/>
          <w:szCs w:val="24"/>
        </w:rPr>
        <w:t xml:space="preserve">Without knowing the context and the specific number of clusters used to obtain this WCSS value, it's challenging to provide a definitive interpretation. </w:t>
      </w:r>
      <w:r>
        <w:rPr>
          <w:rFonts w:ascii="Times New Roman" w:hAnsi="Times New Roman" w:cs="Times New Roman"/>
          <w:sz w:val="24"/>
          <w:szCs w:val="24"/>
        </w:rPr>
        <w:t>It is required</w:t>
      </w:r>
      <w:r w:rsidRPr="00FF4255">
        <w:rPr>
          <w:rFonts w:ascii="Times New Roman" w:hAnsi="Times New Roman" w:cs="Times New Roman"/>
          <w:sz w:val="24"/>
          <w:szCs w:val="24"/>
        </w:rPr>
        <w:t xml:space="preserve"> to compare this value to others, ideally on a graph, to determine whether it's relatively high or low in the context of your specific clustering problem.</w:t>
      </w:r>
    </w:p>
    <w:p w14:paraId="3FD218D0" w14:textId="77777777" w:rsidR="00927FDE" w:rsidRPr="00927FDE" w:rsidRDefault="00927FDE" w:rsidP="00927FDE">
      <w:pPr>
        <w:pStyle w:val="ListParagraph"/>
        <w:rPr>
          <w:rFonts w:ascii="Times New Roman" w:hAnsi="Times New Roman" w:cs="Times New Roman"/>
          <w:sz w:val="24"/>
          <w:szCs w:val="24"/>
        </w:rPr>
      </w:pPr>
    </w:p>
    <w:p w14:paraId="281C29BF" w14:textId="65C46A00" w:rsidR="007D6B52" w:rsidRDefault="007D6B52">
      <w:pPr>
        <w:rPr>
          <w:rFonts w:ascii="Times New Roman" w:hAnsi="Times New Roman" w:cs="Times New Roman"/>
          <w:b/>
          <w:bCs/>
          <w:sz w:val="24"/>
          <w:szCs w:val="24"/>
        </w:rPr>
      </w:pPr>
      <w:r>
        <w:rPr>
          <w:rFonts w:ascii="Times New Roman" w:hAnsi="Times New Roman" w:cs="Times New Roman"/>
          <w:b/>
          <w:bCs/>
          <w:sz w:val="24"/>
          <w:szCs w:val="24"/>
        </w:rPr>
        <w:br w:type="page"/>
      </w:r>
    </w:p>
    <w:p w14:paraId="59A914B2" w14:textId="0C419C65" w:rsidR="007D6B52" w:rsidRPr="007D6B52" w:rsidRDefault="007D6B52" w:rsidP="007D6B52">
      <w:pPr>
        <w:spacing w:line="276" w:lineRule="auto"/>
        <w:rPr>
          <w:rFonts w:ascii="Times New Roman" w:hAnsi="Times New Roman" w:cs="Times New Roman"/>
          <w:b/>
          <w:bCs/>
          <w:sz w:val="28"/>
          <w:szCs w:val="28"/>
        </w:rPr>
      </w:pPr>
      <w:r w:rsidRPr="007D6B52">
        <w:rPr>
          <w:rFonts w:ascii="Times New Roman" w:hAnsi="Times New Roman" w:cs="Times New Roman"/>
          <w:b/>
          <w:bCs/>
          <w:sz w:val="28"/>
          <w:szCs w:val="28"/>
        </w:rPr>
        <w:lastRenderedPageBreak/>
        <w:t>SAMPLE VISUALIZATIONS AND OUTPUTS</w:t>
      </w:r>
    </w:p>
    <w:p w14:paraId="3B2370BF" w14:textId="1F675FB1" w:rsidR="00CE45D6" w:rsidRDefault="007D6B52" w:rsidP="00A6182A">
      <w:pPr>
        <w:spacing w:line="276" w:lineRule="auto"/>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B3BDB13" wp14:editId="086CB7EF">
            <wp:simplePos x="0" y="0"/>
            <wp:positionH relativeFrom="margin">
              <wp:align>center</wp:align>
            </wp:positionH>
            <wp:positionV relativeFrom="paragraph">
              <wp:posOffset>204681</wp:posOffset>
            </wp:positionV>
            <wp:extent cx="6407785" cy="3386455"/>
            <wp:effectExtent l="0" t="0" r="0" b="4445"/>
            <wp:wrapTopAndBottom/>
            <wp:docPr id="322416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1661" name="Picture 3224166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7785" cy="3386455"/>
                    </a:xfrm>
                    <a:prstGeom prst="rect">
                      <a:avLst/>
                    </a:prstGeom>
                  </pic:spPr>
                </pic:pic>
              </a:graphicData>
            </a:graphic>
            <wp14:sizeRelH relativeFrom="page">
              <wp14:pctWidth>0</wp14:pctWidth>
            </wp14:sizeRelH>
            <wp14:sizeRelV relativeFrom="page">
              <wp14:pctHeight>0</wp14:pctHeight>
            </wp14:sizeRelV>
          </wp:anchor>
        </w:drawing>
      </w:r>
    </w:p>
    <w:p w14:paraId="7AFD281C" w14:textId="5C21A403" w:rsidR="00CE45D6" w:rsidRDefault="0090146B" w:rsidP="00A6182A">
      <w:pPr>
        <w:spacing w:line="276" w:lineRule="auto"/>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058450E3" wp14:editId="436DFA42">
            <wp:simplePos x="0" y="0"/>
            <wp:positionH relativeFrom="margin">
              <wp:align>center</wp:align>
            </wp:positionH>
            <wp:positionV relativeFrom="paragraph">
              <wp:posOffset>3525520</wp:posOffset>
            </wp:positionV>
            <wp:extent cx="6278880" cy="3352800"/>
            <wp:effectExtent l="0" t="0" r="7620" b="0"/>
            <wp:wrapTight wrapText="bothSides">
              <wp:wrapPolygon edited="0">
                <wp:start x="0" y="0"/>
                <wp:lineTo x="0" y="21477"/>
                <wp:lineTo x="21561" y="21477"/>
                <wp:lineTo x="21561" y="0"/>
                <wp:lineTo x="0" y="0"/>
              </wp:wrapPolygon>
            </wp:wrapTight>
            <wp:docPr id="17878726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72675" name="Picture 178787267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78880" cy="3352800"/>
                    </a:xfrm>
                    <a:prstGeom prst="rect">
                      <a:avLst/>
                    </a:prstGeom>
                  </pic:spPr>
                </pic:pic>
              </a:graphicData>
            </a:graphic>
            <wp14:sizeRelH relativeFrom="page">
              <wp14:pctWidth>0</wp14:pctWidth>
            </wp14:sizeRelH>
            <wp14:sizeRelV relativeFrom="page">
              <wp14:pctHeight>0</wp14:pctHeight>
            </wp14:sizeRelV>
          </wp:anchor>
        </w:drawing>
      </w:r>
    </w:p>
    <w:p w14:paraId="4AEADF74" w14:textId="5E98E21E" w:rsidR="00CE45D6" w:rsidRPr="003A6C82" w:rsidRDefault="00CE45D6" w:rsidP="00A6182A">
      <w:pPr>
        <w:spacing w:line="276" w:lineRule="auto"/>
        <w:rPr>
          <w:rFonts w:ascii="Times New Roman" w:hAnsi="Times New Roman" w:cs="Times New Roman"/>
          <w:sz w:val="24"/>
          <w:szCs w:val="24"/>
        </w:rPr>
      </w:pPr>
    </w:p>
    <w:p w14:paraId="646A4340" w14:textId="776AED61" w:rsidR="00C10FFF" w:rsidRDefault="00C10FFF" w:rsidP="00A6182A">
      <w:pPr>
        <w:spacing w:line="276" w:lineRule="auto"/>
      </w:pPr>
    </w:p>
    <w:p w14:paraId="197EF65F" w14:textId="77777777" w:rsidR="0090146B" w:rsidRDefault="0090146B" w:rsidP="00A6182A">
      <w:pPr>
        <w:spacing w:line="276" w:lineRule="auto"/>
      </w:pPr>
    </w:p>
    <w:p w14:paraId="59A390CD" w14:textId="77777777" w:rsidR="0090146B" w:rsidRDefault="0090146B" w:rsidP="00A6182A">
      <w:pPr>
        <w:spacing w:line="276" w:lineRule="auto"/>
      </w:pPr>
    </w:p>
    <w:p w14:paraId="037A7291" w14:textId="13026A63" w:rsidR="0090146B" w:rsidRDefault="0090146B" w:rsidP="00A6182A">
      <w:pPr>
        <w:spacing w:line="276" w:lineRule="auto"/>
      </w:pPr>
      <w:r>
        <w:rPr>
          <w:noProof/>
        </w:rPr>
        <w:lastRenderedPageBreak/>
        <w:drawing>
          <wp:anchor distT="0" distB="0" distL="114300" distR="114300" simplePos="0" relativeHeight="251660288" behindDoc="0" locked="0" layoutInCell="1" allowOverlap="1" wp14:anchorId="27BE25C0" wp14:editId="2B890ABF">
            <wp:simplePos x="0" y="0"/>
            <wp:positionH relativeFrom="margin">
              <wp:align>center</wp:align>
            </wp:positionH>
            <wp:positionV relativeFrom="paragraph">
              <wp:posOffset>0</wp:posOffset>
            </wp:positionV>
            <wp:extent cx="6280229" cy="3318933"/>
            <wp:effectExtent l="0" t="0" r="6350" b="0"/>
            <wp:wrapTopAndBottom/>
            <wp:docPr id="20151970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197054" name="Picture 20151970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80229" cy="3318933"/>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4C34D5AE" w14:textId="5EB80C57" w:rsidR="0090146B" w:rsidRDefault="0090146B" w:rsidP="00A6182A">
      <w:pPr>
        <w:spacing w:line="276" w:lineRule="auto"/>
      </w:pPr>
      <w:r>
        <w:rPr>
          <w:noProof/>
        </w:rPr>
        <w:drawing>
          <wp:anchor distT="0" distB="0" distL="114300" distR="114300" simplePos="0" relativeHeight="251661312" behindDoc="0" locked="0" layoutInCell="1" allowOverlap="1" wp14:anchorId="6F13988C" wp14:editId="736CAF2B">
            <wp:simplePos x="0" y="0"/>
            <wp:positionH relativeFrom="margin">
              <wp:posOffset>-254211</wp:posOffset>
            </wp:positionH>
            <wp:positionV relativeFrom="paragraph">
              <wp:posOffset>277919</wp:posOffset>
            </wp:positionV>
            <wp:extent cx="6327775" cy="3378200"/>
            <wp:effectExtent l="0" t="0" r="0" b="0"/>
            <wp:wrapThrough wrapText="bothSides">
              <wp:wrapPolygon edited="0">
                <wp:start x="0" y="0"/>
                <wp:lineTo x="0" y="21438"/>
                <wp:lineTo x="21524" y="21438"/>
                <wp:lineTo x="21524" y="0"/>
                <wp:lineTo x="0" y="0"/>
              </wp:wrapPolygon>
            </wp:wrapThrough>
            <wp:docPr id="20715372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37207" name="Picture 207153720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27775" cy="3378200"/>
                    </a:xfrm>
                    <a:prstGeom prst="rect">
                      <a:avLst/>
                    </a:prstGeom>
                  </pic:spPr>
                </pic:pic>
              </a:graphicData>
            </a:graphic>
            <wp14:sizeRelH relativeFrom="page">
              <wp14:pctWidth>0</wp14:pctWidth>
            </wp14:sizeRelH>
            <wp14:sizeRelV relativeFrom="page">
              <wp14:pctHeight>0</wp14:pctHeight>
            </wp14:sizeRelV>
          </wp:anchor>
        </w:drawing>
      </w:r>
    </w:p>
    <w:p w14:paraId="03B51C86" w14:textId="12475979" w:rsidR="0090146B" w:rsidRDefault="0090146B" w:rsidP="00A6182A">
      <w:pPr>
        <w:spacing w:line="276" w:lineRule="auto"/>
      </w:pPr>
    </w:p>
    <w:p w14:paraId="7E63EC48" w14:textId="77777777" w:rsidR="0090146B" w:rsidRDefault="0090146B" w:rsidP="00A6182A">
      <w:pPr>
        <w:spacing w:line="276" w:lineRule="auto"/>
      </w:pPr>
    </w:p>
    <w:p w14:paraId="0F5A3562" w14:textId="77777777" w:rsidR="0090146B" w:rsidRDefault="0090146B" w:rsidP="00A6182A">
      <w:pPr>
        <w:spacing w:line="276" w:lineRule="auto"/>
      </w:pPr>
    </w:p>
    <w:p w14:paraId="37C5F823" w14:textId="77777777" w:rsidR="0090146B" w:rsidRDefault="0090146B" w:rsidP="00A6182A">
      <w:pPr>
        <w:spacing w:line="276" w:lineRule="auto"/>
      </w:pPr>
    </w:p>
    <w:p w14:paraId="7D45AE6E" w14:textId="77777777" w:rsidR="0090146B" w:rsidRDefault="0090146B" w:rsidP="00A6182A">
      <w:pPr>
        <w:spacing w:line="276" w:lineRule="auto"/>
      </w:pPr>
    </w:p>
    <w:p w14:paraId="747C65A7" w14:textId="01BFCA98" w:rsidR="0090146B" w:rsidRDefault="0090146B" w:rsidP="00A6182A">
      <w:pPr>
        <w:spacing w:line="276" w:lineRule="auto"/>
      </w:pPr>
      <w:r>
        <w:rPr>
          <w:noProof/>
        </w:rPr>
        <w:drawing>
          <wp:anchor distT="0" distB="0" distL="114300" distR="114300" simplePos="0" relativeHeight="251663360" behindDoc="0" locked="0" layoutInCell="1" allowOverlap="1" wp14:anchorId="01983064" wp14:editId="30637AD9">
            <wp:simplePos x="0" y="0"/>
            <wp:positionH relativeFrom="margin">
              <wp:posOffset>-339090</wp:posOffset>
            </wp:positionH>
            <wp:positionV relativeFrom="paragraph">
              <wp:posOffset>2421255</wp:posOffset>
            </wp:positionV>
            <wp:extent cx="6400165" cy="3059430"/>
            <wp:effectExtent l="0" t="0" r="635" b="7620"/>
            <wp:wrapTopAndBottom/>
            <wp:docPr id="11892272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27288" name="Picture 11892272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165" cy="30594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C6F7D6E" wp14:editId="173D9400">
            <wp:simplePos x="0" y="0"/>
            <wp:positionH relativeFrom="margin">
              <wp:align>center</wp:align>
            </wp:positionH>
            <wp:positionV relativeFrom="paragraph">
              <wp:posOffset>0</wp:posOffset>
            </wp:positionV>
            <wp:extent cx="6383867" cy="2000885"/>
            <wp:effectExtent l="0" t="0" r="0" b="0"/>
            <wp:wrapTopAndBottom/>
            <wp:docPr id="7715395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39512" name="Picture 7715395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3867" cy="2000885"/>
                    </a:xfrm>
                    <a:prstGeom prst="rect">
                      <a:avLst/>
                    </a:prstGeom>
                  </pic:spPr>
                </pic:pic>
              </a:graphicData>
            </a:graphic>
            <wp14:sizeRelH relativeFrom="page">
              <wp14:pctWidth>0</wp14:pctWidth>
            </wp14:sizeRelH>
            <wp14:sizeRelV relativeFrom="page">
              <wp14:pctHeight>0</wp14:pctHeight>
            </wp14:sizeRelV>
          </wp:anchor>
        </w:drawing>
      </w:r>
    </w:p>
    <w:p w14:paraId="451BAC61" w14:textId="1B0939EB" w:rsidR="0090146B" w:rsidRDefault="0090146B" w:rsidP="00A6182A">
      <w:pPr>
        <w:spacing w:line="276" w:lineRule="auto"/>
      </w:pPr>
      <w:r>
        <w:rPr>
          <w:noProof/>
        </w:rPr>
        <w:drawing>
          <wp:anchor distT="0" distB="0" distL="114300" distR="114300" simplePos="0" relativeHeight="251664384" behindDoc="0" locked="0" layoutInCell="1" allowOverlap="1" wp14:anchorId="1C68291A" wp14:editId="4379D491">
            <wp:simplePos x="0" y="0"/>
            <wp:positionH relativeFrom="margin">
              <wp:align>center</wp:align>
            </wp:positionH>
            <wp:positionV relativeFrom="paragraph">
              <wp:posOffset>3429211</wp:posOffset>
            </wp:positionV>
            <wp:extent cx="5164455" cy="3132455"/>
            <wp:effectExtent l="0" t="0" r="0" b="0"/>
            <wp:wrapThrough wrapText="bothSides">
              <wp:wrapPolygon edited="0">
                <wp:start x="0" y="0"/>
                <wp:lineTo x="0" y="21412"/>
                <wp:lineTo x="21512" y="21412"/>
                <wp:lineTo x="21512" y="0"/>
                <wp:lineTo x="0" y="0"/>
              </wp:wrapPolygon>
            </wp:wrapThrough>
            <wp:docPr id="9649175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17577" name="Picture 964917577"/>
                    <pic:cNvPicPr/>
                  </pic:nvPicPr>
                  <pic:blipFill>
                    <a:blip r:embed="rId12">
                      <a:extLst>
                        <a:ext uri="{28A0092B-C50C-407E-A947-70E740481C1C}">
                          <a14:useLocalDpi xmlns:a14="http://schemas.microsoft.com/office/drawing/2010/main" val="0"/>
                        </a:ext>
                      </a:extLst>
                    </a:blip>
                    <a:stretch>
                      <a:fillRect/>
                    </a:stretch>
                  </pic:blipFill>
                  <pic:spPr>
                    <a:xfrm>
                      <a:off x="0" y="0"/>
                      <a:ext cx="5164455" cy="313245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2BB1F654" w14:textId="2B499752" w:rsidR="0090146B" w:rsidRDefault="0090146B" w:rsidP="00A6182A">
      <w:pPr>
        <w:spacing w:line="276" w:lineRule="auto"/>
      </w:pPr>
      <w:r w:rsidRPr="004B7186">
        <w:rPr>
          <w:rFonts w:ascii="Times New Roman" w:hAnsi="Times New Roman" w:cs="Times New Roman"/>
          <w:b/>
          <w:bCs/>
          <w:noProof/>
          <w:sz w:val="24"/>
          <w:szCs w:val="24"/>
        </w:rPr>
        <w:drawing>
          <wp:anchor distT="0" distB="0" distL="114300" distR="114300" simplePos="0" relativeHeight="251668480" behindDoc="0" locked="0" layoutInCell="1" allowOverlap="1" wp14:anchorId="755F5B68" wp14:editId="061B8698">
            <wp:simplePos x="0" y="0"/>
            <wp:positionH relativeFrom="margin">
              <wp:posOffset>897890</wp:posOffset>
            </wp:positionH>
            <wp:positionV relativeFrom="paragraph">
              <wp:posOffset>2790825</wp:posOffset>
            </wp:positionV>
            <wp:extent cx="3929380" cy="3015615"/>
            <wp:effectExtent l="0" t="0" r="0" b="0"/>
            <wp:wrapSquare wrapText="bothSides"/>
            <wp:docPr id="488297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97448" name=""/>
                    <pic:cNvPicPr/>
                  </pic:nvPicPr>
                  <pic:blipFill rotWithShape="1">
                    <a:blip r:embed="rId13">
                      <a:extLst>
                        <a:ext uri="{28A0092B-C50C-407E-A947-70E740481C1C}">
                          <a14:useLocalDpi xmlns:a14="http://schemas.microsoft.com/office/drawing/2010/main" val="0"/>
                        </a:ext>
                      </a:extLst>
                    </a:blip>
                    <a:srcRect l="7792" t="28837" r="43342"/>
                    <a:stretch/>
                  </pic:blipFill>
                  <pic:spPr bwMode="auto">
                    <a:xfrm>
                      <a:off x="0" y="0"/>
                      <a:ext cx="3929380" cy="3015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0EBFF55D" wp14:editId="2AD1ADEE">
            <wp:simplePos x="0" y="0"/>
            <wp:positionH relativeFrom="column">
              <wp:posOffset>3007795</wp:posOffset>
            </wp:positionH>
            <wp:positionV relativeFrom="paragraph">
              <wp:posOffset>0</wp:posOffset>
            </wp:positionV>
            <wp:extent cx="3125470" cy="2430145"/>
            <wp:effectExtent l="0" t="0" r="0" b="8255"/>
            <wp:wrapTopAndBottom/>
            <wp:docPr id="9755499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4999" name="Picture 97554999"/>
                    <pic:cNvPicPr/>
                  </pic:nvPicPr>
                  <pic:blipFill>
                    <a:blip r:embed="rId14">
                      <a:extLst>
                        <a:ext uri="{28A0092B-C50C-407E-A947-70E740481C1C}">
                          <a14:useLocalDpi xmlns:a14="http://schemas.microsoft.com/office/drawing/2010/main" val="0"/>
                        </a:ext>
                      </a:extLst>
                    </a:blip>
                    <a:stretch>
                      <a:fillRect/>
                    </a:stretch>
                  </pic:blipFill>
                  <pic:spPr>
                    <a:xfrm>
                      <a:off x="0" y="0"/>
                      <a:ext cx="3125470" cy="2430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C23ACF4" wp14:editId="26BC1C43">
            <wp:simplePos x="0" y="0"/>
            <wp:positionH relativeFrom="column">
              <wp:posOffset>-425016</wp:posOffset>
            </wp:positionH>
            <wp:positionV relativeFrom="paragraph">
              <wp:posOffset>-100</wp:posOffset>
            </wp:positionV>
            <wp:extent cx="3312160" cy="2509520"/>
            <wp:effectExtent l="0" t="0" r="2540" b="5080"/>
            <wp:wrapTopAndBottom/>
            <wp:docPr id="6476164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16448" name="Picture 647616448"/>
                    <pic:cNvPicPr/>
                  </pic:nvPicPr>
                  <pic:blipFill>
                    <a:blip r:embed="rId15">
                      <a:extLst>
                        <a:ext uri="{28A0092B-C50C-407E-A947-70E740481C1C}">
                          <a14:useLocalDpi xmlns:a14="http://schemas.microsoft.com/office/drawing/2010/main" val="0"/>
                        </a:ext>
                      </a:extLst>
                    </a:blip>
                    <a:stretch>
                      <a:fillRect/>
                    </a:stretch>
                  </pic:blipFill>
                  <pic:spPr>
                    <a:xfrm>
                      <a:off x="0" y="0"/>
                      <a:ext cx="3312160" cy="250952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5392763F" w14:textId="0E1DE0E6" w:rsidR="0090146B" w:rsidRDefault="0090146B" w:rsidP="00A6182A">
      <w:pPr>
        <w:spacing w:line="276" w:lineRule="auto"/>
      </w:pPr>
    </w:p>
    <w:p w14:paraId="50F09A83" w14:textId="77777777" w:rsidR="0090146B" w:rsidRDefault="0090146B" w:rsidP="00A6182A">
      <w:pPr>
        <w:spacing w:line="276" w:lineRule="auto"/>
      </w:pPr>
    </w:p>
    <w:p w14:paraId="3A6B8989" w14:textId="77777777" w:rsidR="0090146B" w:rsidRDefault="0090146B" w:rsidP="00A6182A">
      <w:pPr>
        <w:spacing w:line="276" w:lineRule="auto"/>
      </w:pPr>
    </w:p>
    <w:p w14:paraId="612783E8" w14:textId="77777777" w:rsidR="0090146B" w:rsidRDefault="0090146B" w:rsidP="00A6182A">
      <w:pPr>
        <w:spacing w:line="276" w:lineRule="auto"/>
      </w:pPr>
    </w:p>
    <w:p w14:paraId="4099B4E3" w14:textId="77777777" w:rsidR="0090146B" w:rsidRDefault="0090146B" w:rsidP="00A6182A">
      <w:pPr>
        <w:spacing w:line="276" w:lineRule="auto"/>
      </w:pPr>
    </w:p>
    <w:p w14:paraId="6DF06427" w14:textId="77777777" w:rsidR="0090146B" w:rsidRDefault="0090146B" w:rsidP="00A6182A">
      <w:pPr>
        <w:spacing w:line="276" w:lineRule="auto"/>
      </w:pPr>
    </w:p>
    <w:p w14:paraId="232EBA80" w14:textId="77777777" w:rsidR="0090146B" w:rsidRDefault="0090146B" w:rsidP="00A6182A">
      <w:pPr>
        <w:spacing w:line="276" w:lineRule="auto"/>
      </w:pPr>
    </w:p>
    <w:p w14:paraId="1AA9FBE5" w14:textId="77777777" w:rsidR="0090146B" w:rsidRDefault="0090146B" w:rsidP="00A6182A">
      <w:pPr>
        <w:spacing w:line="276" w:lineRule="auto"/>
      </w:pPr>
    </w:p>
    <w:p w14:paraId="2952D063" w14:textId="77777777" w:rsidR="0090146B" w:rsidRDefault="0090146B" w:rsidP="00A6182A">
      <w:pPr>
        <w:spacing w:line="276" w:lineRule="auto"/>
      </w:pPr>
    </w:p>
    <w:p w14:paraId="55D2331E" w14:textId="77777777" w:rsidR="0090146B" w:rsidRDefault="0090146B" w:rsidP="00A6182A">
      <w:pPr>
        <w:spacing w:line="276" w:lineRule="auto"/>
      </w:pPr>
    </w:p>
    <w:p w14:paraId="260B5B3C" w14:textId="77777777" w:rsidR="0090146B" w:rsidRDefault="0090146B" w:rsidP="00A6182A">
      <w:pPr>
        <w:spacing w:line="276" w:lineRule="auto"/>
      </w:pPr>
    </w:p>
    <w:p w14:paraId="5268F74E" w14:textId="77777777" w:rsidR="0090146B" w:rsidRDefault="0090146B" w:rsidP="00A6182A">
      <w:pPr>
        <w:spacing w:line="276" w:lineRule="auto"/>
      </w:pPr>
    </w:p>
    <w:p w14:paraId="14865248" w14:textId="77777777" w:rsidR="0090146B" w:rsidRDefault="0090146B" w:rsidP="00A6182A">
      <w:pPr>
        <w:spacing w:line="276" w:lineRule="auto"/>
      </w:pPr>
    </w:p>
    <w:p w14:paraId="63C07498" w14:textId="77777777" w:rsidR="0090146B" w:rsidRDefault="0090146B" w:rsidP="00A6182A">
      <w:pPr>
        <w:spacing w:line="276" w:lineRule="auto"/>
      </w:pPr>
    </w:p>
    <w:p w14:paraId="359CE4A3" w14:textId="77777777" w:rsidR="0090146B" w:rsidRDefault="0090146B" w:rsidP="00A6182A">
      <w:pPr>
        <w:spacing w:line="276" w:lineRule="auto"/>
      </w:pPr>
    </w:p>
    <w:p w14:paraId="078D066F" w14:textId="77777777" w:rsidR="0090146B" w:rsidRDefault="0090146B" w:rsidP="00A6182A">
      <w:pPr>
        <w:spacing w:line="276" w:lineRule="auto"/>
      </w:pPr>
    </w:p>
    <w:p w14:paraId="578FFF00" w14:textId="77777777" w:rsidR="0090146B" w:rsidRDefault="0090146B" w:rsidP="00A6182A">
      <w:pPr>
        <w:spacing w:line="276" w:lineRule="auto"/>
      </w:pPr>
    </w:p>
    <w:p w14:paraId="2AFDAC23" w14:textId="77777777" w:rsidR="0090146B" w:rsidRDefault="0090146B" w:rsidP="00A6182A">
      <w:pPr>
        <w:spacing w:line="276" w:lineRule="auto"/>
      </w:pPr>
    </w:p>
    <w:p w14:paraId="79F78516" w14:textId="77777777" w:rsidR="0090146B" w:rsidRDefault="0090146B" w:rsidP="00A6182A">
      <w:pPr>
        <w:spacing w:line="276" w:lineRule="auto"/>
      </w:pPr>
    </w:p>
    <w:sectPr w:rsidR="0090146B" w:rsidSect="007D6B5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1E1B"/>
    <w:multiLevelType w:val="multilevel"/>
    <w:tmpl w:val="5B36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D1CDD"/>
    <w:multiLevelType w:val="hybridMultilevel"/>
    <w:tmpl w:val="0032E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B4440"/>
    <w:multiLevelType w:val="hybridMultilevel"/>
    <w:tmpl w:val="F8E02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A809B7"/>
    <w:multiLevelType w:val="multilevel"/>
    <w:tmpl w:val="AED8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90B71"/>
    <w:multiLevelType w:val="multilevel"/>
    <w:tmpl w:val="5B30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455382"/>
    <w:multiLevelType w:val="multilevel"/>
    <w:tmpl w:val="B12C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C44D15"/>
    <w:multiLevelType w:val="hybridMultilevel"/>
    <w:tmpl w:val="5E30C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8C3937"/>
    <w:multiLevelType w:val="multilevel"/>
    <w:tmpl w:val="73A4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2C5F75"/>
    <w:multiLevelType w:val="multilevel"/>
    <w:tmpl w:val="8EC6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AC0B12"/>
    <w:multiLevelType w:val="multilevel"/>
    <w:tmpl w:val="EA0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CA4FC2"/>
    <w:multiLevelType w:val="multilevel"/>
    <w:tmpl w:val="3ACA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4F07CD"/>
    <w:multiLevelType w:val="hybridMultilevel"/>
    <w:tmpl w:val="C7F8F5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3A03B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205158E"/>
    <w:multiLevelType w:val="multilevel"/>
    <w:tmpl w:val="18A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357A8C"/>
    <w:multiLevelType w:val="multilevel"/>
    <w:tmpl w:val="47AE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8549AD"/>
    <w:multiLevelType w:val="hybridMultilevel"/>
    <w:tmpl w:val="56DE07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306875"/>
    <w:multiLevelType w:val="multilevel"/>
    <w:tmpl w:val="198C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EA1574"/>
    <w:multiLevelType w:val="hybridMultilevel"/>
    <w:tmpl w:val="825C73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395761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A4C0C5A"/>
    <w:multiLevelType w:val="multilevel"/>
    <w:tmpl w:val="FE2E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742118">
    <w:abstractNumId w:val="16"/>
  </w:num>
  <w:num w:numId="2" w16cid:durableId="282737459">
    <w:abstractNumId w:val="3"/>
  </w:num>
  <w:num w:numId="3" w16cid:durableId="1715077915">
    <w:abstractNumId w:val="19"/>
  </w:num>
  <w:num w:numId="4" w16cid:durableId="1882130546">
    <w:abstractNumId w:val="10"/>
  </w:num>
  <w:num w:numId="5" w16cid:durableId="702755299">
    <w:abstractNumId w:val="8"/>
  </w:num>
  <w:num w:numId="6" w16cid:durableId="401871882">
    <w:abstractNumId w:val="0"/>
  </w:num>
  <w:num w:numId="7" w16cid:durableId="1713577595">
    <w:abstractNumId w:val="14"/>
  </w:num>
  <w:num w:numId="8" w16cid:durableId="339817177">
    <w:abstractNumId w:val="13"/>
  </w:num>
  <w:num w:numId="9" w16cid:durableId="1905290566">
    <w:abstractNumId w:val="9"/>
  </w:num>
  <w:num w:numId="10" w16cid:durableId="1635718537">
    <w:abstractNumId w:val="4"/>
  </w:num>
  <w:num w:numId="11" w16cid:durableId="1317101902">
    <w:abstractNumId w:val="5"/>
  </w:num>
  <w:num w:numId="12" w16cid:durableId="176116584">
    <w:abstractNumId w:val="2"/>
  </w:num>
  <w:num w:numId="13" w16cid:durableId="1636526830">
    <w:abstractNumId w:val="1"/>
  </w:num>
  <w:num w:numId="14" w16cid:durableId="1129935183">
    <w:abstractNumId w:val="6"/>
  </w:num>
  <w:num w:numId="15" w16cid:durableId="1851750947">
    <w:abstractNumId w:val="7"/>
  </w:num>
  <w:num w:numId="16" w16cid:durableId="2079395913">
    <w:abstractNumId w:val="18"/>
  </w:num>
  <w:num w:numId="17" w16cid:durableId="1167214398">
    <w:abstractNumId w:val="12"/>
  </w:num>
  <w:num w:numId="18" w16cid:durableId="23530241">
    <w:abstractNumId w:val="11"/>
  </w:num>
  <w:num w:numId="19" w16cid:durableId="253435888">
    <w:abstractNumId w:val="15"/>
  </w:num>
  <w:num w:numId="20" w16cid:durableId="8608941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19"/>
    <w:rsid w:val="000000D7"/>
    <w:rsid w:val="007D6B52"/>
    <w:rsid w:val="0090146B"/>
    <w:rsid w:val="00927FDE"/>
    <w:rsid w:val="00995B8A"/>
    <w:rsid w:val="00A6182A"/>
    <w:rsid w:val="00C10FFF"/>
    <w:rsid w:val="00CE45D6"/>
    <w:rsid w:val="00DA7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9806A"/>
  <w15:chartTrackingRefBased/>
  <w15:docId w15:val="{385A0CD6-10C1-4561-9930-4A725E537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B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7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0FFF"/>
    <w:rPr>
      <w:color w:val="0563C1" w:themeColor="hyperlink"/>
      <w:u w:val="single"/>
    </w:rPr>
  </w:style>
  <w:style w:type="paragraph" w:styleId="ListParagraph">
    <w:name w:val="List Paragraph"/>
    <w:basedOn w:val="Normal"/>
    <w:uiPriority w:val="34"/>
    <w:qFormat/>
    <w:rsid w:val="00C10F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hyperlink" Target="https://tn.data.gov.in/resource/marginal-workers-classified-age-industrial-category-and-sex-scheduled-caste-2011-tamil" TargetMode="External" /><Relationship Id="rId15" Type="http://schemas.openxmlformats.org/officeDocument/2006/relationships/image" Target="media/image10.png"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dc:creator>
  <cp:keywords/>
  <dc:description/>
  <cp:lastModifiedBy>BHARATH KUMAR</cp:lastModifiedBy>
  <cp:revision>2</cp:revision>
  <dcterms:created xsi:type="dcterms:W3CDTF">2023-11-01T14:23:00Z</dcterms:created>
  <dcterms:modified xsi:type="dcterms:W3CDTF">2023-11-01T14:23:00Z</dcterms:modified>
</cp:coreProperties>
</file>