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2563EB"/>
          <w:sz w:val="68"/>
        </w:rPr>
        <w:t>FIT</w:t>
      </w:r>
      <w:r>
        <w:rPr>
          <w:b/>
          <w:color w:val="06B6D4"/>
          <w:sz w:val="68"/>
        </w:rPr>
        <w:t>BUDDY</w:t>
      </w:r>
    </w:p>
    <w:p>
      <w:pPr>
        <w:jc w:val="center"/>
      </w:pPr>
      <w:r>
        <w:rPr>
          <w:b/>
          <w:color w:val="102A43"/>
          <w:sz w:val="34"/>
        </w:rPr>
        <w:t>AI FITNESS PLAN GENERATOR</w:t>
      </w:r>
    </w:p>
    <w:p>
      <w:pPr>
        <w:jc w:val="center"/>
      </w:pPr>
      <w:r>
        <w:rPr>
          <w:color w:val="64748B"/>
          <w:sz w:val="26"/>
        </w:rPr>
        <w:t>Project Documentation</w:t>
      </w:r>
    </w:p>
    <w:p/>
    <w:tbl>
      <w:tblPr>
        <w:tblW w:type="auto" w:w="0"/>
        <w:jc w:val="center"/>
        <w:tblLook w:firstColumn="1" w:firstRow="1" w:lastColumn="0" w:lastRow="0" w:noHBand="0" w:noVBand="1" w:val="04A0"/>
      </w:tblPr>
      <w:tblGrid>
        <w:gridCol w:w="10166"/>
      </w:tblGrid>
      <w:tr>
        <w:tc>
          <w:tcPr>
            <w:tcW w:type="dxa" w:w="10166"/>
            <w:shd w:fill="F4F8FC"/>
            <w:tcBorders>
              <w:left w:val="single" w:sz="18" w:color="06B6D4"/>
            </w:tcBorders>
          </w:tcPr>
          <w:p>
            <w:r>
              <w:rPr>
                <w:b/>
                <w:color w:val="06B6D4"/>
                <w:sz w:val="21"/>
              </w:rPr>
              <w:t>PROJECT TEAM</w:t>
              <w:br/>
            </w:r>
            <w:r>
              <w:rPr>
                <w:color w:val="1F2937"/>
                <w:sz w:val="19"/>
              </w:rPr>
              <w:t>Team Leader  •  T. Sanjay</w:t>
              <w:br/>
              <w:t>Team Member  •  Mithesh J</w:t>
              <w:br/>
              <w:t>Team Member  •  Naveen Kumar K</w:t>
              <w:br/>
              <w:t>Team Member  •  Srilrishanth</w:t>
            </w:r>
          </w:p>
        </w:tc>
      </w:tr>
    </w:tbl>
    <w:p>
      <w:pPr>
        <w:spacing w:after="20"/>
      </w:pPr>
    </w:p>
    <w:p>
      <w:pPr>
        <w:spacing w:before="700"/>
        <w:jc w:val="center"/>
      </w:pPr>
      <w:r>
        <w:rPr>
          <w:b/>
          <w:color w:val="64748B"/>
          <w:sz w:val="22"/>
        </w:rPr>
        <w:t>September 2026</w:t>
      </w:r>
    </w:p>
    <w:p>
      <w:pPr>
        <w:jc w:val="center"/>
      </w:pPr>
      <w:r>
        <w:rPr>
          <w:color w:val="64748B"/>
          <w:sz w:val="16"/>
        </w:rPr>
        <w:t>— 1 —</w:t>
      </w:r>
    </w:p>
    <w:p>
      <w:r>
        <w:br w:type="page"/>
      </w:r>
    </w:p>
    <w:p>
      <w:pPr>
        <w:spacing w:before="80"/>
      </w:pPr>
      <w:r>
        <w:rPr>
          <w:b/>
          <w:color w:val="06B6D4"/>
          <w:sz w:val="38"/>
        </w:rPr>
        <w:t xml:space="preserve">. </w:t>
      </w:r>
      <w:r>
        <w:rPr>
          <w:b/>
          <w:color w:val="102A43"/>
          <w:sz w:val="38"/>
        </w:rPr>
        <w:t>Project Overview</w:t>
      </w:r>
    </w:p>
    <w:p>
      <w:pPr>
        <w:spacing w:after="200"/>
      </w:pPr>
      <w:r>
        <w:rPr>
          <w:i/>
          <w:color w:val="64748B"/>
        </w:rPr>
        <w:t>A concise introduction to the FitBuddy system.</w:t>
      </w:r>
    </w:p>
    <w:tbl>
      <w:tblPr>
        <w:tblW w:type="auto" w:w="0"/>
        <w:jc w:val="center"/>
        <w:tblLook w:firstColumn="1" w:firstRow="1" w:lastColumn="0" w:lastRow="0" w:noHBand="0" w:noVBand="1" w:val="04A0"/>
      </w:tblPr>
      <w:tblGrid>
        <w:gridCol w:w="10166"/>
      </w:tblGrid>
      <w:tr>
        <w:tc>
          <w:tcPr>
            <w:tcW w:type="dxa" w:w="10166"/>
            <w:shd w:fill="EAF4FF"/>
            <w:tcBorders>
              <w:left w:val="single" w:sz="18" w:color="2563EB"/>
            </w:tcBorders>
          </w:tcPr>
          <w:p>
            <w:r>
              <w:rPr>
                <w:b/>
                <w:color w:val="2563EB"/>
                <w:sz w:val="21"/>
              </w:rPr>
              <w:t>PROJECT VISION</w:t>
              <w:br/>
            </w:r>
            <w:r>
              <w:rPr>
                <w:color w:val="1F2937"/>
                <w:sz w:val="19"/>
              </w:rPr>
              <w:t>FitBuddy combines a responsive web experience, Python backend processing, database functionality and Gemini generative AI to create a structured 7-day fitness blueprint from user-provided goals and information.</w:t>
            </w:r>
          </w:p>
        </w:tc>
      </w:tr>
    </w:tbl>
    <w:p>
      <w:pPr>
        <w:spacing w:after="20"/>
      </w:pPr>
    </w:p>
    <w:p>
      <w:pPr>
        <w:pStyle w:val="Heading2"/>
      </w:pPr>
      <w:r>
        <w:t>Project Team</w:t>
      </w:r>
    </w:p>
    <w:tbl>
      <w:tblPr>
        <w:tblW w:type="auto" w:w="0"/>
        <w:jc w:val="center"/>
        <w:tblLook w:firstColumn="1" w:firstRow="1" w:lastColumn="0" w:lastRow="0" w:noHBand="0" w:noVBand="1" w:val="04A0"/>
      </w:tblPr>
      <w:tblGrid>
        <w:gridCol w:w="5083"/>
        <w:gridCol w:w="5083"/>
      </w:tblGrid>
      <w:tr>
        <w:tc>
          <w:tcPr>
            <w:tcW w:type="dxa" w:w="5083"/>
            <w:vAlign w:val="center"/>
            <w:shd w:fill="102A43"/>
          </w:tcPr>
          <w:p>
            <w:pPr>
              <w:jc w:val="center"/>
            </w:pPr>
            <w:r/>
            <w:r>
              <w:rPr>
                <w:rFonts w:ascii="Aptos" w:hAnsi="Aptos"/>
                <w:b/>
                <w:color w:val="FFFFFF"/>
                <w:sz w:val="20"/>
              </w:rPr>
              <w:t>Role</w:t>
            </w:r>
          </w:p>
        </w:tc>
        <w:tc>
          <w:tcPr>
            <w:tcW w:type="dxa" w:w="5083"/>
            <w:vAlign w:val="center"/>
            <w:shd w:fill="102A43"/>
          </w:tcPr>
          <w:p>
            <w:pPr>
              <w:jc w:val="center"/>
            </w:pPr>
            <w:r/>
            <w:r>
              <w:rPr>
                <w:rFonts w:ascii="Aptos" w:hAnsi="Aptos"/>
                <w:b/>
                <w:color w:val="FFFFFF"/>
                <w:sz w:val="20"/>
              </w:rPr>
              <w:t>Member</w:t>
            </w:r>
          </w:p>
        </w:tc>
      </w:tr>
      <w:tr>
        <w:tc>
          <w:tcPr>
            <w:tcW w:type="dxa" w:w="5083"/>
            <w:vAlign w:val="center"/>
            <w:shd w:fill="F4F8FC"/>
          </w:tcPr>
          <w:p>
            <w:pPr>
              <w:jc w:val="left"/>
            </w:pPr>
            <w:r/>
            <w:r>
              <w:rPr>
                <w:rFonts w:ascii="Aptos" w:hAnsi="Aptos"/>
                <w:b/>
                <w:color w:val="102A43"/>
                <w:sz w:val="20"/>
              </w:rPr>
              <w:t>Team Leader</w:t>
            </w:r>
          </w:p>
        </w:tc>
        <w:tc>
          <w:tcPr>
            <w:tcW w:type="dxa" w:w="5083"/>
            <w:vAlign w:val="center"/>
            <w:shd w:fill="FFFFFF"/>
          </w:tcPr>
          <w:p>
            <w:pPr>
              <w:jc w:val="left"/>
            </w:pPr>
            <w:r/>
            <w:r>
              <w:rPr>
                <w:rFonts w:ascii="Aptos" w:hAnsi="Aptos"/>
                <w:b w:val="0"/>
                <w:color w:val="1F2937"/>
                <w:sz w:val="20"/>
              </w:rPr>
              <w:t>T. Sanjay</w:t>
            </w:r>
          </w:p>
        </w:tc>
      </w:tr>
      <w:tr>
        <w:tc>
          <w:tcPr>
            <w:tcW w:type="dxa" w:w="5083"/>
            <w:vAlign w:val="center"/>
            <w:shd w:fill="F4F8FC"/>
          </w:tcPr>
          <w:p>
            <w:pPr>
              <w:jc w:val="left"/>
            </w:pPr>
            <w:r/>
            <w:r>
              <w:rPr>
                <w:rFonts w:ascii="Aptos" w:hAnsi="Aptos"/>
                <w:b/>
                <w:color w:val="102A43"/>
                <w:sz w:val="20"/>
              </w:rPr>
              <w:t>Team Member</w:t>
            </w:r>
          </w:p>
        </w:tc>
        <w:tc>
          <w:tcPr>
            <w:tcW w:type="dxa" w:w="5083"/>
            <w:vAlign w:val="center"/>
            <w:shd w:fill="FFFFFF"/>
          </w:tcPr>
          <w:p>
            <w:pPr>
              <w:jc w:val="left"/>
            </w:pPr>
            <w:r/>
            <w:r>
              <w:rPr>
                <w:rFonts w:ascii="Aptos" w:hAnsi="Aptos"/>
                <w:b w:val="0"/>
                <w:color w:val="1F2937"/>
                <w:sz w:val="20"/>
              </w:rPr>
              <w:t>Mithesh J</w:t>
            </w:r>
          </w:p>
        </w:tc>
      </w:tr>
      <w:tr>
        <w:tc>
          <w:tcPr>
            <w:tcW w:type="dxa" w:w="5083"/>
            <w:vAlign w:val="center"/>
            <w:shd w:fill="F4F8FC"/>
          </w:tcPr>
          <w:p>
            <w:pPr>
              <w:jc w:val="left"/>
            </w:pPr>
            <w:r/>
            <w:r>
              <w:rPr>
                <w:rFonts w:ascii="Aptos" w:hAnsi="Aptos"/>
                <w:b/>
                <w:color w:val="102A43"/>
                <w:sz w:val="20"/>
              </w:rPr>
              <w:t>Team Member</w:t>
            </w:r>
          </w:p>
        </w:tc>
        <w:tc>
          <w:tcPr>
            <w:tcW w:type="dxa" w:w="5083"/>
            <w:vAlign w:val="center"/>
            <w:shd w:fill="FFFFFF"/>
          </w:tcPr>
          <w:p>
            <w:pPr>
              <w:jc w:val="left"/>
            </w:pPr>
            <w:r/>
            <w:r>
              <w:rPr>
                <w:rFonts w:ascii="Aptos" w:hAnsi="Aptos"/>
                <w:b w:val="0"/>
                <w:color w:val="1F2937"/>
                <w:sz w:val="20"/>
              </w:rPr>
              <w:t>Naveen Kumar K</w:t>
            </w:r>
          </w:p>
        </w:tc>
      </w:tr>
      <w:tr>
        <w:tc>
          <w:tcPr>
            <w:tcW w:type="dxa" w:w="5083"/>
            <w:vAlign w:val="center"/>
            <w:shd w:fill="F4F8FC"/>
          </w:tcPr>
          <w:p>
            <w:pPr>
              <w:jc w:val="left"/>
            </w:pPr>
            <w:r/>
            <w:r>
              <w:rPr>
                <w:rFonts w:ascii="Aptos" w:hAnsi="Aptos"/>
                <w:b/>
                <w:color w:val="102A43"/>
                <w:sz w:val="20"/>
              </w:rPr>
              <w:t>Team Member</w:t>
            </w:r>
          </w:p>
        </w:tc>
        <w:tc>
          <w:tcPr>
            <w:tcW w:type="dxa" w:w="5083"/>
            <w:vAlign w:val="center"/>
            <w:shd w:fill="FFFFFF"/>
          </w:tcPr>
          <w:p>
            <w:pPr>
              <w:jc w:val="left"/>
            </w:pPr>
            <w:r/>
            <w:r>
              <w:rPr>
                <w:rFonts w:ascii="Aptos" w:hAnsi="Aptos"/>
                <w:b w:val="0"/>
                <w:color w:val="1F2937"/>
                <w:sz w:val="20"/>
              </w:rPr>
              <w:t>Srilrishanth</w:t>
            </w:r>
          </w:p>
        </w:tc>
      </w:tr>
    </w:tbl>
    <w:p>
      <w:pPr>
        <w:pStyle w:val="Heading2"/>
      </w:pPr>
      <w:r>
        <w:t>Project Identity</w:t>
      </w:r>
    </w:p>
    <w:tbl>
      <w:tblPr>
        <w:tblW w:type="auto" w:w="0"/>
        <w:jc w:val="center"/>
        <w:tblLayout w:type="autofit"/>
        <w:tblLook w:firstColumn="1" w:firstRow="1" w:lastColumn="0" w:lastRow="0" w:noHBand="0" w:noVBand="1" w:val="04A0"/>
      </w:tblPr>
      <w:tblGrid>
        <w:gridCol w:w="5083"/>
        <w:gridCol w:w="5083"/>
      </w:tblGrid>
      <w:tr>
        <w:tc>
          <w:tcPr>
            <w:tcW w:type="dxa" w:w="5083"/>
            <w:vAlign w:val="center"/>
            <w:shd w:fill="102A43"/>
          </w:tcPr>
          <w:p>
            <w:pPr>
              <w:jc w:val="center"/>
            </w:pPr>
            <w:r/>
            <w:r>
              <w:rPr>
                <w:rFonts w:ascii="Aptos" w:hAnsi="Aptos"/>
                <w:b/>
                <w:color w:val="FFFFFF"/>
                <w:sz w:val="20"/>
              </w:rPr>
              <w:t>Component</w:t>
            </w:r>
          </w:p>
        </w:tc>
        <w:tc>
          <w:tcPr>
            <w:tcW w:type="dxa" w:w="5083"/>
            <w:vAlign w:val="center"/>
            <w:shd w:fill="102A43"/>
          </w:tcPr>
          <w:p>
            <w:pPr>
              <w:jc w:val="center"/>
            </w:pPr>
            <w:r/>
            <w:r>
              <w:rPr>
                <w:rFonts w:ascii="Aptos" w:hAnsi="Aptos"/>
                <w:b/>
                <w:color w:val="FFFFFF"/>
                <w:sz w:val="20"/>
              </w:rPr>
              <w:t>Technology / Purpose</w:t>
            </w:r>
          </w:p>
        </w:tc>
      </w:tr>
      <w:tr>
        <w:tc>
          <w:tcPr>
            <w:tcW w:type="dxa" w:w="5083"/>
            <w:vAlign w:val="center"/>
            <w:shd w:fill="EAF4FF"/>
            <w:tcBorders>
              <w:top w:val="single" w:sz="4" w:color="D8E3EF"/>
              <w:bottom w:val="single" w:sz="4" w:color="D8E3EF"/>
            </w:tcBorders>
          </w:tcPr>
          <w:p>
            <w:pPr>
              <w:jc w:val="left"/>
            </w:pPr>
            <w:r/>
            <w:r>
              <w:rPr>
                <w:rFonts w:ascii="Aptos" w:hAnsi="Aptos"/>
                <w:b/>
                <w:color w:val="102A43"/>
                <w:sz w:val="19"/>
              </w:rPr>
              <w:t>Project</w:t>
            </w:r>
          </w:p>
        </w:tc>
        <w:tc>
          <w:tcPr>
            <w:tcW w:type="dxa" w:w="5083"/>
            <w:vAlign w:val="center"/>
            <w:shd w:fill="FFFFFF"/>
            <w:tcBorders>
              <w:top w:val="single" w:sz="4" w:color="D8E3EF"/>
              <w:bottom w:val="single" w:sz="4" w:color="D8E3EF"/>
            </w:tcBorders>
          </w:tcPr>
          <w:p>
            <w:pPr>
              <w:jc w:val="left"/>
            </w:pPr>
            <w:r/>
            <w:r>
              <w:rPr>
                <w:rFonts w:ascii="Aptos" w:hAnsi="Aptos"/>
                <w:b w:val="0"/>
                <w:color w:val="1F2937"/>
                <w:sz w:val="19"/>
              </w:rPr>
              <w:t>FitBuddy</w:t>
            </w:r>
          </w:p>
        </w:tc>
      </w:tr>
      <w:tr>
        <w:tc>
          <w:tcPr>
            <w:tcW w:type="dxa" w:w="5083"/>
            <w:vAlign w:val="center"/>
            <w:shd w:fill="EAF4FF"/>
            <w:tcBorders>
              <w:top w:val="single" w:sz="4" w:color="D8E3EF"/>
              <w:bottom w:val="single" w:sz="4" w:color="D8E3EF"/>
            </w:tcBorders>
          </w:tcPr>
          <w:p>
            <w:pPr>
              <w:jc w:val="left"/>
            </w:pPr>
            <w:r/>
            <w:r>
              <w:rPr>
                <w:rFonts w:ascii="Aptos" w:hAnsi="Aptos"/>
                <w:b/>
                <w:color w:val="102A43"/>
                <w:sz w:val="19"/>
              </w:rPr>
              <w:t>Category</w:t>
            </w:r>
          </w:p>
        </w:tc>
        <w:tc>
          <w:tcPr>
            <w:tcW w:type="dxa" w:w="5083"/>
            <w:vAlign w:val="center"/>
            <w:shd w:fill="FFFFFF"/>
            <w:tcBorders>
              <w:top w:val="single" w:sz="4" w:color="D8E3EF"/>
              <w:bottom w:val="single" w:sz="4" w:color="D8E3EF"/>
            </w:tcBorders>
          </w:tcPr>
          <w:p>
            <w:pPr>
              <w:jc w:val="left"/>
            </w:pPr>
            <w:r/>
            <w:r>
              <w:rPr>
                <w:rFonts w:ascii="Aptos" w:hAnsi="Aptos"/>
                <w:b w:val="0"/>
                <w:color w:val="1F2937"/>
                <w:sz w:val="19"/>
              </w:rPr>
              <w:t>AI-assisted fitness planning web application</w:t>
            </w:r>
          </w:p>
        </w:tc>
      </w:tr>
      <w:tr>
        <w:tc>
          <w:tcPr>
            <w:tcW w:type="dxa" w:w="5083"/>
            <w:vAlign w:val="center"/>
            <w:shd w:fill="EAF4FF"/>
            <w:tcBorders>
              <w:top w:val="single" w:sz="4" w:color="D8E3EF"/>
              <w:bottom w:val="single" w:sz="4" w:color="D8E3EF"/>
            </w:tcBorders>
          </w:tcPr>
          <w:p>
            <w:pPr>
              <w:jc w:val="left"/>
            </w:pPr>
            <w:r/>
            <w:r>
              <w:rPr>
                <w:rFonts w:ascii="Aptos" w:hAnsi="Aptos"/>
                <w:b/>
                <w:color w:val="102A43"/>
                <w:sz w:val="19"/>
              </w:rPr>
              <w:t>Primary AI</w:t>
            </w:r>
          </w:p>
        </w:tc>
        <w:tc>
          <w:tcPr>
            <w:tcW w:type="dxa" w:w="5083"/>
            <w:vAlign w:val="center"/>
            <w:shd w:fill="FFFFFF"/>
            <w:tcBorders>
              <w:top w:val="single" w:sz="4" w:color="D8E3EF"/>
              <w:bottom w:val="single" w:sz="4" w:color="D8E3EF"/>
            </w:tcBorders>
          </w:tcPr>
          <w:p>
            <w:pPr>
              <w:jc w:val="left"/>
            </w:pPr>
            <w:r/>
            <w:r>
              <w:rPr>
                <w:rFonts w:ascii="Aptos" w:hAnsi="Aptos"/>
                <w:b w:val="0"/>
                <w:color w:val="1F2937"/>
                <w:sz w:val="19"/>
              </w:rPr>
              <w:t>Google Gemini</w:t>
            </w:r>
          </w:p>
        </w:tc>
      </w:tr>
      <w:tr>
        <w:tc>
          <w:tcPr>
            <w:tcW w:type="dxa" w:w="5083"/>
            <w:vAlign w:val="center"/>
            <w:shd w:fill="EAF4FF"/>
            <w:tcBorders>
              <w:top w:val="single" w:sz="4" w:color="D8E3EF"/>
              <w:bottom w:val="single" w:sz="4" w:color="D8E3EF"/>
            </w:tcBorders>
          </w:tcPr>
          <w:p>
            <w:pPr>
              <w:jc w:val="left"/>
            </w:pPr>
            <w:r/>
            <w:r>
              <w:rPr>
                <w:rFonts w:ascii="Aptos" w:hAnsi="Aptos"/>
                <w:b/>
                <w:color w:val="102A43"/>
                <w:sz w:val="19"/>
              </w:rPr>
              <w:t>Backend</w:t>
            </w:r>
          </w:p>
        </w:tc>
        <w:tc>
          <w:tcPr>
            <w:tcW w:type="dxa" w:w="5083"/>
            <w:vAlign w:val="center"/>
            <w:shd w:fill="FFFFFF"/>
            <w:tcBorders>
              <w:top w:val="single" w:sz="4" w:color="D8E3EF"/>
              <w:bottom w:val="single" w:sz="4" w:color="D8E3EF"/>
            </w:tcBorders>
          </w:tcPr>
          <w:p>
            <w:pPr>
              <w:jc w:val="left"/>
            </w:pPr>
            <w:r/>
            <w:r>
              <w:rPr>
                <w:rFonts w:ascii="Aptos" w:hAnsi="Aptos"/>
                <w:b w:val="0"/>
                <w:color w:val="1F2937"/>
                <w:sz w:val="19"/>
              </w:rPr>
              <w:t>Python / FastAPI-based application structure</w:t>
            </w:r>
          </w:p>
        </w:tc>
      </w:tr>
      <w:tr>
        <w:tc>
          <w:tcPr>
            <w:tcW w:type="dxa" w:w="5083"/>
            <w:vAlign w:val="center"/>
            <w:shd w:fill="EAF4FF"/>
            <w:tcBorders>
              <w:top w:val="single" w:sz="4" w:color="D8E3EF"/>
              <w:bottom w:val="single" w:sz="4" w:color="D8E3EF"/>
            </w:tcBorders>
          </w:tcPr>
          <w:p>
            <w:pPr>
              <w:jc w:val="left"/>
            </w:pPr>
            <w:r/>
            <w:r>
              <w:rPr>
                <w:rFonts w:ascii="Aptos" w:hAnsi="Aptos"/>
                <w:b/>
                <w:color w:val="102A43"/>
                <w:sz w:val="19"/>
              </w:rPr>
              <w:t>Frontend</w:t>
            </w:r>
          </w:p>
        </w:tc>
        <w:tc>
          <w:tcPr>
            <w:tcW w:type="dxa" w:w="5083"/>
            <w:vAlign w:val="center"/>
            <w:shd w:fill="FFFFFF"/>
            <w:tcBorders>
              <w:top w:val="single" w:sz="4" w:color="D8E3EF"/>
              <w:bottom w:val="single" w:sz="4" w:color="D8E3EF"/>
            </w:tcBorders>
          </w:tcPr>
          <w:p>
            <w:pPr>
              <w:jc w:val="left"/>
            </w:pPr>
            <w:r/>
            <w:r>
              <w:rPr>
                <w:rFonts w:ascii="Aptos" w:hAnsi="Aptos"/>
                <w:b w:val="0"/>
                <w:color w:val="1F2937"/>
                <w:sz w:val="19"/>
              </w:rPr>
              <w:t>HTML, CSS and JavaScript</w:t>
            </w:r>
          </w:p>
        </w:tc>
      </w:tr>
    </w:tbl>
    <w:p/>
    <w:p>
      <w:pPr>
        <w:jc w:val="center"/>
      </w:pPr>
      <w:r>
        <w:rPr>
          <w:color w:val="64748B"/>
          <w:sz w:val="16"/>
        </w:rPr>
        <w:t>— 2 —</w:t>
      </w:r>
    </w:p>
    <w:p>
      <w:r>
        <w:br w:type="page"/>
      </w:r>
    </w:p>
    <w:p>
      <w:pPr>
        <w:spacing w:before="80"/>
      </w:pPr>
      <w:r>
        <w:rPr>
          <w:b/>
          <w:color w:val="06B6D4"/>
          <w:sz w:val="38"/>
        </w:rPr>
        <w:t xml:space="preserve">1. </w:t>
      </w:r>
      <w:r>
        <w:rPr>
          <w:b/>
          <w:color w:val="102A43"/>
          <w:sz w:val="38"/>
        </w:rPr>
        <w:t>Abstract</w:t>
      </w:r>
    </w:p>
    <w:p>
      <w:r>
        <w:t>FitBuddy is an AI-powered web application designed to generate personalized fitness plans from user-provided fitness information and goals. The system collects inputs such as age, weight, fitness goal and preferred intensity, processes the information through a Python backend, and uses Google Gemini models to generate a structured 7-day fitness blueprint. The resulting plan is presented through a browser-based interface for easy review.</w:t>
      </w:r>
    </w:p>
    <w:p>
      <w:pPr>
        <w:spacing w:before="80"/>
      </w:pPr>
      <w:r>
        <w:rPr>
          <w:b/>
          <w:color w:val="06B6D4"/>
          <w:sz w:val="38"/>
        </w:rPr>
        <w:t xml:space="preserve">2. </w:t>
      </w:r>
      <w:r>
        <w:rPr>
          <w:b/>
          <w:color w:val="102A43"/>
          <w:sz w:val="38"/>
        </w:rPr>
        <w:t>Introduction</w:t>
      </w:r>
    </w:p>
    <w:p>
      <w:r>
        <w:t>Creating a suitable fitness routine can be difficult when users have different goals, measurements, preferences and activity levels. FitBuddy attempts to simplify this process by collecting relevant requirements and converting them into an organized fitness plan with generative AI assistance.</w:t>
      </w:r>
    </w:p>
    <w:tbl>
      <w:tblPr>
        <w:tblW w:type="auto" w:w="0"/>
        <w:jc w:val="center"/>
        <w:tblLook w:firstColumn="1" w:firstRow="1" w:lastColumn="0" w:lastRow="0" w:noHBand="0" w:noVBand="1" w:val="04A0"/>
      </w:tblPr>
      <w:tblGrid>
        <w:gridCol w:w="10166"/>
      </w:tblGrid>
      <w:tr>
        <w:tc>
          <w:tcPr>
            <w:tcW w:type="dxa" w:w="10166"/>
            <w:shd w:fill="F4F8FC"/>
            <w:tcBorders>
              <w:left w:val="single" w:sz="18" w:color="10B981"/>
            </w:tcBorders>
          </w:tcPr>
          <w:p>
            <w:r>
              <w:rPr>
                <w:b/>
                <w:color w:val="10B981"/>
                <w:sz w:val="21"/>
              </w:rPr>
              <w:t>ACADEMIC VALUE</w:t>
              <w:br/>
            </w:r>
            <w:r>
              <w:rPr>
                <w:color w:val="1F2937"/>
                <w:sz w:val="19"/>
              </w:rPr>
              <w:t>The project demonstrates frontend design, backend routing, database integration, API usage, testing and generative-AI integration in one practical application.</w:t>
            </w:r>
          </w:p>
        </w:tc>
      </w:tr>
    </w:tbl>
    <w:p>
      <w:pPr>
        <w:spacing w:after="20"/>
      </w:pPr>
    </w:p>
    <w:p>
      <w:pPr>
        <w:spacing w:before="80"/>
      </w:pPr>
      <w:r>
        <w:rPr>
          <w:b/>
          <w:color w:val="06B6D4"/>
          <w:sz w:val="38"/>
        </w:rPr>
        <w:t xml:space="preserve">3. </w:t>
      </w:r>
      <w:r>
        <w:rPr>
          <w:b/>
          <w:color w:val="102A43"/>
          <w:sz w:val="38"/>
        </w:rPr>
        <w:t>Problem Statement</w:t>
      </w:r>
    </w:p>
    <w:p>
      <w:r>
        <w:t>Users may find it difficult to create a structured fitness routine that matches their personal information and fitness objective. Generic plans may not reflect individual requirements. FitBuddy addresses this by collecting user-specific inputs and generating an organized 7-day fitness blueprint through an AI-assisted workflow.</w:t>
      </w:r>
    </w:p>
    <w:p>
      <w:pPr>
        <w:jc w:val="center"/>
      </w:pPr>
      <w:r>
        <w:rPr>
          <w:color w:val="64748B"/>
          <w:sz w:val="16"/>
        </w:rPr>
        <w:t>— 3 —</w:t>
      </w:r>
    </w:p>
    <w:p>
      <w:r>
        <w:br w:type="page"/>
      </w:r>
    </w:p>
    <w:p>
      <w:pPr>
        <w:spacing w:before="80"/>
      </w:pPr>
      <w:r>
        <w:rPr>
          <w:b/>
          <w:color w:val="06B6D4"/>
          <w:sz w:val="38"/>
        </w:rPr>
        <w:t xml:space="preserve">4. </w:t>
      </w:r>
      <w:r>
        <w:rPr>
          <w:b/>
          <w:color w:val="102A43"/>
          <w:sz w:val="38"/>
        </w:rPr>
        <w:t>Objectives</w:t>
      </w:r>
    </w:p>
    <w:p>
      <w:pPr>
        <w:pStyle w:val="ListBullet"/>
        <w:spacing w:after="60"/>
        <w:ind w:left="317"/>
      </w:pPr>
      <w:r>
        <w:rPr>
          <w:sz w:val="20"/>
        </w:rPr>
        <w:t>Provide a simple web interface for generating personalized fitness plans.</w:t>
      </w:r>
    </w:p>
    <w:p>
      <w:pPr>
        <w:pStyle w:val="ListBullet"/>
        <w:spacing w:after="60"/>
        <w:ind w:left="317"/>
      </w:pPr>
      <w:r>
        <w:rPr>
          <w:sz w:val="20"/>
        </w:rPr>
        <w:t>Collect relevant user information and fitness preferences through forms.</w:t>
      </w:r>
    </w:p>
    <w:p>
      <w:pPr>
        <w:pStyle w:val="ListBullet"/>
        <w:spacing w:after="60"/>
        <w:ind w:left="317"/>
      </w:pPr>
      <w:r>
        <w:rPr>
          <w:sz w:val="20"/>
        </w:rPr>
        <w:t>Generate a structured 7-day fitness blueprint using Gemini models.</w:t>
      </w:r>
    </w:p>
    <w:p>
      <w:pPr>
        <w:pStyle w:val="ListBullet"/>
        <w:spacing w:after="60"/>
        <w:ind w:left="317"/>
      </w:pPr>
      <w:r>
        <w:rPr>
          <w:sz w:val="20"/>
        </w:rPr>
        <w:t>Process user requests through a Python backend.</w:t>
      </w:r>
    </w:p>
    <w:p>
      <w:pPr>
        <w:pStyle w:val="ListBullet"/>
        <w:spacing w:after="60"/>
        <w:ind w:left="317"/>
      </w:pPr>
      <w:r>
        <w:rPr>
          <w:sz w:val="20"/>
        </w:rPr>
        <w:t>Support database-backed application functionality.</w:t>
      </w:r>
    </w:p>
    <w:p>
      <w:pPr>
        <w:pStyle w:val="ListBullet"/>
        <w:spacing w:after="60"/>
        <w:ind w:left="317"/>
      </w:pPr>
      <w:r>
        <w:rPr>
          <w:sz w:val="20"/>
        </w:rPr>
        <w:t>Provide authentication and protected functionality where configured.</w:t>
      </w:r>
    </w:p>
    <w:p>
      <w:pPr>
        <w:pStyle w:val="ListBullet"/>
        <w:spacing w:after="60"/>
        <w:ind w:left="317"/>
      </w:pPr>
      <w:r>
        <w:rPr>
          <w:sz w:val="20"/>
        </w:rPr>
        <w:t>Present generated recommendations in a clear and readable format.</w:t>
      </w:r>
    </w:p>
    <w:p>
      <w:pPr>
        <w:pStyle w:val="ListBullet"/>
        <w:spacing w:after="60"/>
        <w:ind w:left="317"/>
      </w:pPr>
      <w:r>
        <w:rPr>
          <w:sz w:val="20"/>
        </w:rPr>
        <w:t>Demonstrate practical full-stack and generative-AI development.</w:t>
      </w:r>
    </w:p>
    <w:p>
      <w:pPr>
        <w:spacing w:before="80"/>
      </w:pPr>
      <w:r>
        <w:rPr>
          <w:b/>
          <w:color w:val="06B6D4"/>
          <w:sz w:val="38"/>
        </w:rPr>
        <w:t xml:space="preserve">5. </w:t>
      </w:r>
      <w:r>
        <w:rPr>
          <w:b/>
          <w:color w:val="102A43"/>
          <w:sz w:val="38"/>
        </w:rPr>
        <w:t>Key Features</w:t>
      </w:r>
    </w:p>
    <w:p>
      <w:pPr>
        <w:pStyle w:val="ListBullet"/>
        <w:spacing w:after="60"/>
        <w:ind w:left="317"/>
      </w:pPr>
      <w:r>
        <w:rPr>
          <w:sz w:val="20"/>
        </w:rPr>
        <w:t>AI-powered personalized fitness-plan generation.</w:t>
      </w:r>
    </w:p>
    <w:p>
      <w:pPr>
        <w:pStyle w:val="ListBullet"/>
        <w:spacing w:after="60"/>
        <w:ind w:left="317"/>
      </w:pPr>
      <w:r>
        <w:rPr>
          <w:sz w:val="20"/>
        </w:rPr>
        <w:t>7-day fitness blueprint generation.</w:t>
      </w:r>
    </w:p>
    <w:p>
      <w:pPr>
        <w:pStyle w:val="ListBullet"/>
        <w:spacing w:after="60"/>
        <w:ind w:left="317"/>
      </w:pPr>
      <w:r>
        <w:rPr>
          <w:sz w:val="20"/>
        </w:rPr>
        <w:t>User input for age, weight, goal and intensity.</w:t>
      </w:r>
    </w:p>
    <w:p>
      <w:pPr>
        <w:pStyle w:val="ListBullet"/>
        <w:spacing w:after="60"/>
        <w:ind w:left="317"/>
      </w:pPr>
      <w:r>
        <w:rPr>
          <w:sz w:val="20"/>
        </w:rPr>
        <w:t>Fitness-goal based planning support.</w:t>
      </w:r>
    </w:p>
    <w:p>
      <w:pPr>
        <w:pStyle w:val="ListBullet"/>
        <w:spacing w:after="60"/>
        <w:ind w:left="317"/>
      </w:pPr>
      <w:r>
        <w:rPr>
          <w:sz w:val="20"/>
        </w:rPr>
        <w:t>Gemini AI integration.</w:t>
      </w:r>
    </w:p>
    <w:p>
      <w:pPr>
        <w:pStyle w:val="ListBullet"/>
        <w:spacing w:after="60"/>
        <w:ind w:left="317"/>
      </w:pPr>
      <w:r>
        <w:rPr>
          <w:sz w:val="20"/>
        </w:rPr>
        <w:t>Python backend with API/web routing.</w:t>
      </w:r>
    </w:p>
    <w:p>
      <w:pPr>
        <w:pStyle w:val="ListBullet"/>
        <w:spacing w:after="60"/>
        <w:ind w:left="317"/>
      </w:pPr>
      <w:r>
        <w:rPr>
          <w:sz w:val="20"/>
        </w:rPr>
        <w:t>Database layer for application data.</w:t>
      </w:r>
    </w:p>
    <w:p>
      <w:pPr>
        <w:pStyle w:val="ListBullet"/>
        <w:spacing w:after="60"/>
        <w:ind w:left="317"/>
      </w:pPr>
      <w:r>
        <w:rPr>
          <w:sz w:val="20"/>
        </w:rPr>
        <w:t>Responsive browser-based interface.</w:t>
      </w:r>
    </w:p>
    <w:p>
      <w:pPr>
        <w:pStyle w:val="ListBullet"/>
        <w:spacing w:after="60"/>
        <w:ind w:left="317"/>
      </w:pPr>
      <w:r>
        <w:rPr>
          <w:sz w:val="20"/>
        </w:rPr>
        <w:t>Testing support through a dedicated test module.</w:t>
      </w:r>
    </w:p>
    <w:p>
      <w:pPr>
        <w:jc w:val="center"/>
      </w:pPr>
      <w:r>
        <w:rPr>
          <w:color w:val="64748B"/>
          <w:sz w:val="16"/>
        </w:rPr>
        <w:t>— 4 —</w:t>
      </w:r>
    </w:p>
    <w:p>
      <w:r>
        <w:br w:type="page"/>
      </w:r>
    </w:p>
    <w:p>
      <w:pPr>
        <w:spacing w:before="80"/>
      </w:pPr>
      <w:r>
        <w:rPr>
          <w:b/>
          <w:color w:val="06B6D4"/>
          <w:sz w:val="38"/>
        </w:rPr>
        <w:t xml:space="preserve">6. </w:t>
      </w:r>
      <w:r>
        <w:rPr>
          <w:b/>
          <w:color w:val="102A43"/>
          <w:sz w:val="38"/>
        </w:rPr>
        <w:t>Technology Stack</w:t>
      </w:r>
    </w:p>
    <w:tbl>
      <w:tblPr>
        <w:tblW w:type="auto" w:w="0"/>
        <w:jc w:val="center"/>
        <w:tblLayout w:type="autofit"/>
        <w:tblLook w:firstColumn="1" w:firstRow="1" w:lastColumn="0" w:lastRow="0" w:noHBand="0" w:noVBand="1" w:val="04A0"/>
      </w:tblPr>
      <w:tblGrid>
        <w:gridCol w:w="5083"/>
        <w:gridCol w:w="5083"/>
      </w:tblGrid>
      <w:tr>
        <w:tc>
          <w:tcPr>
            <w:tcW w:type="dxa" w:w="5083"/>
            <w:vAlign w:val="center"/>
            <w:shd w:fill="102A43"/>
          </w:tcPr>
          <w:p>
            <w:pPr>
              <w:jc w:val="center"/>
            </w:pPr>
            <w:r/>
            <w:r>
              <w:rPr>
                <w:rFonts w:ascii="Aptos" w:hAnsi="Aptos"/>
                <w:b/>
                <w:color w:val="FFFFFF"/>
                <w:sz w:val="20"/>
              </w:rPr>
              <w:t>Component</w:t>
            </w:r>
          </w:p>
        </w:tc>
        <w:tc>
          <w:tcPr>
            <w:tcW w:type="dxa" w:w="5083"/>
            <w:vAlign w:val="center"/>
            <w:shd w:fill="102A43"/>
          </w:tcPr>
          <w:p>
            <w:pPr>
              <w:jc w:val="center"/>
            </w:pPr>
            <w:r/>
            <w:r>
              <w:rPr>
                <w:rFonts w:ascii="Aptos" w:hAnsi="Aptos"/>
                <w:b/>
                <w:color w:val="FFFFFF"/>
                <w:sz w:val="20"/>
              </w:rPr>
              <w:t>Technology / Purpose</w:t>
            </w:r>
          </w:p>
        </w:tc>
      </w:tr>
      <w:tr>
        <w:tc>
          <w:tcPr>
            <w:tcW w:type="dxa" w:w="5083"/>
            <w:vAlign w:val="center"/>
            <w:shd w:fill="EAF4FF"/>
            <w:tcBorders>
              <w:top w:val="single" w:sz="4" w:color="D8E3EF"/>
              <w:bottom w:val="single" w:sz="4" w:color="D8E3EF"/>
            </w:tcBorders>
          </w:tcPr>
          <w:p>
            <w:pPr>
              <w:jc w:val="left"/>
            </w:pPr>
            <w:r/>
            <w:r>
              <w:rPr>
                <w:rFonts w:ascii="Aptos" w:hAnsi="Aptos"/>
                <w:b/>
                <w:color w:val="102A43"/>
                <w:sz w:val="19"/>
              </w:rPr>
              <w:t>Frontend</w:t>
            </w:r>
          </w:p>
        </w:tc>
        <w:tc>
          <w:tcPr>
            <w:tcW w:type="dxa" w:w="5083"/>
            <w:vAlign w:val="center"/>
            <w:shd w:fill="FFFFFF"/>
            <w:tcBorders>
              <w:top w:val="single" w:sz="4" w:color="D8E3EF"/>
              <w:bottom w:val="single" w:sz="4" w:color="D8E3EF"/>
            </w:tcBorders>
          </w:tcPr>
          <w:p>
            <w:pPr>
              <w:jc w:val="left"/>
            </w:pPr>
            <w:r/>
            <w:r>
              <w:rPr>
                <w:rFonts w:ascii="Aptos" w:hAnsi="Aptos"/>
                <w:b w:val="0"/>
                <w:color w:val="1F2937"/>
                <w:sz w:val="19"/>
              </w:rPr>
              <w:t>HTML, CSS and JavaScript — browser interface and user interaction</w:t>
            </w:r>
          </w:p>
        </w:tc>
      </w:tr>
      <w:tr>
        <w:tc>
          <w:tcPr>
            <w:tcW w:type="dxa" w:w="5083"/>
            <w:vAlign w:val="center"/>
            <w:shd w:fill="EAF4FF"/>
            <w:tcBorders>
              <w:top w:val="single" w:sz="4" w:color="D8E3EF"/>
              <w:bottom w:val="single" w:sz="4" w:color="D8E3EF"/>
            </w:tcBorders>
          </w:tcPr>
          <w:p>
            <w:pPr>
              <w:jc w:val="left"/>
            </w:pPr>
            <w:r/>
            <w:r>
              <w:rPr>
                <w:rFonts w:ascii="Aptos" w:hAnsi="Aptos"/>
                <w:b/>
                <w:color w:val="102A43"/>
                <w:sz w:val="19"/>
              </w:rPr>
              <w:t>Backend</w:t>
            </w:r>
          </w:p>
        </w:tc>
        <w:tc>
          <w:tcPr>
            <w:tcW w:type="dxa" w:w="5083"/>
            <w:vAlign w:val="center"/>
            <w:shd w:fill="FFFFFF"/>
            <w:tcBorders>
              <w:top w:val="single" w:sz="4" w:color="D8E3EF"/>
              <w:bottom w:val="single" w:sz="4" w:color="D8E3EF"/>
            </w:tcBorders>
          </w:tcPr>
          <w:p>
            <w:pPr>
              <w:jc w:val="left"/>
            </w:pPr>
            <w:r/>
            <w:r>
              <w:rPr>
                <w:rFonts w:ascii="Aptos" w:hAnsi="Aptos"/>
                <w:b w:val="0"/>
                <w:color w:val="1F2937"/>
                <w:sz w:val="19"/>
              </w:rPr>
              <w:t>Python with FastAPI/web API architecture</w:t>
            </w:r>
          </w:p>
        </w:tc>
      </w:tr>
      <w:tr>
        <w:tc>
          <w:tcPr>
            <w:tcW w:type="dxa" w:w="5083"/>
            <w:vAlign w:val="center"/>
            <w:shd w:fill="EAF4FF"/>
            <w:tcBorders>
              <w:top w:val="single" w:sz="4" w:color="D8E3EF"/>
              <w:bottom w:val="single" w:sz="4" w:color="D8E3EF"/>
            </w:tcBorders>
          </w:tcPr>
          <w:p>
            <w:pPr>
              <w:jc w:val="left"/>
            </w:pPr>
            <w:r/>
            <w:r>
              <w:rPr>
                <w:rFonts w:ascii="Aptos" w:hAnsi="Aptos"/>
                <w:b/>
                <w:color w:val="102A43"/>
                <w:sz w:val="19"/>
              </w:rPr>
              <w:t>AI Layer</w:t>
            </w:r>
          </w:p>
        </w:tc>
        <w:tc>
          <w:tcPr>
            <w:tcW w:type="dxa" w:w="5083"/>
            <w:vAlign w:val="center"/>
            <w:shd w:fill="FFFFFF"/>
            <w:tcBorders>
              <w:top w:val="single" w:sz="4" w:color="D8E3EF"/>
              <w:bottom w:val="single" w:sz="4" w:color="D8E3EF"/>
            </w:tcBorders>
          </w:tcPr>
          <w:p>
            <w:pPr>
              <w:jc w:val="left"/>
            </w:pPr>
            <w:r/>
            <w:r>
              <w:rPr>
                <w:rFonts w:ascii="Aptos" w:hAnsi="Aptos"/>
                <w:b w:val="0"/>
                <w:color w:val="1F2937"/>
                <w:sz w:val="19"/>
              </w:rPr>
              <w:t>Google Gemini generative-AI models</w:t>
            </w:r>
          </w:p>
        </w:tc>
      </w:tr>
      <w:tr>
        <w:tc>
          <w:tcPr>
            <w:tcW w:type="dxa" w:w="5083"/>
            <w:vAlign w:val="center"/>
            <w:shd w:fill="EAF4FF"/>
            <w:tcBorders>
              <w:top w:val="single" w:sz="4" w:color="D8E3EF"/>
              <w:bottom w:val="single" w:sz="4" w:color="D8E3EF"/>
            </w:tcBorders>
          </w:tcPr>
          <w:p>
            <w:pPr>
              <w:jc w:val="left"/>
            </w:pPr>
            <w:r/>
            <w:r>
              <w:rPr>
                <w:rFonts w:ascii="Aptos" w:hAnsi="Aptos"/>
                <w:b/>
                <w:color w:val="102A43"/>
                <w:sz w:val="19"/>
              </w:rPr>
              <w:t>Database</w:t>
            </w:r>
          </w:p>
        </w:tc>
        <w:tc>
          <w:tcPr>
            <w:tcW w:type="dxa" w:w="5083"/>
            <w:vAlign w:val="center"/>
            <w:shd w:fill="FFFFFF"/>
            <w:tcBorders>
              <w:top w:val="single" w:sz="4" w:color="D8E3EF"/>
              <w:bottom w:val="single" w:sz="4" w:color="D8E3EF"/>
            </w:tcBorders>
          </w:tcPr>
          <w:p>
            <w:pPr>
              <w:jc w:val="left"/>
            </w:pPr>
            <w:r/>
            <w:r>
              <w:rPr>
                <w:rFonts w:ascii="Aptos" w:hAnsi="Aptos"/>
                <w:b w:val="0"/>
                <w:color w:val="1F2937"/>
                <w:sz w:val="19"/>
              </w:rPr>
              <w:t>Python application database layer</w:t>
            </w:r>
          </w:p>
        </w:tc>
      </w:tr>
      <w:tr>
        <w:tc>
          <w:tcPr>
            <w:tcW w:type="dxa" w:w="5083"/>
            <w:vAlign w:val="center"/>
            <w:shd w:fill="EAF4FF"/>
            <w:tcBorders>
              <w:top w:val="single" w:sz="4" w:color="D8E3EF"/>
              <w:bottom w:val="single" w:sz="4" w:color="D8E3EF"/>
            </w:tcBorders>
          </w:tcPr>
          <w:p>
            <w:pPr>
              <w:jc w:val="left"/>
            </w:pPr>
            <w:r/>
            <w:r>
              <w:rPr>
                <w:rFonts w:ascii="Aptos" w:hAnsi="Aptos"/>
                <w:b/>
                <w:color w:val="102A43"/>
                <w:sz w:val="19"/>
              </w:rPr>
              <w:t>Testing</w:t>
            </w:r>
          </w:p>
        </w:tc>
        <w:tc>
          <w:tcPr>
            <w:tcW w:type="dxa" w:w="5083"/>
            <w:vAlign w:val="center"/>
            <w:shd w:fill="FFFFFF"/>
            <w:tcBorders>
              <w:top w:val="single" w:sz="4" w:color="D8E3EF"/>
              <w:bottom w:val="single" w:sz="4" w:color="D8E3EF"/>
            </w:tcBorders>
          </w:tcPr>
          <w:p>
            <w:pPr>
              <w:jc w:val="left"/>
            </w:pPr>
            <w:r/>
            <w:r>
              <w:rPr>
                <w:rFonts w:ascii="Aptos" w:hAnsi="Aptos"/>
                <w:b w:val="0"/>
                <w:color w:val="1F2937"/>
                <w:sz w:val="19"/>
              </w:rPr>
              <w:t>Python / pytest-based test support</w:t>
            </w:r>
          </w:p>
        </w:tc>
      </w:tr>
      <w:tr>
        <w:tc>
          <w:tcPr>
            <w:tcW w:type="dxa" w:w="5083"/>
            <w:vAlign w:val="center"/>
            <w:shd w:fill="EAF4FF"/>
            <w:tcBorders>
              <w:top w:val="single" w:sz="4" w:color="D8E3EF"/>
              <w:bottom w:val="single" w:sz="4" w:color="D8E3EF"/>
            </w:tcBorders>
          </w:tcPr>
          <w:p>
            <w:pPr>
              <w:jc w:val="left"/>
            </w:pPr>
            <w:r/>
            <w:r>
              <w:rPr>
                <w:rFonts w:ascii="Aptos" w:hAnsi="Aptos"/>
                <w:b/>
                <w:color w:val="102A43"/>
                <w:sz w:val="19"/>
              </w:rPr>
              <w:t>Configuration</w:t>
            </w:r>
          </w:p>
        </w:tc>
        <w:tc>
          <w:tcPr>
            <w:tcW w:type="dxa" w:w="5083"/>
            <w:vAlign w:val="center"/>
            <w:shd w:fill="FFFFFF"/>
            <w:tcBorders>
              <w:top w:val="single" w:sz="4" w:color="D8E3EF"/>
              <w:bottom w:val="single" w:sz="4" w:color="D8E3EF"/>
            </w:tcBorders>
          </w:tcPr>
          <w:p>
            <w:pPr>
              <w:jc w:val="left"/>
            </w:pPr>
            <w:r/>
            <w:r>
              <w:rPr>
                <w:rFonts w:ascii="Aptos" w:hAnsi="Aptos"/>
                <w:b w:val="0"/>
                <w:color w:val="1F2937"/>
                <w:sz w:val="19"/>
              </w:rPr>
              <w:t>Environment variables for secrets and API credentials</w:t>
            </w:r>
          </w:p>
        </w:tc>
      </w:tr>
      <w:tr>
        <w:tc>
          <w:tcPr>
            <w:tcW w:type="dxa" w:w="5083"/>
            <w:vAlign w:val="center"/>
            <w:shd w:fill="EAF4FF"/>
            <w:tcBorders>
              <w:top w:val="single" w:sz="4" w:color="D8E3EF"/>
              <w:bottom w:val="single" w:sz="4" w:color="D8E3EF"/>
            </w:tcBorders>
          </w:tcPr>
          <w:p>
            <w:pPr>
              <w:jc w:val="left"/>
            </w:pPr>
            <w:r/>
            <w:r>
              <w:rPr>
                <w:rFonts w:ascii="Aptos" w:hAnsi="Aptos"/>
                <w:b/>
                <w:color w:val="102A43"/>
                <w:sz w:val="19"/>
              </w:rPr>
              <w:t>Deployment</w:t>
            </w:r>
          </w:p>
        </w:tc>
        <w:tc>
          <w:tcPr>
            <w:tcW w:type="dxa" w:w="5083"/>
            <w:vAlign w:val="center"/>
            <w:shd w:fill="FFFFFF"/>
            <w:tcBorders>
              <w:top w:val="single" w:sz="4" w:color="D8E3EF"/>
              <w:bottom w:val="single" w:sz="4" w:color="D8E3EF"/>
            </w:tcBorders>
          </w:tcPr>
          <w:p>
            <w:pPr>
              <w:jc w:val="left"/>
            </w:pPr>
            <w:r/>
            <w:r>
              <w:rPr>
                <w:rFonts w:ascii="Aptos" w:hAnsi="Aptos"/>
                <w:b w:val="0"/>
                <w:color w:val="1F2937"/>
                <w:sz w:val="19"/>
              </w:rPr>
              <w:t>Suitable for Python web hosting such as Render</w:t>
            </w:r>
          </w:p>
        </w:tc>
      </w:tr>
    </w:tbl>
    <w:p/>
    <w:p>
      <w:pPr>
        <w:spacing w:before="80"/>
      </w:pPr>
      <w:r>
        <w:rPr>
          <w:b/>
          <w:color w:val="06B6D4"/>
          <w:sz w:val="38"/>
        </w:rPr>
        <w:t xml:space="preserve">7. </w:t>
      </w:r>
      <w:r>
        <w:rPr>
          <w:b/>
          <w:color w:val="102A43"/>
          <w:sz w:val="38"/>
        </w:rPr>
        <w:t>System Architecture</w:t>
      </w:r>
    </w:p>
    <w:p>
      <w:r>
        <w:t>FitBuddy follows a client-server architecture. The browser provides the presentation layer. User inputs are sent to the Python backend, where routes validate and process requests. Application logic interacts with the database layer and Gemini service, and the generated fitness plan is returned to the interface.</w:t>
      </w:r>
    </w:p>
    <w:tbl>
      <w:tblPr>
        <w:tblW w:type="auto" w:w="0"/>
        <w:jc w:val="center"/>
        <w:tblLook w:firstColumn="1" w:firstRow="1" w:lastColumn="0" w:lastRow="0" w:noHBand="0" w:noVBand="1" w:val="04A0"/>
      </w:tblPr>
      <w:tblGrid>
        <w:gridCol w:w="10166"/>
      </w:tblGrid>
      <w:tr>
        <w:tc>
          <w:tcPr>
            <w:tcW w:type="dxa" w:w="10166"/>
            <w:shd w:fill="EAF4FF"/>
            <w:tcBorders>
              <w:left w:val="single" w:sz="18" w:color="2563EB"/>
            </w:tcBorders>
          </w:tcPr>
          <w:p>
            <w:r>
              <w:rPr>
                <w:b/>
                <w:color w:val="2563EB"/>
                <w:sz w:val="21"/>
              </w:rPr>
              <w:t>DATA FLOW</w:t>
              <w:br/>
            </w:r>
            <w:r>
              <w:rPr>
                <w:color w:val="1F2937"/>
                <w:sz w:val="19"/>
              </w:rPr>
              <w:t>USER → WEB INTERFACE → PYTHON / FASTAPI → ROUTES &amp; LOGIC → DATABASE / GEMINI AI → FITNESS BLUEPRINT → USER</w:t>
            </w:r>
          </w:p>
        </w:tc>
      </w:tr>
    </w:tbl>
    <w:p>
      <w:pPr>
        <w:spacing w:after="20"/>
      </w:pPr>
    </w:p>
    <w:p>
      <w:pPr>
        <w:jc w:val="center"/>
      </w:pPr>
      <w:r>
        <w:rPr>
          <w:color w:val="64748B"/>
          <w:sz w:val="16"/>
        </w:rPr>
        <w:t>— 5 —</w:t>
      </w:r>
    </w:p>
    <w:p>
      <w:r>
        <w:br w:type="page"/>
      </w:r>
    </w:p>
    <w:p>
      <w:pPr>
        <w:spacing w:before="80"/>
      </w:pPr>
      <w:r>
        <w:rPr>
          <w:b/>
          <w:color w:val="06B6D4"/>
          <w:sz w:val="38"/>
        </w:rPr>
        <w:t xml:space="preserve">8. </w:t>
      </w:r>
      <w:r>
        <w:rPr>
          <w:b/>
          <w:color w:val="102A43"/>
          <w:sz w:val="38"/>
        </w:rPr>
        <w:t>Module Description</w:t>
      </w:r>
    </w:p>
    <w:p>
      <w:r>
        <w:rPr>
          <w:b/>
          <w:color w:val="2563EB"/>
        </w:rPr>
        <w:t>User / Input Module</w:t>
      </w:r>
      <w:r>
        <w:t xml:space="preserve">  —  Collects the information required for fitness-plan generation, including personal and goal-related inputs.</w:t>
      </w:r>
    </w:p>
    <w:p>
      <w:r>
        <w:rPr>
          <w:b/>
          <w:color w:val="2563EB"/>
        </w:rPr>
        <w:t>Authentication Module</w:t>
      </w:r>
      <w:r>
        <w:t xml:space="preserve">  —  Handles application access and protected functionality where authentication is configured.</w:t>
      </w:r>
    </w:p>
    <w:p>
      <w:r>
        <w:rPr>
          <w:b/>
          <w:color w:val="2563EB"/>
        </w:rPr>
        <w:t>Fitness Plan Module</w:t>
      </w:r>
      <w:r>
        <w:t xml:space="preserve">  —  Processes fitness requirements and prepares requests for plan generation.</w:t>
      </w:r>
    </w:p>
    <w:p>
      <w:r>
        <w:rPr>
          <w:b/>
          <w:color w:val="2563EB"/>
        </w:rPr>
        <w:t>Gemini AI Service</w:t>
      </w:r>
      <w:r>
        <w:t xml:space="preserve">  —  Connects the backend to the configured Gemini model and converts inputs into generated plan content.</w:t>
      </w:r>
    </w:p>
    <w:p>
      <w:r>
        <w:rPr>
          <w:b/>
          <w:color w:val="2563EB"/>
        </w:rPr>
        <w:t>Database Module</w:t>
      </w:r>
      <w:r>
        <w:t xml:space="preserve">  —  Provides database connection and data-management functionality.</w:t>
      </w:r>
    </w:p>
    <w:p>
      <w:r>
        <w:rPr>
          <w:b/>
          <w:color w:val="2563EB"/>
        </w:rPr>
        <w:t>Routes &amp; Schemas</w:t>
      </w:r>
      <w:r>
        <w:t xml:space="preserve">  —  Defines application endpoints and structured request/response data.</w:t>
      </w:r>
    </w:p>
    <w:p>
      <w:r>
        <w:rPr>
          <w:b/>
          <w:color w:val="2563EB"/>
        </w:rPr>
        <w:t>Testing Module</w:t>
      </w:r>
      <w:r>
        <w:t xml:space="preserve">  —  Provides automated test support for checking application behaviour.</w:t>
      </w:r>
    </w:p>
    <w:p>
      <w:pPr>
        <w:spacing w:before="80"/>
      </w:pPr>
      <w:r>
        <w:rPr>
          <w:b/>
          <w:color w:val="06B6D4"/>
          <w:sz w:val="38"/>
        </w:rPr>
        <w:t xml:space="preserve">9. </w:t>
      </w:r>
      <w:r>
        <w:rPr>
          <w:b/>
          <w:color w:val="102A43"/>
          <w:sz w:val="38"/>
        </w:rPr>
        <w:t>Typical Workflow</w:t>
      </w:r>
    </w:p>
    <w:p>
      <w:pPr>
        <w:pStyle w:val="ListNumber"/>
        <w:spacing w:after="60"/>
        <w:ind w:left="317"/>
      </w:pPr>
      <w:r>
        <w:t>User opens FitBuddy in a web browser.</w:t>
      </w:r>
    </w:p>
    <w:p>
      <w:pPr>
        <w:pStyle w:val="ListNumber"/>
        <w:spacing w:after="60"/>
        <w:ind w:left="317"/>
      </w:pPr>
      <w:r>
        <w:t>User accesses the relevant page or authentication flow.</w:t>
      </w:r>
    </w:p>
    <w:p>
      <w:pPr>
        <w:pStyle w:val="ListNumber"/>
        <w:spacing w:after="60"/>
        <w:ind w:left="317"/>
      </w:pPr>
      <w:r>
        <w:t>User enters fitness information and selects a goal and intensity.</w:t>
      </w:r>
    </w:p>
    <w:p>
      <w:pPr>
        <w:pStyle w:val="ListNumber"/>
        <w:spacing w:after="60"/>
        <w:ind w:left="317"/>
      </w:pPr>
      <w:r>
        <w:t>Frontend submits the request to the Python backend.</w:t>
      </w:r>
    </w:p>
    <w:p>
      <w:pPr>
        <w:pStyle w:val="ListNumber"/>
        <w:spacing w:after="60"/>
        <w:ind w:left="317"/>
      </w:pPr>
      <w:r>
        <w:t>Backend routes validate and process the data.</w:t>
      </w:r>
    </w:p>
    <w:p>
      <w:pPr>
        <w:pStyle w:val="ListNumber"/>
        <w:spacing w:after="60"/>
        <w:ind w:left="317"/>
      </w:pPr>
      <w:r>
        <w:t>Application prepares a prompt for Gemini.</w:t>
      </w:r>
    </w:p>
    <w:p>
      <w:pPr>
        <w:pStyle w:val="ListNumber"/>
        <w:spacing w:after="60"/>
        <w:ind w:left="317"/>
      </w:pPr>
      <w:r>
        <w:t>Gemini generates fitness-plan content.</w:t>
      </w:r>
    </w:p>
    <w:p>
      <w:pPr>
        <w:pStyle w:val="ListNumber"/>
        <w:spacing w:after="60"/>
        <w:ind w:left="317"/>
      </w:pPr>
      <w:r>
        <w:t>Backend processes the response.</w:t>
      </w:r>
    </w:p>
    <w:p>
      <w:pPr>
        <w:pStyle w:val="ListNumber"/>
        <w:spacing w:after="60"/>
        <w:ind w:left="317"/>
      </w:pPr>
      <w:r>
        <w:t>The 7-day blueprint is displayed to the user.</w:t>
      </w:r>
    </w:p>
    <w:p>
      <w:pPr>
        <w:jc w:val="center"/>
      </w:pPr>
      <w:r>
        <w:rPr>
          <w:color w:val="64748B"/>
          <w:sz w:val="16"/>
        </w:rPr>
        <w:t>— 6 —</w:t>
      </w:r>
    </w:p>
    <w:p>
      <w:r>
        <w:br w:type="page"/>
      </w:r>
    </w:p>
    <w:p>
      <w:pPr>
        <w:spacing w:before="80"/>
      </w:pPr>
      <w:r>
        <w:rPr>
          <w:b/>
          <w:color w:val="06B6D4"/>
          <w:sz w:val="38"/>
        </w:rPr>
        <w:t xml:space="preserve">10. </w:t>
      </w:r>
      <w:r>
        <w:rPr>
          <w:b/>
          <w:color w:val="102A43"/>
          <w:sz w:val="38"/>
        </w:rPr>
        <w:t>Project Structure</w:t>
      </w:r>
    </w:p>
    <w:tbl>
      <w:tblPr>
        <w:tblW w:type="auto" w:w="0"/>
        <w:tblLook w:firstColumn="1" w:firstRow="1" w:lastColumn="0" w:lastRow="0" w:noHBand="0" w:noVBand="1" w:val="04A0"/>
      </w:tblPr>
      <w:tblGrid>
        <w:gridCol w:w="10166"/>
      </w:tblGrid>
      <w:tr>
        <w:tc>
          <w:tcPr>
            <w:tcW w:type="dxa" w:w="10166"/>
            <w:shd w:fill="F7FAFC"/>
          </w:tcPr>
          <w:p>
            <w:r>
              <w:rPr>
                <w:rFonts w:ascii="Consolas" w:hAnsi="Consolas"/>
                <w:color w:val="1F2937"/>
                <w:sz w:val="18"/>
              </w:rPr>
              <w:t>Fit_Buddy/</w:t>
              <w:br/>
              <w:t>├── app/</w:t>
              <w:br/>
              <w:t>│   ├── __init__.py</w:t>
              <w:br/>
              <w:t>│   ├── database.py</w:t>
              <w:br/>
              <w:t>│   ├── gemini_service.py</w:t>
              <w:br/>
              <w:t>│   ├── main.py</w:t>
              <w:br/>
              <w:t>│   ├── models.py</w:t>
              <w:br/>
              <w:t>│   ├── routes.py</w:t>
              <w:br/>
              <w:t>│   ├── schemas.py</w:t>
              <w:br/>
              <w:t>│   ├── seed.py</w:t>
              <w:br/>
              <w:t>│   └── utils.py</w:t>
              <w:br/>
              <w:t>├── templates/</w:t>
              <w:br/>
              <w:t>├── static/</w:t>
              <w:br/>
              <w:t>├── tests/</w:t>
              <w:br/>
              <w:t>├── project-documentation/</w:t>
              <w:br/>
              <w:t>├── requirements.txt</w:t>
              <w:br/>
              <w:t>├── .gitignore</w:t>
              <w:br/>
              <w:t>├── README.md</w:t>
              <w:br/>
              <w:t>├── run.bat</w:t>
              <w:br/>
              <w:t>└── run.sh</w:t>
            </w:r>
          </w:p>
        </w:tc>
      </w:tr>
    </w:tbl>
    <w:tbl>
      <w:tblPr>
        <w:tblW w:type="auto" w:w="0"/>
        <w:jc w:val="center"/>
        <w:tblLook w:firstColumn="1" w:firstRow="1" w:lastColumn="0" w:lastRow="0" w:noHBand="0" w:noVBand="1" w:val="04A0"/>
      </w:tblPr>
      <w:tblGrid>
        <w:gridCol w:w="10166"/>
      </w:tblGrid>
      <w:tr>
        <w:tc>
          <w:tcPr>
            <w:tcW w:type="dxa" w:w="10166"/>
            <w:shd w:fill="F4F8FC"/>
            <w:tcBorders>
              <w:left w:val="single" w:sz="18" w:color="10B981"/>
            </w:tcBorders>
          </w:tcPr>
          <w:p>
            <w:r>
              <w:rPr>
                <w:b/>
                <w:color w:val="10B981"/>
                <w:sz w:val="21"/>
              </w:rPr>
              <w:t>GITHUB NOTE</w:t>
              <w:br/>
            </w:r>
            <w:r>
              <w:rPr>
                <w:color w:val="1F2937"/>
                <w:sz w:val="19"/>
              </w:rPr>
              <w:t>Source files, README, requirements.txt, tests and documentation can be committed. Generated files such as __pycache__, *.pyc and .pytest_cache, plus API keys and passwords, should remain excluded.</w:t>
            </w:r>
          </w:p>
        </w:tc>
      </w:tr>
    </w:tbl>
    <w:p>
      <w:pPr>
        <w:spacing w:after="20"/>
      </w:pPr>
    </w:p>
    <w:p>
      <w:pPr>
        <w:spacing w:before="80"/>
      </w:pPr>
      <w:r>
        <w:rPr>
          <w:b/>
          <w:color w:val="06B6D4"/>
          <w:sz w:val="38"/>
        </w:rPr>
        <w:t xml:space="preserve">11. </w:t>
      </w:r>
      <w:r>
        <w:rPr>
          <w:b/>
          <w:color w:val="102A43"/>
          <w:sz w:val="38"/>
        </w:rPr>
        <w:t>Installation &amp; Setup</w:t>
      </w:r>
    </w:p>
    <w:p>
      <w:pPr>
        <w:pStyle w:val="ListNumber"/>
        <w:spacing w:after="60"/>
        <w:ind w:left="317"/>
      </w:pPr>
      <w:r>
        <w:t>Install Python 3.x.</w:t>
      </w:r>
    </w:p>
    <w:p>
      <w:pPr>
        <w:pStyle w:val="ListNumber"/>
        <w:spacing w:after="60"/>
        <w:ind w:left="317"/>
      </w:pPr>
      <w:r>
        <w:t>Download or clone the FitBuddy repository.</w:t>
      </w:r>
    </w:p>
    <w:p>
      <w:pPr>
        <w:pStyle w:val="ListNumber"/>
        <w:spacing w:after="60"/>
        <w:ind w:left="317"/>
      </w:pPr>
      <w:r>
        <w:t>Open a terminal in the project directory.</w:t>
      </w:r>
    </w:p>
    <w:p>
      <w:pPr>
        <w:pStyle w:val="ListNumber"/>
        <w:spacing w:after="60"/>
        <w:ind w:left="317"/>
      </w:pPr>
      <w:r>
        <w:t>Create and activate a virtual environment.</w:t>
      </w:r>
    </w:p>
    <w:p>
      <w:pPr>
        <w:pStyle w:val="ListNumber"/>
        <w:spacing w:after="60"/>
        <w:ind w:left="317"/>
      </w:pPr>
      <w:r>
        <w:t>Run: pip install -r requirements.txt</w:t>
      </w:r>
    </w:p>
    <w:p>
      <w:pPr>
        <w:pStyle w:val="ListNumber"/>
        <w:spacing w:after="60"/>
        <w:ind w:left="317"/>
      </w:pPr>
      <w:r>
        <w:t>Configure Gemini API keys and other secrets through environment variables.</w:t>
      </w:r>
    </w:p>
    <w:p>
      <w:pPr>
        <w:pStyle w:val="ListNumber"/>
        <w:spacing w:after="60"/>
        <w:ind w:left="317"/>
      </w:pPr>
      <w:r>
        <w:t>Start the FastAPI application using the configured run command.</w:t>
      </w:r>
    </w:p>
    <w:p>
      <w:pPr>
        <w:pStyle w:val="ListNumber"/>
        <w:spacing w:after="60"/>
        <w:ind w:left="317"/>
      </w:pPr>
      <w:r>
        <w:t>Open the local URL in a browser.</w:t>
      </w:r>
    </w:p>
    <w:p>
      <w:pPr>
        <w:jc w:val="center"/>
      </w:pPr>
      <w:r>
        <w:rPr>
          <w:color w:val="64748B"/>
          <w:sz w:val="16"/>
        </w:rPr>
        <w:t>— 7 —</w:t>
      </w:r>
    </w:p>
    <w:p>
      <w:r>
        <w:br w:type="page"/>
      </w:r>
    </w:p>
    <w:p>
      <w:pPr>
        <w:spacing w:before="80"/>
      </w:pPr>
      <w:r>
        <w:rPr>
          <w:b/>
          <w:color w:val="06B6D4"/>
          <w:sz w:val="38"/>
        </w:rPr>
        <w:t xml:space="preserve">12. </w:t>
      </w:r>
      <w:r>
        <w:rPr>
          <w:b/>
          <w:color w:val="102A43"/>
          <w:sz w:val="38"/>
        </w:rPr>
        <w:t>Configuration &amp; Security</w:t>
      </w:r>
    </w:p>
    <w:p>
      <w:pPr>
        <w:pStyle w:val="ListBullet"/>
        <w:spacing w:after="60"/>
        <w:ind w:left="317"/>
      </w:pPr>
      <w:r>
        <w:rPr>
          <w:sz w:val="20"/>
        </w:rPr>
        <w:t>Gemini API keys and secret credentials should never be committed to GitHub.</w:t>
      </w:r>
    </w:p>
    <w:p>
      <w:pPr>
        <w:pStyle w:val="ListBullet"/>
        <w:spacing w:after="60"/>
        <w:ind w:left="317"/>
      </w:pPr>
      <w:r>
        <w:rPr>
          <w:sz w:val="20"/>
        </w:rPr>
        <w:t>Use environment variables or a local .env configuration for secrets.</w:t>
      </w:r>
    </w:p>
    <w:p>
      <w:pPr>
        <w:pStyle w:val="ListBullet"/>
        <w:spacing w:after="60"/>
        <w:ind w:left="317"/>
      </w:pPr>
      <w:r>
        <w:rPr>
          <w:sz w:val="20"/>
        </w:rPr>
        <w:t>Disable development/debug settings in production.</w:t>
      </w:r>
    </w:p>
    <w:p>
      <w:pPr>
        <w:pStyle w:val="ListBullet"/>
        <w:spacing w:after="60"/>
        <w:ind w:left="317"/>
      </w:pPr>
      <w:r>
        <w:rPr>
          <w:sz w:val="20"/>
        </w:rPr>
        <w:t>Protect authentication credentials and securely handle passwords.</w:t>
      </w:r>
    </w:p>
    <w:p>
      <w:pPr>
        <w:pStyle w:val="ListBullet"/>
        <w:spacing w:after="60"/>
        <w:ind w:left="317"/>
      </w:pPr>
      <w:r>
        <w:rPr>
          <w:sz w:val="20"/>
        </w:rPr>
        <w:t>Validate user-provided input before processing.</w:t>
      </w:r>
    </w:p>
    <w:p>
      <w:pPr>
        <w:pStyle w:val="ListBullet"/>
        <w:spacing w:after="60"/>
        <w:ind w:left="317"/>
      </w:pPr>
      <w:r>
        <w:rPr>
          <w:sz w:val="20"/>
        </w:rPr>
        <w:t>Use HTTPS and suitable production database/storage configuration when deployed.</w:t>
      </w:r>
    </w:p>
    <w:tbl>
      <w:tblPr>
        <w:tblW w:type="auto" w:w="0"/>
        <w:jc w:val="center"/>
        <w:tblLook w:firstColumn="1" w:firstRow="1" w:lastColumn="0" w:lastRow="0" w:noHBand="0" w:noVBand="1" w:val="04A0"/>
      </w:tblPr>
      <w:tblGrid>
        <w:gridCol w:w="10166"/>
      </w:tblGrid>
      <w:tr>
        <w:tc>
          <w:tcPr>
            <w:tcW w:type="dxa" w:w="10166"/>
            <w:shd w:fill="FFF7ED"/>
            <w:tcBorders>
              <w:left w:val="single" w:sz="18" w:color="F59E0B"/>
            </w:tcBorders>
          </w:tcPr>
          <w:p>
            <w:r>
              <w:rPr>
                <w:b/>
                <w:color w:val="F59E0B"/>
                <w:sz w:val="21"/>
              </w:rPr>
              <w:t>IMPORTANT</w:t>
              <w:br/>
            </w:r>
            <w:r>
              <w:rPr>
                <w:color w:val="1F2937"/>
                <w:sz w:val="19"/>
              </w:rPr>
              <w:t>Keep GOOGLE_API_KEY, passwords, tokens and other secrets outside the public repository.</w:t>
            </w:r>
          </w:p>
        </w:tc>
      </w:tr>
    </w:tbl>
    <w:p>
      <w:pPr>
        <w:spacing w:after="20"/>
      </w:pPr>
    </w:p>
    <w:p>
      <w:pPr>
        <w:spacing w:before="80"/>
      </w:pPr>
      <w:r>
        <w:rPr>
          <w:b/>
          <w:color w:val="06B6D4"/>
          <w:sz w:val="38"/>
        </w:rPr>
        <w:t xml:space="preserve">13. </w:t>
      </w:r>
      <w:r>
        <w:rPr>
          <w:b/>
          <w:color w:val="102A43"/>
          <w:sz w:val="38"/>
        </w:rPr>
        <w:t>Testing</w:t>
      </w:r>
    </w:p>
    <w:p>
      <w:r>
        <w:t>Testing should cover application startup, valid and invalid inputs, fitness-plan generation, backend routes, authentication-related flows where configured, Gemini-service handling and error conditions.</w:t>
      </w:r>
    </w:p>
    <w:tbl>
      <w:tblPr>
        <w:tblW w:type="auto" w:w="0"/>
        <w:jc w:val="center"/>
        <w:tblLayout w:type="autofit"/>
        <w:tblLook w:firstColumn="1" w:firstRow="1" w:lastColumn="0" w:lastRow="0" w:noHBand="0" w:noVBand="1" w:val="04A0"/>
      </w:tblPr>
      <w:tblGrid>
        <w:gridCol w:w="5083"/>
        <w:gridCol w:w="5083"/>
      </w:tblGrid>
      <w:tr>
        <w:tc>
          <w:tcPr>
            <w:tcW w:type="dxa" w:w="5083"/>
            <w:vAlign w:val="center"/>
            <w:shd w:fill="102A43"/>
          </w:tcPr>
          <w:p>
            <w:pPr>
              <w:jc w:val="center"/>
            </w:pPr>
            <w:r/>
            <w:r>
              <w:rPr>
                <w:rFonts w:ascii="Aptos" w:hAnsi="Aptos"/>
                <w:b/>
                <w:color w:val="FFFFFF"/>
                <w:sz w:val="20"/>
              </w:rPr>
              <w:t>Component</w:t>
            </w:r>
          </w:p>
        </w:tc>
        <w:tc>
          <w:tcPr>
            <w:tcW w:type="dxa" w:w="5083"/>
            <w:vAlign w:val="center"/>
            <w:shd w:fill="102A43"/>
          </w:tcPr>
          <w:p>
            <w:pPr>
              <w:jc w:val="center"/>
            </w:pPr>
            <w:r/>
            <w:r>
              <w:rPr>
                <w:rFonts w:ascii="Aptos" w:hAnsi="Aptos"/>
                <w:b/>
                <w:color w:val="FFFFFF"/>
                <w:sz w:val="20"/>
              </w:rPr>
              <w:t>Technology / Purpose</w:t>
            </w:r>
          </w:p>
        </w:tc>
      </w:tr>
      <w:tr>
        <w:tc>
          <w:tcPr>
            <w:tcW w:type="dxa" w:w="5083"/>
            <w:vAlign w:val="center"/>
            <w:shd w:fill="EAF4FF"/>
            <w:tcBorders>
              <w:top w:val="single" w:sz="4" w:color="D8E3EF"/>
              <w:bottom w:val="single" w:sz="4" w:color="D8E3EF"/>
            </w:tcBorders>
          </w:tcPr>
          <w:p>
            <w:pPr>
              <w:jc w:val="left"/>
            </w:pPr>
            <w:r/>
            <w:r>
              <w:rPr>
                <w:rFonts w:ascii="Aptos" w:hAnsi="Aptos"/>
                <w:b/>
                <w:color w:val="102A43"/>
                <w:sz w:val="19"/>
              </w:rPr>
              <w:t>Valid input</w:t>
            </w:r>
          </w:p>
        </w:tc>
        <w:tc>
          <w:tcPr>
            <w:tcW w:type="dxa" w:w="5083"/>
            <w:vAlign w:val="center"/>
            <w:shd w:fill="FFFFFF"/>
            <w:tcBorders>
              <w:top w:val="single" w:sz="4" w:color="D8E3EF"/>
              <w:bottom w:val="single" w:sz="4" w:color="D8E3EF"/>
            </w:tcBorders>
          </w:tcPr>
          <w:p>
            <w:pPr>
              <w:jc w:val="left"/>
            </w:pPr>
            <w:r/>
            <w:r>
              <w:rPr>
                <w:rFonts w:ascii="Aptos" w:hAnsi="Aptos"/>
                <w:b w:val="0"/>
                <w:color w:val="1F2937"/>
                <w:sz w:val="19"/>
              </w:rPr>
              <w:t>Application accepts the request and returns the intended plan.</w:t>
            </w:r>
          </w:p>
        </w:tc>
      </w:tr>
      <w:tr>
        <w:tc>
          <w:tcPr>
            <w:tcW w:type="dxa" w:w="5083"/>
            <w:vAlign w:val="center"/>
            <w:shd w:fill="EAF4FF"/>
            <w:tcBorders>
              <w:top w:val="single" w:sz="4" w:color="D8E3EF"/>
              <w:bottom w:val="single" w:sz="4" w:color="D8E3EF"/>
            </w:tcBorders>
          </w:tcPr>
          <w:p>
            <w:pPr>
              <w:jc w:val="left"/>
            </w:pPr>
            <w:r/>
            <w:r>
              <w:rPr>
                <w:rFonts w:ascii="Aptos" w:hAnsi="Aptos"/>
                <w:b/>
                <w:color w:val="102A43"/>
                <w:sz w:val="19"/>
              </w:rPr>
              <w:t>Invalid input</w:t>
            </w:r>
          </w:p>
        </w:tc>
        <w:tc>
          <w:tcPr>
            <w:tcW w:type="dxa" w:w="5083"/>
            <w:vAlign w:val="center"/>
            <w:shd w:fill="FFFFFF"/>
            <w:tcBorders>
              <w:top w:val="single" w:sz="4" w:color="D8E3EF"/>
              <w:bottom w:val="single" w:sz="4" w:color="D8E3EF"/>
            </w:tcBorders>
          </w:tcPr>
          <w:p>
            <w:pPr>
              <w:jc w:val="left"/>
            </w:pPr>
            <w:r/>
            <w:r>
              <w:rPr>
                <w:rFonts w:ascii="Aptos" w:hAnsi="Aptos"/>
                <w:b w:val="0"/>
                <w:color w:val="1F2937"/>
                <w:sz w:val="19"/>
              </w:rPr>
              <w:t>Application validates or rejects the input gracefully.</w:t>
            </w:r>
          </w:p>
        </w:tc>
      </w:tr>
      <w:tr>
        <w:tc>
          <w:tcPr>
            <w:tcW w:type="dxa" w:w="5083"/>
            <w:vAlign w:val="center"/>
            <w:shd w:fill="EAF4FF"/>
            <w:tcBorders>
              <w:top w:val="single" w:sz="4" w:color="D8E3EF"/>
              <w:bottom w:val="single" w:sz="4" w:color="D8E3EF"/>
            </w:tcBorders>
          </w:tcPr>
          <w:p>
            <w:pPr>
              <w:jc w:val="left"/>
            </w:pPr>
            <w:r/>
            <w:r>
              <w:rPr>
                <w:rFonts w:ascii="Aptos" w:hAnsi="Aptos"/>
                <w:b/>
                <w:color w:val="102A43"/>
                <w:sz w:val="19"/>
              </w:rPr>
              <w:t>AI service</w:t>
            </w:r>
          </w:p>
        </w:tc>
        <w:tc>
          <w:tcPr>
            <w:tcW w:type="dxa" w:w="5083"/>
            <w:vAlign w:val="center"/>
            <w:shd w:fill="FFFFFF"/>
            <w:tcBorders>
              <w:top w:val="single" w:sz="4" w:color="D8E3EF"/>
              <w:bottom w:val="single" w:sz="4" w:color="D8E3EF"/>
            </w:tcBorders>
          </w:tcPr>
          <w:p>
            <w:pPr>
              <w:jc w:val="left"/>
            </w:pPr>
            <w:r/>
            <w:r>
              <w:rPr>
                <w:rFonts w:ascii="Aptos" w:hAnsi="Aptos"/>
                <w:b w:val="0"/>
                <w:color w:val="1F2937"/>
                <w:sz w:val="19"/>
              </w:rPr>
              <w:t>Generated content is returned when the configured service is available.</w:t>
            </w:r>
          </w:p>
        </w:tc>
      </w:tr>
      <w:tr>
        <w:tc>
          <w:tcPr>
            <w:tcW w:type="dxa" w:w="5083"/>
            <w:vAlign w:val="center"/>
            <w:shd w:fill="EAF4FF"/>
            <w:tcBorders>
              <w:top w:val="single" w:sz="4" w:color="D8E3EF"/>
              <w:bottom w:val="single" w:sz="4" w:color="D8E3EF"/>
            </w:tcBorders>
          </w:tcPr>
          <w:p>
            <w:pPr>
              <w:jc w:val="left"/>
            </w:pPr>
            <w:r/>
            <w:r>
              <w:rPr>
                <w:rFonts w:ascii="Aptos" w:hAnsi="Aptos"/>
                <w:b/>
                <w:color w:val="102A43"/>
                <w:sz w:val="19"/>
              </w:rPr>
              <w:t>AI failure</w:t>
            </w:r>
          </w:p>
        </w:tc>
        <w:tc>
          <w:tcPr>
            <w:tcW w:type="dxa" w:w="5083"/>
            <w:vAlign w:val="center"/>
            <w:shd w:fill="FFFFFF"/>
            <w:tcBorders>
              <w:top w:val="single" w:sz="4" w:color="D8E3EF"/>
              <w:bottom w:val="single" w:sz="4" w:color="D8E3EF"/>
            </w:tcBorders>
          </w:tcPr>
          <w:p>
            <w:pPr>
              <w:jc w:val="left"/>
            </w:pPr>
            <w:r/>
            <w:r>
              <w:rPr>
                <w:rFonts w:ascii="Aptos" w:hAnsi="Aptos"/>
                <w:b w:val="0"/>
                <w:color w:val="1F2937"/>
                <w:sz w:val="19"/>
              </w:rPr>
              <w:t>Application handles unavailable/failed AI responses without exposing secrets.</w:t>
            </w:r>
          </w:p>
        </w:tc>
      </w:tr>
      <w:tr>
        <w:tc>
          <w:tcPr>
            <w:tcW w:type="dxa" w:w="5083"/>
            <w:vAlign w:val="center"/>
            <w:shd w:fill="EAF4FF"/>
            <w:tcBorders>
              <w:top w:val="single" w:sz="4" w:color="D8E3EF"/>
              <w:bottom w:val="single" w:sz="4" w:color="D8E3EF"/>
            </w:tcBorders>
          </w:tcPr>
          <w:p>
            <w:pPr>
              <w:jc w:val="left"/>
            </w:pPr>
            <w:r/>
            <w:r>
              <w:rPr>
                <w:rFonts w:ascii="Aptos" w:hAnsi="Aptos"/>
                <w:b/>
                <w:color w:val="102A43"/>
                <w:sz w:val="19"/>
              </w:rPr>
              <w:t>Protected routes</w:t>
            </w:r>
          </w:p>
        </w:tc>
        <w:tc>
          <w:tcPr>
            <w:tcW w:type="dxa" w:w="5083"/>
            <w:vAlign w:val="center"/>
            <w:shd w:fill="FFFFFF"/>
            <w:tcBorders>
              <w:top w:val="single" w:sz="4" w:color="D8E3EF"/>
              <w:bottom w:val="single" w:sz="4" w:color="D8E3EF"/>
            </w:tcBorders>
          </w:tcPr>
          <w:p>
            <w:pPr>
              <w:jc w:val="left"/>
            </w:pPr>
            <w:r/>
            <w:r>
              <w:rPr>
                <w:rFonts w:ascii="Aptos" w:hAnsi="Aptos"/>
                <w:b w:val="0"/>
                <w:color w:val="1F2937"/>
                <w:sz w:val="19"/>
              </w:rPr>
              <w:t>Unauthorized access is handled according to the configured authentication flow.</w:t>
            </w:r>
          </w:p>
        </w:tc>
      </w:tr>
    </w:tbl>
    <w:p/>
    <w:p>
      <w:pPr>
        <w:jc w:val="center"/>
      </w:pPr>
      <w:r>
        <w:rPr>
          <w:color w:val="64748B"/>
          <w:sz w:val="16"/>
        </w:rPr>
        <w:t>— 8 —</w:t>
      </w:r>
    </w:p>
    <w:p>
      <w:r>
        <w:br w:type="page"/>
      </w:r>
    </w:p>
    <w:p>
      <w:pPr>
        <w:spacing w:before="80"/>
      </w:pPr>
      <w:r>
        <w:rPr>
          <w:b/>
          <w:color w:val="06B6D4"/>
          <w:sz w:val="38"/>
        </w:rPr>
        <w:t xml:space="preserve">14. </w:t>
      </w:r>
      <w:r>
        <w:rPr>
          <w:b/>
          <w:color w:val="102A43"/>
          <w:sz w:val="38"/>
        </w:rPr>
        <w:t>Advantages</w:t>
      </w:r>
    </w:p>
    <w:p>
      <w:pPr>
        <w:pStyle w:val="ListBullet"/>
        <w:spacing w:after="60"/>
        <w:ind w:left="317"/>
      </w:pPr>
      <w:r>
        <w:rPr>
          <w:sz w:val="20"/>
        </w:rPr>
        <w:t>Personalized fitness-plan generation from user inputs.</w:t>
      </w:r>
    </w:p>
    <w:p>
      <w:pPr>
        <w:pStyle w:val="ListBullet"/>
        <w:spacing w:after="60"/>
        <w:ind w:left="317"/>
      </w:pPr>
      <w:r>
        <w:rPr>
          <w:sz w:val="20"/>
        </w:rPr>
        <w:t>AI-assisted creation of structured 7-day plans.</w:t>
      </w:r>
    </w:p>
    <w:p>
      <w:pPr>
        <w:pStyle w:val="ListBullet"/>
        <w:spacing w:after="60"/>
        <w:ind w:left="317"/>
      </w:pPr>
      <w:r>
        <w:rPr>
          <w:sz w:val="20"/>
        </w:rPr>
        <w:t>Simple browser-based workflow.</w:t>
      </w:r>
    </w:p>
    <w:p>
      <w:pPr>
        <w:pStyle w:val="ListBullet"/>
        <w:spacing w:after="60"/>
        <w:ind w:left="317"/>
      </w:pPr>
      <w:r>
        <w:rPr>
          <w:sz w:val="20"/>
        </w:rPr>
        <w:t>Modular Python backend structure.</w:t>
      </w:r>
    </w:p>
    <w:p>
      <w:pPr>
        <w:pStyle w:val="ListBullet"/>
        <w:spacing w:after="60"/>
        <w:ind w:left="317"/>
      </w:pPr>
      <w:r>
        <w:rPr>
          <w:sz w:val="20"/>
        </w:rPr>
        <w:t>Can be extended with additional fitness goals and planning features.</w:t>
      </w:r>
    </w:p>
    <w:p>
      <w:pPr>
        <w:pStyle w:val="ListBullet"/>
        <w:spacing w:after="60"/>
        <w:ind w:left="317"/>
      </w:pPr>
      <w:r>
        <w:rPr>
          <w:sz w:val="20"/>
        </w:rPr>
        <w:t>Demonstrates frontend, backend, database and generative-AI integration.</w:t>
      </w:r>
    </w:p>
    <w:p>
      <w:pPr>
        <w:spacing w:before="80"/>
      </w:pPr>
      <w:r>
        <w:rPr>
          <w:b/>
          <w:color w:val="06B6D4"/>
          <w:sz w:val="38"/>
        </w:rPr>
        <w:t xml:space="preserve">15. </w:t>
      </w:r>
      <w:r>
        <w:rPr>
          <w:b/>
          <w:color w:val="102A43"/>
          <w:sz w:val="38"/>
        </w:rPr>
        <w:t>Limitations</w:t>
      </w:r>
    </w:p>
    <w:p>
      <w:pPr>
        <w:pStyle w:val="ListBullet"/>
        <w:spacing w:after="60"/>
        <w:ind w:left="317"/>
      </w:pPr>
      <w:r>
        <w:rPr>
          <w:sz w:val="20"/>
        </w:rPr>
        <w:t>AI-generated plans depend on the configured AI service and its availability.</w:t>
      </w:r>
    </w:p>
    <w:p>
      <w:pPr>
        <w:pStyle w:val="ListBullet"/>
        <w:spacing w:after="60"/>
        <w:ind w:left="317"/>
      </w:pPr>
      <w:r>
        <w:rPr>
          <w:sz w:val="20"/>
        </w:rPr>
        <w:t>Generated fitness content is informational and should not be treated as medical or professional advice.</w:t>
      </w:r>
    </w:p>
    <w:p>
      <w:pPr>
        <w:pStyle w:val="ListBullet"/>
        <w:spacing w:after="60"/>
        <w:ind w:left="317"/>
      </w:pPr>
      <w:r>
        <w:rPr>
          <w:sz w:val="20"/>
        </w:rPr>
        <w:t>Recommendation quality depends on the accuracy and completeness of user inputs.</w:t>
      </w:r>
    </w:p>
    <w:p>
      <w:pPr>
        <w:pStyle w:val="ListBullet"/>
        <w:spacing w:after="60"/>
        <w:ind w:left="317"/>
      </w:pPr>
      <w:r>
        <w:rPr>
          <w:sz w:val="20"/>
        </w:rPr>
        <w:t>Production use requires stronger security, validation, monitoring and scalable data storage.</w:t>
      </w:r>
    </w:p>
    <w:p>
      <w:pPr>
        <w:pStyle w:val="ListBullet"/>
        <w:spacing w:after="60"/>
        <w:ind w:left="317"/>
      </w:pPr>
      <w:r>
        <w:rPr>
          <w:sz w:val="20"/>
        </w:rPr>
        <w:t>AI responses may require additional validation before being treated as final recommendations.</w:t>
      </w:r>
    </w:p>
    <w:p>
      <w:pPr>
        <w:spacing w:before="80"/>
      </w:pPr>
      <w:r>
        <w:rPr>
          <w:b/>
          <w:color w:val="06B6D4"/>
          <w:sz w:val="38"/>
        </w:rPr>
        <w:t xml:space="preserve">16. </w:t>
      </w:r>
      <w:r>
        <w:rPr>
          <w:b/>
          <w:color w:val="102A43"/>
          <w:sz w:val="38"/>
        </w:rPr>
        <w:t>Future Enhancements</w:t>
      </w:r>
    </w:p>
    <w:p>
      <w:pPr>
        <w:pStyle w:val="ListBullet"/>
        <w:spacing w:after="60"/>
        <w:ind w:left="317"/>
      </w:pPr>
      <w:r>
        <w:rPr>
          <w:sz w:val="20"/>
        </w:rPr>
        <w:t>Add more fitness goals and activity categories.</w:t>
      </w:r>
    </w:p>
    <w:p>
      <w:pPr>
        <w:pStyle w:val="ListBullet"/>
        <w:spacing w:after="60"/>
        <w:ind w:left="317"/>
      </w:pPr>
      <w:r>
        <w:rPr>
          <w:sz w:val="20"/>
        </w:rPr>
        <w:t>Add progress tracking and workout history.</w:t>
      </w:r>
    </w:p>
    <w:p>
      <w:pPr>
        <w:pStyle w:val="ListBullet"/>
        <w:spacing w:after="60"/>
        <w:ind w:left="317"/>
      </w:pPr>
      <w:r>
        <w:rPr>
          <w:sz w:val="20"/>
        </w:rPr>
        <w:t>Add nutrition and meal-planning features.</w:t>
      </w:r>
    </w:p>
    <w:p>
      <w:pPr>
        <w:pStyle w:val="ListBullet"/>
        <w:spacing w:after="60"/>
        <w:ind w:left="317"/>
      </w:pPr>
      <w:r>
        <w:rPr>
          <w:sz w:val="20"/>
        </w:rPr>
        <w:t>Add downloadable/shareable fitness plans.</w:t>
      </w:r>
    </w:p>
    <w:p>
      <w:pPr>
        <w:pStyle w:val="ListBullet"/>
        <w:spacing w:after="60"/>
        <w:ind w:left="317"/>
      </w:pPr>
      <w:r>
        <w:rPr>
          <w:sz w:val="20"/>
        </w:rPr>
        <w:t>Add feedback mechanisms for generated plans.</w:t>
      </w:r>
    </w:p>
    <w:p>
      <w:pPr>
        <w:pStyle w:val="ListBullet"/>
        <w:spacing w:after="60"/>
        <w:ind w:left="317"/>
      </w:pPr>
      <w:r>
        <w:rPr>
          <w:sz w:val="20"/>
        </w:rPr>
        <w:t>Add richer user profiles and preference tracking.</w:t>
      </w:r>
    </w:p>
    <w:p>
      <w:pPr>
        <w:pStyle w:val="ListBullet"/>
        <w:spacing w:after="60"/>
        <w:ind w:left="317"/>
      </w:pPr>
      <w:r>
        <w:rPr>
          <w:sz w:val="20"/>
        </w:rPr>
        <w:t>Move to a managed production database.</w:t>
      </w:r>
    </w:p>
    <w:p>
      <w:pPr>
        <w:pStyle w:val="ListBullet"/>
        <w:spacing w:after="60"/>
        <w:ind w:left="317"/>
      </w:pPr>
      <w:r>
        <w:rPr>
          <w:sz w:val="20"/>
        </w:rPr>
        <w:t>Add stronger automated testing and CI/CD.</w:t>
      </w:r>
    </w:p>
    <w:p>
      <w:pPr>
        <w:jc w:val="center"/>
      </w:pPr>
      <w:r>
        <w:rPr>
          <w:color w:val="64748B"/>
          <w:sz w:val="16"/>
        </w:rPr>
        <w:t>— 9 —</w:t>
      </w:r>
    </w:p>
    <w:p>
      <w:r>
        <w:br w:type="page"/>
      </w:r>
    </w:p>
    <w:p>
      <w:pPr>
        <w:spacing w:before="80"/>
      </w:pPr>
      <w:r>
        <w:rPr>
          <w:b/>
          <w:color w:val="06B6D4"/>
          <w:sz w:val="38"/>
        </w:rPr>
        <w:t xml:space="preserve">17. </w:t>
      </w:r>
      <w:r>
        <w:rPr>
          <w:b/>
          <w:color w:val="102A43"/>
          <w:sz w:val="38"/>
        </w:rPr>
        <w:t>Conclusion</w:t>
      </w:r>
    </w:p>
    <w:p>
      <w:r>
        <w:t>FitBuddy demonstrates how a Python web application can combine structured user inputs, backend processing, database functionality and generative AI to create a personalized fitness-planning experience. The system is designed around the generation of a 7-day fitness blueprint and provides a foundation that can be expanded with progress tracking, nutrition planning, richer personalization and production deployment.</w:t>
      </w:r>
    </w:p>
    <w:p>
      <w:pPr>
        <w:spacing w:before="80"/>
      </w:pPr>
      <w:r>
        <w:rPr>
          <w:b/>
          <w:color w:val="06B6D4"/>
          <w:sz w:val="38"/>
        </w:rPr>
        <w:t xml:space="preserve">18. </w:t>
      </w:r>
      <w:r>
        <w:rPr>
          <w:b/>
          <w:color w:val="102A43"/>
          <w:sz w:val="38"/>
        </w:rPr>
        <w:t>Viva / Interview Questions</w:t>
      </w:r>
    </w:p>
    <w:p>
      <w:pPr>
        <w:pStyle w:val="ListNumber"/>
        <w:spacing w:after="60"/>
        <w:ind w:left="317"/>
      </w:pPr>
      <w:r>
        <w:t>Why did you choose Python/FastAPI for the backend?</w:t>
      </w:r>
    </w:p>
    <w:p>
      <w:pPr>
        <w:pStyle w:val="ListNumber"/>
        <w:spacing w:after="60"/>
        <w:ind w:left="317"/>
      </w:pPr>
      <w:r>
        <w:t>How does user input reach the backend?</w:t>
      </w:r>
    </w:p>
    <w:p>
      <w:pPr>
        <w:pStyle w:val="ListNumber"/>
        <w:spacing w:after="60"/>
        <w:ind w:left="317"/>
      </w:pPr>
      <w:r>
        <w:t>How is Gemini integrated into FitBuddy?</w:t>
      </w:r>
    </w:p>
    <w:p>
      <w:pPr>
        <w:pStyle w:val="ListNumber"/>
        <w:spacing w:after="60"/>
        <w:ind w:left="317"/>
      </w:pPr>
      <w:r>
        <w:t>What information is used to personalize the plan?</w:t>
      </w:r>
    </w:p>
    <w:p>
      <w:pPr>
        <w:pStyle w:val="ListNumber"/>
        <w:spacing w:after="60"/>
        <w:ind w:left="317"/>
      </w:pPr>
      <w:r>
        <w:t>How do you protect the Gemini API key?</w:t>
      </w:r>
    </w:p>
    <w:p>
      <w:pPr>
        <w:pStyle w:val="ListNumber"/>
        <w:spacing w:after="60"/>
        <w:ind w:left="317"/>
      </w:pPr>
      <w:r>
        <w:t>What is the purpose of the database module?</w:t>
      </w:r>
    </w:p>
    <w:p>
      <w:pPr>
        <w:pStyle w:val="ListNumber"/>
        <w:spacing w:after="60"/>
        <w:ind w:left="317"/>
      </w:pPr>
      <w:r>
        <w:t>How is the 7-day fitness blueprint generated?</w:t>
      </w:r>
    </w:p>
    <w:p>
      <w:pPr>
        <w:pStyle w:val="ListNumber"/>
        <w:spacing w:after="60"/>
        <w:ind w:left="317"/>
      </w:pPr>
      <w:r>
        <w:t>How do you test the application?</w:t>
      </w:r>
    </w:p>
    <w:p>
      <w:pPr>
        <w:pStyle w:val="ListNumber"/>
        <w:spacing w:after="60"/>
        <w:ind w:left="317"/>
      </w:pPr>
      <w:r>
        <w:t>What happens if the Gemini service is unavailable?</w:t>
      </w:r>
    </w:p>
    <w:p>
      <w:pPr>
        <w:pStyle w:val="ListNumber"/>
        <w:spacing w:after="60"/>
        <w:ind w:left="317"/>
      </w:pPr>
      <w:r>
        <w:t>How would you deploy FitBuddy for public access?</w:t>
      </w:r>
    </w:p>
    <w:p>
      <w:pPr>
        <w:pStyle w:val="ListNumber"/>
        <w:spacing w:after="60"/>
        <w:ind w:left="317"/>
      </w:pPr>
      <w:r>
        <w:t>What security improvements are required for production?</w:t>
      </w:r>
    </w:p>
    <w:p>
      <w:pPr>
        <w:pStyle w:val="ListNumber"/>
        <w:spacing w:after="60"/>
        <w:ind w:left="317"/>
      </w:pPr>
      <w:r>
        <w:t>What features can be added in future versions?</w:t>
      </w:r>
    </w:p>
    <w:p>
      <w:pPr>
        <w:jc w:val="center"/>
      </w:pPr>
      <w:r>
        <w:rPr>
          <w:color w:val="64748B"/>
          <w:sz w:val="16"/>
        </w:rPr>
        <w:t>— 10 —</w:t>
      </w:r>
    </w:p>
    <w:p>
      <w:r>
        <w:br w:type="page"/>
      </w:r>
    </w:p>
    <w:p>
      <w:pPr>
        <w:spacing w:before="80"/>
      </w:pPr>
      <w:r>
        <w:rPr>
          <w:b/>
          <w:color w:val="06B6D4"/>
          <w:sz w:val="38"/>
        </w:rPr>
        <w:t xml:space="preserve">Appendix A. </w:t>
      </w:r>
      <w:r>
        <w:rPr>
          <w:b/>
          <w:color w:val="102A43"/>
          <w:sz w:val="38"/>
        </w:rPr>
        <w:t>Application Screenshots</w:t>
      </w:r>
    </w:p>
    <w:p>
      <w:r>
        <w:t>Insert screenshots of the actual FitBuddy application in the spaces below. These sections are intentionally kept ready for your final demonstration screenshots.</w:t>
      </w:r>
    </w:p>
    <w:p>
      <w:pPr>
        <w:pStyle w:val="Heading2"/>
      </w:pPr>
      <w:r>
        <w:t>A.1 Development Environment</w:t>
      </w:r>
    </w:p>
    <w:p>
      <w:r>
        <w:t>FitBuddy source structure and development environment.</w:t>
      </w:r>
    </w:p>
    <w:p>
      <w:pPr>
        <w:jc w:val="center"/>
      </w:pPr>
      <w:r>
        <w:drawing>
          <wp:inline distT="0" distB="0" distL="0" distR="0">
            <wp:extent cx="5760720" cy="3609741"/>
            <wp:effectExtent l="0" t="0" r="0" b="0"/>
            <wp:docPr id="9001" name="DevEnviro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DevEnvironment"/>
                    <pic:cNvPicPr/>
                  </pic:nvPicPr>
                  <pic:blipFill>
                    <a:blip xmlns:r="http://schemas.openxmlformats.org/officeDocument/2006/relationships" r:embed="rIdImgDevEnv"/>
                    <a:stretch>
                      <a:fillRect/>
                    </a:stretch>
                  </pic:blipFill>
                  <pic:spPr>
                    <a:xfrm>
                      <a:off x="0" y="0"/>
                      <a:ext cx="5760720" cy="3609741"/>
                    </a:xfrm>
                    <a:prstGeom prst="rect">
                      <a:avLst/>
                    </a:prstGeom>
                  </pic:spPr>
                </pic:pic>
              </a:graphicData>
            </a:graphic>
          </wp:inline>
        </w:drawing>
      </w:r>
    </w:p>
    <w:p>
      <w:pPr>
        <w:spacing w:after="20"/>
      </w:pPr>
    </w:p>
    <w:p>
      <w:pPr>
        <w:pStyle w:val="Heading2"/>
      </w:pPr>
      <w:r>
        <w:t>A.2 Home / Landing Page</w:t>
      </w:r>
    </w:p>
    <w:p>
      <w:r>
        <w:t>Main FitBuddy interface.</w:t>
      </w:r>
    </w:p>
    <w:p>
      <w:pPr>
        <w:jc w:val="center"/>
      </w:pPr>
      <w:r>
        <w:drawing>
          <wp:inline distT="0" distB="0" distL="0" distR="0">
            <wp:extent cx="5760720" cy="3619032"/>
            <wp:effectExtent l="0" t="0" r="0" b="0"/>
            <wp:docPr id="9002" name="Home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HomePage"/>
                    <pic:cNvPicPr/>
                  </pic:nvPicPr>
                  <pic:blipFill>
                    <a:blip xmlns:r="http://schemas.openxmlformats.org/officeDocument/2006/relationships" r:embed="rIdImgHome"/>
                    <a:stretch>
                      <a:fillRect/>
                    </a:stretch>
                  </pic:blipFill>
                  <pic:spPr>
                    <a:xfrm>
                      <a:off x="0" y="0"/>
                      <a:ext cx="5760720" cy="3619032"/>
                    </a:xfrm>
                    <a:prstGeom prst="rect">
                      <a:avLst/>
                    </a:prstGeom>
                  </pic:spPr>
                </pic:pic>
              </a:graphicData>
            </a:graphic>
          </wp:inline>
        </w:drawing>
      </w:r>
    </w:p>
    <w:p>
      <w:pPr>
        <w:spacing w:after="20"/>
      </w:pPr>
    </w:p>
    <w:p>
      <w:pPr>
        <w:pStyle w:val="Heading2"/>
      </w:pPr>
      <w:r>
        <w:t>A.3 Fitness Input Form</w:t>
      </w:r>
    </w:p>
    <w:p>
      <w:r>
        <w:t>Form for entering age, weight, goal and intensity.</w:t>
      </w:r>
    </w:p>
    <w:p>
      <w:pPr>
        <w:jc w:val="center"/>
      </w:pPr>
      <w:r>
        <w:drawing>
          <wp:inline distT="0" distB="0" distL="0" distR="0">
            <wp:extent cx="5760720" cy="4812988"/>
            <wp:effectExtent l="0" t="0" r="0" b="0"/>
            <wp:docPr id="9003" name="Fitness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FitnessForm"/>
                    <pic:cNvPicPr/>
                  </pic:nvPicPr>
                  <pic:blipFill>
                    <a:blip xmlns:r="http://schemas.openxmlformats.org/officeDocument/2006/relationships" r:embed="rIdImgForm"/>
                    <a:stretch>
                      <a:fillRect/>
                    </a:stretch>
                  </pic:blipFill>
                  <pic:spPr>
                    <a:xfrm>
                      <a:off x="0" y="0"/>
                      <a:ext cx="5760720" cy="4812988"/>
                    </a:xfrm>
                    <a:prstGeom prst="rect">
                      <a:avLst/>
                    </a:prstGeom>
                  </pic:spPr>
                </pic:pic>
              </a:graphicData>
            </a:graphic>
          </wp:inline>
        </w:drawing>
      </w:r>
    </w:p>
    <w:p>
      <w:pPr>
        <w:spacing w:after="20"/>
      </w:pPr>
    </w:p>
    <w:p>
      <w:pPr>
        <w:jc w:val="center"/>
      </w:pPr>
      <w:r>
        <w:rPr>
          <w:color w:val="64748B"/>
          <w:sz w:val="16"/>
        </w:rPr>
        <w:t>— 11 —</w:t>
      </w:r>
    </w:p>
    <w:p>
      <w:r>
        <w:br w:type="page"/>
      </w:r>
    </w:p>
    <w:p>
      <w:pPr>
        <w:spacing w:before="80"/>
      </w:pPr>
      <w:r>
        <w:rPr>
          <w:b/>
          <w:color w:val="06B6D4"/>
          <w:sz w:val="38"/>
        </w:rPr>
        <w:t xml:space="preserve">Appendix A. </w:t>
      </w:r>
      <w:r>
        <w:rPr>
          <w:b/>
          <w:color w:val="102A43"/>
          <w:sz w:val="38"/>
        </w:rPr>
        <w:t>Application Screenshots — Output</w:t>
      </w:r>
    </w:p>
    <w:p>
      <w:pPr>
        <w:pStyle w:val="Heading2"/>
      </w:pPr>
      <w:r>
        <w:t>A.4 Admin Dashboard &amp; Generated Plans</w:t>
      </w:r>
    </w:p>
    <w:p>
      <w:r>
        <w:t>Admin dashboard showing registered athletes, generated AI plan counts, and original/updated plan status.</w:t>
      </w:r>
    </w:p>
    <w:p>
      <w:pPr>
        <w:jc w:val="center"/>
      </w:pPr>
      <w:r>
        <w:drawing>
          <wp:inline distT="0" distB="0" distL="0" distR="0">
            <wp:extent cx="5760720" cy="6736325"/>
            <wp:effectExtent l="0" t="0" r="0" b="0"/>
            <wp:docPr id="9004" name="Admin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AdminDashboard"/>
                    <pic:cNvPicPr/>
                  </pic:nvPicPr>
                  <pic:blipFill>
                    <a:blip xmlns:r="http://schemas.openxmlformats.org/officeDocument/2006/relationships" r:embed="rIdImgDashboard"/>
                    <a:stretch>
                      <a:fillRect/>
                    </a:stretch>
                  </pic:blipFill>
                  <pic:spPr>
                    <a:xfrm>
                      <a:off x="0" y="0"/>
                      <a:ext cx="5760720" cy="6736325"/>
                    </a:xfrm>
                    <a:prstGeom prst="rect">
                      <a:avLst/>
                    </a:prstGeom>
                  </pic:spPr>
                </pic:pic>
              </a:graphicData>
            </a:graphic>
          </wp:inline>
        </w:drawing>
      </w:r>
    </w:p>
    <w:p>
      <w:pPr>
        <w:spacing w:after="20"/>
      </w:pPr>
    </w:p>
    <w:p>
      <w:pPr>
        <w:pStyle w:val="Heading2"/>
      </w:pPr>
      <w:r>
        <w:t>A.5 Platform Features</w:t>
      </w:r>
    </w:p>
    <w:p>
      <w:r>
        <w:t>Key platform highlights showcased on the FitBuddy landing page.</w:t>
      </w:r>
    </w:p>
    <w:p>
      <w:pPr>
        <w:jc w:val="center"/>
      </w:pPr>
      <w:r>
        <w:drawing>
          <wp:inline distT="0" distB="0" distL="0" distR="0">
            <wp:extent cx="5760720" cy="3567929"/>
            <wp:effectExtent l="0" t="0" r="0" b="0"/>
            <wp:docPr id="9005" name="Platform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PlatformFeatures"/>
                    <pic:cNvPicPr/>
                  </pic:nvPicPr>
                  <pic:blipFill>
                    <a:blip xmlns:r="http://schemas.openxmlformats.org/officeDocument/2006/relationships" r:embed="rIdImgFeatures"/>
                    <a:stretch>
                      <a:fillRect/>
                    </a:stretch>
                  </pic:blipFill>
                  <pic:spPr>
                    <a:xfrm>
                      <a:off x="0" y="0"/>
                      <a:ext cx="5760720" cy="3567929"/>
                    </a:xfrm>
                    <a:prstGeom prst="rect">
                      <a:avLst/>
                    </a:prstGeom>
                  </pic:spPr>
                </pic:pic>
              </a:graphicData>
            </a:graphic>
          </wp:inline>
        </w:drawing>
      </w:r>
    </w:p>
    <w:p>
      <w:pPr>
        <w:spacing w:after="20"/>
      </w:pPr>
    </w:p>
    <w:p>
      <w:pPr>
        <w:pStyle w:val="Heading2"/>
      </w:pPr>
      <w:r>
        <w:t>A.6 How FitBuddy Works</w:t>
      </w:r>
    </w:p>
    <w:p>
      <w:r>
        <w:t>The 3-step process users follow to generate a plan.</w:t>
      </w:r>
    </w:p>
    <w:p>
      <w:pPr>
        <w:jc w:val="center"/>
      </w:pPr>
      <w:r>
        <w:drawing>
          <wp:inline distT="0" distB="0" distL="0" distR="0">
            <wp:extent cx="5760720" cy="2829256"/>
            <wp:effectExtent l="0" t="0" r="0" b="0"/>
            <wp:docPr id="9006" name="HowI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 name="HowItWorks"/>
                    <pic:cNvPicPr/>
                  </pic:nvPicPr>
                  <pic:blipFill>
                    <a:blip xmlns:r="http://schemas.openxmlformats.org/officeDocument/2006/relationships" r:embed="rIdImgHowItWorks"/>
                    <a:stretch>
                      <a:fillRect/>
                    </a:stretch>
                  </pic:blipFill>
                  <pic:spPr>
                    <a:xfrm>
                      <a:off x="0" y="0"/>
                      <a:ext cx="5760720" cy="2829256"/>
                    </a:xfrm>
                    <a:prstGeom prst="rect">
                      <a:avLst/>
                    </a:prstGeom>
                  </pic:spPr>
                </pic:pic>
              </a:graphicData>
            </a:graphic>
          </wp:inline>
        </w:drawing>
      </w:r>
    </w:p>
    <w:p>
      <w:pPr>
        <w:spacing w:after="20"/>
      </w:pPr>
    </w:p>
    <w:p>
      <w:pPr>
        <w:pStyle w:val="Heading2"/>
      </w:pPr>
      <w:r>
        <w:t>A.7 Technology Stack Highlights</w:t>
      </w:r>
    </w:p>
    <w:p>
      <w:r>
        <w:t>Technology stack and academic architecture summary shown on the site.</w:t>
      </w:r>
    </w:p>
    <w:p>
      <w:pPr>
        <w:jc w:val="center"/>
      </w:pPr>
      <w:r>
        <w:drawing>
          <wp:inline distT="0" distB="0" distL="0" distR="0">
            <wp:extent cx="5760720" cy="4450620"/>
            <wp:effectExtent l="0" t="0" r="0" b="0"/>
            <wp:docPr id="9007" name="TechS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 name="TechStack"/>
                    <pic:cNvPicPr/>
                  </pic:nvPicPr>
                  <pic:blipFill>
                    <a:blip xmlns:r="http://schemas.openxmlformats.org/officeDocument/2006/relationships" r:embed="rIdImgTechStack"/>
                    <a:stretch>
                      <a:fillRect/>
                    </a:stretch>
                  </pic:blipFill>
                  <pic:spPr>
                    <a:xfrm>
                      <a:off x="0" y="0"/>
                      <a:ext cx="5760720" cy="4450620"/>
                    </a:xfrm>
                    <a:prstGeom prst="rect">
                      <a:avLst/>
                    </a:prstGeom>
                  </pic:spPr>
                </pic:pic>
              </a:graphicData>
            </a:graphic>
          </wp:inline>
        </w:drawing>
      </w:r>
    </w:p>
    <w:p>
      <w:pPr>
        <w:spacing w:after="20"/>
      </w:pPr>
    </w:p>
    <w:p>
      <w:pPr>
        <w:spacing w:before="80"/>
      </w:pPr>
      <w:r>
        <w:rPr>
          <w:b/>
          <w:color w:val="06B6D4"/>
          <w:sz w:val="38"/>
        </w:rPr>
        <w:t xml:space="preserve">Appendix B. </w:t>
      </w:r>
      <w:r>
        <w:rPr>
          <w:b/>
          <w:color w:val="102A43"/>
          <w:sz w:val="38"/>
        </w:rPr>
        <w:t>Generated Fitness Blueprint Example</w:t>
      </w:r>
    </w:p>
    <w:p>
      <w:r>
        <w:t>Example project output documented during development: a personalized 7-day weight-loss fitness blueprint generated for a profile with age 20 years, weight 70.0 kg, goal Weight Loss and High intensity. This example is included as a project-output illustration rather than professional fitness advice.</w:t>
      </w:r>
    </w:p>
    <w:tbl>
      <w:tblPr>
        <w:tblW w:type="auto" w:w="0"/>
        <w:jc w:val="center"/>
        <w:tblLayout w:type="autofit"/>
        <w:tblLook w:firstColumn="1" w:firstRow="1" w:lastColumn="0" w:lastRow="0" w:noHBand="0" w:noVBand="1" w:val="04A0"/>
      </w:tblPr>
      <w:tblGrid>
        <w:gridCol w:w="5083"/>
        <w:gridCol w:w="5083"/>
      </w:tblGrid>
      <w:tr>
        <w:tc>
          <w:tcPr>
            <w:tcW w:type="dxa" w:w="5083"/>
            <w:vAlign w:val="center"/>
            <w:shd w:fill="102A43"/>
          </w:tcPr>
          <w:p>
            <w:pPr>
              <w:jc w:val="center"/>
            </w:pPr>
            <w:r/>
            <w:r>
              <w:rPr>
                <w:rFonts w:ascii="Aptos" w:hAnsi="Aptos"/>
                <w:b/>
                <w:color w:val="FFFFFF"/>
                <w:sz w:val="20"/>
              </w:rPr>
              <w:t>Component</w:t>
            </w:r>
          </w:p>
        </w:tc>
        <w:tc>
          <w:tcPr>
            <w:tcW w:type="dxa" w:w="5083"/>
            <w:vAlign w:val="center"/>
            <w:shd w:fill="102A43"/>
          </w:tcPr>
          <w:p>
            <w:pPr>
              <w:jc w:val="center"/>
            </w:pPr>
            <w:r/>
            <w:r>
              <w:rPr>
                <w:rFonts w:ascii="Aptos" w:hAnsi="Aptos"/>
                <w:b/>
                <w:color w:val="FFFFFF"/>
                <w:sz w:val="20"/>
              </w:rPr>
              <w:t>Technology / Purpose</w:t>
            </w:r>
          </w:p>
        </w:tc>
      </w:tr>
      <w:tr>
        <w:tc>
          <w:tcPr>
            <w:tcW w:type="dxa" w:w="5083"/>
            <w:vAlign w:val="center"/>
            <w:shd w:fill="EAF4FF"/>
            <w:tcBorders>
              <w:top w:val="single" w:sz="4" w:color="D8E3EF"/>
              <w:bottom w:val="single" w:sz="4" w:color="D8E3EF"/>
            </w:tcBorders>
          </w:tcPr>
          <w:p>
            <w:pPr>
              <w:jc w:val="left"/>
            </w:pPr>
            <w:r/>
            <w:r>
              <w:rPr>
                <w:rFonts w:ascii="Aptos" w:hAnsi="Aptos"/>
                <w:b/>
                <w:color w:val="102A43"/>
                <w:sz w:val="19"/>
              </w:rPr>
              <w:t>Plan Title</w:t>
            </w:r>
          </w:p>
        </w:tc>
        <w:tc>
          <w:tcPr>
            <w:tcW w:type="dxa" w:w="5083"/>
            <w:vAlign w:val="center"/>
            <w:shd w:fill="FFFFFF"/>
            <w:tcBorders>
              <w:top w:val="single" w:sz="4" w:color="D8E3EF"/>
              <w:bottom w:val="single" w:sz="4" w:color="D8E3EF"/>
            </w:tcBorders>
          </w:tcPr>
          <w:p>
            <w:pPr>
              <w:jc w:val="left"/>
            </w:pPr>
            <w:r/>
            <w:r>
              <w:rPr>
                <w:rFonts w:ascii="Aptos" w:hAnsi="Aptos"/>
                <w:b w:val="0"/>
                <w:color w:val="1F2937"/>
                <w:sz w:val="19"/>
              </w:rPr>
              <w:t>7-Day Weight Loss AI Fitness Blueprint</w:t>
            </w:r>
          </w:p>
        </w:tc>
      </w:tr>
      <w:tr>
        <w:tc>
          <w:tcPr>
            <w:tcW w:type="dxa" w:w="5083"/>
            <w:vAlign w:val="center"/>
            <w:shd w:fill="EAF4FF"/>
            <w:tcBorders>
              <w:top w:val="single" w:sz="4" w:color="D8E3EF"/>
              <w:bottom w:val="single" w:sz="4" w:color="D8E3EF"/>
            </w:tcBorders>
          </w:tcPr>
          <w:p>
            <w:pPr>
              <w:jc w:val="left"/>
            </w:pPr>
            <w:r/>
            <w:r>
              <w:rPr>
                <w:rFonts w:ascii="Aptos" w:hAnsi="Aptos"/>
                <w:b/>
                <w:color w:val="102A43"/>
                <w:sz w:val="19"/>
              </w:rPr>
              <w:t>Age</w:t>
            </w:r>
          </w:p>
        </w:tc>
        <w:tc>
          <w:tcPr>
            <w:tcW w:type="dxa" w:w="5083"/>
            <w:vAlign w:val="center"/>
            <w:shd w:fill="FFFFFF"/>
            <w:tcBorders>
              <w:top w:val="single" w:sz="4" w:color="D8E3EF"/>
              <w:bottom w:val="single" w:sz="4" w:color="D8E3EF"/>
            </w:tcBorders>
          </w:tcPr>
          <w:p>
            <w:pPr>
              <w:jc w:val="left"/>
            </w:pPr>
            <w:r/>
            <w:r>
              <w:rPr>
                <w:rFonts w:ascii="Aptos" w:hAnsi="Aptos"/>
                <w:b w:val="0"/>
                <w:color w:val="1F2937"/>
                <w:sz w:val="19"/>
              </w:rPr>
              <w:t>20 years</w:t>
            </w:r>
          </w:p>
        </w:tc>
      </w:tr>
      <w:tr>
        <w:tc>
          <w:tcPr>
            <w:tcW w:type="dxa" w:w="5083"/>
            <w:vAlign w:val="center"/>
            <w:shd w:fill="EAF4FF"/>
            <w:tcBorders>
              <w:top w:val="single" w:sz="4" w:color="D8E3EF"/>
              <w:bottom w:val="single" w:sz="4" w:color="D8E3EF"/>
            </w:tcBorders>
          </w:tcPr>
          <w:p>
            <w:pPr>
              <w:jc w:val="left"/>
            </w:pPr>
            <w:r/>
            <w:r>
              <w:rPr>
                <w:rFonts w:ascii="Aptos" w:hAnsi="Aptos"/>
                <w:b/>
                <w:color w:val="102A43"/>
                <w:sz w:val="19"/>
              </w:rPr>
              <w:t>Weight</w:t>
            </w:r>
          </w:p>
        </w:tc>
        <w:tc>
          <w:tcPr>
            <w:tcW w:type="dxa" w:w="5083"/>
            <w:vAlign w:val="center"/>
            <w:shd w:fill="FFFFFF"/>
            <w:tcBorders>
              <w:top w:val="single" w:sz="4" w:color="D8E3EF"/>
              <w:bottom w:val="single" w:sz="4" w:color="D8E3EF"/>
            </w:tcBorders>
          </w:tcPr>
          <w:p>
            <w:pPr>
              <w:jc w:val="left"/>
            </w:pPr>
            <w:r/>
            <w:r>
              <w:rPr>
                <w:rFonts w:ascii="Aptos" w:hAnsi="Aptos"/>
                <w:b w:val="0"/>
                <w:color w:val="1F2937"/>
                <w:sz w:val="19"/>
              </w:rPr>
              <w:t>70.0 kg</w:t>
            </w:r>
          </w:p>
        </w:tc>
      </w:tr>
      <w:tr>
        <w:tc>
          <w:tcPr>
            <w:tcW w:type="dxa" w:w="5083"/>
            <w:vAlign w:val="center"/>
            <w:shd w:fill="EAF4FF"/>
            <w:tcBorders>
              <w:top w:val="single" w:sz="4" w:color="D8E3EF"/>
              <w:bottom w:val="single" w:sz="4" w:color="D8E3EF"/>
            </w:tcBorders>
          </w:tcPr>
          <w:p>
            <w:pPr>
              <w:jc w:val="left"/>
            </w:pPr>
            <w:r/>
            <w:r>
              <w:rPr>
                <w:rFonts w:ascii="Aptos" w:hAnsi="Aptos"/>
                <w:b/>
                <w:color w:val="102A43"/>
                <w:sz w:val="19"/>
              </w:rPr>
              <w:t>Goal</w:t>
            </w:r>
          </w:p>
        </w:tc>
        <w:tc>
          <w:tcPr>
            <w:tcW w:type="dxa" w:w="5083"/>
            <w:vAlign w:val="center"/>
            <w:shd w:fill="FFFFFF"/>
            <w:tcBorders>
              <w:top w:val="single" w:sz="4" w:color="D8E3EF"/>
              <w:bottom w:val="single" w:sz="4" w:color="D8E3EF"/>
            </w:tcBorders>
          </w:tcPr>
          <w:p>
            <w:pPr>
              <w:jc w:val="left"/>
            </w:pPr>
            <w:r/>
            <w:r>
              <w:rPr>
                <w:rFonts w:ascii="Aptos" w:hAnsi="Aptos"/>
                <w:b w:val="0"/>
                <w:color w:val="1F2937"/>
                <w:sz w:val="19"/>
              </w:rPr>
              <w:t>Weight Loss</w:t>
            </w:r>
          </w:p>
        </w:tc>
      </w:tr>
      <w:tr>
        <w:tc>
          <w:tcPr>
            <w:tcW w:type="dxa" w:w="5083"/>
            <w:vAlign w:val="center"/>
            <w:shd w:fill="EAF4FF"/>
            <w:tcBorders>
              <w:top w:val="single" w:sz="4" w:color="D8E3EF"/>
              <w:bottom w:val="single" w:sz="4" w:color="D8E3EF"/>
            </w:tcBorders>
          </w:tcPr>
          <w:p>
            <w:pPr>
              <w:jc w:val="left"/>
            </w:pPr>
            <w:r/>
            <w:r>
              <w:rPr>
                <w:rFonts w:ascii="Aptos" w:hAnsi="Aptos"/>
                <w:b/>
                <w:color w:val="102A43"/>
                <w:sz w:val="19"/>
              </w:rPr>
              <w:t>Intensity</w:t>
            </w:r>
          </w:p>
        </w:tc>
        <w:tc>
          <w:tcPr>
            <w:tcW w:type="dxa" w:w="5083"/>
            <w:vAlign w:val="center"/>
            <w:shd w:fill="FFFFFF"/>
            <w:tcBorders>
              <w:top w:val="single" w:sz="4" w:color="D8E3EF"/>
              <w:bottom w:val="single" w:sz="4" w:color="D8E3EF"/>
            </w:tcBorders>
          </w:tcPr>
          <w:p>
            <w:pPr>
              <w:jc w:val="left"/>
            </w:pPr>
            <w:r/>
            <w:r>
              <w:rPr>
                <w:rFonts w:ascii="Aptos" w:hAnsi="Aptos"/>
                <w:b w:val="0"/>
                <w:color w:val="1F2937"/>
                <w:sz w:val="19"/>
              </w:rPr>
              <w:t>High</w:t>
            </w:r>
          </w:p>
        </w:tc>
      </w:tr>
      <w:tr>
        <w:tc>
          <w:tcPr>
            <w:tcW w:type="dxa" w:w="5083"/>
            <w:vAlign w:val="center"/>
            <w:shd w:fill="EAF4FF"/>
            <w:tcBorders>
              <w:top w:val="single" w:sz="4" w:color="D8E3EF"/>
              <w:bottom w:val="single" w:sz="4" w:color="D8E3EF"/>
            </w:tcBorders>
          </w:tcPr>
          <w:p>
            <w:pPr>
              <w:jc w:val="left"/>
            </w:pPr>
            <w:r/>
            <w:r>
              <w:rPr>
                <w:rFonts w:ascii="Aptos" w:hAnsi="Aptos"/>
                <w:b/>
                <w:color w:val="102A43"/>
                <w:sz w:val="19"/>
              </w:rPr>
              <w:t>Duration</w:t>
            </w:r>
          </w:p>
        </w:tc>
        <w:tc>
          <w:tcPr>
            <w:tcW w:type="dxa" w:w="5083"/>
            <w:vAlign w:val="center"/>
            <w:shd w:fill="FFFFFF"/>
            <w:tcBorders>
              <w:top w:val="single" w:sz="4" w:color="D8E3EF"/>
              <w:bottom w:val="single" w:sz="4" w:color="D8E3EF"/>
            </w:tcBorders>
          </w:tcPr>
          <w:p>
            <w:pPr>
              <w:jc w:val="left"/>
            </w:pPr>
            <w:r/>
            <w:r>
              <w:rPr>
                <w:rFonts w:ascii="Aptos" w:hAnsi="Aptos"/>
                <w:b w:val="0"/>
                <w:color w:val="1F2937"/>
                <w:sz w:val="19"/>
              </w:rPr>
              <w:t>7 Days</w:t>
            </w:r>
          </w:p>
        </w:tc>
      </w:tr>
    </w:tbl>
    <w:p/>
    <w:p>
      <w:pPr>
        <w:jc w:val="center"/>
      </w:pPr>
      <w:r>
        <w:rPr>
          <w:color w:val="64748B"/>
          <w:sz w:val="16"/>
        </w:rPr>
        <w:t>— 12 —</w:t>
      </w:r>
    </w:p>
    <w:p>
      <w:r>
        <w:br w:type="page"/>
      </w:r>
    </w:p>
    <w:p>
      <w:pPr>
        <w:spacing w:before="80"/>
      </w:pPr>
      <w:r>
        <w:rPr>
          <w:b/>
          <w:color w:val="06B6D4"/>
          <w:sz w:val="38"/>
        </w:rPr>
        <w:t xml:space="preserve">Appendix C. </w:t>
      </w:r>
      <w:r>
        <w:rPr>
          <w:b/>
          <w:color w:val="102A43"/>
          <w:sz w:val="38"/>
        </w:rPr>
        <w:t>Team Responsibilities</w:t>
      </w:r>
    </w:p>
    <w:tbl>
      <w:tblPr>
        <w:tblW w:type="auto" w:w="0"/>
        <w:jc w:val="center"/>
        <w:tblLook w:firstColumn="1" w:firstRow="1" w:lastColumn="0" w:lastRow="0" w:noHBand="0" w:noVBand="1" w:val="04A0"/>
      </w:tblPr>
      <w:tblGrid>
        <w:gridCol w:w="5083"/>
        <w:gridCol w:w="5083"/>
      </w:tblGrid>
      <w:tr>
        <w:tc>
          <w:tcPr>
            <w:tcW w:type="dxa" w:w="5083"/>
            <w:vAlign w:val="center"/>
            <w:shd w:fill="102A43"/>
          </w:tcPr>
          <w:p>
            <w:pPr>
              <w:jc w:val="center"/>
            </w:pPr>
            <w:r/>
            <w:r>
              <w:rPr>
                <w:rFonts w:ascii="Aptos" w:hAnsi="Aptos"/>
                <w:b/>
                <w:color w:val="FFFFFF"/>
                <w:sz w:val="20"/>
              </w:rPr>
              <w:t>Role</w:t>
            </w:r>
          </w:p>
        </w:tc>
        <w:tc>
          <w:tcPr>
            <w:tcW w:type="dxa" w:w="5083"/>
            <w:vAlign w:val="center"/>
            <w:shd w:fill="102A43"/>
          </w:tcPr>
          <w:p>
            <w:pPr>
              <w:jc w:val="center"/>
            </w:pPr>
            <w:r/>
            <w:r>
              <w:rPr>
                <w:rFonts w:ascii="Aptos" w:hAnsi="Aptos"/>
                <w:b/>
                <w:color w:val="FFFFFF"/>
                <w:sz w:val="20"/>
              </w:rPr>
              <w:t>Team Member</w:t>
            </w:r>
          </w:p>
        </w:tc>
      </w:tr>
      <w:tr>
        <w:tc>
          <w:tcPr>
            <w:tcW w:type="dxa" w:w="5083"/>
            <w:vAlign w:val="center"/>
            <w:shd w:fill="F4F8FC"/>
          </w:tcPr>
          <w:p>
            <w:pPr>
              <w:jc w:val="left"/>
            </w:pPr>
            <w:r/>
            <w:r>
              <w:rPr>
                <w:rFonts w:ascii="Aptos" w:hAnsi="Aptos"/>
                <w:b/>
                <w:color w:val="102A43"/>
                <w:sz w:val="20"/>
              </w:rPr>
              <w:t>Team Leader</w:t>
            </w:r>
          </w:p>
        </w:tc>
        <w:tc>
          <w:tcPr>
            <w:tcW w:type="dxa" w:w="5083"/>
            <w:vAlign w:val="center"/>
          </w:tcPr>
          <w:p>
            <w:pPr>
              <w:jc w:val="left"/>
            </w:pPr>
            <w:r/>
            <w:r>
              <w:rPr>
                <w:rFonts w:ascii="Aptos" w:hAnsi="Aptos"/>
                <w:b w:val="0"/>
                <w:color w:val="1F2937"/>
                <w:sz w:val="20"/>
              </w:rPr>
              <w:t>T. Sanjay</w:t>
            </w:r>
          </w:p>
        </w:tc>
      </w:tr>
      <w:tr>
        <w:tc>
          <w:tcPr>
            <w:tcW w:type="dxa" w:w="5083"/>
            <w:vAlign w:val="center"/>
            <w:shd w:fill="F4F8FC"/>
          </w:tcPr>
          <w:p>
            <w:pPr>
              <w:jc w:val="left"/>
            </w:pPr>
            <w:r/>
            <w:r>
              <w:rPr>
                <w:rFonts w:ascii="Aptos" w:hAnsi="Aptos"/>
                <w:b/>
                <w:color w:val="102A43"/>
                <w:sz w:val="20"/>
              </w:rPr>
              <w:t>Team Member</w:t>
            </w:r>
          </w:p>
        </w:tc>
        <w:tc>
          <w:tcPr>
            <w:tcW w:type="dxa" w:w="5083"/>
            <w:vAlign w:val="center"/>
          </w:tcPr>
          <w:p>
            <w:pPr>
              <w:jc w:val="left"/>
            </w:pPr>
            <w:r/>
            <w:r>
              <w:rPr>
                <w:rFonts w:ascii="Aptos" w:hAnsi="Aptos"/>
                <w:b w:val="0"/>
                <w:color w:val="1F2937"/>
                <w:sz w:val="20"/>
              </w:rPr>
              <w:t>Mithesh J</w:t>
            </w:r>
          </w:p>
        </w:tc>
      </w:tr>
      <w:tr>
        <w:tc>
          <w:tcPr>
            <w:tcW w:type="dxa" w:w="5083"/>
            <w:vAlign w:val="center"/>
            <w:shd w:fill="F4F8FC"/>
          </w:tcPr>
          <w:p>
            <w:pPr>
              <w:jc w:val="left"/>
            </w:pPr>
            <w:r/>
            <w:r>
              <w:rPr>
                <w:rFonts w:ascii="Aptos" w:hAnsi="Aptos"/>
                <w:b/>
                <w:color w:val="102A43"/>
                <w:sz w:val="20"/>
              </w:rPr>
              <w:t>Team Member</w:t>
            </w:r>
          </w:p>
        </w:tc>
        <w:tc>
          <w:tcPr>
            <w:tcW w:type="dxa" w:w="5083"/>
            <w:vAlign w:val="center"/>
          </w:tcPr>
          <w:p>
            <w:pPr>
              <w:jc w:val="left"/>
            </w:pPr>
            <w:r/>
            <w:r>
              <w:rPr>
                <w:rFonts w:ascii="Aptos" w:hAnsi="Aptos"/>
                <w:b w:val="0"/>
                <w:color w:val="1F2937"/>
                <w:sz w:val="20"/>
              </w:rPr>
              <w:t>Naveen Kumar K</w:t>
            </w:r>
          </w:p>
        </w:tc>
      </w:tr>
      <w:tr>
        <w:tc>
          <w:tcPr>
            <w:tcW w:type="dxa" w:w="5083"/>
            <w:vAlign w:val="center"/>
            <w:shd w:fill="F4F8FC"/>
          </w:tcPr>
          <w:p>
            <w:pPr>
              <w:jc w:val="left"/>
            </w:pPr>
            <w:r/>
            <w:r>
              <w:rPr>
                <w:rFonts w:ascii="Aptos" w:hAnsi="Aptos"/>
                <w:b/>
                <w:color w:val="102A43"/>
                <w:sz w:val="20"/>
              </w:rPr>
              <w:t>Team Member</w:t>
            </w:r>
          </w:p>
        </w:tc>
        <w:tc>
          <w:tcPr>
            <w:tcW w:type="dxa" w:w="5083"/>
            <w:vAlign w:val="center"/>
          </w:tcPr>
          <w:p>
            <w:pPr>
              <w:jc w:val="left"/>
            </w:pPr>
            <w:r/>
            <w:r>
              <w:rPr>
                <w:rFonts w:ascii="Aptos" w:hAnsi="Aptos"/>
                <w:b w:val="0"/>
                <w:color w:val="1F2937"/>
                <w:sz w:val="20"/>
              </w:rPr>
              <w:t>Srilrishanth</w:t>
            </w:r>
          </w:p>
        </w:tc>
      </w:tr>
    </w:tbl>
    <w:p>
      <w:pPr>
        <w:spacing w:before="80"/>
      </w:pPr>
      <w:r>
        <w:rPr>
          <w:b/>
          <w:color w:val="06B6D4"/>
          <w:sz w:val="38"/>
        </w:rPr>
        <w:t xml:space="preserve">Appendix D. </w:t>
      </w:r>
      <w:r>
        <w:rPr>
          <w:b/>
          <w:color w:val="102A43"/>
          <w:sz w:val="38"/>
        </w:rPr>
        <w:t>GitHub Repository Checklist</w:t>
      </w:r>
    </w:p>
    <w:p>
      <w:pPr>
        <w:pStyle w:val="ListBullet"/>
        <w:spacing w:after="60"/>
        <w:ind w:left="317"/>
      </w:pPr>
      <w:r>
        <w:rPr>
          <w:sz w:val="20"/>
        </w:rPr>
        <w:t>Application source code (.py files) — included.</w:t>
      </w:r>
    </w:p>
    <w:p>
      <w:pPr>
        <w:pStyle w:val="ListBullet"/>
        <w:spacing w:after="60"/>
        <w:ind w:left="317"/>
      </w:pPr>
      <w:r>
        <w:rPr>
          <w:sz w:val="20"/>
        </w:rPr>
        <w:t>HTML/CSS/JavaScript frontend — included.</w:t>
      </w:r>
    </w:p>
    <w:p>
      <w:pPr>
        <w:pStyle w:val="ListBullet"/>
        <w:spacing w:after="60"/>
        <w:ind w:left="317"/>
      </w:pPr>
      <w:r>
        <w:rPr>
          <w:sz w:val="20"/>
        </w:rPr>
        <w:t>Tests and project documentation — included.</w:t>
      </w:r>
    </w:p>
    <w:p>
      <w:pPr>
        <w:pStyle w:val="ListBullet"/>
        <w:spacing w:after="60"/>
        <w:ind w:left="317"/>
      </w:pPr>
      <w:r>
        <w:rPr>
          <w:sz w:val="20"/>
        </w:rPr>
        <w:t>requirements.txt — included.</w:t>
      </w:r>
    </w:p>
    <w:p>
      <w:pPr>
        <w:pStyle w:val="ListBullet"/>
        <w:spacing w:after="60"/>
        <w:ind w:left="317"/>
      </w:pPr>
      <w:r>
        <w:rPr>
          <w:sz w:val="20"/>
        </w:rPr>
        <w:t>.gitignore — included.</w:t>
      </w:r>
    </w:p>
    <w:p>
      <w:pPr>
        <w:pStyle w:val="ListBullet"/>
        <w:spacing w:after="60"/>
        <w:ind w:left="317"/>
      </w:pPr>
      <w:r>
        <w:rPr>
          <w:sz w:val="20"/>
        </w:rPr>
        <w:t>README.md — included.</w:t>
      </w:r>
    </w:p>
    <w:p>
      <w:pPr>
        <w:pStyle w:val="ListBullet"/>
        <w:spacing w:after="60"/>
        <w:ind w:left="317"/>
      </w:pPr>
      <w:r>
        <w:rPr>
          <w:sz w:val="20"/>
        </w:rPr>
        <w:t>run.bat and run.sh — included.</w:t>
      </w:r>
    </w:p>
    <w:p>
      <w:pPr>
        <w:pStyle w:val="ListBullet"/>
        <w:spacing w:after="60"/>
        <w:ind w:left="317"/>
      </w:pPr>
      <w:r>
        <w:rPr>
          <w:sz w:val="20"/>
        </w:rPr>
        <w:t>__pycache__, *.pyc and .pytest_cache — excluded.</w:t>
      </w:r>
    </w:p>
    <w:p>
      <w:pPr>
        <w:pStyle w:val="ListBullet"/>
        <w:spacing w:after="60"/>
        <w:ind w:left="317"/>
      </w:pPr>
      <w:r>
        <w:rPr>
          <w:sz w:val="20"/>
        </w:rPr>
        <w:t>API keys, passwords and secret credentials — excluded.</w:t>
      </w:r>
    </w:p>
    <w:tbl>
      <w:tblPr>
        <w:tblW w:type="auto" w:w="0"/>
        <w:jc w:val="center"/>
        <w:tblLook w:firstColumn="1" w:firstRow="1" w:lastColumn="0" w:lastRow="0" w:noHBand="0" w:noVBand="1" w:val="04A0"/>
      </w:tblPr>
      <w:tblGrid>
        <w:gridCol w:w="10166"/>
      </w:tblGrid>
      <w:tr>
        <w:tc>
          <w:tcPr>
            <w:tcW w:type="dxa" w:w="10166"/>
            <w:shd w:fill="EAF4FF"/>
            <w:tcBorders>
              <w:left w:val="single" w:sz="18" w:color="2563EB"/>
            </w:tcBorders>
          </w:tcPr>
          <w:p>
            <w:r>
              <w:rPr>
                <w:b/>
                <w:color w:val="2563EB"/>
                <w:sz w:val="21"/>
              </w:rPr>
              <w:t>FINAL PROJECT</w:t>
              <w:br/>
            </w:r>
            <w:r>
              <w:rPr>
                <w:color w:val="1F2937"/>
                <w:sz w:val="19"/>
              </w:rPr>
              <w:t>FITBUDDY — AI FITNESS PLAN GENERATOR</w:t>
              <w:br/>
              <w:t>A full-stack academic project combining web development, Python backend processing, database functionality and Gemini generative AI.</w:t>
            </w:r>
          </w:p>
        </w:tc>
      </w:tr>
    </w:tbl>
    <w:p>
      <w:pPr>
        <w:spacing w:after="20"/>
      </w:pPr>
    </w:p>
    <w:p>
      <w:pPr>
        <w:spacing w:before="360"/>
        <w:jc w:val="center"/>
      </w:pPr>
      <w:r>
        <w:rPr>
          <w:b/>
          <w:color w:val="102A43"/>
          <w:sz w:val="20"/>
        </w:rPr>
        <w:t>T. Sanjay  •  Mithesh J  •  Naveen Kumar K  •  Srilrishanth</w:t>
      </w:r>
    </w:p>
    <w:p>
      <w:pPr>
        <w:jc w:val="center"/>
      </w:pPr>
      <w:r>
        <w:rPr>
          <w:color w:val="64748B"/>
          <w:sz w:val="16"/>
        </w:rPr>
        <w:t>— 13 —</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ptos" w:hAnsi="Aptos"/>
        <w:color w:val="64748B"/>
        <w:sz w:val="16"/>
      </w:rPr>
      <w:t>FitBuddy  |  Project Documentation  |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Aptos" w:hAnsi="Aptos"/>
        <w:b/>
        <w:color w:val="102A43"/>
        <w:sz w:val="17"/>
      </w:rPr>
      <w:t>FITBUDDY  •  AI FITNESS PLAN GENERATOR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02A43"/>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563EB"/>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02A4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ImgDevEnv" Type="http://schemas.openxmlformats.org/officeDocument/2006/relationships/image" Target="media/image_dev_env.jpeg"/><Relationship Id="rIdImgHome" Type="http://schemas.openxmlformats.org/officeDocument/2006/relationships/image" Target="media/image_home.jpeg"/><Relationship Id="rIdImgForm" Type="http://schemas.openxmlformats.org/officeDocument/2006/relationships/image" Target="media/image_form.jpeg"/><Relationship Id="rIdImgDashboard" Type="http://schemas.openxmlformats.org/officeDocument/2006/relationships/image" Target="media/image_dashboard.jpeg"/><Relationship Id="rIdImgFeatures" Type="http://schemas.openxmlformats.org/officeDocument/2006/relationships/image" Target="media/image_features.jpeg"/><Relationship Id="rIdImgHowItWorks" Type="http://schemas.openxmlformats.org/officeDocument/2006/relationships/image" Target="media/image_howitworks.jpeg"/><Relationship Id="rIdImgTechStack" Type="http://schemas.openxmlformats.org/officeDocument/2006/relationships/image" Target="media/image_techstack.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