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6C7" w:rsidRPr="00164267" w:rsidRDefault="00164267">
      <w:pPr>
        <w:pStyle w:val="Heading1"/>
        <w:keepNext w:val="0"/>
        <w:keepLines w:val="0"/>
        <w:spacing w:before="480"/>
        <w:jc w:val="center"/>
        <w:rPr>
          <w:rFonts w:asciiTheme="majorHAnsi" w:hAnsiTheme="majorHAnsi" w:cstheme="majorHAnsi"/>
          <w:b/>
          <w:sz w:val="26"/>
          <w:szCs w:val="26"/>
        </w:rPr>
      </w:pPr>
      <w:bookmarkStart w:id="0" w:name="_d837w1x6w0rp" w:colFirst="0" w:colLast="0"/>
      <w:bookmarkEnd w:id="0"/>
      <w:r w:rsidRPr="00164267">
        <w:rPr>
          <w:rFonts w:asciiTheme="majorHAnsi" w:hAnsiTheme="majorHAnsi" w:cstheme="majorHAnsi"/>
          <w:b/>
          <w:sz w:val="26"/>
          <w:szCs w:val="26"/>
        </w:rPr>
        <w:t>Functional &amp; Performance Testing Template</w:t>
      </w:r>
    </w:p>
    <w:p w:rsidR="002D76C7" w:rsidRPr="00164267" w:rsidRDefault="00164267">
      <w:pPr>
        <w:spacing w:line="259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164267">
        <w:rPr>
          <w:rFonts w:asciiTheme="majorHAnsi" w:eastAsia="Calibri" w:hAnsiTheme="majorHAnsi" w:cstheme="majorHAnsi"/>
          <w:b/>
          <w:sz w:val="26"/>
          <w:szCs w:val="26"/>
        </w:rPr>
        <w:t>Model Performance Test</w:t>
      </w:r>
      <w:bookmarkStart w:id="1" w:name="_GoBack"/>
      <w:bookmarkEnd w:id="1"/>
    </w:p>
    <w:p w:rsidR="002D76C7" w:rsidRPr="00164267" w:rsidRDefault="002D76C7">
      <w:pPr>
        <w:spacing w:line="259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D76C7" w:rsidRPr="00164267">
        <w:tc>
          <w:tcPr>
            <w:tcW w:w="4508" w:type="dxa"/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b/>
                <w:sz w:val="26"/>
                <w:szCs w:val="26"/>
              </w:rPr>
              <w:t>Date</w:t>
            </w:r>
          </w:p>
        </w:tc>
        <w:tc>
          <w:tcPr>
            <w:tcW w:w="4508" w:type="dxa"/>
            <w:vAlign w:val="center"/>
          </w:tcPr>
          <w:p w:rsidR="002D76C7" w:rsidRPr="00164267" w:rsidRDefault="00D6740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03</w:t>
            </w:r>
            <w:r w:rsidR="00164267" w:rsidRPr="00164267">
              <w:rPr>
                <w:rFonts w:asciiTheme="majorHAnsi" w:hAnsiTheme="majorHAnsi" w:cstheme="majorHAnsi"/>
                <w:sz w:val="26"/>
                <w:szCs w:val="26"/>
              </w:rPr>
              <w:t xml:space="preserve"> October 2026</w:t>
            </w:r>
          </w:p>
        </w:tc>
      </w:tr>
      <w:tr w:rsidR="002D76C7" w:rsidRPr="00164267">
        <w:tc>
          <w:tcPr>
            <w:tcW w:w="4508" w:type="dxa"/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b/>
                <w:sz w:val="26"/>
                <w:szCs w:val="26"/>
              </w:rPr>
              <w:t>Team ID</w:t>
            </w:r>
          </w:p>
        </w:tc>
        <w:tc>
          <w:tcPr>
            <w:tcW w:w="4508" w:type="dxa"/>
            <w:vAlign w:val="center"/>
          </w:tcPr>
          <w:p w:rsidR="002D76C7" w:rsidRPr="00164267" w:rsidRDefault="00D6740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2D76C7" w:rsidRPr="00164267">
        <w:tc>
          <w:tcPr>
            <w:tcW w:w="4508" w:type="dxa"/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b/>
                <w:sz w:val="26"/>
                <w:szCs w:val="26"/>
              </w:rPr>
              <w:t>Project Name</w:t>
            </w:r>
          </w:p>
        </w:tc>
        <w:tc>
          <w:tcPr>
            <w:tcW w:w="4508" w:type="dxa"/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Implement Client Script &amp; UI Policy (Incident)</w:t>
            </w:r>
          </w:p>
        </w:tc>
      </w:tr>
      <w:tr w:rsidR="002D76C7" w:rsidRPr="00164267">
        <w:tc>
          <w:tcPr>
            <w:tcW w:w="4508" w:type="dxa"/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b/>
                <w:sz w:val="26"/>
                <w:szCs w:val="26"/>
              </w:rPr>
              <w:t>Maximum Marks</w:t>
            </w:r>
          </w:p>
        </w:tc>
        <w:tc>
          <w:tcPr>
            <w:tcW w:w="4508" w:type="dxa"/>
            <w:vAlign w:val="center"/>
          </w:tcPr>
          <w:p w:rsidR="002D76C7" w:rsidRPr="00164267" w:rsidRDefault="002D76C7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:rsidR="002D76C7" w:rsidRPr="00164267" w:rsidRDefault="002D76C7">
      <w:pPr>
        <w:rPr>
          <w:rFonts w:asciiTheme="majorHAnsi" w:hAnsiTheme="majorHAnsi" w:cstheme="majorHAnsi"/>
          <w:sz w:val="26"/>
          <w:szCs w:val="26"/>
        </w:rPr>
      </w:pPr>
    </w:p>
    <w:p w:rsidR="002D76C7" w:rsidRPr="00164267" w:rsidRDefault="00164267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sz w:val="26"/>
          <w:szCs w:val="26"/>
        </w:rPr>
      </w:pPr>
      <w:bookmarkStart w:id="2" w:name="_35ti2rx0yahx" w:colFirst="0" w:colLast="0"/>
      <w:bookmarkEnd w:id="2"/>
      <w:r w:rsidRPr="00164267">
        <w:rPr>
          <w:rFonts w:asciiTheme="majorHAnsi" w:hAnsiTheme="majorHAnsi" w:cstheme="majorHAnsi"/>
          <w:b/>
          <w:sz w:val="26"/>
          <w:szCs w:val="26"/>
        </w:rPr>
        <w:t>Test Scenarios &amp; Results</w:t>
      </w:r>
      <w:r w:rsidRPr="00164267">
        <w:rPr>
          <w:rFonts w:asciiTheme="majorHAnsi" w:hAnsiTheme="majorHAnsi" w:cstheme="majorHAnsi"/>
          <w:sz w:val="26"/>
          <w:szCs w:val="26"/>
        </w:rPr>
        <w:br/>
        <w:t xml:space="preserve">Project: Implement Client Script &amp; UI Policy (Incident) – </w:t>
      </w:r>
      <w:proofErr w:type="spellStart"/>
      <w:r w:rsidRPr="00164267">
        <w:rPr>
          <w:rFonts w:asciiTheme="majorHAnsi" w:hAnsiTheme="majorHAnsi" w:cstheme="majorHAnsi"/>
          <w:sz w:val="26"/>
          <w:szCs w:val="26"/>
        </w:rPr>
        <w:t>ServiceNow</w:t>
      </w:r>
      <w:proofErr w:type="spellEnd"/>
      <w:r w:rsidRPr="00164267">
        <w:rPr>
          <w:rFonts w:asciiTheme="majorHAnsi" w:hAnsiTheme="majorHAnsi" w:cstheme="majorHAnsi"/>
          <w:sz w:val="26"/>
          <w:szCs w:val="26"/>
        </w:rPr>
        <w:t xml:space="preserve"> Incident table.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2D76C7" w:rsidRPr="0016426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b/>
                <w:sz w:val="26"/>
                <w:szCs w:val="26"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b/>
                <w:sz w:val="26"/>
                <w:szCs w:val="26"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b/>
                <w:sz w:val="26"/>
                <w:szCs w:val="26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b/>
                <w:sz w:val="26"/>
                <w:szCs w:val="26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b/>
                <w:sz w:val="26"/>
                <w:szCs w:val="26"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b/>
                <w:sz w:val="26"/>
                <w:szCs w:val="26"/>
              </w:rPr>
              <w:t>Pass/Fail</w:t>
            </w:r>
          </w:p>
        </w:tc>
      </w:tr>
      <w:tr w:rsidR="002D76C7" w:rsidRPr="0016426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Incident Form – Normal Priority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Open the Incident form and create a normal-priority Incident. Review the fields controlled by the UI Policy.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Normal-priority Incident remains available for standard entry and conditional controls are not unnecessarily applied.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To be verified during implementation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To be verified</w:t>
            </w:r>
          </w:p>
        </w:tc>
      </w:tr>
      <w:tr w:rsidR="002D76C7" w:rsidRPr="0016426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High/Critical Priority – UI Policy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Create or update an Incident with the configured high-priority condition and observe the affected fields.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Configured fields become mandatory, visible, or read-only according to the UI Policy Actions.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234440" cy="4112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 1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41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76C7" w:rsidRPr="00164267" w:rsidRDefault="00164267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Supplied screenshot evidence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To be verified</w:t>
            </w:r>
          </w:p>
        </w:tc>
      </w:tr>
      <w:tr w:rsidR="002D76C7" w:rsidRPr="0016426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Required Field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 xml:space="preserve">With the applicable condition active, </w:t>
            </w:r>
            <w:r w:rsidRPr="0016426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leave a required field empty and attempt to proceed/submit.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 xml:space="preserve">Configured client-side validation should identify </w:t>
            </w:r>
            <w:r w:rsidRPr="0016426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missing information and provide appropriate feedback.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lastRenderedPageBreak/>
              <w:drawing>
                <wp:inline distT="0" distB="0" distL="0" distR="0">
                  <wp:extent cx="1234440" cy="45588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 2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455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76C7" w:rsidRPr="00164267" w:rsidRDefault="00164267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Supplied screenshot evidence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To be verified</w:t>
            </w:r>
          </w:p>
        </w:tc>
      </w:tr>
      <w:tr w:rsidR="002D76C7" w:rsidRPr="0016426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Required Information Provided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Enter the required Incident information and proceed with the form.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The Incident should be allowed to proceed when required information is provided.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To be verified during implementation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To be verified</w:t>
            </w:r>
          </w:p>
        </w:tc>
      </w:tr>
      <w:tr w:rsidR="002D76C7" w:rsidRPr="0016426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Client Script / Form Response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Change the Incident Impact value to the configured condition and observe the affected form behavior.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Configured client-side behavior should apply the intended Incident form behavior.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234440" cy="58247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 3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8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76C7" w:rsidRPr="00164267" w:rsidRDefault="00164267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Supplied screenshot evidence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To be verified</w:t>
            </w:r>
          </w:p>
        </w:tc>
      </w:tr>
      <w:tr w:rsidR="002D76C7" w:rsidRPr="0016426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List Edit State Control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Attempt to change the configured Incident State through list editing.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The configured control should prevent the restricted state change and direct the user to the Incident form where appropriate.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234440" cy="5923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 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76C7" w:rsidRPr="00164267" w:rsidRDefault="00164267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Supplied screenshot evidence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To be verified</w:t>
            </w:r>
          </w:p>
        </w:tc>
      </w:tr>
      <w:tr w:rsidR="002D76C7" w:rsidRPr="0016426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Configuration Stability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Review the Incident form under different applicable conditions.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>Configured controls should operate consistently without unexpected form behavior.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234440" cy="5878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 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8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76C7" w:rsidRPr="00164267" w:rsidRDefault="00164267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t xml:space="preserve">Supplied screenshot </w:t>
            </w:r>
            <w:r w:rsidRPr="0016426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evidence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D76C7" w:rsidRPr="00164267" w:rsidRDefault="0016426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6426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To be verified</w:t>
            </w:r>
          </w:p>
        </w:tc>
      </w:tr>
    </w:tbl>
    <w:p w:rsidR="002D76C7" w:rsidRPr="00164267" w:rsidRDefault="002D76C7">
      <w:pPr>
        <w:rPr>
          <w:rFonts w:asciiTheme="majorHAnsi" w:hAnsiTheme="majorHAnsi" w:cstheme="majorHAnsi"/>
          <w:sz w:val="26"/>
          <w:szCs w:val="26"/>
        </w:rPr>
      </w:pPr>
    </w:p>
    <w:p w:rsidR="002D76C7" w:rsidRPr="00164267" w:rsidRDefault="002D76C7">
      <w:pPr>
        <w:rPr>
          <w:rFonts w:asciiTheme="majorHAnsi" w:hAnsiTheme="majorHAnsi" w:cstheme="majorHAnsi"/>
          <w:sz w:val="26"/>
          <w:szCs w:val="26"/>
        </w:rPr>
      </w:pPr>
    </w:p>
    <w:sectPr w:rsidR="002D76C7" w:rsidRPr="001642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6C7"/>
    <w:rsid w:val="00164267"/>
    <w:rsid w:val="002D76C7"/>
    <w:rsid w:val="00D6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FF39"/>
  <w15:docId w15:val="{4989295F-1D8A-436A-ADC7-1E579C6D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2026-10-02T17:05:00Z</dcterms:created>
  <dcterms:modified xsi:type="dcterms:W3CDTF">2026-10-03T06:13:00Z</dcterms:modified>
</cp:coreProperties>
</file>