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643F7" w14:textId="045001F0" w:rsidR="007878AD" w:rsidRDefault="007878AD" w:rsidP="007878AD">
      <w:r>
        <w:t xml:space="preserve">diff b/w docker and </w:t>
      </w:r>
      <w:r>
        <w:t>Kubernetes</w:t>
      </w:r>
      <w:r>
        <w:t>:</w:t>
      </w:r>
    </w:p>
    <w:p w14:paraId="4D1A449B" w14:textId="62D75D15" w:rsidR="007878AD" w:rsidRDefault="007878AD" w:rsidP="007878AD">
      <w:r>
        <w:t xml:space="preserve">1. In, docker generally it will be installed only on single host(machine). if there are </w:t>
      </w:r>
      <w:r>
        <w:t>multiple</w:t>
      </w:r>
      <w:r>
        <w:t xml:space="preserve"> containers running, some containers may </w:t>
      </w:r>
      <w:r>
        <w:t>have</w:t>
      </w:r>
      <w:r>
        <w:t xml:space="preserve"> enough resources to start (or) running containers may dies bcoz of lack of resources. But in Kubernetes, </w:t>
      </w:r>
      <w:r>
        <w:t>by</w:t>
      </w:r>
      <w:r>
        <w:t xml:space="preserve"> default, it is a </w:t>
      </w:r>
      <w:r>
        <w:t>cluster (</w:t>
      </w:r>
      <w:r>
        <w:t>group of nodes) in which we have option to add nodes if required.</w:t>
      </w:r>
    </w:p>
    <w:p w14:paraId="03C6BB0A" w14:textId="4691D1F6" w:rsidR="007878AD" w:rsidRDefault="007878AD" w:rsidP="007878AD">
      <w:r>
        <w:t xml:space="preserve">2. </w:t>
      </w:r>
      <w:r w:rsidRPr="007878AD">
        <w:rPr>
          <w:b/>
          <w:bCs/>
        </w:rPr>
        <w:t>Auto healing</w:t>
      </w:r>
      <w:r>
        <w:t xml:space="preserve">- when a </w:t>
      </w:r>
      <w:r>
        <w:t>container</w:t>
      </w:r>
      <w:r>
        <w:t xml:space="preserve"> got terminated unexpectedly. In docker, application inside the container is </w:t>
      </w:r>
      <w:r>
        <w:t>inaccessible</w:t>
      </w:r>
      <w:r>
        <w:t xml:space="preserve"> unless a user (or) devops engineer start container. </w:t>
      </w:r>
    </w:p>
    <w:p w14:paraId="7A02221B" w14:textId="7B4D842D" w:rsidR="007878AD" w:rsidRDefault="007878AD" w:rsidP="007878AD">
      <w:r>
        <w:t xml:space="preserve">3. </w:t>
      </w:r>
      <w:r w:rsidRPr="007878AD">
        <w:rPr>
          <w:b/>
          <w:bCs/>
        </w:rPr>
        <w:t>Auto scaling</w:t>
      </w:r>
      <w:r>
        <w:t xml:space="preserve"> </w:t>
      </w:r>
    </w:p>
    <w:p w14:paraId="3EE35DD8" w14:textId="77777777" w:rsidR="007878AD" w:rsidRDefault="007878AD" w:rsidP="007878AD">
      <w:r>
        <w:t xml:space="preserve">4. Docker doesn't provide any enterprise level support. </w:t>
      </w:r>
    </w:p>
    <w:p w14:paraId="33940102" w14:textId="77777777" w:rsidR="007878AD" w:rsidRDefault="007878AD" w:rsidP="007878AD"/>
    <w:p w14:paraId="4FF785E3" w14:textId="77777777" w:rsidR="007878AD" w:rsidRDefault="007878AD" w:rsidP="007878AD">
      <w:r>
        <w:t>Kubernetes architecture:</w:t>
      </w:r>
    </w:p>
    <w:p w14:paraId="47207268" w14:textId="4F5FAE59" w:rsidR="00E0389B" w:rsidRDefault="007878AD">
      <w:r>
        <w:rPr>
          <w:noProof/>
        </w:rPr>
        <w:drawing>
          <wp:inline distT="0" distB="0" distL="0" distR="0" wp14:anchorId="24B06D37" wp14:editId="132D2CB0">
            <wp:extent cx="5943600" cy="3809365"/>
            <wp:effectExtent l="0" t="0" r="0" b="635"/>
            <wp:docPr id="1462422487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22487" name="Picture 1" descr="A diagram of a serv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78A0" w14:textId="5C305CD1" w:rsidR="007878AD" w:rsidRDefault="007878AD">
      <w:r>
        <w:rPr>
          <w:b/>
          <w:bCs/>
        </w:rPr>
        <w:t xml:space="preserve">Control plane- </w:t>
      </w:r>
      <w:r>
        <w:t xml:space="preserve">API server, controller manager, </w:t>
      </w:r>
      <w:proofErr w:type="spellStart"/>
      <w:r>
        <w:t>etcd</w:t>
      </w:r>
      <w:proofErr w:type="spellEnd"/>
      <w:r>
        <w:t>, scheduler. ccm</w:t>
      </w:r>
    </w:p>
    <w:p w14:paraId="08C36935" w14:textId="3A8605DF" w:rsidR="007878AD" w:rsidRDefault="007878AD">
      <w:r>
        <w:rPr>
          <w:b/>
          <w:bCs/>
        </w:rPr>
        <w:t xml:space="preserve">Data plane- </w:t>
      </w:r>
      <w:proofErr w:type="spellStart"/>
      <w:r>
        <w:t>Kubelet</w:t>
      </w:r>
      <w:proofErr w:type="spellEnd"/>
      <w:r>
        <w:t>, Kube-proxy, container runtime.</w:t>
      </w:r>
    </w:p>
    <w:p w14:paraId="44BAB8CF" w14:textId="038682A6" w:rsidR="00FC41D7" w:rsidRDefault="00FC41D7">
      <w:proofErr w:type="spellStart"/>
      <w:r w:rsidRPr="00FC41D7">
        <w:rPr>
          <w:b/>
          <w:bCs/>
        </w:rPr>
        <w:t>Kubelet</w:t>
      </w:r>
      <w:proofErr w:type="spellEnd"/>
      <w:r>
        <w:t xml:space="preserve"> – Its primarily responsibility Is to ensure that the pod is always running. if there is something wrong with the pod. kubelet will inform API server.</w:t>
      </w:r>
    </w:p>
    <w:p w14:paraId="75EC1648" w14:textId="3F115F4A" w:rsidR="00FC41D7" w:rsidRDefault="00FC41D7">
      <w:r w:rsidRPr="00FC41D7">
        <w:rPr>
          <w:b/>
          <w:bCs/>
        </w:rPr>
        <w:t>Kube-proxy</w:t>
      </w:r>
      <w:r>
        <w:t xml:space="preserve">- basically provides networking like every pod which has created should assign with an Ip address and has to provide with load balancing capabilities. Ex: if we increase replicas count </w:t>
      </w:r>
      <w:r>
        <w:lastRenderedPageBreak/>
        <w:t>from 5 to 10. new load should be distributed to these 10 pods equally. Kube-proxy will act as a default load balancer in this case.</w:t>
      </w:r>
    </w:p>
    <w:p w14:paraId="4FEDE7CE" w14:textId="55459248" w:rsidR="003F4D1C" w:rsidRPr="007878AD" w:rsidRDefault="003F4D1C">
      <w:r w:rsidRPr="003F4D1C">
        <w:rPr>
          <w:b/>
          <w:bCs/>
        </w:rPr>
        <w:t>C</w:t>
      </w:r>
      <w:r w:rsidRPr="003F4D1C">
        <w:rPr>
          <w:b/>
          <w:bCs/>
        </w:rPr>
        <w:t>ontainer runtime</w:t>
      </w:r>
      <w:r>
        <w:t xml:space="preserve"> – responsible for running the container.</w:t>
      </w:r>
    </w:p>
    <w:p w14:paraId="5DAAC4D2" w14:textId="51C3CF7C" w:rsidR="007878AD" w:rsidRDefault="009B46F9">
      <w:r w:rsidRPr="009B46F9">
        <w:rPr>
          <w:b/>
          <w:bCs/>
        </w:rPr>
        <w:t xml:space="preserve">API </w:t>
      </w:r>
      <w:r w:rsidRPr="009B46F9">
        <w:rPr>
          <w:b/>
          <w:bCs/>
        </w:rPr>
        <w:t>server</w:t>
      </w:r>
      <w:r w:rsidRPr="009B46F9">
        <w:t>:</w:t>
      </w:r>
      <w:r>
        <w:t xml:space="preserve"> API </w:t>
      </w:r>
      <w:r w:rsidRPr="009B46F9">
        <w:t xml:space="preserve">server is basically </w:t>
      </w:r>
      <w:r>
        <w:t xml:space="preserve">a </w:t>
      </w:r>
      <w:r w:rsidRPr="009B46F9">
        <w:t>component which exposes Kubernetes</w:t>
      </w:r>
      <w:r>
        <w:t>. This Kubernetes must be exposed to external world</w:t>
      </w:r>
    </w:p>
    <w:p w14:paraId="2F90F67D" w14:textId="672A83EE" w:rsidR="009B46F9" w:rsidRDefault="009B46F9">
      <w:r>
        <w:rPr>
          <w:b/>
          <w:bCs/>
        </w:rPr>
        <w:t xml:space="preserve">Scheduler- </w:t>
      </w:r>
      <w:r>
        <w:t xml:space="preserve">Responsible for scheduling your pod (or) scheduling your resources in Kubernetes </w:t>
      </w:r>
    </w:p>
    <w:p w14:paraId="4A08D04B" w14:textId="5FFBB25E" w:rsidR="009B46F9" w:rsidRDefault="009B46F9">
      <w:proofErr w:type="spellStart"/>
      <w:r w:rsidRPr="009B46F9">
        <w:rPr>
          <w:b/>
          <w:bCs/>
        </w:rPr>
        <w:t>Etcd</w:t>
      </w:r>
      <w:proofErr w:type="spellEnd"/>
      <w:r>
        <w:t xml:space="preserve">: </w:t>
      </w:r>
      <w:proofErr w:type="spellStart"/>
      <w:r>
        <w:t>etcd</w:t>
      </w:r>
      <w:proofErr w:type="spellEnd"/>
      <w:r>
        <w:t xml:space="preserve"> is basically a key-value store. The entire Kubernetes information is stored as key-value pairs in </w:t>
      </w:r>
      <w:proofErr w:type="spellStart"/>
      <w:r>
        <w:t>etcd</w:t>
      </w:r>
      <w:proofErr w:type="spellEnd"/>
      <w:r>
        <w:t>.</w:t>
      </w:r>
    </w:p>
    <w:p w14:paraId="74CB3F0C" w14:textId="49FC6783" w:rsidR="009B46F9" w:rsidRDefault="009B46F9">
      <w:r>
        <w:rPr>
          <w:b/>
          <w:bCs/>
        </w:rPr>
        <w:t>Controller manager: ex</w:t>
      </w:r>
      <w:r>
        <w:t xml:space="preserve"> (Replica set). Ensures the configured number of replicas are running in the cluster.</w:t>
      </w:r>
    </w:p>
    <w:p w14:paraId="1D33735A" w14:textId="01117D49" w:rsidR="00157776" w:rsidRDefault="00157776">
      <w:pPr>
        <w:rPr>
          <w:b/>
          <w:bCs/>
        </w:rPr>
      </w:pPr>
      <w:r>
        <w:rPr>
          <w:b/>
          <w:bCs/>
        </w:rPr>
        <w:t xml:space="preserve">Cloud </w:t>
      </w:r>
      <w:r>
        <w:rPr>
          <w:b/>
          <w:bCs/>
        </w:rPr>
        <w:t>Controller manager</w:t>
      </w:r>
      <w:r>
        <w:rPr>
          <w:b/>
          <w:bCs/>
        </w:rPr>
        <w:t xml:space="preserve">: </w:t>
      </w:r>
    </w:p>
    <w:p w14:paraId="77D4463F" w14:textId="77777777" w:rsidR="00157776" w:rsidRDefault="00157776">
      <w:pPr>
        <w:rPr>
          <w:b/>
          <w:bCs/>
        </w:rPr>
      </w:pPr>
    </w:p>
    <w:p w14:paraId="4DC23DB9" w14:textId="1E2A5774" w:rsidR="00157776" w:rsidRDefault="00157776">
      <w:pPr>
        <w:rPr>
          <w:b/>
          <w:bCs/>
        </w:rPr>
      </w:pPr>
      <w:r>
        <w:rPr>
          <w:b/>
          <w:bCs/>
        </w:rPr>
        <w:t>POD:</w:t>
      </w:r>
    </w:p>
    <w:p w14:paraId="48305D7B" w14:textId="4BF6E518" w:rsidR="00157776" w:rsidRDefault="009F5733">
      <w:r>
        <w:t>A pod is basically like a wrapper of container</w:t>
      </w:r>
    </w:p>
    <w:p w14:paraId="26320ACC" w14:textId="65517B5D" w:rsidR="009F5733" w:rsidRDefault="009F5733">
      <w:r>
        <w:t xml:space="preserve">Most of the times a pod has single container. But, in some </w:t>
      </w:r>
      <w:r w:rsidR="00285326">
        <w:t>cases, a</w:t>
      </w:r>
      <w:r>
        <w:t xml:space="preserve"> pod contains multiple containers (like side car, </w:t>
      </w:r>
      <w:proofErr w:type="spellStart"/>
      <w:r>
        <w:t>init</w:t>
      </w:r>
      <w:proofErr w:type="spellEnd"/>
      <w:r>
        <w:t xml:space="preserve"> containers)</w:t>
      </w:r>
    </w:p>
    <w:p w14:paraId="1A4E7AAB" w14:textId="549E05FA" w:rsidR="009F5733" w:rsidRDefault="009F5733">
      <w:r>
        <w:t xml:space="preserve">Ex: let say, we have a application which is deployed in a container. And that application wants to read some config files (or) user </w:t>
      </w:r>
      <w:proofErr w:type="spellStart"/>
      <w:r>
        <w:t>releated</w:t>
      </w:r>
      <w:proofErr w:type="spellEnd"/>
      <w:r>
        <w:t xml:space="preserve"> files from another container. In such cases, instead of creating two different containers we can create both containers in a single pod </w:t>
      </w:r>
    </w:p>
    <w:p w14:paraId="48D3C4C8" w14:textId="4B13CA81" w:rsidR="009F5733" w:rsidRDefault="00285326">
      <w:pPr>
        <w:rPr>
          <w:b/>
          <w:bCs/>
        </w:rPr>
      </w:pPr>
      <w:r w:rsidRPr="00285326">
        <w:rPr>
          <w:b/>
          <w:bCs/>
        </w:rPr>
        <w:t>Advantages when two containers are deployed in same pod</w:t>
      </w:r>
      <w:r>
        <w:rPr>
          <w:b/>
          <w:bCs/>
        </w:rPr>
        <w:t>:</w:t>
      </w:r>
    </w:p>
    <w:p w14:paraId="0072256A" w14:textId="103C6633" w:rsidR="00285326" w:rsidRPr="00285326" w:rsidRDefault="00285326">
      <w:r>
        <w:rPr>
          <w:b/>
          <w:bCs/>
        </w:rPr>
        <w:t>1. shared network</w:t>
      </w:r>
      <w:r>
        <w:t xml:space="preserve"> (one pod can connect with another pod using </w:t>
      </w:r>
      <w:proofErr w:type="spellStart"/>
      <w:r>
        <w:t>localhost:port</w:t>
      </w:r>
      <w:proofErr w:type="spellEnd"/>
      <w:r>
        <w:t xml:space="preserve"> )</w:t>
      </w:r>
    </w:p>
    <w:p w14:paraId="0C4B9B99" w14:textId="4692F51B" w:rsidR="00285326" w:rsidRPr="00285326" w:rsidRDefault="00285326">
      <w:r>
        <w:rPr>
          <w:b/>
          <w:bCs/>
        </w:rPr>
        <w:t>2. shared storage</w:t>
      </w:r>
    </w:p>
    <w:sectPr w:rsidR="00285326" w:rsidRPr="00285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AD"/>
    <w:rsid w:val="00123F69"/>
    <w:rsid w:val="00157776"/>
    <w:rsid w:val="00285326"/>
    <w:rsid w:val="003F4D1C"/>
    <w:rsid w:val="007878AD"/>
    <w:rsid w:val="009B46F9"/>
    <w:rsid w:val="009F5733"/>
    <w:rsid w:val="00E0389B"/>
    <w:rsid w:val="00FC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00E8"/>
  <w15:chartTrackingRefBased/>
  <w15:docId w15:val="{A6C5DB2A-C28C-4CC7-ABB9-815DA01C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8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Vangara Sanjay Krishna</dc:creator>
  <cp:keywords/>
  <dc:description/>
  <cp:lastModifiedBy>Vangara Sanjay Krishna</cp:lastModifiedBy>
  <cp:revision>1</cp:revision>
  <dcterms:created xsi:type="dcterms:W3CDTF">2025-03-03T13:26:00Z</dcterms:created>
  <dcterms:modified xsi:type="dcterms:W3CDTF">2025-03-03T15:52:00Z</dcterms:modified>
</cp:coreProperties>
</file>