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A5C9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  <w:r w:rsidRPr="002B4ED9">
        <w:rPr>
          <w:rFonts w:ascii="Times New Roman" w:hAnsi="Times New Roman" w:cs="Times New Roman"/>
          <w:b/>
          <w:bCs/>
        </w:rPr>
        <w:t xml:space="preserve">SIMATS ENGINEERING </w:t>
      </w:r>
    </w:p>
    <w:p w14:paraId="47F37ABB" w14:textId="5E566496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  <w:r w:rsidRPr="002B4ED9">
        <w:rPr>
          <w:rFonts w:ascii="Times New Roman" w:hAnsi="Times New Roman" w:cs="Times New Roman"/>
          <w:b/>
          <w:bCs/>
        </w:rPr>
        <w:t>ASSESSMENT TOOL 1</w:t>
      </w:r>
    </w:p>
    <w:p w14:paraId="533FD69F" w14:textId="417CADA5" w:rsidR="002B4ED9" w:rsidRDefault="002B4ED9" w:rsidP="002B4ED9">
      <w:pPr>
        <w:rPr>
          <w:rFonts w:ascii="Times New Roman" w:hAnsi="Times New Roman" w:cs="Times New Roman"/>
          <w:b/>
          <w:bCs/>
        </w:rPr>
      </w:pPr>
      <w:r w:rsidRPr="002B4ED9">
        <w:rPr>
          <w:rFonts w:ascii="Times New Roman" w:hAnsi="Times New Roman" w:cs="Times New Roman"/>
          <w:b/>
          <w:bCs/>
        </w:rPr>
        <w:t>COURSE NAME: Database Management Systems</w:t>
      </w:r>
      <w:r>
        <w:rPr>
          <w:rFonts w:ascii="Times New Roman" w:hAnsi="Times New Roman" w:cs="Times New Roman"/>
          <w:b/>
          <w:bCs/>
        </w:rPr>
        <w:t xml:space="preserve">           NAME: </w:t>
      </w:r>
      <w:proofErr w:type="spellStart"/>
      <w:r>
        <w:rPr>
          <w:rFonts w:ascii="Times New Roman" w:hAnsi="Times New Roman" w:cs="Times New Roman"/>
          <w:b/>
          <w:bCs/>
        </w:rPr>
        <w:t>Mahadevan.R</w:t>
      </w:r>
      <w:proofErr w:type="spellEnd"/>
    </w:p>
    <w:p w14:paraId="6AB56854" w14:textId="2B6E01D8" w:rsidR="002B4ED9" w:rsidRDefault="002B4ED9" w:rsidP="002B4ED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2B4ED9">
        <w:rPr>
          <w:rFonts w:ascii="Times New Roman" w:hAnsi="Times New Roman" w:cs="Times New Roman"/>
          <w:b/>
          <w:bCs/>
        </w:rPr>
        <w:t xml:space="preserve"> COURSE CODE: CSA05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REG:192521134</w:t>
      </w:r>
    </w:p>
    <w:p w14:paraId="0DCE6572" w14:textId="4FFC307B" w:rsidR="002B4ED9" w:rsidRDefault="002B4ED9" w:rsidP="002B4ED9">
      <w:pPr>
        <w:rPr>
          <w:rFonts w:ascii="Times New Roman" w:hAnsi="Times New Roman" w:cs="Times New Roman"/>
          <w:b/>
          <w:bCs/>
        </w:rPr>
      </w:pPr>
      <w:r w:rsidRPr="002B4ED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DCC171" wp14:editId="2475C805">
            <wp:extent cx="5318125" cy="3871732"/>
            <wp:effectExtent l="0" t="0" r="0" b="0"/>
            <wp:docPr id="16538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9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7578" cy="38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EB43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1AAC741D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47BE2D01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28B74FD4" w14:textId="133F2F51" w:rsidR="002B4ED9" w:rsidRDefault="002B4ED9" w:rsidP="002B4ED9">
      <w:pPr>
        <w:rPr>
          <w:rFonts w:ascii="Times New Roman" w:hAnsi="Times New Roman" w:cs="Times New Roman"/>
          <w:b/>
          <w:bCs/>
        </w:rPr>
      </w:pPr>
      <w:r w:rsidRPr="002B4ED9">
        <w:rPr>
          <w:rFonts w:ascii="Times New Roman" w:hAnsi="Times New Roman" w:cs="Times New Roman"/>
          <w:b/>
          <w:bCs/>
        </w:rPr>
        <w:t>Code of Conduct: I</w:t>
      </w:r>
      <w:r>
        <w:rPr>
          <w:rFonts w:ascii="Times New Roman" w:hAnsi="Times New Roman" w:cs="Times New Roman"/>
          <w:b/>
          <w:bCs/>
        </w:rPr>
        <w:t xml:space="preserve"> am </w:t>
      </w:r>
      <w:proofErr w:type="spellStart"/>
      <w:r>
        <w:rPr>
          <w:rFonts w:ascii="Times New Roman" w:hAnsi="Times New Roman" w:cs="Times New Roman"/>
          <w:b/>
          <w:bCs/>
        </w:rPr>
        <w:t>Mahadevan.R</w:t>
      </w:r>
      <w:proofErr w:type="spellEnd"/>
      <w:r>
        <w:rPr>
          <w:rFonts w:ascii="Times New Roman" w:hAnsi="Times New Roman" w:cs="Times New Roman"/>
          <w:b/>
          <w:bCs/>
        </w:rPr>
        <w:t>(192521134)</w:t>
      </w:r>
      <w:r w:rsidRPr="002B4ED9">
        <w:rPr>
          <w:rFonts w:ascii="Times New Roman" w:hAnsi="Times New Roman" w:cs="Times New Roman"/>
          <w:b/>
          <w:bCs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530F4A2B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058C920B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204F7AAB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3BA69B90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0D022009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2D0687AD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1AC198D6" w14:textId="117B23B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  <w:r w:rsidRPr="002B4ED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C15F0A8" wp14:editId="30BE3A51">
            <wp:extent cx="4200525" cy="3286125"/>
            <wp:effectExtent l="0" t="0" r="9525" b="9525"/>
            <wp:docPr id="207576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69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F9C4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7758282A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6C6D30CB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75BC9C5F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0F12D607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6145F822" w14:textId="77777777" w:rsidR="002B4ED9" w:rsidRDefault="002B4ED9" w:rsidP="002B4ED9">
      <w:pPr>
        <w:jc w:val="center"/>
        <w:rPr>
          <w:rFonts w:ascii="Times New Roman" w:hAnsi="Times New Roman" w:cs="Times New Roman"/>
          <w:b/>
          <w:bCs/>
        </w:rPr>
      </w:pPr>
    </w:p>
    <w:p w14:paraId="2EA8D3CF" w14:textId="0876C459" w:rsidR="00477DCE" w:rsidRPr="00477DCE" w:rsidRDefault="00477DCE" w:rsidP="002B4ED9">
      <w:pPr>
        <w:jc w:val="center"/>
        <w:rPr>
          <w:rFonts w:ascii="Times New Roman" w:hAnsi="Times New Roman" w:cs="Times New Roman"/>
          <w:b/>
          <w:bCs/>
        </w:rPr>
      </w:pPr>
      <w:r w:rsidRPr="00477DCE">
        <w:rPr>
          <w:rFonts w:ascii="Times New Roman" w:hAnsi="Times New Roman" w:cs="Times New Roman"/>
          <w:b/>
          <w:bCs/>
        </w:rPr>
        <w:t xml:space="preserve">Explain schema and instance with </w:t>
      </w:r>
      <w:proofErr w:type="spellStart"/>
      <w:r w:rsidRPr="00477DCE">
        <w:rPr>
          <w:rFonts w:ascii="Times New Roman" w:hAnsi="Times New Roman" w:cs="Times New Roman"/>
          <w:b/>
          <w:bCs/>
        </w:rPr>
        <w:t>exampls</w:t>
      </w:r>
      <w:proofErr w:type="spellEnd"/>
      <w:r w:rsidRPr="00477DCE">
        <w:rPr>
          <w:rFonts w:ascii="Times New Roman" w:hAnsi="Times New Roman" w:cs="Times New Roman"/>
          <w:b/>
          <w:bCs/>
        </w:rPr>
        <w:t xml:space="preserve"> distinguish between logical schema, physical </w:t>
      </w:r>
      <w:proofErr w:type="gramStart"/>
      <w:r w:rsidRPr="00477DCE">
        <w:rPr>
          <w:rFonts w:ascii="Times New Roman" w:hAnsi="Times New Roman" w:cs="Times New Roman"/>
          <w:b/>
          <w:bCs/>
        </w:rPr>
        <w:t>schema ,</w:t>
      </w:r>
      <w:proofErr w:type="gramEnd"/>
      <w:r w:rsidRPr="00477DCE">
        <w:rPr>
          <w:rFonts w:ascii="Times New Roman" w:hAnsi="Times New Roman" w:cs="Times New Roman"/>
          <w:b/>
          <w:bCs/>
        </w:rPr>
        <w:t xml:space="preserve"> and vie schema.</w:t>
      </w:r>
    </w:p>
    <w:p w14:paraId="7953AE3B" w14:textId="77777777" w:rsidR="00477DCE" w:rsidRDefault="00477DCE" w:rsidP="007D7843">
      <w:pPr>
        <w:jc w:val="both"/>
        <w:rPr>
          <w:b/>
          <w:bCs/>
        </w:rPr>
      </w:pPr>
      <w:r>
        <w:rPr>
          <w:b/>
          <w:bCs/>
        </w:rPr>
        <w:t xml:space="preserve">       </w:t>
      </w:r>
    </w:p>
    <w:p w14:paraId="7E92AF45" w14:textId="1A501941" w:rsidR="00477DCE" w:rsidRPr="00477DCE" w:rsidRDefault="00477DCE" w:rsidP="007D7843">
      <w:pPr>
        <w:jc w:val="both"/>
        <w:rPr>
          <w:b/>
          <w:bCs/>
        </w:rPr>
      </w:pPr>
      <w:r w:rsidRPr="00477DCE">
        <w:rPr>
          <w:b/>
          <w:bCs/>
        </w:rPr>
        <w:t>Schema and Instance in DBMS</w:t>
      </w:r>
    </w:p>
    <w:p w14:paraId="5C5AD7C3" w14:textId="77777777" w:rsidR="00477DCE" w:rsidRPr="00477DCE" w:rsidRDefault="00477DCE" w:rsidP="007D7843">
      <w:pPr>
        <w:jc w:val="both"/>
        <w:rPr>
          <w:b/>
          <w:bCs/>
        </w:rPr>
      </w:pPr>
      <w:r w:rsidRPr="00477DCE">
        <w:rPr>
          <w:b/>
          <w:bCs/>
        </w:rPr>
        <w:t>1. Schema</w:t>
      </w:r>
    </w:p>
    <w:p w14:paraId="24142AAF" w14:textId="77777777" w:rsidR="00477DCE" w:rsidRPr="00477DCE" w:rsidRDefault="00477DCE" w:rsidP="007D7843">
      <w:pPr>
        <w:jc w:val="both"/>
      </w:pPr>
      <w:r w:rsidRPr="00477DCE">
        <w:t xml:space="preserve">A </w:t>
      </w:r>
      <w:r w:rsidRPr="00477DCE">
        <w:rPr>
          <w:b/>
          <w:bCs/>
        </w:rPr>
        <w:t>schema</w:t>
      </w:r>
      <w:r w:rsidRPr="00477DCE">
        <w:t xml:space="preserve"> is the overall logical structure or design of a database. It describes:</w:t>
      </w:r>
    </w:p>
    <w:p w14:paraId="34B6430F" w14:textId="77777777" w:rsidR="00477DCE" w:rsidRPr="00477DCE" w:rsidRDefault="00477DCE" w:rsidP="007D7843">
      <w:pPr>
        <w:numPr>
          <w:ilvl w:val="0"/>
          <w:numId w:val="1"/>
        </w:numPr>
        <w:jc w:val="both"/>
      </w:pPr>
      <w:r w:rsidRPr="00477DCE">
        <w:t xml:space="preserve">Tables </w:t>
      </w:r>
    </w:p>
    <w:p w14:paraId="4F3754DD" w14:textId="77777777" w:rsidR="00477DCE" w:rsidRPr="00477DCE" w:rsidRDefault="00477DCE" w:rsidP="007D7843">
      <w:pPr>
        <w:numPr>
          <w:ilvl w:val="0"/>
          <w:numId w:val="1"/>
        </w:numPr>
        <w:jc w:val="both"/>
      </w:pPr>
      <w:r w:rsidRPr="00477DCE">
        <w:t xml:space="preserve">Attributes/columns </w:t>
      </w:r>
    </w:p>
    <w:p w14:paraId="18BF87E4" w14:textId="77777777" w:rsidR="00477DCE" w:rsidRPr="00477DCE" w:rsidRDefault="00477DCE" w:rsidP="007D7843">
      <w:pPr>
        <w:numPr>
          <w:ilvl w:val="0"/>
          <w:numId w:val="1"/>
        </w:numPr>
        <w:jc w:val="both"/>
      </w:pPr>
      <w:r w:rsidRPr="00477DCE">
        <w:t xml:space="preserve">Data types </w:t>
      </w:r>
    </w:p>
    <w:p w14:paraId="06CCF4FF" w14:textId="77777777" w:rsidR="00477DCE" w:rsidRPr="00477DCE" w:rsidRDefault="00477DCE" w:rsidP="007D7843">
      <w:pPr>
        <w:numPr>
          <w:ilvl w:val="0"/>
          <w:numId w:val="1"/>
        </w:numPr>
        <w:jc w:val="both"/>
      </w:pPr>
      <w:r w:rsidRPr="00477DCE">
        <w:t xml:space="preserve">Relationships </w:t>
      </w:r>
    </w:p>
    <w:p w14:paraId="7FDF92D4" w14:textId="77777777" w:rsidR="00477DCE" w:rsidRPr="00477DCE" w:rsidRDefault="00477DCE" w:rsidP="007D7843">
      <w:pPr>
        <w:numPr>
          <w:ilvl w:val="0"/>
          <w:numId w:val="1"/>
        </w:numPr>
        <w:jc w:val="both"/>
      </w:pPr>
      <w:r w:rsidRPr="00477DCE">
        <w:t>Constraints</w:t>
      </w:r>
    </w:p>
    <w:p w14:paraId="27A52183" w14:textId="72689306" w:rsidR="00477DCE" w:rsidRPr="00477DCE" w:rsidRDefault="00477DCE" w:rsidP="007D7843">
      <w:pPr>
        <w:jc w:val="both"/>
        <w:rPr>
          <w:b/>
          <w:bCs/>
        </w:rPr>
      </w:pPr>
      <w:r w:rsidRPr="00477DCE">
        <w:rPr>
          <w:b/>
          <w:bCs/>
        </w:rPr>
        <w:t>Logical Schema (Conceptual Schema)</w:t>
      </w:r>
    </w:p>
    <w:p w14:paraId="050361A8" w14:textId="77777777" w:rsidR="00477DCE" w:rsidRPr="00477DCE" w:rsidRDefault="00477DCE" w:rsidP="007D7843">
      <w:pPr>
        <w:jc w:val="both"/>
      </w:pPr>
      <w:r w:rsidRPr="00477DCE">
        <w:lastRenderedPageBreak/>
        <w:t xml:space="preserve">The </w:t>
      </w:r>
      <w:r w:rsidRPr="00477DCE">
        <w:rPr>
          <w:b/>
          <w:bCs/>
        </w:rPr>
        <w:t>logical schema</w:t>
      </w:r>
      <w:r w:rsidRPr="00477DCE">
        <w:t xml:space="preserve"> describes the complete logical structure of the database.</w:t>
      </w:r>
    </w:p>
    <w:p w14:paraId="6DC60CF2" w14:textId="77777777" w:rsidR="00477DCE" w:rsidRPr="00477DCE" w:rsidRDefault="00477DCE" w:rsidP="007D7843">
      <w:pPr>
        <w:jc w:val="both"/>
      </w:pPr>
      <w:r w:rsidRPr="00477DCE">
        <w:t>It includes:</w:t>
      </w:r>
    </w:p>
    <w:p w14:paraId="61EB927A" w14:textId="77777777" w:rsidR="00477DCE" w:rsidRPr="00477DCE" w:rsidRDefault="00477DCE" w:rsidP="007D7843">
      <w:pPr>
        <w:numPr>
          <w:ilvl w:val="0"/>
          <w:numId w:val="2"/>
        </w:numPr>
        <w:jc w:val="both"/>
      </w:pPr>
      <w:r w:rsidRPr="00477DCE">
        <w:t xml:space="preserve">Tables </w:t>
      </w:r>
    </w:p>
    <w:p w14:paraId="255F482F" w14:textId="77777777" w:rsidR="00477DCE" w:rsidRPr="00477DCE" w:rsidRDefault="00477DCE" w:rsidP="007D7843">
      <w:pPr>
        <w:numPr>
          <w:ilvl w:val="0"/>
          <w:numId w:val="2"/>
        </w:numPr>
        <w:jc w:val="both"/>
      </w:pPr>
      <w:r w:rsidRPr="00477DCE">
        <w:t xml:space="preserve">Attributes </w:t>
      </w:r>
    </w:p>
    <w:p w14:paraId="53610233" w14:textId="77777777" w:rsidR="00477DCE" w:rsidRPr="00477DCE" w:rsidRDefault="00477DCE" w:rsidP="007D7843">
      <w:pPr>
        <w:numPr>
          <w:ilvl w:val="0"/>
          <w:numId w:val="2"/>
        </w:numPr>
        <w:jc w:val="both"/>
      </w:pPr>
      <w:r w:rsidRPr="00477DCE">
        <w:t xml:space="preserve">Relationships </w:t>
      </w:r>
    </w:p>
    <w:p w14:paraId="4B9E312C" w14:textId="77777777" w:rsidR="00477DCE" w:rsidRPr="00477DCE" w:rsidRDefault="00477DCE" w:rsidP="007D7843">
      <w:pPr>
        <w:numPr>
          <w:ilvl w:val="0"/>
          <w:numId w:val="2"/>
        </w:numPr>
        <w:jc w:val="both"/>
      </w:pPr>
      <w:r w:rsidRPr="00477DCE">
        <w:t>Constraints</w:t>
      </w:r>
    </w:p>
    <w:p w14:paraId="42143AC4" w14:textId="77777777" w:rsidR="00477DCE" w:rsidRPr="00477DCE" w:rsidRDefault="00477DCE" w:rsidP="007D7843">
      <w:pPr>
        <w:jc w:val="both"/>
        <w:rPr>
          <w:rFonts w:ascii="Bahnschrift" w:hAnsi="Bahnschrift"/>
          <w:sz w:val="20"/>
          <w:szCs w:val="20"/>
        </w:rPr>
      </w:pPr>
      <w:proofErr w:type="gramStart"/>
      <w:r w:rsidRPr="00477DCE">
        <w:rPr>
          <w:rFonts w:ascii="Bahnschrift" w:hAnsi="Bahnschrift"/>
          <w:sz w:val="20"/>
          <w:szCs w:val="20"/>
        </w:rPr>
        <w:t>STUDENT(</w:t>
      </w:r>
      <w:proofErr w:type="spellStart"/>
      <w:proofErr w:type="gramEnd"/>
      <w:r w:rsidRPr="00477DCE">
        <w:rPr>
          <w:rFonts w:ascii="Bahnschrift" w:hAnsi="Bahnschrift"/>
          <w:sz w:val="20"/>
          <w:szCs w:val="20"/>
        </w:rPr>
        <w:t>Student_ID</w:t>
      </w:r>
      <w:proofErr w:type="spellEnd"/>
      <w:r w:rsidRPr="00477DCE">
        <w:rPr>
          <w:rFonts w:ascii="Bahnschrift" w:hAnsi="Bahnschrift"/>
          <w:sz w:val="20"/>
          <w:szCs w:val="20"/>
        </w:rPr>
        <w:t>, Name, Department, Age)</w:t>
      </w:r>
    </w:p>
    <w:p w14:paraId="1D1F58D5" w14:textId="77777777" w:rsidR="00477DCE" w:rsidRPr="00477DCE" w:rsidRDefault="00477DCE" w:rsidP="007D7843">
      <w:pPr>
        <w:jc w:val="both"/>
        <w:rPr>
          <w:rFonts w:ascii="Bahnschrift" w:hAnsi="Bahnschrift"/>
          <w:sz w:val="20"/>
          <w:szCs w:val="20"/>
        </w:rPr>
      </w:pPr>
      <w:proofErr w:type="gramStart"/>
      <w:r w:rsidRPr="00477DCE">
        <w:rPr>
          <w:rFonts w:ascii="Bahnschrift" w:hAnsi="Bahnschrift"/>
          <w:sz w:val="20"/>
          <w:szCs w:val="20"/>
        </w:rPr>
        <w:t>COURSE(</w:t>
      </w:r>
      <w:proofErr w:type="spellStart"/>
      <w:proofErr w:type="gramEnd"/>
      <w:r w:rsidRPr="00477DCE">
        <w:rPr>
          <w:rFonts w:ascii="Bahnschrift" w:hAnsi="Bahnschrift"/>
          <w:sz w:val="20"/>
          <w:szCs w:val="20"/>
        </w:rPr>
        <w:t>Course_ID</w:t>
      </w:r>
      <w:proofErr w:type="spellEnd"/>
      <w:r w:rsidRPr="00477DCE">
        <w:rPr>
          <w:rFonts w:ascii="Bahnschrift" w:hAnsi="Bahnschrift"/>
          <w:sz w:val="20"/>
          <w:szCs w:val="20"/>
        </w:rPr>
        <w:t xml:space="preserve">, </w:t>
      </w:r>
      <w:proofErr w:type="spellStart"/>
      <w:r w:rsidRPr="00477DCE">
        <w:rPr>
          <w:rFonts w:ascii="Bahnschrift" w:hAnsi="Bahnschrift"/>
          <w:sz w:val="20"/>
          <w:szCs w:val="20"/>
        </w:rPr>
        <w:t>Course_Name</w:t>
      </w:r>
      <w:proofErr w:type="spellEnd"/>
      <w:r w:rsidRPr="00477DCE">
        <w:rPr>
          <w:rFonts w:ascii="Bahnschrift" w:hAnsi="Bahnschrift"/>
          <w:sz w:val="20"/>
          <w:szCs w:val="20"/>
        </w:rPr>
        <w:t>)</w:t>
      </w:r>
    </w:p>
    <w:p w14:paraId="0D50A5F6" w14:textId="569F9EDF" w:rsidR="00477DCE" w:rsidRDefault="00477DCE" w:rsidP="007D7843">
      <w:pPr>
        <w:jc w:val="both"/>
        <w:rPr>
          <w:rFonts w:ascii="Bahnschrift" w:hAnsi="Bahnschrift"/>
          <w:sz w:val="20"/>
          <w:szCs w:val="20"/>
        </w:rPr>
      </w:pPr>
      <w:proofErr w:type="gramStart"/>
      <w:r w:rsidRPr="00477DCE">
        <w:rPr>
          <w:rFonts w:ascii="Bahnschrift" w:hAnsi="Bahnschrift"/>
          <w:sz w:val="20"/>
          <w:szCs w:val="20"/>
        </w:rPr>
        <w:t>ENROLLMENT(</w:t>
      </w:r>
      <w:proofErr w:type="spellStart"/>
      <w:proofErr w:type="gramEnd"/>
      <w:r w:rsidRPr="00477DCE">
        <w:rPr>
          <w:rFonts w:ascii="Bahnschrift" w:hAnsi="Bahnschrift"/>
          <w:sz w:val="20"/>
          <w:szCs w:val="20"/>
        </w:rPr>
        <w:t>Student_ID</w:t>
      </w:r>
      <w:proofErr w:type="spellEnd"/>
      <w:r w:rsidRPr="00477DCE">
        <w:rPr>
          <w:rFonts w:ascii="Bahnschrift" w:hAnsi="Bahnschrift"/>
          <w:sz w:val="20"/>
          <w:szCs w:val="20"/>
        </w:rPr>
        <w:t xml:space="preserve">, </w:t>
      </w:r>
      <w:proofErr w:type="spellStart"/>
      <w:r w:rsidRPr="00477DCE">
        <w:rPr>
          <w:rFonts w:ascii="Bahnschrift" w:hAnsi="Bahnschrift"/>
          <w:sz w:val="20"/>
          <w:szCs w:val="20"/>
        </w:rPr>
        <w:t>Course_ID</w:t>
      </w:r>
      <w:proofErr w:type="spellEnd"/>
      <w:r w:rsidRPr="00477DCE">
        <w:rPr>
          <w:rFonts w:ascii="Bahnschrift" w:hAnsi="Bahnschrift"/>
          <w:sz w:val="20"/>
          <w:szCs w:val="20"/>
        </w:rPr>
        <w:t>)</w:t>
      </w:r>
    </w:p>
    <w:p w14:paraId="42B6F13D" w14:textId="77777777" w:rsidR="00477DCE" w:rsidRDefault="00477DCE" w:rsidP="007D7843">
      <w:pPr>
        <w:jc w:val="both"/>
        <w:rPr>
          <w:rFonts w:ascii="Bahnschrift" w:hAnsi="Bahnschrift"/>
          <w:sz w:val="20"/>
          <w:szCs w:val="20"/>
        </w:rPr>
      </w:pPr>
    </w:p>
    <w:p w14:paraId="75571BCA" w14:textId="32D45987" w:rsidR="00477DCE" w:rsidRDefault="00477DCE" w:rsidP="007D7843">
      <w:pPr>
        <w:jc w:val="both"/>
        <w:rPr>
          <w:rFonts w:ascii="Bahnschrift" w:hAnsi="Bahnschrift"/>
          <w:b/>
          <w:bCs/>
          <w:sz w:val="20"/>
          <w:szCs w:val="20"/>
        </w:rPr>
      </w:pPr>
      <w:r w:rsidRPr="00477DCE">
        <w:rPr>
          <w:rFonts w:ascii="Bahnschrift" w:hAnsi="Bahnschrift"/>
          <w:b/>
          <w:bCs/>
          <w:sz w:val="20"/>
          <w:szCs w:val="20"/>
        </w:rPr>
        <w:t xml:space="preserve">Identify the entities attributes and </w:t>
      </w:r>
      <w:proofErr w:type="spellStart"/>
      <w:r w:rsidRPr="00477DCE">
        <w:rPr>
          <w:rFonts w:ascii="Bahnschrift" w:hAnsi="Bahnschrift"/>
          <w:b/>
          <w:bCs/>
          <w:sz w:val="20"/>
          <w:szCs w:val="20"/>
        </w:rPr>
        <w:t>reletionshipn</w:t>
      </w:r>
      <w:proofErr w:type="spellEnd"/>
      <w:r w:rsidRPr="00477DCE">
        <w:rPr>
          <w:rFonts w:ascii="Bahnschrift" w:hAnsi="Bahnschrift"/>
          <w:b/>
          <w:bCs/>
          <w:sz w:val="20"/>
          <w:szCs w:val="20"/>
        </w:rPr>
        <w:t xml:space="preserve"> for a bank </w:t>
      </w:r>
      <w:proofErr w:type="spellStart"/>
      <w:r w:rsidRPr="00477DCE">
        <w:rPr>
          <w:rFonts w:ascii="Bahnschrift" w:hAnsi="Bahnschrift"/>
          <w:b/>
          <w:bCs/>
          <w:sz w:val="20"/>
          <w:szCs w:val="20"/>
        </w:rPr>
        <w:t>managemnet</w:t>
      </w:r>
      <w:proofErr w:type="spellEnd"/>
      <w:r w:rsidRPr="00477DCE">
        <w:rPr>
          <w:rFonts w:ascii="Bahnschrift" w:hAnsi="Bahnschrift"/>
          <w:b/>
          <w:bCs/>
          <w:sz w:val="20"/>
          <w:szCs w:val="20"/>
        </w:rPr>
        <w:t xml:space="preserve"> b system and construct its ER diagram</w:t>
      </w:r>
    </w:p>
    <w:p w14:paraId="2B513B67" w14:textId="77777777" w:rsidR="00477DCE" w:rsidRPr="00477DCE" w:rsidRDefault="00477DCE" w:rsidP="007D7843">
      <w:p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  <w:sz w:val="20"/>
          <w:szCs w:val="20"/>
        </w:rPr>
        <w:t>1</w:t>
      </w:r>
      <w:r w:rsidRPr="00477DCE">
        <w:rPr>
          <w:rFonts w:ascii="Times New Roman" w:hAnsi="Times New Roman" w:cs="Times New Roman"/>
        </w:rPr>
        <w:t>. Entities and Attributes</w:t>
      </w:r>
    </w:p>
    <w:p w14:paraId="6660B961" w14:textId="77777777" w:rsidR="00477DCE" w:rsidRPr="00477DCE" w:rsidRDefault="00477DCE" w:rsidP="007D7843">
      <w:p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>Customer</w:t>
      </w:r>
    </w:p>
    <w:p w14:paraId="27B4ABB6" w14:textId="77777777" w:rsidR="00477DCE" w:rsidRPr="00477DCE" w:rsidRDefault="00477DCE" w:rsidP="007D78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Customer_ID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  <w:r w:rsidRPr="00477DCE">
        <w:rPr>
          <w:rFonts w:ascii="Times New Roman" w:hAnsi="Times New Roman" w:cs="Times New Roman"/>
          <w:i/>
          <w:iCs/>
        </w:rPr>
        <w:t>(Primary Key)</w:t>
      </w:r>
      <w:r w:rsidRPr="00477DCE">
        <w:rPr>
          <w:rFonts w:ascii="Times New Roman" w:hAnsi="Times New Roman" w:cs="Times New Roman"/>
        </w:rPr>
        <w:t xml:space="preserve"> </w:t>
      </w:r>
    </w:p>
    <w:p w14:paraId="592C270E" w14:textId="77777777" w:rsidR="00477DCE" w:rsidRPr="00477DCE" w:rsidRDefault="00477DCE" w:rsidP="007D78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 xml:space="preserve">Name </w:t>
      </w:r>
    </w:p>
    <w:p w14:paraId="0DE317EF" w14:textId="77777777" w:rsidR="00477DCE" w:rsidRPr="00477DCE" w:rsidRDefault="00477DCE" w:rsidP="007D78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 xml:space="preserve">Address </w:t>
      </w:r>
    </w:p>
    <w:p w14:paraId="5C19E91D" w14:textId="77777777" w:rsidR="00477DCE" w:rsidRPr="00477DCE" w:rsidRDefault="00477DCE" w:rsidP="007D784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 xml:space="preserve">Phone </w:t>
      </w:r>
    </w:p>
    <w:p w14:paraId="6910EDB3" w14:textId="77777777" w:rsidR="00477DCE" w:rsidRPr="00477DCE" w:rsidRDefault="00477DCE" w:rsidP="007D7843">
      <w:p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>Account</w:t>
      </w:r>
    </w:p>
    <w:p w14:paraId="497BE902" w14:textId="77777777" w:rsidR="00477DCE" w:rsidRPr="00477DCE" w:rsidRDefault="00477DCE" w:rsidP="007D78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Account_No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  <w:r w:rsidRPr="00477DCE">
        <w:rPr>
          <w:rFonts w:ascii="Times New Roman" w:hAnsi="Times New Roman" w:cs="Times New Roman"/>
          <w:i/>
          <w:iCs/>
        </w:rPr>
        <w:t>(Primary Key)</w:t>
      </w:r>
      <w:r w:rsidRPr="00477DCE">
        <w:rPr>
          <w:rFonts w:ascii="Times New Roman" w:hAnsi="Times New Roman" w:cs="Times New Roman"/>
        </w:rPr>
        <w:t xml:space="preserve"> </w:t>
      </w:r>
    </w:p>
    <w:p w14:paraId="31A6CAAB" w14:textId="77777777" w:rsidR="00477DCE" w:rsidRPr="00477DCE" w:rsidRDefault="00477DCE" w:rsidP="007D78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Account_Type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</w:p>
    <w:p w14:paraId="66B9CCE6" w14:textId="77777777" w:rsidR="00477DCE" w:rsidRPr="00477DCE" w:rsidRDefault="00477DCE" w:rsidP="007D784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 xml:space="preserve">Balance </w:t>
      </w:r>
    </w:p>
    <w:p w14:paraId="00F6780A" w14:textId="77777777" w:rsidR="00477DCE" w:rsidRPr="00477DCE" w:rsidRDefault="00477DCE" w:rsidP="007D7843">
      <w:p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>Branch</w:t>
      </w:r>
    </w:p>
    <w:p w14:paraId="0A67BB01" w14:textId="77777777" w:rsidR="00477DCE" w:rsidRPr="00477DCE" w:rsidRDefault="00477DCE" w:rsidP="007D78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Branch_ID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  <w:r w:rsidRPr="00477DCE">
        <w:rPr>
          <w:rFonts w:ascii="Times New Roman" w:hAnsi="Times New Roman" w:cs="Times New Roman"/>
          <w:i/>
          <w:iCs/>
        </w:rPr>
        <w:t>(Primary Key)</w:t>
      </w:r>
      <w:r w:rsidRPr="00477DCE">
        <w:rPr>
          <w:rFonts w:ascii="Times New Roman" w:hAnsi="Times New Roman" w:cs="Times New Roman"/>
        </w:rPr>
        <w:t xml:space="preserve"> </w:t>
      </w:r>
    </w:p>
    <w:p w14:paraId="487DBEA6" w14:textId="77777777" w:rsidR="00477DCE" w:rsidRPr="00477DCE" w:rsidRDefault="00477DCE" w:rsidP="007D78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Branch_Name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</w:p>
    <w:p w14:paraId="1B07CEDF" w14:textId="77777777" w:rsidR="00477DCE" w:rsidRPr="00477DCE" w:rsidRDefault="00477DCE" w:rsidP="007D784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 xml:space="preserve">Location </w:t>
      </w:r>
    </w:p>
    <w:p w14:paraId="1597F3AB" w14:textId="77777777" w:rsidR="00477DCE" w:rsidRPr="00477DCE" w:rsidRDefault="00477DCE" w:rsidP="007D7843">
      <w:p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>Loan</w:t>
      </w:r>
    </w:p>
    <w:p w14:paraId="016B9282" w14:textId="77777777" w:rsidR="00477DCE" w:rsidRPr="00477DCE" w:rsidRDefault="00477DCE" w:rsidP="007D784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Loan_ID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  <w:r w:rsidRPr="00477DCE">
        <w:rPr>
          <w:rFonts w:ascii="Times New Roman" w:hAnsi="Times New Roman" w:cs="Times New Roman"/>
          <w:i/>
          <w:iCs/>
        </w:rPr>
        <w:t>(Primary Key)</w:t>
      </w:r>
      <w:r w:rsidRPr="00477DCE">
        <w:rPr>
          <w:rFonts w:ascii="Times New Roman" w:hAnsi="Times New Roman" w:cs="Times New Roman"/>
        </w:rPr>
        <w:t xml:space="preserve"> </w:t>
      </w:r>
    </w:p>
    <w:p w14:paraId="16E03F39" w14:textId="77777777" w:rsidR="00477DCE" w:rsidRPr="00477DCE" w:rsidRDefault="00477DCE" w:rsidP="007D784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Loan_Type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</w:p>
    <w:p w14:paraId="33E637D0" w14:textId="77777777" w:rsidR="00477DCE" w:rsidRPr="00477DCE" w:rsidRDefault="00477DCE" w:rsidP="007D784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 xml:space="preserve">Amount </w:t>
      </w:r>
    </w:p>
    <w:p w14:paraId="21F7FE31" w14:textId="77777777" w:rsidR="00477DCE" w:rsidRPr="00477DCE" w:rsidRDefault="00477DCE" w:rsidP="007D7843">
      <w:p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lastRenderedPageBreak/>
        <w:t>Transaction</w:t>
      </w:r>
    </w:p>
    <w:p w14:paraId="41DF74E8" w14:textId="77777777" w:rsidR="00477DCE" w:rsidRPr="00477DCE" w:rsidRDefault="00477DCE" w:rsidP="007D78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Transaction_ID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  <w:r w:rsidRPr="00477DCE">
        <w:rPr>
          <w:rFonts w:ascii="Times New Roman" w:hAnsi="Times New Roman" w:cs="Times New Roman"/>
          <w:i/>
          <w:iCs/>
        </w:rPr>
        <w:t>(Primary Key)</w:t>
      </w:r>
      <w:r w:rsidRPr="00477DCE">
        <w:rPr>
          <w:rFonts w:ascii="Times New Roman" w:hAnsi="Times New Roman" w:cs="Times New Roman"/>
        </w:rPr>
        <w:t xml:space="preserve"> </w:t>
      </w:r>
    </w:p>
    <w:p w14:paraId="3494B4F9" w14:textId="77777777" w:rsidR="00477DCE" w:rsidRPr="00477DCE" w:rsidRDefault="00477DCE" w:rsidP="007D78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477DCE">
        <w:rPr>
          <w:rFonts w:ascii="Times New Roman" w:hAnsi="Times New Roman" w:cs="Times New Roman"/>
        </w:rPr>
        <w:t>Transaction_Date</w:t>
      </w:r>
      <w:proofErr w:type="spellEnd"/>
      <w:r w:rsidRPr="00477DCE">
        <w:rPr>
          <w:rFonts w:ascii="Times New Roman" w:hAnsi="Times New Roman" w:cs="Times New Roman"/>
        </w:rPr>
        <w:t xml:space="preserve"> </w:t>
      </w:r>
    </w:p>
    <w:p w14:paraId="47EF7798" w14:textId="77777777" w:rsidR="00477DCE" w:rsidRPr="00477DCE" w:rsidRDefault="00477DCE" w:rsidP="007D784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77DCE">
        <w:rPr>
          <w:rFonts w:ascii="Times New Roman" w:hAnsi="Times New Roman" w:cs="Times New Roman"/>
        </w:rPr>
        <w:t xml:space="preserve">Amount </w:t>
      </w:r>
    </w:p>
    <w:p w14:paraId="1A1F4749" w14:textId="5E642ACE" w:rsidR="00477DCE" w:rsidRDefault="00477DCE" w:rsidP="007D7843">
      <w:pPr>
        <w:jc w:val="both"/>
        <w:rPr>
          <w:rFonts w:ascii="Bahnschrift" w:hAnsi="Bahnschrift"/>
          <w:b/>
          <w:bCs/>
          <w:sz w:val="28"/>
          <w:szCs w:val="28"/>
        </w:rPr>
      </w:pPr>
      <w:r w:rsidRPr="00477DCE">
        <w:rPr>
          <w:rFonts w:ascii="Bahnschrift" w:hAnsi="Bahnschrift"/>
          <w:b/>
          <w:bCs/>
          <w:sz w:val="28"/>
          <w:szCs w:val="28"/>
        </w:rPr>
        <w:t xml:space="preserve">Explain the extended ER model describe the concepts of generalization specification and </w:t>
      </w:r>
      <w:proofErr w:type="spellStart"/>
      <w:r>
        <w:rPr>
          <w:rFonts w:ascii="Bahnschrift" w:hAnsi="Bahnschrift"/>
          <w:b/>
          <w:bCs/>
          <w:sz w:val="28"/>
          <w:szCs w:val="28"/>
        </w:rPr>
        <w:t>aggregate</w:t>
      </w:r>
      <w:r w:rsidRPr="00477DCE">
        <w:rPr>
          <w:rFonts w:ascii="Bahnschrift" w:hAnsi="Bahnschrift"/>
          <w:b/>
          <w:bCs/>
          <w:sz w:val="28"/>
          <w:szCs w:val="28"/>
        </w:rPr>
        <w:t>ion</w:t>
      </w:r>
      <w:proofErr w:type="spellEnd"/>
    </w:p>
    <w:p w14:paraId="625D3CD4" w14:textId="52AA2336" w:rsidR="00477DCE" w:rsidRPr="00477DCE" w:rsidRDefault="00477DCE" w:rsidP="007D7843">
      <w:pPr>
        <w:jc w:val="both"/>
        <w:rPr>
          <w:rFonts w:ascii="Bahnschrift" w:hAnsi="Bahnschrift"/>
          <w:sz w:val="28"/>
          <w:szCs w:val="28"/>
        </w:rPr>
      </w:pPr>
      <w:r w:rsidRPr="00477DCE">
        <w:rPr>
          <w:rFonts w:ascii="Bahnschrift" w:hAnsi="Bahnschrift"/>
          <w:sz w:val="28"/>
          <w:szCs w:val="28"/>
        </w:rPr>
        <w:t>Extended ER (EER) Model</w:t>
      </w:r>
    </w:p>
    <w:p w14:paraId="2DF386CE" w14:textId="77777777" w:rsidR="00477DCE" w:rsidRPr="00477DCE" w:rsidRDefault="00477DCE" w:rsidP="007D7843">
      <w:pPr>
        <w:jc w:val="both"/>
        <w:rPr>
          <w:rFonts w:ascii="Bahnschrift" w:hAnsi="Bahnschrift"/>
          <w:sz w:val="28"/>
          <w:szCs w:val="28"/>
        </w:rPr>
      </w:pPr>
      <w:r w:rsidRPr="00477DCE">
        <w:rPr>
          <w:rFonts w:ascii="Bahnschrift" w:hAnsi="Bahnschrift"/>
          <w:sz w:val="28"/>
          <w:szCs w:val="28"/>
        </w:rPr>
        <w:t>The Extended Entity-Relationship (EER) model is an enhanced version of the basic ER model. It provides additional concepts to represent complex real-world data and relationships more accurately. The major concepts of the EER model include specialization, generalization, and aggregation.</w:t>
      </w:r>
    </w:p>
    <w:p w14:paraId="728754FD" w14:textId="77777777" w:rsidR="00477DCE" w:rsidRPr="00477DCE" w:rsidRDefault="00477DCE" w:rsidP="007D7843">
      <w:pPr>
        <w:jc w:val="both"/>
        <w:rPr>
          <w:rFonts w:ascii="Bahnschrift" w:hAnsi="Bahnschrift"/>
          <w:sz w:val="28"/>
          <w:szCs w:val="28"/>
        </w:rPr>
      </w:pPr>
      <w:r w:rsidRPr="00477DCE">
        <w:rPr>
          <w:rFonts w:ascii="Bahnschrift" w:hAnsi="Bahnschrift"/>
          <w:sz w:val="28"/>
          <w:szCs w:val="28"/>
        </w:rPr>
        <w:t>Generalization</w:t>
      </w:r>
    </w:p>
    <w:p w14:paraId="4CD46B0A" w14:textId="77777777" w:rsidR="00477DCE" w:rsidRDefault="00477DCE" w:rsidP="007D7843">
      <w:pPr>
        <w:jc w:val="both"/>
        <w:rPr>
          <w:rFonts w:ascii="Bahnschrift" w:hAnsi="Bahnschrift"/>
          <w:sz w:val="28"/>
          <w:szCs w:val="28"/>
        </w:rPr>
      </w:pPr>
      <w:r w:rsidRPr="00477DCE">
        <w:rPr>
          <w:rFonts w:ascii="Bahnschrift" w:hAnsi="Bahnschrift"/>
          <w:sz w:val="28"/>
          <w:szCs w:val="28"/>
        </w:rPr>
        <w:t>Generalization is a bottom-up approach in which two or more lower-level entity sets are combined to form a higher-level entity set based on their common features.</w:t>
      </w:r>
    </w:p>
    <w:p w14:paraId="25F42935" w14:textId="77777777" w:rsidR="007D7843" w:rsidRDefault="007D7843" w:rsidP="007D7843">
      <w:pPr>
        <w:jc w:val="both"/>
        <w:rPr>
          <w:rFonts w:ascii="Bahnschrift" w:hAnsi="Bahnschrift"/>
          <w:b/>
          <w:bCs/>
          <w:sz w:val="28"/>
          <w:szCs w:val="28"/>
        </w:rPr>
      </w:pPr>
    </w:p>
    <w:p w14:paraId="665DE038" w14:textId="6E935A17" w:rsidR="007D7843" w:rsidRPr="007D7843" w:rsidRDefault="007D7843" w:rsidP="007D7843">
      <w:pPr>
        <w:jc w:val="both"/>
        <w:rPr>
          <w:rFonts w:ascii="Bahnschrift" w:hAnsi="Bahnschrift"/>
          <w:b/>
          <w:bCs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Aggregation</w:t>
      </w:r>
    </w:p>
    <w:p w14:paraId="3A6FA800" w14:textId="77777777" w:rsidR="007D7843" w:rsidRDefault="007D7843" w:rsidP="007D7843">
      <w:p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Aggregation</w:t>
      </w:r>
      <w:r w:rsidRPr="007D7843">
        <w:rPr>
          <w:rFonts w:ascii="Bahnschrift" w:hAnsi="Bahnschrift"/>
          <w:sz w:val="28"/>
          <w:szCs w:val="28"/>
        </w:rPr>
        <w:t xml:space="preserve"> is a concept used to represent a relationship between an entity and a relationship set as a higher-level entity. It is useful when a relationship itself participates in another relationship.</w:t>
      </w:r>
    </w:p>
    <w:p w14:paraId="79BC5F1A" w14:textId="77777777" w:rsidR="007D7843" w:rsidRDefault="007D7843" w:rsidP="007D7843">
      <w:pPr>
        <w:jc w:val="both"/>
        <w:rPr>
          <w:rFonts w:ascii="Bahnschrift" w:hAnsi="Bahnschrift"/>
          <w:sz w:val="28"/>
          <w:szCs w:val="28"/>
        </w:rPr>
      </w:pPr>
    </w:p>
    <w:p w14:paraId="7023406E" w14:textId="4A996FD7" w:rsidR="007D7843" w:rsidRPr="007D7843" w:rsidRDefault="007D7843" w:rsidP="007D7843">
      <w:p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Design an ER diagram for a Hospital Management System incorporating inheritance and weak entities.</w:t>
      </w:r>
    </w:p>
    <w:p w14:paraId="2844593F" w14:textId="77777777" w:rsidR="007D7843" w:rsidRPr="007D7843" w:rsidRDefault="007D7843" w:rsidP="007D7843">
      <w:pPr>
        <w:jc w:val="both"/>
        <w:rPr>
          <w:rFonts w:ascii="Bahnschrift" w:hAnsi="Bahnschrift"/>
          <w:sz w:val="28"/>
          <w:szCs w:val="28"/>
        </w:rPr>
      </w:pPr>
    </w:p>
    <w:p w14:paraId="39F75E34" w14:textId="77777777" w:rsidR="007D7843" w:rsidRPr="007D7843" w:rsidRDefault="007D7843" w:rsidP="007D7843">
      <w:pPr>
        <w:jc w:val="both"/>
        <w:rPr>
          <w:rFonts w:ascii="Bahnschrift" w:hAnsi="Bahnschrift"/>
          <w:b/>
          <w:bCs/>
        </w:rPr>
      </w:pPr>
      <w:r w:rsidRPr="007D7843">
        <w:rPr>
          <w:rFonts w:ascii="Bahnschrift" w:hAnsi="Bahnschrift"/>
          <w:b/>
          <w:bCs/>
        </w:rPr>
        <w:t>ER Diagram for a Hospital Management System</w:t>
      </w:r>
    </w:p>
    <w:p w14:paraId="61E5C855" w14:textId="77777777" w:rsidR="007D7843" w:rsidRPr="007D7843" w:rsidRDefault="007D7843" w:rsidP="007D7843">
      <w:pPr>
        <w:jc w:val="both"/>
        <w:rPr>
          <w:rFonts w:ascii="Bahnschrift" w:hAnsi="Bahnschrift"/>
        </w:rPr>
      </w:pPr>
      <w:r w:rsidRPr="007D7843">
        <w:rPr>
          <w:rFonts w:ascii="Bahnschrift" w:hAnsi="Bahnschrift"/>
        </w:rPr>
        <w:t xml:space="preserve">The hospital management system uses </w:t>
      </w:r>
      <w:r w:rsidRPr="007D7843">
        <w:rPr>
          <w:rFonts w:ascii="Bahnschrift" w:hAnsi="Bahnschrift"/>
          <w:b/>
          <w:bCs/>
        </w:rPr>
        <w:t>inheritance</w:t>
      </w:r>
      <w:r w:rsidRPr="007D7843">
        <w:rPr>
          <w:rFonts w:ascii="Bahnschrift" w:hAnsi="Bahnschrift"/>
        </w:rPr>
        <w:t xml:space="preserve"> to represent different types of people and a </w:t>
      </w:r>
      <w:r w:rsidRPr="007D7843">
        <w:rPr>
          <w:rFonts w:ascii="Bahnschrift" w:hAnsi="Bahnschrift"/>
          <w:b/>
          <w:bCs/>
        </w:rPr>
        <w:t>weak entity</w:t>
      </w:r>
      <w:r w:rsidRPr="007D7843">
        <w:rPr>
          <w:rFonts w:ascii="Bahnschrift" w:hAnsi="Bahnschrift"/>
        </w:rPr>
        <w:t xml:space="preserve"> to represent dependent entities.</w:t>
      </w:r>
    </w:p>
    <w:p w14:paraId="09B9B58E" w14:textId="77777777" w:rsidR="007D7843" w:rsidRPr="007D7843" w:rsidRDefault="007D7843" w:rsidP="007D7843">
      <w:pPr>
        <w:jc w:val="both"/>
        <w:rPr>
          <w:rFonts w:ascii="Bahnschrift" w:hAnsi="Bahnschrift"/>
          <w:b/>
          <w:bCs/>
        </w:rPr>
      </w:pPr>
      <w:r w:rsidRPr="007D7843">
        <w:rPr>
          <w:rFonts w:ascii="Bahnschrift" w:hAnsi="Bahnschrift"/>
          <w:b/>
          <w:bCs/>
        </w:rPr>
        <w:t>Explanation</w:t>
      </w:r>
    </w:p>
    <w:p w14:paraId="3476BA90" w14:textId="77777777" w:rsidR="007D7843" w:rsidRPr="007D7843" w:rsidRDefault="007D7843" w:rsidP="007D7843">
      <w:pPr>
        <w:jc w:val="both"/>
        <w:rPr>
          <w:rFonts w:ascii="Bahnschrift" w:hAnsi="Bahnschrift"/>
        </w:rPr>
      </w:pPr>
      <w:r w:rsidRPr="007D7843">
        <w:rPr>
          <w:rFonts w:ascii="Bahnschrift" w:hAnsi="Bahnschrift"/>
          <w:b/>
          <w:bCs/>
        </w:rPr>
        <w:lastRenderedPageBreak/>
        <w:t>Inheritance:</w:t>
      </w:r>
      <w:r w:rsidRPr="007D7843">
        <w:rPr>
          <w:rFonts w:ascii="Bahnschrift" w:hAnsi="Bahnschrift"/>
        </w:rPr>
        <w:t xml:space="preserve"> Person is the supertype, while Doctor and Patient are subtypes that inherit common attributes such as </w:t>
      </w:r>
      <w:proofErr w:type="spellStart"/>
      <w:r w:rsidRPr="007D7843">
        <w:rPr>
          <w:rFonts w:ascii="Bahnschrift" w:hAnsi="Bahnschrift"/>
        </w:rPr>
        <w:t>Person_ID</w:t>
      </w:r>
      <w:proofErr w:type="spellEnd"/>
      <w:r w:rsidRPr="007D7843">
        <w:rPr>
          <w:rFonts w:ascii="Bahnschrift" w:hAnsi="Bahnschrift"/>
        </w:rPr>
        <w:t>, Name, and Address. Doctor is further specialized into Surgeon and Physician.</w:t>
      </w:r>
    </w:p>
    <w:p w14:paraId="49E00612" w14:textId="77777777" w:rsidR="007D7843" w:rsidRPr="007D7843" w:rsidRDefault="007D7843" w:rsidP="007D7843">
      <w:pPr>
        <w:jc w:val="both"/>
        <w:rPr>
          <w:rFonts w:ascii="Bahnschrift" w:hAnsi="Bahnschrift"/>
        </w:rPr>
      </w:pPr>
      <w:r w:rsidRPr="007D7843">
        <w:rPr>
          <w:rFonts w:ascii="Bahnschrift" w:hAnsi="Bahnschrift"/>
          <w:b/>
          <w:bCs/>
        </w:rPr>
        <w:t>Weak Entity:</w:t>
      </w:r>
      <w:r w:rsidRPr="007D7843">
        <w:rPr>
          <w:rFonts w:ascii="Bahnschrift" w:hAnsi="Bahnschrift"/>
        </w:rPr>
        <w:t xml:space="preserve"> </w:t>
      </w:r>
      <w:proofErr w:type="spellStart"/>
      <w:r w:rsidRPr="007D7843">
        <w:rPr>
          <w:rFonts w:ascii="Bahnschrift" w:hAnsi="Bahnschrift"/>
        </w:rPr>
        <w:t>Patient_Record</w:t>
      </w:r>
      <w:proofErr w:type="spellEnd"/>
      <w:r w:rsidRPr="007D7843">
        <w:rPr>
          <w:rFonts w:ascii="Bahnschrift" w:hAnsi="Bahnschrift"/>
        </w:rPr>
        <w:t xml:space="preserve"> is a weak entity because it cannot be uniquely identified without the associated Patient. It depends on the Patient entity for its identification and existence. Its partial key, such as </w:t>
      </w:r>
      <w:proofErr w:type="spellStart"/>
      <w:r w:rsidRPr="007D7843">
        <w:rPr>
          <w:rFonts w:ascii="Bahnschrift" w:hAnsi="Bahnschrift"/>
        </w:rPr>
        <w:t>Record_No</w:t>
      </w:r>
      <w:proofErr w:type="spellEnd"/>
      <w:r w:rsidRPr="007D7843">
        <w:rPr>
          <w:rFonts w:ascii="Bahnschrift" w:hAnsi="Bahnschrift"/>
        </w:rPr>
        <w:t xml:space="preserve">, combines with </w:t>
      </w:r>
      <w:proofErr w:type="spellStart"/>
      <w:r w:rsidRPr="007D7843">
        <w:rPr>
          <w:rFonts w:ascii="Bahnschrift" w:hAnsi="Bahnschrift"/>
        </w:rPr>
        <w:t>Patient_ID</w:t>
      </w:r>
      <w:proofErr w:type="spellEnd"/>
      <w:r w:rsidRPr="007D7843">
        <w:rPr>
          <w:rFonts w:ascii="Bahnschrift" w:hAnsi="Bahnschrift"/>
        </w:rPr>
        <w:t xml:space="preserve"> to uniquely identify each patient record.</w:t>
      </w:r>
    </w:p>
    <w:p w14:paraId="3255BFA0" w14:textId="77777777" w:rsidR="007D7843" w:rsidRPr="007D7843" w:rsidRDefault="007D7843" w:rsidP="007D7843">
      <w:pPr>
        <w:jc w:val="both"/>
        <w:rPr>
          <w:rFonts w:ascii="Bahnschrift" w:hAnsi="Bahnschrift"/>
        </w:rPr>
      </w:pPr>
      <w:r w:rsidRPr="007D7843">
        <w:rPr>
          <w:rFonts w:ascii="Bahnschrift" w:hAnsi="Bahnschrift"/>
          <w:b/>
          <w:bCs/>
        </w:rPr>
        <w:t>Relationships:</w:t>
      </w:r>
      <w:r w:rsidRPr="007D7843">
        <w:rPr>
          <w:rFonts w:ascii="Bahnschrift" w:hAnsi="Bahnschrift"/>
        </w:rPr>
        <w:t xml:space="preserve"> A doctor </w:t>
      </w:r>
      <w:r w:rsidRPr="007D7843">
        <w:rPr>
          <w:rFonts w:ascii="Bahnschrift" w:hAnsi="Bahnschrift"/>
          <w:b/>
          <w:bCs/>
        </w:rPr>
        <w:t>treats</w:t>
      </w:r>
      <w:r w:rsidRPr="007D7843">
        <w:rPr>
          <w:rFonts w:ascii="Bahnschrift" w:hAnsi="Bahnschrift"/>
        </w:rPr>
        <w:t xml:space="preserve"> patients, a patient </w:t>
      </w:r>
      <w:r w:rsidRPr="007D7843">
        <w:rPr>
          <w:rFonts w:ascii="Bahnschrift" w:hAnsi="Bahnschrift"/>
          <w:b/>
          <w:bCs/>
        </w:rPr>
        <w:t>has</w:t>
      </w:r>
      <w:r w:rsidRPr="007D7843">
        <w:rPr>
          <w:rFonts w:ascii="Bahnschrift" w:hAnsi="Bahnschrift"/>
        </w:rPr>
        <w:t xml:space="preserve"> patient records, and appointments are used to connect doctors and patients for consultation.</w:t>
      </w:r>
    </w:p>
    <w:p w14:paraId="5CDD1212" w14:textId="77777777" w:rsidR="00477DCE" w:rsidRDefault="00477DCE" w:rsidP="007D7843">
      <w:pPr>
        <w:jc w:val="both"/>
        <w:rPr>
          <w:rFonts w:ascii="Bahnschrift" w:hAnsi="Bahnschrift"/>
          <w:b/>
          <w:bCs/>
        </w:rPr>
      </w:pPr>
    </w:p>
    <w:p w14:paraId="46D3A9BD" w14:textId="77777777" w:rsidR="007D7843" w:rsidRPr="007D7843" w:rsidRDefault="007D7843" w:rsidP="007D7843">
      <w:pPr>
        <w:jc w:val="both"/>
        <w:rPr>
          <w:rFonts w:ascii="Bahnschrift" w:hAnsi="Bahnschrift"/>
          <w:b/>
          <w:bCs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 xml:space="preserve">Explain the role of a DBA (database </w:t>
      </w:r>
      <w:proofErr w:type="spellStart"/>
      <w:r w:rsidRPr="007D7843">
        <w:rPr>
          <w:rFonts w:ascii="Bahnschrift" w:hAnsi="Bahnschrift"/>
          <w:b/>
          <w:bCs/>
          <w:sz w:val="28"/>
          <w:szCs w:val="28"/>
        </w:rPr>
        <w:t>admistrator</w:t>
      </w:r>
      <w:proofErr w:type="spellEnd"/>
      <w:r w:rsidRPr="007D7843">
        <w:rPr>
          <w:rFonts w:ascii="Bahnschrift" w:hAnsi="Bahnschrift"/>
          <w:b/>
          <w:bCs/>
          <w:sz w:val="28"/>
          <w:szCs w:val="28"/>
        </w:rPr>
        <w:t xml:space="preserve">) and the </w:t>
      </w:r>
      <w:proofErr w:type="spellStart"/>
      <w:r w:rsidRPr="007D7843">
        <w:rPr>
          <w:rFonts w:ascii="Bahnschrift" w:hAnsi="Bahnschrift"/>
          <w:b/>
          <w:bCs/>
          <w:sz w:val="28"/>
          <w:szCs w:val="28"/>
        </w:rPr>
        <w:t>responsibilitis</w:t>
      </w:r>
      <w:proofErr w:type="spellEnd"/>
      <w:r w:rsidRPr="007D7843">
        <w:rPr>
          <w:rFonts w:ascii="Bahnschrift" w:hAnsi="Bahnschrift"/>
          <w:b/>
          <w:bCs/>
          <w:sz w:val="28"/>
          <w:szCs w:val="28"/>
        </w:rPr>
        <w:t xml:space="preserve"> associated with the position </w:t>
      </w:r>
    </w:p>
    <w:p w14:paraId="47140651" w14:textId="77777777" w:rsidR="007D7843" w:rsidRPr="007D7843" w:rsidRDefault="007D7843" w:rsidP="007D7843">
      <w:pPr>
        <w:jc w:val="both"/>
        <w:rPr>
          <w:rFonts w:ascii="Bahnschrift" w:hAnsi="Bahnschrift"/>
          <w:b/>
          <w:bCs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Role and Responsibilities of a DBA</w:t>
      </w:r>
    </w:p>
    <w:p w14:paraId="66432DE3" w14:textId="77777777" w:rsidR="007D7843" w:rsidRPr="007D7843" w:rsidRDefault="007D7843" w:rsidP="007D7843">
      <w:p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sz w:val="28"/>
          <w:szCs w:val="28"/>
        </w:rPr>
        <w:t xml:space="preserve">A </w:t>
      </w:r>
      <w:r w:rsidRPr="007D7843">
        <w:rPr>
          <w:rFonts w:ascii="Bahnschrift" w:hAnsi="Bahnschrift"/>
          <w:b/>
          <w:bCs/>
          <w:sz w:val="28"/>
          <w:szCs w:val="28"/>
        </w:rPr>
        <w:t>Database Administrator (DBA)</w:t>
      </w:r>
      <w:r w:rsidRPr="007D7843">
        <w:rPr>
          <w:rFonts w:ascii="Bahnschrift" w:hAnsi="Bahnschrift"/>
          <w:sz w:val="28"/>
          <w:szCs w:val="28"/>
        </w:rPr>
        <w:t xml:space="preserve"> is a professional responsible for managing, maintaining, securing, and ensuring the efficient operation of an organization's databases. The DBA ensures that data is available, accurate, secure, and accessible to authorized users.</w:t>
      </w:r>
    </w:p>
    <w:p w14:paraId="3A443CD9" w14:textId="77777777" w:rsidR="007D7843" w:rsidRPr="007D7843" w:rsidRDefault="007D7843" w:rsidP="007D7843">
      <w:pPr>
        <w:jc w:val="both"/>
        <w:rPr>
          <w:rFonts w:ascii="Bahnschrift" w:hAnsi="Bahnschrift"/>
          <w:b/>
          <w:bCs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Major Responsibilities of a DBA</w:t>
      </w:r>
    </w:p>
    <w:p w14:paraId="66DF3370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Database Design and Installation</w:t>
      </w:r>
      <w:r w:rsidRPr="007D7843">
        <w:rPr>
          <w:rFonts w:ascii="Bahnschrift" w:hAnsi="Bahnschrift"/>
          <w:sz w:val="28"/>
          <w:szCs w:val="28"/>
        </w:rPr>
        <w:t xml:space="preserve"> – Creates and configures databases according to organizational requirements. </w:t>
      </w:r>
    </w:p>
    <w:p w14:paraId="1BC52B07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Database Security</w:t>
      </w:r>
      <w:r w:rsidRPr="007D7843">
        <w:rPr>
          <w:rFonts w:ascii="Bahnschrift" w:hAnsi="Bahnschrift"/>
          <w:sz w:val="28"/>
          <w:szCs w:val="28"/>
        </w:rPr>
        <w:t xml:space="preserve"> – Controls user access and permissions to protect data from unauthorized access. </w:t>
      </w:r>
    </w:p>
    <w:p w14:paraId="76106F20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Backup and Recovery</w:t>
      </w:r>
      <w:r w:rsidRPr="007D7843">
        <w:rPr>
          <w:rFonts w:ascii="Bahnschrift" w:hAnsi="Bahnschrift"/>
          <w:sz w:val="28"/>
          <w:szCs w:val="28"/>
        </w:rPr>
        <w:t xml:space="preserve"> – Regularly backs up data and restores databases in case of data loss or system failure. </w:t>
      </w:r>
    </w:p>
    <w:p w14:paraId="6F8418AE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Performance Monitoring and Tuning</w:t>
      </w:r>
      <w:r w:rsidRPr="007D7843">
        <w:rPr>
          <w:rFonts w:ascii="Bahnschrift" w:hAnsi="Bahnschrift"/>
          <w:sz w:val="28"/>
          <w:szCs w:val="28"/>
        </w:rPr>
        <w:t xml:space="preserve"> – Monitors database performance and optimizes queries, indexes, and storage for efficient operation. </w:t>
      </w:r>
    </w:p>
    <w:p w14:paraId="39B3C75E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Data Integrity and Consistency</w:t>
      </w:r>
      <w:r w:rsidRPr="007D7843">
        <w:rPr>
          <w:rFonts w:ascii="Bahnschrift" w:hAnsi="Bahnschrift"/>
          <w:sz w:val="28"/>
          <w:szCs w:val="28"/>
        </w:rPr>
        <w:t xml:space="preserve"> – Ensures that data remains accurate, consistent, and reliable by enforcing constraints and rules. </w:t>
      </w:r>
    </w:p>
    <w:p w14:paraId="40F43A3D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User and Access Management</w:t>
      </w:r>
      <w:r w:rsidRPr="007D7843">
        <w:rPr>
          <w:rFonts w:ascii="Bahnschrift" w:hAnsi="Bahnschrift"/>
          <w:sz w:val="28"/>
          <w:szCs w:val="28"/>
        </w:rPr>
        <w:t xml:space="preserve"> – Creates user accounts and assigns appropriate roles and privileges. </w:t>
      </w:r>
    </w:p>
    <w:p w14:paraId="746B0EDF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lastRenderedPageBreak/>
        <w:t>Database Maintenance</w:t>
      </w:r>
      <w:r w:rsidRPr="007D7843">
        <w:rPr>
          <w:rFonts w:ascii="Bahnschrift" w:hAnsi="Bahnschrift"/>
          <w:sz w:val="28"/>
          <w:szCs w:val="28"/>
        </w:rPr>
        <w:t xml:space="preserve"> – Performs updates, upgrades, troubleshooting, and routine maintenance. </w:t>
      </w:r>
    </w:p>
    <w:p w14:paraId="4A26839D" w14:textId="77777777" w:rsidR="007D7843" w:rsidRPr="007D7843" w:rsidRDefault="007D7843" w:rsidP="007D7843">
      <w:pPr>
        <w:numPr>
          <w:ilvl w:val="0"/>
          <w:numId w:val="8"/>
        </w:numPr>
        <w:jc w:val="both"/>
        <w:rPr>
          <w:rFonts w:ascii="Bahnschrift" w:hAnsi="Bahnschrift"/>
          <w:sz w:val="28"/>
          <w:szCs w:val="28"/>
        </w:rPr>
      </w:pPr>
      <w:r w:rsidRPr="007D7843">
        <w:rPr>
          <w:rFonts w:ascii="Bahnschrift" w:hAnsi="Bahnschrift"/>
          <w:b/>
          <w:bCs/>
          <w:sz w:val="28"/>
          <w:szCs w:val="28"/>
        </w:rPr>
        <w:t>Disaster Recovery</w:t>
      </w:r>
      <w:r w:rsidRPr="007D7843">
        <w:rPr>
          <w:rFonts w:ascii="Bahnschrift" w:hAnsi="Bahnschrift"/>
          <w:sz w:val="28"/>
          <w:szCs w:val="28"/>
        </w:rPr>
        <w:t xml:space="preserve"> – Develops plans to recover database systems after hardware failures, cyberattacks, or other disasters.</w:t>
      </w:r>
    </w:p>
    <w:p w14:paraId="1DAE903F" w14:textId="77777777" w:rsidR="007D7843" w:rsidRPr="007D7843" w:rsidRDefault="007D7843" w:rsidP="007D7843">
      <w:pPr>
        <w:jc w:val="both"/>
        <w:rPr>
          <w:rFonts w:ascii="Bahnschrift" w:hAnsi="Bahnschrift"/>
          <w:sz w:val="28"/>
          <w:szCs w:val="28"/>
        </w:rPr>
      </w:pPr>
    </w:p>
    <w:sectPr w:rsidR="007D7843" w:rsidRPr="007D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744"/>
    <w:multiLevelType w:val="multilevel"/>
    <w:tmpl w:val="8E5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7325"/>
    <w:multiLevelType w:val="multilevel"/>
    <w:tmpl w:val="6C8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D5087"/>
    <w:multiLevelType w:val="multilevel"/>
    <w:tmpl w:val="2F50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F20C1"/>
    <w:multiLevelType w:val="multilevel"/>
    <w:tmpl w:val="994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2582A"/>
    <w:multiLevelType w:val="multilevel"/>
    <w:tmpl w:val="19C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94B5C"/>
    <w:multiLevelType w:val="multilevel"/>
    <w:tmpl w:val="97F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97D79"/>
    <w:multiLevelType w:val="multilevel"/>
    <w:tmpl w:val="AE6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95572"/>
    <w:multiLevelType w:val="multilevel"/>
    <w:tmpl w:val="7FD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5858">
    <w:abstractNumId w:val="1"/>
  </w:num>
  <w:num w:numId="2" w16cid:durableId="267280660">
    <w:abstractNumId w:val="6"/>
  </w:num>
  <w:num w:numId="3" w16cid:durableId="1736322027">
    <w:abstractNumId w:val="7"/>
  </w:num>
  <w:num w:numId="4" w16cid:durableId="736631484">
    <w:abstractNumId w:val="0"/>
  </w:num>
  <w:num w:numId="5" w16cid:durableId="753628002">
    <w:abstractNumId w:val="4"/>
  </w:num>
  <w:num w:numId="6" w16cid:durableId="1469130515">
    <w:abstractNumId w:val="5"/>
  </w:num>
  <w:num w:numId="7" w16cid:durableId="401177283">
    <w:abstractNumId w:val="3"/>
  </w:num>
  <w:num w:numId="8" w16cid:durableId="1195730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CE"/>
    <w:rsid w:val="002B4ED9"/>
    <w:rsid w:val="00427E3A"/>
    <w:rsid w:val="00477DCE"/>
    <w:rsid w:val="00564740"/>
    <w:rsid w:val="00614E8A"/>
    <w:rsid w:val="007D7843"/>
    <w:rsid w:val="009E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281A"/>
  <w15:chartTrackingRefBased/>
  <w15:docId w15:val="{6DF669FB-59E7-451C-8711-6BA101AA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K</dc:creator>
  <cp:keywords/>
  <dc:description/>
  <cp:lastModifiedBy>Siddharth K</cp:lastModifiedBy>
  <cp:revision>2</cp:revision>
  <dcterms:created xsi:type="dcterms:W3CDTF">2026-07-23T03:49:00Z</dcterms:created>
  <dcterms:modified xsi:type="dcterms:W3CDTF">2026-07-23T03:49:00Z</dcterms:modified>
</cp:coreProperties>
</file>