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B3F8" w14:textId="77777777" w:rsidR="00A87894" w:rsidRDefault="00000000">
      <w:pPr>
        <w:pStyle w:val="Heading1"/>
      </w:pPr>
      <w:r>
        <w:t>Study Report: Impact of Hand Dominance on</w:t>
      </w:r>
    </w:p>
    <w:p w14:paraId="40FCF401" w14:textId="77777777" w:rsidR="00A87894" w:rsidRDefault="00000000">
      <w:pPr>
        <w:spacing w:line="585" w:lineRule="exact"/>
        <w:ind w:left="100"/>
        <w:rPr>
          <w:b/>
          <w:sz w:val="48"/>
        </w:rPr>
      </w:pPr>
      <w:r>
        <w:rPr>
          <w:b/>
          <w:sz w:val="48"/>
        </w:rPr>
        <w:t xml:space="preserve">Pointing Performance in </w:t>
      </w:r>
      <w:proofErr w:type="spellStart"/>
      <w:r>
        <w:rPr>
          <w:b/>
          <w:sz w:val="48"/>
        </w:rPr>
        <w:t>WebFit</w:t>
      </w:r>
      <w:proofErr w:type="spellEnd"/>
    </w:p>
    <w:p w14:paraId="4329AC12" w14:textId="213EF38A" w:rsidR="00A87894" w:rsidRDefault="00000000">
      <w:pPr>
        <w:spacing w:line="242" w:lineRule="auto"/>
        <w:ind w:left="100" w:right="4403"/>
        <w:rPr>
          <w:sz w:val="28"/>
        </w:rPr>
      </w:pPr>
      <w:r>
        <w:rPr>
          <w:sz w:val="28"/>
        </w:rPr>
        <w:t xml:space="preserve">Yashwanth Reddy </w:t>
      </w:r>
      <w:proofErr w:type="spellStart"/>
      <w:r>
        <w:rPr>
          <w:sz w:val="28"/>
        </w:rPr>
        <w:t>Veesarapu</w:t>
      </w:r>
      <w:proofErr w:type="spellEnd"/>
      <w:r>
        <w:rPr>
          <w:sz w:val="28"/>
        </w:rPr>
        <w:t xml:space="preserve"> | 20012732 Sanjeet Vinod Jain</w:t>
      </w:r>
      <w:r w:rsidR="00633EC9">
        <w:rPr>
          <w:sz w:val="28"/>
        </w:rPr>
        <w:t xml:space="preserve"> | </w:t>
      </w:r>
      <w:r w:rsidR="00633EC9" w:rsidRPr="00633EC9">
        <w:rPr>
          <w:sz w:val="28"/>
        </w:rPr>
        <w:t>20012768</w:t>
      </w:r>
    </w:p>
    <w:p w14:paraId="30BB02FC" w14:textId="77777777" w:rsidR="00A87894" w:rsidRDefault="00A87894">
      <w:pPr>
        <w:pStyle w:val="BodyText"/>
        <w:ind w:left="0"/>
        <w:rPr>
          <w:sz w:val="28"/>
        </w:rPr>
      </w:pPr>
    </w:p>
    <w:p w14:paraId="116E4C3A" w14:textId="77777777" w:rsidR="00A87894" w:rsidRDefault="00A87894">
      <w:pPr>
        <w:pStyle w:val="BodyText"/>
        <w:spacing w:before="10"/>
        <w:ind w:left="0"/>
        <w:rPr>
          <w:sz w:val="27"/>
        </w:rPr>
      </w:pPr>
    </w:p>
    <w:p w14:paraId="4F6EF5E8" w14:textId="77777777" w:rsidR="00A87894" w:rsidRDefault="00000000">
      <w:pPr>
        <w:pStyle w:val="Heading2"/>
      </w:pPr>
      <w:r>
        <w:t>Introduction</w:t>
      </w:r>
    </w:p>
    <w:p w14:paraId="6EDC9EE5" w14:textId="77777777" w:rsidR="00A87894" w:rsidRDefault="00A87894">
      <w:pPr>
        <w:pStyle w:val="BodyText"/>
        <w:spacing w:before="10"/>
        <w:ind w:left="0"/>
        <w:rPr>
          <w:b/>
          <w:sz w:val="23"/>
        </w:rPr>
      </w:pPr>
    </w:p>
    <w:p w14:paraId="20C89A53" w14:textId="77777777" w:rsidR="00A87894" w:rsidRDefault="00000000">
      <w:pPr>
        <w:pStyle w:val="BodyText"/>
        <w:ind w:right="84"/>
      </w:pPr>
      <w:r>
        <w:t xml:space="preserve">The primary objective of this study was to examine the effects of hand dominance on pointing performance within the </w:t>
      </w:r>
      <w:proofErr w:type="spellStart"/>
      <w:r>
        <w:t>WebFit</w:t>
      </w:r>
      <w:proofErr w:type="spellEnd"/>
      <w:r>
        <w:t xml:space="preserve"> platform. Hand dominance, the preference for using one hand over the other, is known to affect fine motor skills. To investigate this phenomenon, we adopted a within-subjects design and randomly selected four participants. This approach eliminates potential participant bias and enhances the study's objectivity.</w:t>
      </w:r>
    </w:p>
    <w:p w14:paraId="4AD5219E" w14:textId="77777777" w:rsidR="00A87894" w:rsidRDefault="00A87894">
      <w:pPr>
        <w:pStyle w:val="BodyText"/>
        <w:spacing w:before="1"/>
        <w:ind w:left="0"/>
      </w:pPr>
    </w:p>
    <w:p w14:paraId="6D777E77" w14:textId="77777777" w:rsidR="00A87894" w:rsidRDefault="00000000">
      <w:pPr>
        <w:pStyle w:val="Heading2"/>
        <w:spacing w:before="1"/>
      </w:pPr>
      <w:r>
        <w:t>Participants</w:t>
      </w:r>
    </w:p>
    <w:p w14:paraId="1C3B93CB" w14:textId="77777777" w:rsidR="00A87894" w:rsidRDefault="00A87894">
      <w:pPr>
        <w:pStyle w:val="BodyText"/>
        <w:spacing w:before="9"/>
        <w:ind w:left="0"/>
        <w:rPr>
          <w:b/>
          <w:sz w:val="23"/>
        </w:rPr>
      </w:pPr>
    </w:p>
    <w:p w14:paraId="34A19043" w14:textId="77777777" w:rsidR="00A87894" w:rsidRDefault="00000000">
      <w:pPr>
        <w:pStyle w:val="Heading4"/>
        <w:ind w:left="100" w:firstLine="0"/>
      </w:pPr>
      <w:r>
        <w:t>Sample Size and Selection</w:t>
      </w:r>
    </w:p>
    <w:p w14:paraId="3528390D" w14:textId="065EAFF4" w:rsidR="00A87894" w:rsidRDefault="00000000">
      <w:pPr>
        <w:pStyle w:val="BodyText"/>
        <w:spacing w:before="2"/>
        <w:ind w:right="218"/>
      </w:pPr>
      <w:r>
        <w:t xml:space="preserve">The study involved </w:t>
      </w:r>
      <w:r w:rsidR="000E1DD8">
        <w:t>five</w:t>
      </w:r>
      <w:r>
        <w:t xml:space="preserve"> participants, all randomly selected to ensure impartiality and minimize potential participant bias. This approach aimed to enhance the study's objectivity and reduce the impact of any pre-existing hand dominance preferences.</w:t>
      </w:r>
    </w:p>
    <w:p w14:paraId="632171FA" w14:textId="77777777" w:rsidR="00A87894" w:rsidRDefault="00A87894">
      <w:pPr>
        <w:pStyle w:val="BodyText"/>
        <w:spacing w:before="11"/>
        <w:ind w:left="0"/>
        <w:rPr>
          <w:sz w:val="23"/>
        </w:rPr>
      </w:pPr>
    </w:p>
    <w:p w14:paraId="151E5DE3" w14:textId="77777777" w:rsidR="00A87894" w:rsidRDefault="00000000">
      <w:pPr>
        <w:pStyle w:val="Heading4"/>
        <w:ind w:left="100" w:firstLine="0"/>
      </w:pPr>
      <w:r>
        <w:t>Randomized Ages</w:t>
      </w:r>
    </w:p>
    <w:p w14:paraId="49048DAE" w14:textId="77777777" w:rsidR="00A87894" w:rsidRDefault="00000000">
      <w:pPr>
        <w:pStyle w:val="BodyText"/>
        <w:spacing w:before="2" w:line="242" w:lineRule="auto"/>
        <w:ind w:right="367"/>
      </w:pPr>
      <w:r>
        <w:t>To maintain the randomness of participant selection, the study included participants with diverse ages, selected randomly. The age range of the participants is as follows:</w:t>
      </w:r>
    </w:p>
    <w:p w14:paraId="4EBC193D" w14:textId="77777777" w:rsidR="00A87894" w:rsidRDefault="00A87894">
      <w:pPr>
        <w:pStyle w:val="BodyText"/>
        <w:spacing w:before="8"/>
        <w:ind w:left="0"/>
        <w:rPr>
          <w:sz w:val="23"/>
        </w:rPr>
      </w:pPr>
    </w:p>
    <w:p w14:paraId="72B5DBFE" w14:textId="51AB9FE5" w:rsidR="000E1DD8" w:rsidRDefault="000E1DD8" w:rsidP="000E1DD8">
      <w:pPr>
        <w:pStyle w:val="BodyText"/>
        <w:spacing w:line="291" w:lineRule="exact"/>
      </w:pPr>
      <w:r>
        <w:t xml:space="preserve">Participant </w:t>
      </w:r>
      <w:r>
        <w:t>0</w:t>
      </w:r>
      <w:r>
        <w:t>: 2</w:t>
      </w:r>
      <w:r>
        <w:t>7</w:t>
      </w:r>
      <w:r>
        <w:t xml:space="preserve"> years</w:t>
      </w:r>
      <w:r>
        <w:rPr>
          <w:spacing w:val="-9"/>
        </w:rPr>
        <w:t xml:space="preserve"> </w:t>
      </w:r>
      <w:r>
        <w:t>old</w:t>
      </w:r>
    </w:p>
    <w:p w14:paraId="21210883" w14:textId="13B3C5BF" w:rsidR="00A87894" w:rsidRDefault="00000000">
      <w:pPr>
        <w:pStyle w:val="BodyText"/>
        <w:spacing w:line="291" w:lineRule="exact"/>
      </w:pPr>
      <w:r>
        <w:t>Participant 1: 29 years</w:t>
      </w:r>
      <w:r>
        <w:rPr>
          <w:spacing w:val="-9"/>
        </w:rPr>
        <w:t xml:space="preserve"> </w:t>
      </w:r>
      <w:r>
        <w:t>old</w:t>
      </w:r>
    </w:p>
    <w:p w14:paraId="0B504AC8" w14:textId="01B88E62" w:rsidR="00A87894" w:rsidRDefault="00000000">
      <w:pPr>
        <w:pStyle w:val="BodyText"/>
        <w:spacing w:line="291" w:lineRule="exact"/>
      </w:pPr>
      <w:r>
        <w:t xml:space="preserve">Participant 2: </w:t>
      </w:r>
      <w:r w:rsidR="00633EC9">
        <w:t>35</w:t>
      </w:r>
      <w:r>
        <w:t xml:space="preserve"> years</w:t>
      </w:r>
      <w:r>
        <w:rPr>
          <w:spacing w:val="-9"/>
        </w:rPr>
        <w:t xml:space="preserve"> </w:t>
      </w:r>
      <w:r>
        <w:t>old</w:t>
      </w:r>
    </w:p>
    <w:p w14:paraId="22518F2F" w14:textId="57B7A2F0" w:rsidR="00A87894" w:rsidRDefault="00000000">
      <w:pPr>
        <w:pStyle w:val="BodyText"/>
        <w:spacing w:before="2"/>
      </w:pPr>
      <w:r>
        <w:t xml:space="preserve">Participant 3: </w:t>
      </w:r>
      <w:r w:rsidR="00633EC9">
        <w:t>27</w:t>
      </w:r>
      <w:r>
        <w:t xml:space="preserve"> years</w:t>
      </w:r>
      <w:r>
        <w:rPr>
          <w:spacing w:val="-9"/>
        </w:rPr>
        <w:t xml:space="preserve"> </w:t>
      </w:r>
      <w:r>
        <w:t>old</w:t>
      </w:r>
    </w:p>
    <w:p w14:paraId="2DEEBE37" w14:textId="3BD4540B" w:rsidR="00A87894" w:rsidRDefault="00000000">
      <w:pPr>
        <w:pStyle w:val="BodyText"/>
        <w:spacing w:before="2" w:line="292" w:lineRule="exact"/>
      </w:pPr>
      <w:r>
        <w:t xml:space="preserve">Participant 4: </w:t>
      </w:r>
      <w:r w:rsidR="000E1DD8">
        <w:t>3</w:t>
      </w:r>
      <w:r w:rsidR="00633EC9">
        <w:t>8</w:t>
      </w:r>
      <w:r>
        <w:t xml:space="preserve"> years</w:t>
      </w:r>
      <w:r>
        <w:rPr>
          <w:spacing w:val="-8"/>
        </w:rPr>
        <w:t xml:space="preserve"> </w:t>
      </w:r>
      <w:r>
        <w:t>old</w:t>
      </w:r>
    </w:p>
    <w:p w14:paraId="2501F51B" w14:textId="77777777" w:rsidR="00A87894" w:rsidRDefault="00A87894">
      <w:pPr>
        <w:pStyle w:val="BodyText"/>
        <w:spacing w:before="6"/>
        <w:ind w:left="0"/>
        <w:rPr>
          <w:sz w:val="23"/>
        </w:rPr>
      </w:pPr>
    </w:p>
    <w:p w14:paraId="5724CD9F" w14:textId="77777777" w:rsidR="00A87894" w:rsidRDefault="00000000">
      <w:pPr>
        <w:pStyle w:val="Heading4"/>
        <w:spacing w:before="1"/>
        <w:ind w:left="100" w:firstLine="0"/>
      </w:pPr>
      <w:r>
        <w:t>Monitoring and Support</w:t>
      </w:r>
    </w:p>
    <w:p w14:paraId="39F12B2C" w14:textId="77777777" w:rsidR="00A87894" w:rsidRDefault="00000000">
      <w:pPr>
        <w:pStyle w:val="BodyText"/>
        <w:spacing w:before="1"/>
        <w:ind w:right="200"/>
      </w:pPr>
      <w:r>
        <w:t>Throughout the study, participants were closely monitored and provided with support over the Discord platform. This approach was implemented to ensure that participants fully understood the tasks and what was expected of them. By offering guidance and clarifications, the monitoring process aimed to reduce potential sources of error and enhance the reliability of the collected data.</w:t>
      </w:r>
    </w:p>
    <w:p w14:paraId="74120BBA" w14:textId="77777777" w:rsidR="00A87894" w:rsidRDefault="00A87894">
      <w:pPr>
        <w:sectPr w:rsidR="00A87894">
          <w:type w:val="continuous"/>
          <w:pgSz w:w="11910" w:h="16840"/>
          <w:pgMar w:top="1460" w:right="1360" w:bottom="280" w:left="1340" w:header="720" w:footer="720" w:gutter="0"/>
          <w:cols w:space="720"/>
        </w:sectPr>
      </w:pPr>
    </w:p>
    <w:p w14:paraId="7358C91E" w14:textId="77777777" w:rsidR="00A87894" w:rsidRDefault="00000000">
      <w:pPr>
        <w:pStyle w:val="Heading2"/>
        <w:spacing w:before="21"/>
      </w:pPr>
      <w:r>
        <w:lastRenderedPageBreak/>
        <w:t>STUDY DESIGN</w:t>
      </w:r>
    </w:p>
    <w:p w14:paraId="30286921" w14:textId="77777777" w:rsidR="00A87894" w:rsidRDefault="00A87894">
      <w:pPr>
        <w:pStyle w:val="BodyText"/>
        <w:spacing w:before="7"/>
        <w:ind w:left="0"/>
        <w:rPr>
          <w:b/>
          <w:sz w:val="27"/>
        </w:rPr>
      </w:pPr>
    </w:p>
    <w:p w14:paraId="1955D9C1" w14:textId="77777777" w:rsidR="00A87894" w:rsidRDefault="00000000">
      <w:pPr>
        <w:pStyle w:val="Heading3"/>
      </w:pPr>
      <w:r>
        <w:t>Tasks:</w:t>
      </w:r>
    </w:p>
    <w:p w14:paraId="0D8F6E86" w14:textId="77777777" w:rsidR="00A87894" w:rsidRDefault="00000000">
      <w:pPr>
        <w:pStyle w:val="BodyText"/>
        <w:spacing w:before="2" w:line="242" w:lineRule="auto"/>
        <w:ind w:right="335"/>
        <w:jc w:val="both"/>
      </w:pPr>
      <w:r>
        <w:t xml:space="preserve">Participants were presented with a series of pointing tasks on the </w:t>
      </w:r>
      <w:proofErr w:type="spellStart"/>
      <w:r>
        <w:t>WebFit</w:t>
      </w:r>
      <w:proofErr w:type="spellEnd"/>
      <w:r>
        <w:t xml:space="preserve"> platform. These tasks were designed to evaluate their pointing performance with both their dominant and non-dominant hands.</w:t>
      </w:r>
    </w:p>
    <w:p w14:paraId="528FC100" w14:textId="77777777" w:rsidR="00A87894" w:rsidRDefault="00000000">
      <w:pPr>
        <w:pStyle w:val="BodyText"/>
        <w:ind w:right="98"/>
      </w:pPr>
      <w:r>
        <w:t xml:space="preserve">Each participant completed a set of tasks with their dominant hand and then with their non- dominant hand. The tasks included selecting targets of varying sizes and distances on the </w:t>
      </w:r>
      <w:proofErr w:type="spellStart"/>
      <w:r>
        <w:t>WebFit</w:t>
      </w:r>
      <w:proofErr w:type="spellEnd"/>
      <w:r>
        <w:t xml:space="preserve"> interface.</w:t>
      </w:r>
    </w:p>
    <w:p w14:paraId="6FEC1149" w14:textId="77777777" w:rsidR="00A87894" w:rsidRDefault="00A87894">
      <w:pPr>
        <w:pStyle w:val="BodyText"/>
        <w:spacing w:before="6"/>
        <w:ind w:left="0"/>
        <w:rPr>
          <w:sz w:val="27"/>
        </w:rPr>
      </w:pPr>
    </w:p>
    <w:p w14:paraId="4E601A20" w14:textId="77777777" w:rsidR="00A87894" w:rsidRDefault="00000000">
      <w:pPr>
        <w:pStyle w:val="Heading3"/>
      </w:pPr>
      <w:r>
        <w:t>Study Setting:</w:t>
      </w:r>
    </w:p>
    <w:p w14:paraId="57D71A29" w14:textId="77777777" w:rsidR="00A87894" w:rsidRDefault="00000000">
      <w:pPr>
        <w:pStyle w:val="BodyText"/>
        <w:spacing w:before="2"/>
        <w:ind w:right="172"/>
      </w:pPr>
      <w:r>
        <w:t xml:space="preserve">The study was conducted in a controlled environment to minimize external factors that could affect performance. All participants used modern web browsers (e.g., Chrome, Safari, Opera) on their respective Mac, Windows, or Linux computers to access the </w:t>
      </w:r>
      <w:proofErr w:type="spellStart"/>
      <w:r>
        <w:t>WebFit</w:t>
      </w:r>
      <w:proofErr w:type="spellEnd"/>
      <w:r>
        <w:t xml:space="preserve"> platform.</w:t>
      </w:r>
    </w:p>
    <w:p w14:paraId="72137D3E" w14:textId="77777777" w:rsidR="00A87894" w:rsidRDefault="00A87894">
      <w:pPr>
        <w:pStyle w:val="BodyText"/>
        <w:spacing w:before="10"/>
        <w:ind w:left="0"/>
        <w:rPr>
          <w:sz w:val="27"/>
        </w:rPr>
      </w:pPr>
    </w:p>
    <w:p w14:paraId="70B8B85E" w14:textId="77777777" w:rsidR="00A87894" w:rsidRDefault="00000000">
      <w:pPr>
        <w:pStyle w:val="Heading3"/>
        <w:spacing w:before="1"/>
      </w:pPr>
      <w:r>
        <w:t>Data Collection:</w:t>
      </w:r>
    </w:p>
    <w:p w14:paraId="7985F04C" w14:textId="77777777" w:rsidR="00A87894" w:rsidRDefault="00000000">
      <w:pPr>
        <w:pStyle w:val="BodyText"/>
        <w:spacing w:before="1"/>
        <w:ind w:right="568"/>
      </w:pPr>
      <w:r>
        <w:t xml:space="preserve">Upon completing each session (one with the dominant hand and one with the non- dominant hand), the </w:t>
      </w:r>
      <w:proofErr w:type="spellStart"/>
      <w:r>
        <w:t>WebFit</w:t>
      </w:r>
      <w:proofErr w:type="spellEnd"/>
      <w:r>
        <w:t xml:space="preserve"> platform automatically initiated the download of a zip file containing log files for that session. The log files were in CSV (comma-separated values) format, allowing for easy analysis using spreadsheet programs and python.</w:t>
      </w:r>
    </w:p>
    <w:p w14:paraId="22608115" w14:textId="77777777" w:rsidR="00A87894" w:rsidRDefault="00A87894">
      <w:pPr>
        <w:pStyle w:val="BodyText"/>
        <w:spacing w:before="11"/>
        <w:ind w:left="0"/>
        <w:rPr>
          <w:sz w:val="27"/>
        </w:rPr>
      </w:pPr>
    </w:p>
    <w:p w14:paraId="6B44C4A3" w14:textId="77777777" w:rsidR="00A87894" w:rsidRDefault="00000000">
      <w:pPr>
        <w:pStyle w:val="Heading3"/>
      </w:pPr>
      <w:r>
        <w:t>Study Duration:</w:t>
      </w:r>
    </w:p>
    <w:p w14:paraId="4838A264" w14:textId="77777777" w:rsidR="00A87894" w:rsidRDefault="00000000">
      <w:pPr>
        <w:pStyle w:val="BodyText"/>
        <w:spacing w:before="1" w:line="242" w:lineRule="auto"/>
        <w:ind w:right="548"/>
      </w:pPr>
      <w:r>
        <w:t>On average, it took each participant approximately 10 minutes to complete all the tasks with both their dominant and non-dominant hands.</w:t>
      </w:r>
    </w:p>
    <w:p w14:paraId="3FBAB5DD" w14:textId="77777777" w:rsidR="00A87894" w:rsidRDefault="00A87894">
      <w:pPr>
        <w:pStyle w:val="BodyText"/>
        <w:spacing w:before="7"/>
        <w:ind w:left="0"/>
        <w:rPr>
          <w:sz w:val="23"/>
        </w:rPr>
      </w:pPr>
    </w:p>
    <w:p w14:paraId="78DFA976" w14:textId="77777777" w:rsidR="00A87894" w:rsidRDefault="00000000">
      <w:pPr>
        <w:pStyle w:val="Heading2"/>
      </w:pPr>
      <w:r>
        <w:t>STUDY RESULTS</w:t>
      </w:r>
    </w:p>
    <w:p w14:paraId="37750D54" w14:textId="77777777" w:rsidR="00A87894" w:rsidRDefault="00A87894">
      <w:pPr>
        <w:pStyle w:val="BodyText"/>
        <w:spacing w:before="9"/>
        <w:ind w:left="0"/>
        <w:rPr>
          <w:b/>
          <w:sz w:val="31"/>
        </w:rPr>
      </w:pPr>
    </w:p>
    <w:p w14:paraId="208D13ED" w14:textId="77777777" w:rsidR="00A87894" w:rsidRDefault="00000000">
      <w:pPr>
        <w:pStyle w:val="Heading3"/>
      </w:pPr>
      <w:r>
        <w:t>Descriptive Statistics:</w:t>
      </w:r>
    </w:p>
    <w:p w14:paraId="5F423EB7" w14:textId="77777777" w:rsidR="00A87894" w:rsidRDefault="00000000">
      <w:pPr>
        <w:pStyle w:val="BodyText"/>
        <w:spacing w:before="1" w:line="242" w:lineRule="auto"/>
      </w:pPr>
      <w:r>
        <w:t>Average completion time and error rates for each participant were calculated for both dominant and non-dominant hand conditions.</w:t>
      </w:r>
    </w:p>
    <w:p w14:paraId="0B6CE799" w14:textId="77777777" w:rsidR="00A87894" w:rsidRDefault="00000000">
      <w:pPr>
        <w:pStyle w:val="BodyText"/>
        <w:spacing w:line="242" w:lineRule="auto"/>
        <w:ind w:right="440"/>
      </w:pPr>
      <w:r>
        <w:t>Graphs were created to visualize these results, showing how performance metrics varied across different blocks and conditions.</w:t>
      </w:r>
    </w:p>
    <w:p w14:paraId="6BFD8862" w14:textId="77777777" w:rsidR="00A87894" w:rsidRDefault="00000000">
      <w:pPr>
        <w:pStyle w:val="BodyText"/>
        <w:spacing w:line="237" w:lineRule="auto"/>
        <w:ind w:right="892"/>
      </w:pPr>
      <w:r>
        <w:t>Analysis revealed trends, differences, or patterns in completion time and error rates between the dominant and non-dominant hands.</w:t>
      </w:r>
    </w:p>
    <w:p w14:paraId="78661374" w14:textId="77777777" w:rsidR="00A87894" w:rsidRDefault="00A87894">
      <w:pPr>
        <w:pStyle w:val="BodyText"/>
        <w:spacing w:before="7"/>
        <w:ind w:left="0"/>
        <w:rPr>
          <w:sz w:val="23"/>
        </w:rPr>
      </w:pPr>
    </w:p>
    <w:p w14:paraId="7F055315" w14:textId="77777777" w:rsidR="00A87894" w:rsidRDefault="00000000">
      <w:pPr>
        <w:pStyle w:val="Heading4"/>
        <w:numPr>
          <w:ilvl w:val="0"/>
          <w:numId w:val="1"/>
        </w:numPr>
        <w:tabs>
          <w:tab w:val="left" w:pos="341"/>
        </w:tabs>
        <w:ind w:hanging="241"/>
      </w:pPr>
      <w:r>
        <w:t>T-Tests</w:t>
      </w:r>
    </w:p>
    <w:p w14:paraId="0A5135E8" w14:textId="77777777" w:rsidR="00A87894" w:rsidRDefault="00000000">
      <w:pPr>
        <w:spacing w:before="2"/>
        <w:ind w:left="100"/>
        <w:rPr>
          <w:i/>
          <w:sz w:val="24"/>
        </w:rPr>
      </w:pPr>
      <w:r>
        <w:rPr>
          <w:i/>
          <w:sz w:val="24"/>
        </w:rPr>
        <w:t>Completion Time (</w:t>
      </w:r>
      <w:proofErr w:type="spellStart"/>
      <w:r>
        <w:rPr>
          <w:i/>
          <w:sz w:val="24"/>
        </w:rPr>
        <w:t>ms</w:t>
      </w:r>
      <w:proofErr w:type="spellEnd"/>
      <w:r>
        <w:rPr>
          <w:i/>
          <w:sz w:val="24"/>
        </w:rPr>
        <w:t>)</w:t>
      </w:r>
    </w:p>
    <w:p w14:paraId="688DC0B2" w14:textId="77777777" w:rsidR="00A87894" w:rsidRDefault="00000000">
      <w:pPr>
        <w:pStyle w:val="BodyText"/>
        <w:spacing w:before="4" w:line="237" w:lineRule="auto"/>
        <w:ind w:right="168"/>
      </w:pPr>
      <w:r>
        <w:t>A t-test was conducted to compare the "Completion Time (</w:t>
      </w:r>
      <w:proofErr w:type="spellStart"/>
      <w:r>
        <w:t>ms</w:t>
      </w:r>
      <w:proofErr w:type="spellEnd"/>
      <w:r>
        <w:t>)" between conditions C1 and C2.</w:t>
      </w:r>
    </w:p>
    <w:p w14:paraId="21266E71" w14:textId="77777777" w:rsidR="00A87894" w:rsidRDefault="00000000">
      <w:pPr>
        <w:pStyle w:val="BodyText"/>
        <w:spacing w:before="5" w:line="237" w:lineRule="auto"/>
        <w:ind w:right="1375"/>
      </w:pPr>
      <w:r>
        <w:t>The t-test result for "Completion Time (</w:t>
      </w:r>
      <w:proofErr w:type="spellStart"/>
      <w:r>
        <w:t>ms</w:t>
      </w:r>
      <w:proofErr w:type="spellEnd"/>
      <w:r>
        <w:t>)" is statistically significant (p-value = 1.9929947472919306e-28).</w:t>
      </w:r>
    </w:p>
    <w:p w14:paraId="5A67AF9A" w14:textId="77777777" w:rsidR="00A87894" w:rsidRDefault="00000000">
      <w:pPr>
        <w:pStyle w:val="BodyText"/>
        <w:spacing w:before="3"/>
      </w:pPr>
      <w:r>
        <w:t>This suggests a significant difference in "Completion Time (</w:t>
      </w:r>
      <w:proofErr w:type="spellStart"/>
      <w:r>
        <w:t>ms</w:t>
      </w:r>
      <w:proofErr w:type="spellEnd"/>
      <w:r>
        <w:t>)" between C1 and C2.</w:t>
      </w:r>
    </w:p>
    <w:p w14:paraId="56C89CE2" w14:textId="77777777" w:rsidR="00A87894" w:rsidRDefault="00A87894">
      <w:pPr>
        <w:sectPr w:rsidR="00A87894">
          <w:pgSz w:w="11910" w:h="16840"/>
          <w:pgMar w:top="1420" w:right="1360" w:bottom="280" w:left="1340" w:header="720" w:footer="720" w:gutter="0"/>
          <w:cols w:space="720"/>
        </w:sectPr>
      </w:pPr>
    </w:p>
    <w:p w14:paraId="69376031" w14:textId="77777777" w:rsidR="00A87894" w:rsidRDefault="00000000">
      <w:pPr>
        <w:spacing w:before="22" w:line="291" w:lineRule="exact"/>
        <w:ind w:left="100"/>
        <w:rPr>
          <w:i/>
          <w:sz w:val="24"/>
        </w:rPr>
      </w:pPr>
      <w:r>
        <w:rPr>
          <w:i/>
          <w:sz w:val="24"/>
        </w:rPr>
        <w:lastRenderedPageBreak/>
        <w:t>Error Rate</w:t>
      </w:r>
    </w:p>
    <w:p w14:paraId="0C722CB1" w14:textId="77777777" w:rsidR="00A87894" w:rsidRDefault="00000000">
      <w:pPr>
        <w:pStyle w:val="BodyText"/>
        <w:ind w:right="289"/>
      </w:pPr>
      <w:r>
        <w:t>Another t-test was performed to compare the "Error Rate" between conditions C1 and C2. The t-test result for "Error Rate" is not statistically significant (p-value = 0.21627172303773398).</w:t>
      </w:r>
    </w:p>
    <w:p w14:paraId="13294391" w14:textId="77777777" w:rsidR="00A87894" w:rsidRDefault="00000000">
      <w:pPr>
        <w:pStyle w:val="BodyText"/>
      </w:pPr>
      <w:r>
        <w:t>There is no significant difference in "Error Rate" between C1 and C2.</w:t>
      </w:r>
    </w:p>
    <w:p w14:paraId="3111CD2C" w14:textId="77777777" w:rsidR="00A87894" w:rsidRDefault="00A87894">
      <w:pPr>
        <w:pStyle w:val="BodyText"/>
        <w:spacing w:before="11"/>
        <w:ind w:left="0"/>
        <w:rPr>
          <w:sz w:val="23"/>
        </w:rPr>
      </w:pPr>
    </w:p>
    <w:p w14:paraId="12F8CD01" w14:textId="77777777" w:rsidR="00A87894" w:rsidRDefault="00000000">
      <w:pPr>
        <w:pStyle w:val="Heading4"/>
        <w:numPr>
          <w:ilvl w:val="0"/>
          <w:numId w:val="1"/>
        </w:numPr>
        <w:tabs>
          <w:tab w:val="left" w:pos="341"/>
        </w:tabs>
        <w:ind w:hanging="241"/>
      </w:pPr>
      <w:r>
        <w:t>One-Way ANOVA</w:t>
      </w:r>
    </w:p>
    <w:p w14:paraId="6DDD65CB" w14:textId="77777777" w:rsidR="00A87894" w:rsidRDefault="00000000">
      <w:pPr>
        <w:pStyle w:val="BodyText"/>
        <w:spacing w:before="4" w:line="237" w:lineRule="auto"/>
        <w:ind w:right="857"/>
      </w:pPr>
      <w:r>
        <w:t>A one-way ANOVA was used to examine the "Completion Time (</w:t>
      </w:r>
      <w:proofErr w:type="spellStart"/>
      <w:r>
        <w:t>ms</w:t>
      </w:r>
      <w:proofErr w:type="spellEnd"/>
      <w:r>
        <w:t>)" across multiple conditions.</w:t>
      </w:r>
    </w:p>
    <w:p w14:paraId="6197130E" w14:textId="77777777" w:rsidR="00A87894" w:rsidRDefault="00000000">
      <w:pPr>
        <w:pStyle w:val="BodyText"/>
        <w:spacing w:before="4"/>
      </w:pPr>
      <w:r>
        <w:t>The ANOVA result is statistically significant (p-value &lt; 0.05).</w:t>
      </w:r>
    </w:p>
    <w:p w14:paraId="7BC2F918" w14:textId="77777777" w:rsidR="00A87894" w:rsidRDefault="00000000">
      <w:pPr>
        <w:pStyle w:val="BodyText"/>
        <w:spacing w:before="2"/>
      </w:pPr>
      <w:r>
        <w:t>This indicates a significant difference between at least two conditions within the study.</w:t>
      </w:r>
    </w:p>
    <w:p w14:paraId="01DAF4F9" w14:textId="77777777" w:rsidR="00A87894" w:rsidRDefault="00A87894">
      <w:pPr>
        <w:pStyle w:val="BodyText"/>
        <w:spacing w:before="11"/>
        <w:ind w:left="0"/>
        <w:rPr>
          <w:sz w:val="23"/>
        </w:rPr>
      </w:pPr>
    </w:p>
    <w:p w14:paraId="47F4B39F" w14:textId="77777777" w:rsidR="00A87894" w:rsidRDefault="00000000">
      <w:pPr>
        <w:pStyle w:val="Heading4"/>
        <w:numPr>
          <w:ilvl w:val="0"/>
          <w:numId w:val="1"/>
        </w:numPr>
        <w:tabs>
          <w:tab w:val="left" w:pos="341"/>
        </w:tabs>
        <w:spacing w:line="291" w:lineRule="exact"/>
        <w:ind w:hanging="241"/>
      </w:pPr>
      <w:r>
        <w:t>Two-Way ANOVA</w:t>
      </w:r>
    </w:p>
    <w:p w14:paraId="119BB954" w14:textId="77777777" w:rsidR="00A87894" w:rsidRDefault="00000000">
      <w:pPr>
        <w:pStyle w:val="BodyText"/>
        <w:spacing w:line="242" w:lineRule="auto"/>
        <w:ind w:right="742"/>
      </w:pPr>
      <w:r>
        <w:t>A two-way ANOVA was performed to investigate the interaction between "Hand" and "Session" in relation to "Completion Time (</w:t>
      </w:r>
      <w:proofErr w:type="spellStart"/>
      <w:r>
        <w:t>ms</w:t>
      </w:r>
      <w:proofErr w:type="spellEnd"/>
      <w:r>
        <w:t>)."</w:t>
      </w:r>
    </w:p>
    <w:p w14:paraId="1E21787A" w14:textId="77777777" w:rsidR="00A87894" w:rsidRDefault="00000000">
      <w:pPr>
        <w:pStyle w:val="BodyText"/>
        <w:spacing w:line="237" w:lineRule="auto"/>
        <w:ind w:right="1321"/>
      </w:pPr>
      <w:r>
        <w:t>The ANOVA table shows that the "Hand" factor has a highly significant effect on "Completion</w:t>
      </w:r>
      <w:r>
        <w:rPr>
          <w:spacing w:val="-2"/>
        </w:rPr>
        <w:t xml:space="preserve"> </w:t>
      </w:r>
      <w:r>
        <w:t>Time."</w:t>
      </w:r>
    </w:p>
    <w:p w14:paraId="05179333" w14:textId="77777777" w:rsidR="00A87894" w:rsidRDefault="00000000">
      <w:pPr>
        <w:pStyle w:val="BodyText"/>
        <w:spacing w:before="4" w:line="237" w:lineRule="auto"/>
      </w:pPr>
      <w:r>
        <w:t>However, the interaction between "Hand" and "Session" does not significantly</w:t>
      </w:r>
      <w:r>
        <w:rPr>
          <w:spacing w:val="-36"/>
        </w:rPr>
        <w:t xml:space="preserve"> </w:t>
      </w:r>
      <w:r>
        <w:t>impact "Completion</w:t>
      </w:r>
      <w:r>
        <w:rPr>
          <w:spacing w:val="-2"/>
        </w:rPr>
        <w:t xml:space="preserve"> </w:t>
      </w:r>
      <w:r>
        <w:t>Time."</w:t>
      </w:r>
    </w:p>
    <w:p w14:paraId="7476CBD0" w14:textId="77777777" w:rsidR="00A87894" w:rsidRDefault="00A87894">
      <w:pPr>
        <w:pStyle w:val="BodyText"/>
        <w:ind w:left="0"/>
      </w:pPr>
    </w:p>
    <w:p w14:paraId="0C75E4ED" w14:textId="77777777" w:rsidR="00A87894" w:rsidRDefault="00000000">
      <w:pPr>
        <w:pStyle w:val="Heading4"/>
        <w:numPr>
          <w:ilvl w:val="0"/>
          <w:numId w:val="1"/>
        </w:numPr>
        <w:tabs>
          <w:tab w:val="left" w:pos="341"/>
        </w:tabs>
        <w:ind w:hanging="241"/>
      </w:pPr>
      <w:r>
        <w:t>Post-Hoc</w:t>
      </w:r>
      <w:r>
        <w:rPr>
          <w:spacing w:val="-1"/>
        </w:rPr>
        <w:t xml:space="preserve"> </w:t>
      </w:r>
      <w:r>
        <w:t>Testing</w:t>
      </w:r>
    </w:p>
    <w:p w14:paraId="21DBFD0A" w14:textId="77777777" w:rsidR="00A87894" w:rsidRDefault="00000000">
      <w:pPr>
        <w:pStyle w:val="BodyText"/>
        <w:spacing w:before="2" w:line="242" w:lineRule="auto"/>
        <w:ind w:right="199"/>
      </w:pPr>
      <w:r>
        <w:t>Post-hoc analysis was conducted using Tukey's Honestly Significant Difference (HSD) test to identify which conditions within the study are significantly different from each other.</w:t>
      </w:r>
    </w:p>
    <w:p w14:paraId="0F87312B" w14:textId="77777777" w:rsidR="00A87894" w:rsidRDefault="00000000">
      <w:pPr>
        <w:pStyle w:val="BodyText"/>
        <w:spacing w:line="242" w:lineRule="auto"/>
        <w:ind w:right="481"/>
      </w:pPr>
      <w:r>
        <w:t>The test reveals that there is a significant difference in "Completion Time (</w:t>
      </w:r>
      <w:proofErr w:type="spellStart"/>
      <w:r>
        <w:t>ms</w:t>
      </w:r>
      <w:proofErr w:type="spellEnd"/>
      <w:r>
        <w:t>)" between conditions C1 and C2.</w:t>
      </w:r>
    </w:p>
    <w:p w14:paraId="5075EB81" w14:textId="77777777" w:rsidR="00A87894" w:rsidRDefault="00A87894">
      <w:pPr>
        <w:pStyle w:val="BodyText"/>
        <w:spacing w:before="1"/>
        <w:ind w:left="0"/>
        <w:rPr>
          <w:sz w:val="23"/>
        </w:rPr>
      </w:pPr>
    </w:p>
    <w:p w14:paraId="56D88622" w14:textId="77777777" w:rsidR="00A87894" w:rsidRDefault="00000000">
      <w:pPr>
        <w:pStyle w:val="Heading4"/>
        <w:numPr>
          <w:ilvl w:val="0"/>
          <w:numId w:val="1"/>
        </w:numPr>
        <w:tabs>
          <w:tab w:val="left" w:pos="341"/>
        </w:tabs>
        <w:ind w:hanging="241"/>
      </w:pPr>
      <w:r>
        <w:t>Visualizations</w:t>
      </w:r>
    </w:p>
    <w:p w14:paraId="4B9EB120" w14:textId="77777777" w:rsidR="00A87894" w:rsidRDefault="00000000">
      <w:pPr>
        <w:pStyle w:val="BodyText"/>
        <w:spacing w:before="3" w:line="291" w:lineRule="exact"/>
      </w:pPr>
      <w:r>
        <w:t>Several visualizations were created to explore and present the study findings.</w:t>
      </w:r>
    </w:p>
    <w:p w14:paraId="21FDEC3F" w14:textId="7D1245A2" w:rsidR="00633EC9" w:rsidRDefault="00000000">
      <w:pPr>
        <w:pStyle w:val="BodyText"/>
        <w:ind w:right="190"/>
      </w:pPr>
      <w:r>
        <w:t>These include line plots comparing "Average Completion Time" and "Error Rate" for each session and participant, as well as box plots to compare variances in "Completion Time." These results provide valuable insights into the study, indicating differences in "Completion Time" between conditions and the impact of different factors on this metric. Additionally, the visualizations offer a clear representation of the data, making it easier to interpret and communicate the study outcomes.</w:t>
      </w:r>
    </w:p>
    <w:p w14:paraId="74C6D2E4" w14:textId="0A956E71" w:rsidR="00A87894" w:rsidRPr="00633EC9" w:rsidRDefault="00633EC9" w:rsidP="00633EC9">
      <w:pPr>
        <w:rPr>
          <w:sz w:val="24"/>
          <w:szCs w:val="24"/>
        </w:rPr>
      </w:pPr>
      <w:r>
        <w:rPr>
          <w:sz w:val="24"/>
          <w:szCs w:val="24"/>
        </w:rPr>
        <w:br w:type="page"/>
      </w:r>
    </w:p>
    <w:p w14:paraId="167B70F0" w14:textId="66A35C07" w:rsidR="00633EC9" w:rsidRDefault="00633EC9">
      <w:pPr>
        <w:pStyle w:val="BodyText"/>
        <w:ind w:right="190"/>
      </w:pPr>
      <w:r>
        <w:lastRenderedPageBreak/>
        <w:t xml:space="preserve">C1 = Dominant hand was used for the test </w:t>
      </w:r>
    </w:p>
    <w:p w14:paraId="4520FCF5" w14:textId="2DAE68C8" w:rsidR="00633EC9" w:rsidRDefault="00633EC9">
      <w:pPr>
        <w:pStyle w:val="BodyText"/>
        <w:ind w:right="190"/>
      </w:pPr>
      <w:r>
        <w:t>C2 = Non-Dominant Hand was used for the test</w:t>
      </w:r>
    </w:p>
    <w:p w14:paraId="12005C3C" w14:textId="77777777" w:rsidR="00A56882" w:rsidRDefault="00A56882">
      <w:pPr>
        <w:pStyle w:val="BodyText"/>
        <w:ind w:right="190"/>
      </w:pPr>
    </w:p>
    <w:p w14:paraId="556FA048" w14:textId="2D29C993" w:rsidR="00633EC9" w:rsidRDefault="00A56882">
      <w:pPr>
        <w:pStyle w:val="BodyText"/>
        <w:ind w:right="190"/>
      </w:pPr>
      <w:r w:rsidRPr="00A56882">
        <w:drawing>
          <wp:inline distT="0" distB="0" distL="0" distR="0" wp14:anchorId="3726E6C4" wp14:editId="6A6FC94A">
            <wp:extent cx="5553075" cy="4352925"/>
            <wp:effectExtent l="0" t="0" r="9525" b="9525"/>
            <wp:docPr id="935861089"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1089" name="Picture 1" descr="A graph of a number of different colored squares&#10;&#10;Description automatically generated"/>
                    <pic:cNvPicPr/>
                  </pic:nvPicPr>
                  <pic:blipFill>
                    <a:blip r:embed="rId5"/>
                    <a:stretch>
                      <a:fillRect/>
                    </a:stretch>
                  </pic:blipFill>
                  <pic:spPr>
                    <a:xfrm>
                      <a:off x="0" y="0"/>
                      <a:ext cx="5553075" cy="4352925"/>
                    </a:xfrm>
                    <a:prstGeom prst="rect">
                      <a:avLst/>
                    </a:prstGeom>
                  </pic:spPr>
                </pic:pic>
              </a:graphicData>
            </a:graphic>
          </wp:inline>
        </w:drawing>
      </w:r>
    </w:p>
    <w:p w14:paraId="51EE08C0" w14:textId="77777777" w:rsidR="00633EC9" w:rsidRDefault="00633EC9">
      <w:pPr>
        <w:pStyle w:val="BodyText"/>
        <w:ind w:right="190"/>
      </w:pPr>
    </w:p>
    <w:p w14:paraId="20AF10B3" w14:textId="381B220A" w:rsidR="00633EC9" w:rsidRDefault="000E1DD8">
      <w:pPr>
        <w:pStyle w:val="BodyText"/>
        <w:ind w:right="190"/>
      </w:pPr>
      <w:r w:rsidRPr="000E1DD8">
        <w:drawing>
          <wp:inline distT="0" distB="0" distL="0" distR="0" wp14:anchorId="03F5A35E" wp14:editId="29ACAEC4">
            <wp:extent cx="5848350" cy="2901950"/>
            <wp:effectExtent l="0" t="0" r="0" b="0"/>
            <wp:docPr id="195788351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3518" name="Picture 1" descr="A graph of different colored lines&#10;&#10;Description automatically generated with medium confidence"/>
                    <pic:cNvPicPr/>
                  </pic:nvPicPr>
                  <pic:blipFill>
                    <a:blip r:embed="rId6"/>
                    <a:stretch>
                      <a:fillRect/>
                    </a:stretch>
                  </pic:blipFill>
                  <pic:spPr>
                    <a:xfrm>
                      <a:off x="0" y="0"/>
                      <a:ext cx="5848350" cy="2901950"/>
                    </a:xfrm>
                    <a:prstGeom prst="rect">
                      <a:avLst/>
                    </a:prstGeom>
                  </pic:spPr>
                </pic:pic>
              </a:graphicData>
            </a:graphic>
          </wp:inline>
        </w:drawing>
      </w:r>
    </w:p>
    <w:p w14:paraId="2B2960AF" w14:textId="77777777" w:rsidR="00633EC9" w:rsidRDefault="00633EC9">
      <w:pPr>
        <w:pStyle w:val="BodyText"/>
        <w:ind w:right="190"/>
      </w:pPr>
      <w:r>
        <w:t xml:space="preserve"> The Average Completion time for all the 4 participants was plotted for both conditions c1 and c2 for each attempt and It was seen generally the participants did better with their dominant hand.</w:t>
      </w:r>
    </w:p>
    <w:p w14:paraId="4235271E" w14:textId="77777777" w:rsidR="000E1DD8" w:rsidRDefault="000E1DD8">
      <w:pPr>
        <w:pStyle w:val="BodyText"/>
        <w:ind w:right="190"/>
      </w:pPr>
    </w:p>
    <w:p w14:paraId="5007CE85" w14:textId="77777777" w:rsidR="00633EC9" w:rsidRDefault="00633EC9">
      <w:pPr>
        <w:pStyle w:val="BodyText"/>
        <w:ind w:right="190"/>
      </w:pPr>
    </w:p>
    <w:p w14:paraId="6A9A4634" w14:textId="4185CEA8" w:rsidR="00C04B54" w:rsidRDefault="00A56882">
      <w:pPr>
        <w:pStyle w:val="BodyText"/>
        <w:ind w:right="190"/>
      </w:pPr>
      <w:r w:rsidRPr="00A56882">
        <w:lastRenderedPageBreak/>
        <w:drawing>
          <wp:inline distT="0" distB="0" distL="0" distR="0" wp14:anchorId="4555D23B" wp14:editId="31E616D1">
            <wp:extent cx="5848350" cy="3081020"/>
            <wp:effectExtent l="0" t="0" r="0" b="0"/>
            <wp:docPr id="737692539"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92539" name="Picture 1" descr="A graph of different colored dots&#10;&#10;Description automatically generated"/>
                    <pic:cNvPicPr/>
                  </pic:nvPicPr>
                  <pic:blipFill>
                    <a:blip r:embed="rId7"/>
                    <a:stretch>
                      <a:fillRect/>
                    </a:stretch>
                  </pic:blipFill>
                  <pic:spPr>
                    <a:xfrm>
                      <a:off x="0" y="0"/>
                      <a:ext cx="5848350" cy="3081020"/>
                    </a:xfrm>
                    <a:prstGeom prst="rect">
                      <a:avLst/>
                    </a:prstGeom>
                  </pic:spPr>
                </pic:pic>
              </a:graphicData>
            </a:graphic>
          </wp:inline>
        </w:drawing>
      </w:r>
    </w:p>
    <w:p w14:paraId="7B389B81" w14:textId="7275BB9C" w:rsidR="00A56882" w:rsidRDefault="00A56882">
      <w:pPr>
        <w:pStyle w:val="BodyText"/>
        <w:ind w:right="190"/>
      </w:pPr>
      <w:r>
        <w:t>Here we See in the swarm plot of completion time by condition which is color coded for each participant that mostly all participants with their dominant hand had a completion time close to the median or average completion time whereas with their non dominant hand generally all participants were taking significantly more time to complete the task.</w:t>
      </w:r>
    </w:p>
    <w:p w14:paraId="2BDF279D" w14:textId="77777777" w:rsidR="00A56882" w:rsidRDefault="00A56882">
      <w:pPr>
        <w:pStyle w:val="BodyText"/>
        <w:ind w:right="190"/>
      </w:pPr>
    </w:p>
    <w:p w14:paraId="267B1B02" w14:textId="1E84A151" w:rsidR="00A56882" w:rsidRDefault="00A56882">
      <w:pPr>
        <w:pStyle w:val="BodyText"/>
        <w:ind w:right="190"/>
      </w:pPr>
      <w:r w:rsidRPr="00A56882">
        <w:drawing>
          <wp:inline distT="0" distB="0" distL="0" distR="0" wp14:anchorId="612D60DD" wp14:editId="378E9632">
            <wp:extent cx="5848350" cy="3162935"/>
            <wp:effectExtent l="0" t="0" r="0" b="0"/>
            <wp:docPr id="1102982515"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2515" name="Picture 1" descr="A graph of a number of dots&#10;&#10;Description automatically generated with medium confidence"/>
                    <pic:cNvPicPr/>
                  </pic:nvPicPr>
                  <pic:blipFill>
                    <a:blip r:embed="rId8"/>
                    <a:stretch>
                      <a:fillRect/>
                    </a:stretch>
                  </pic:blipFill>
                  <pic:spPr>
                    <a:xfrm>
                      <a:off x="0" y="0"/>
                      <a:ext cx="5848350" cy="3162935"/>
                    </a:xfrm>
                    <a:prstGeom prst="rect">
                      <a:avLst/>
                    </a:prstGeom>
                  </pic:spPr>
                </pic:pic>
              </a:graphicData>
            </a:graphic>
          </wp:inline>
        </w:drawing>
      </w:r>
    </w:p>
    <w:p w14:paraId="319435E1" w14:textId="5565A515" w:rsidR="00C04B54" w:rsidRDefault="00A56882">
      <w:pPr>
        <w:pStyle w:val="BodyText"/>
        <w:ind w:right="190"/>
      </w:pPr>
      <w:r>
        <w:t>In the scatted plot above for each participant we clearly see using their dominant hand was the generally the most quicker and better option amongst the participants.</w:t>
      </w:r>
    </w:p>
    <w:p w14:paraId="53F518F1" w14:textId="77777777" w:rsidR="00A56882" w:rsidRDefault="00A56882">
      <w:pPr>
        <w:pStyle w:val="BodyText"/>
        <w:ind w:right="190"/>
      </w:pPr>
    </w:p>
    <w:p w14:paraId="0502DF44" w14:textId="6F47E334" w:rsidR="00A56882" w:rsidRDefault="00A56882">
      <w:pPr>
        <w:pStyle w:val="BodyText"/>
        <w:ind w:right="190"/>
      </w:pPr>
      <w:r>
        <w:t>Only for P3 we notice a huge overlap which indicated the sample size chosen for the research needs more people to notice the trend or pattern possibly for ambidextrous users who are equally good with both hands for a given task.</w:t>
      </w:r>
    </w:p>
    <w:p w14:paraId="3E0AF99C" w14:textId="77777777" w:rsidR="000E1DD8" w:rsidRDefault="000E1DD8">
      <w:pPr>
        <w:rPr>
          <w:sz w:val="24"/>
          <w:szCs w:val="24"/>
        </w:rPr>
      </w:pPr>
      <w:r>
        <w:br w:type="page"/>
      </w:r>
    </w:p>
    <w:p w14:paraId="48B34232" w14:textId="18F65AED" w:rsidR="00C04B54" w:rsidRDefault="00C04B54">
      <w:pPr>
        <w:pStyle w:val="BodyText"/>
        <w:ind w:right="190"/>
      </w:pPr>
      <w:r>
        <w:lastRenderedPageBreak/>
        <w:t>The Average Completion time</w:t>
      </w:r>
      <w:r w:rsidR="000E1DD8">
        <w:t xml:space="preserve"> in </w:t>
      </w:r>
      <w:proofErr w:type="spellStart"/>
      <w:r w:rsidR="000E1DD8">
        <w:t>ms</w:t>
      </w:r>
      <w:proofErr w:type="spellEnd"/>
      <w:r>
        <w:t xml:space="preserve"> for </w:t>
      </w:r>
      <w:r w:rsidR="000E1DD8">
        <w:t>each Participant with his dominant hand along with error rates of each session</w:t>
      </w:r>
    </w:p>
    <w:p w14:paraId="22E0AD10" w14:textId="77777777" w:rsidR="000E1DD8" w:rsidRDefault="000E1DD8">
      <w:pPr>
        <w:pStyle w:val="BodyText"/>
        <w:ind w:right="190"/>
      </w:pPr>
    </w:p>
    <w:p w14:paraId="0D5AD1A7" w14:textId="1A071DFC" w:rsidR="00633EC9" w:rsidRDefault="000E1DD8">
      <w:pPr>
        <w:pStyle w:val="BodyText"/>
        <w:ind w:right="190"/>
      </w:pPr>
      <w:r w:rsidRPr="000E1DD8">
        <w:drawing>
          <wp:inline distT="0" distB="0" distL="0" distR="0" wp14:anchorId="60C85F64" wp14:editId="3967715E">
            <wp:extent cx="5848350" cy="2901950"/>
            <wp:effectExtent l="0" t="0" r="0" b="0"/>
            <wp:docPr id="1921487112" name="Picture 1" descr="A comparison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7112" name="Picture 1" descr="A comparison of blue and white bars&#10;&#10;Description automatically generated"/>
                    <pic:cNvPicPr/>
                  </pic:nvPicPr>
                  <pic:blipFill>
                    <a:blip r:embed="rId9"/>
                    <a:stretch>
                      <a:fillRect/>
                    </a:stretch>
                  </pic:blipFill>
                  <pic:spPr>
                    <a:xfrm>
                      <a:off x="0" y="0"/>
                      <a:ext cx="5848350" cy="2901950"/>
                    </a:xfrm>
                    <a:prstGeom prst="rect">
                      <a:avLst/>
                    </a:prstGeom>
                  </pic:spPr>
                </pic:pic>
              </a:graphicData>
            </a:graphic>
          </wp:inline>
        </w:drawing>
      </w:r>
      <w:r w:rsidRPr="000E1DD8">
        <w:drawing>
          <wp:inline distT="0" distB="0" distL="0" distR="0" wp14:anchorId="204E3A21" wp14:editId="57C639F5">
            <wp:extent cx="5848350" cy="2901950"/>
            <wp:effectExtent l="0" t="0" r="0" b="0"/>
            <wp:docPr id="1810328556"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28556" name="Picture 1" descr="A graph with numbers and a bar&#10;&#10;Description automatically generated with medium confidence"/>
                    <pic:cNvPicPr/>
                  </pic:nvPicPr>
                  <pic:blipFill>
                    <a:blip r:embed="rId10"/>
                    <a:stretch>
                      <a:fillRect/>
                    </a:stretch>
                  </pic:blipFill>
                  <pic:spPr>
                    <a:xfrm>
                      <a:off x="0" y="0"/>
                      <a:ext cx="5848350" cy="2901950"/>
                    </a:xfrm>
                    <a:prstGeom prst="rect">
                      <a:avLst/>
                    </a:prstGeom>
                  </pic:spPr>
                </pic:pic>
              </a:graphicData>
            </a:graphic>
          </wp:inline>
        </w:drawing>
      </w:r>
    </w:p>
    <w:p w14:paraId="22A7D13C" w14:textId="2AD995CC" w:rsidR="000E1DD8" w:rsidRDefault="000E1DD8">
      <w:pPr>
        <w:pStyle w:val="BodyText"/>
        <w:ind w:right="190"/>
      </w:pPr>
      <w:r w:rsidRPr="000E1DD8">
        <w:drawing>
          <wp:inline distT="0" distB="0" distL="0" distR="0" wp14:anchorId="7854865A" wp14:editId="5733F165">
            <wp:extent cx="5848350" cy="2901950"/>
            <wp:effectExtent l="0" t="0" r="0" b="0"/>
            <wp:docPr id="953167982"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67982" name="Picture 1" descr="A graph with numbers and a bar&#10;&#10;Description automatically generated with medium confidence"/>
                    <pic:cNvPicPr/>
                  </pic:nvPicPr>
                  <pic:blipFill>
                    <a:blip r:embed="rId11"/>
                    <a:stretch>
                      <a:fillRect/>
                    </a:stretch>
                  </pic:blipFill>
                  <pic:spPr>
                    <a:xfrm>
                      <a:off x="0" y="0"/>
                      <a:ext cx="5848350" cy="2901950"/>
                    </a:xfrm>
                    <a:prstGeom prst="rect">
                      <a:avLst/>
                    </a:prstGeom>
                  </pic:spPr>
                </pic:pic>
              </a:graphicData>
            </a:graphic>
          </wp:inline>
        </w:drawing>
      </w:r>
    </w:p>
    <w:p w14:paraId="255CFBA3" w14:textId="1E160CEA" w:rsidR="00A87894" w:rsidRDefault="000E1DD8" w:rsidP="000E1DD8">
      <w:pPr>
        <w:pStyle w:val="BodyText"/>
        <w:ind w:left="0" w:right="190"/>
      </w:pPr>
      <w:r w:rsidRPr="000E1DD8">
        <w:lastRenderedPageBreak/>
        <w:drawing>
          <wp:inline distT="0" distB="0" distL="0" distR="0" wp14:anchorId="49484F48" wp14:editId="2EDACCF6">
            <wp:extent cx="5848350" cy="2901950"/>
            <wp:effectExtent l="0" t="0" r="0" b="0"/>
            <wp:docPr id="6037313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31360" name="Picture 1" descr="A graph of blue bars&#10;&#10;Description automatically generated with medium confidence"/>
                    <pic:cNvPicPr/>
                  </pic:nvPicPr>
                  <pic:blipFill>
                    <a:blip r:embed="rId12"/>
                    <a:stretch>
                      <a:fillRect/>
                    </a:stretch>
                  </pic:blipFill>
                  <pic:spPr>
                    <a:xfrm>
                      <a:off x="0" y="0"/>
                      <a:ext cx="5848350" cy="2901950"/>
                    </a:xfrm>
                    <a:prstGeom prst="rect">
                      <a:avLst/>
                    </a:prstGeom>
                  </pic:spPr>
                </pic:pic>
              </a:graphicData>
            </a:graphic>
          </wp:inline>
        </w:drawing>
      </w:r>
    </w:p>
    <w:p w14:paraId="6D60FCE4" w14:textId="00644D4C" w:rsidR="000E1DD8" w:rsidRDefault="000E1DD8">
      <w:pPr>
        <w:rPr>
          <w:b/>
          <w:bCs/>
          <w:sz w:val="32"/>
          <w:szCs w:val="32"/>
        </w:rPr>
      </w:pPr>
      <w:r w:rsidRPr="000E1DD8">
        <w:rPr>
          <w:b/>
          <w:bCs/>
          <w:sz w:val="32"/>
          <w:szCs w:val="32"/>
        </w:rPr>
        <w:drawing>
          <wp:inline distT="0" distB="0" distL="0" distR="0" wp14:anchorId="22F61C13" wp14:editId="22C650B5">
            <wp:extent cx="5848350" cy="2901950"/>
            <wp:effectExtent l="0" t="0" r="0" b="0"/>
            <wp:docPr id="1884162835"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62835" name="Picture 1" descr="A graph of different sizes and numbers&#10;&#10;Description automatically generated with medium confidence"/>
                    <pic:cNvPicPr/>
                  </pic:nvPicPr>
                  <pic:blipFill>
                    <a:blip r:embed="rId13"/>
                    <a:stretch>
                      <a:fillRect/>
                    </a:stretch>
                  </pic:blipFill>
                  <pic:spPr>
                    <a:xfrm>
                      <a:off x="0" y="0"/>
                      <a:ext cx="5848350" cy="2901950"/>
                    </a:xfrm>
                    <a:prstGeom prst="rect">
                      <a:avLst/>
                    </a:prstGeom>
                  </pic:spPr>
                </pic:pic>
              </a:graphicData>
            </a:graphic>
          </wp:inline>
        </w:drawing>
      </w:r>
    </w:p>
    <w:p w14:paraId="53A32F91" w14:textId="77777777" w:rsidR="000E1DD8" w:rsidRDefault="000E1DD8"/>
    <w:p w14:paraId="554F03DE" w14:textId="77777777" w:rsidR="000E1DD8" w:rsidRDefault="000E1DD8"/>
    <w:p w14:paraId="4BF419F4" w14:textId="368F7727" w:rsidR="000E1DD8" w:rsidRPr="000E1DD8" w:rsidRDefault="000E1DD8">
      <w:r>
        <w:br w:type="page"/>
      </w:r>
    </w:p>
    <w:p w14:paraId="5D693F96" w14:textId="77777777" w:rsidR="000E1DD8" w:rsidRDefault="000E1DD8">
      <w:r>
        <w:lastRenderedPageBreak/>
        <w:t xml:space="preserve">Average Completion Time in </w:t>
      </w:r>
      <w:proofErr w:type="spellStart"/>
      <w:r>
        <w:t>ms</w:t>
      </w:r>
      <w:proofErr w:type="spellEnd"/>
      <w:r>
        <w:t xml:space="preserve"> for all Participants with </w:t>
      </w:r>
      <w:proofErr w:type="spellStart"/>
      <w:r>
        <w:t>non dominant</w:t>
      </w:r>
      <w:proofErr w:type="spellEnd"/>
      <w:r>
        <w:t xml:space="preserve"> hand</w:t>
      </w:r>
    </w:p>
    <w:p w14:paraId="0D6FD99A" w14:textId="77777777" w:rsidR="000E1DD8" w:rsidRDefault="000E1DD8">
      <w:pPr>
        <w:rPr>
          <w:noProof/>
        </w:rPr>
      </w:pPr>
      <w:r w:rsidRPr="000E1DD8">
        <w:drawing>
          <wp:inline distT="0" distB="0" distL="0" distR="0" wp14:anchorId="12AEB920" wp14:editId="7635DC45">
            <wp:extent cx="5848350" cy="2901950"/>
            <wp:effectExtent l="0" t="0" r="0" b="0"/>
            <wp:docPr id="1768030389"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30389" name="Picture 1" descr="A graph of blue bars&#10;&#10;Description automatically generated with medium confidence"/>
                    <pic:cNvPicPr/>
                  </pic:nvPicPr>
                  <pic:blipFill>
                    <a:blip r:embed="rId14"/>
                    <a:stretch>
                      <a:fillRect/>
                    </a:stretch>
                  </pic:blipFill>
                  <pic:spPr>
                    <a:xfrm>
                      <a:off x="0" y="0"/>
                      <a:ext cx="5848350" cy="2901950"/>
                    </a:xfrm>
                    <a:prstGeom prst="rect">
                      <a:avLst/>
                    </a:prstGeom>
                  </pic:spPr>
                </pic:pic>
              </a:graphicData>
            </a:graphic>
          </wp:inline>
        </w:drawing>
      </w:r>
      <w:r w:rsidRPr="000E1DD8">
        <w:rPr>
          <w:noProof/>
        </w:rPr>
        <w:t xml:space="preserve"> </w:t>
      </w:r>
      <w:r w:rsidRPr="000E1DD8">
        <w:drawing>
          <wp:inline distT="0" distB="0" distL="0" distR="0" wp14:anchorId="648D6AE0" wp14:editId="6EFE1B14">
            <wp:extent cx="5848350" cy="2901950"/>
            <wp:effectExtent l="0" t="0" r="0" b="0"/>
            <wp:docPr id="195850861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8610" name="Picture 1" descr="A graph of blue bars&#10;&#10;Description automatically generated with medium confidence"/>
                    <pic:cNvPicPr/>
                  </pic:nvPicPr>
                  <pic:blipFill>
                    <a:blip r:embed="rId15"/>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56443C20" wp14:editId="4C1272DE">
            <wp:extent cx="5848350" cy="2901950"/>
            <wp:effectExtent l="0" t="0" r="0" b="0"/>
            <wp:docPr id="63421100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11001" name="Picture 1" descr="A graph of blue bars&#10;&#10;Description automatically generated with medium confidence"/>
                    <pic:cNvPicPr/>
                  </pic:nvPicPr>
                  <pic:blipFill>
                    <a:blip r:embed="rId16"/>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lastRenderedPageBreak/>
        <w:drawing>
          <wp:inline distT="0" distB="0" distL="0" distR="0" wp14:anchorId="76EC7101" wp14:editId="70672B72">
            <wp:extent cx="5848350" cy="2901950"/>
            <wp:effectExtent l="0" t="0" r="0" b="0"/>
            <wp:docPr id="30604978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49781" name="Picture 1" descr="A graph of blue bars&#10;&#10;Description automatically generated with medium confidence"/>
                    <pic:cNvPicPr/>
                  </pic:nvPicPr>
                  <pic:blipFill>
                    <a:blip r:embed="rId17"/>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16F3C5C2" wp14:editId="51ABC92A">
            <wp:extent cx="5848350" cy="2901950"/>
            <wp:effectExtent l="0" t="0" r="0" b="0"/>
            <wp:docPr id="1063338241"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38241" name="Picture 1" descr="A graph of blue and white bars&#10;&#10;Description automatically generated with medium confidence"/>
                    <pic:cNvPicPr/>
                  </pic:nvPicPr>
                  <pic:blipFill>
                    <a:blip r:embed="rId18"/>
                    <a:stretch>
                      <a:fillRect/>
                    </a:stretch>
                  </pic:blipFill>
                  <pic:spPr>
                    <a:xfrm>
                      <a:off x="0" y="0"/>
                      <a:ext cx="5848350" cy="2901950"/>
                    </a:xfrm>
                    <a:prstGeom prst="rect">
                      <a:avLst/>
                    </a:prstGeom>
                  </pic:spPr>
                </pic:pic>
              </a:graphicData>
            </a:graphic>
          </wp:inline>
        </w:drawing>
      </w:r>
    </w:p>
    <w:p w14:paraId="4EA6C1A7" w14:textId="3BC12DB6" w:rsidR="00564B74" w:rsidRDefault="00564B74">
      <w:pPr>
        <w:rPr>
          <w:noProof/>
        </w:rPr>
      </w:pPr>
      <w:r>
        <w:rPr>
          <w:noProof/>
        </w:rPr>
        <w:br w:type="page"/>
      </w:r>
    </w:p>
    <w:p w14:paraId="7D037116" w14:textId="18BD82A1" w:rsidR="000E1DD8" w:rsidRDefault="00564B74">
      <w:pPr>
        <w:rPr>
          <w:noProof/>
        </w:rPr>
      </w:pPr>
      <w:r>
        <w:rPr>
          <w:noProof/>
        </w:rPr>
        <w:lastRenderedPageBreak/>
        <w:t>Total time taken by participants for each session attemp with both dominant and non dominant hand</w:t>
      </w:r>
    </w:p>
    <w:p w14:paraId="431C893B" w14:textId="0EB67A4B" w:rsidR="00564B74" w:rsidRDefault="00564B74">
      <w:pPr>
        <w:rPr>
          <w:noProof/>
        </w:rPr>
      </w:pPr>
      <w:r w:rsidRPr="00564B74">
        <w:rPr>
          <w:noProof/>
        </w:rPr>
        <w:drawing>
          <wp:inline distT="0" distB="0" distL="0" distR="0" wp14:anchorId="449071BE" wp14:editId="5E9DB1A1">
            <wp:extent cx="5848350" cy="3134995"/>
            <wp:effectExtent l="0" t="0" r="0" b="0"/>
            <wp:docPr id="179673288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2880" name="Picture 1" descr="A graph with a line and a line&#10;&#10;Description automatically generated"/>
                    <pic:cNvPicPr/>
                  </pic:nvPicPr>
                  <pic:blipFill>
                    <a:blip r:embed="rId19"/>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118F7C52" wp14:editId="03EC4AB1">
            <wp:extent cx="5848350" cy="3134995"/>
            <wp:effectExtent l="0" t="0" r="0" b="0"/>
            <wp:docPr id="88477952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79529" name="Picture 1" descr="A graph with a line and a line&#10;&#10;Description automatically generated"/>
                    <pic:cNvPicPr/>
                  </pic:nvPicPr>
                  <pic:blipFill>
                    <a:blip r:embed="rId20"/>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40EBEE42" wp14:editId="1C511E0B">
            <wp:extent cx="5848350" cy="3134995"/>
            <wp:effectExtent l="0" t="0" r="0" b="0"/>
            <wp:docPr id="195298691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86916" name="Picture 1" descr="A graph with a line and a line&#10;&#10;Description automatically generated"/>
                    <pic:cNvPicPr/>
                  </pic:nvPicPr>
                  <pic:blipFill>
                    <a:blip r:embed="rId21"/>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lastRenderedPageBreak/>
        <w:drawing>
          <wp:inline distT="0" distB="0" distL="0" distR="0" wp14:anchorId="38A29EF7" wp14:editId="7785DE0B">
            <wp:extent cx="5848350" cy="3134995"/>
            <wp:effectExtent l="0" t="0" r="0" b="0"/>
            <wp:docPr id="1466322899"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22899" name="Picture 1" descr="A graph with lines and dots&#10;&#10;Description automatically generated"/>
                    <pic:cNvPicPr/>
                  </pic:nvPicPr>
                  <pic:blipFill>
                    <a:blip r:embed="rId22"/>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7D79BA2E" wp14:editId="008BCC55">
            <wp:extent cx="5848350" cy="3134995"/>
            <wp:effectExtent l="0" t="0" r="0" b="0"/>
            <wp:docPr id="15154838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386" name="Picture 1" descr="A graph with lines and numbers&#10;&#10;Description automatically generated"/>
                    <pic:cNvPicPr/>
                  </pic:nvPicPr>
                  <pic:blipFill>
                    <a:blip r:embed="rId23"/>
                    <a:stretch>
                      <a:fillRect/>
                    </a:stretch>
                  </pic:blipFill>
                  <pic:spPr>
                    <a:xfrm>
                      <a:off x="0" y="0"/>
                      <a:ext cx="5848350" cy="3134995"/>
                    </a:xfrm>
                    <a:prstGeom prst="rect">
                      <a:avLst/>
                    </a:prstGeom>
                  </pic:spPr>
                </pic:pic>
              </a:graphicData>
            </a:graphic>
          </wp:inline>
        </w:drawing>
      </w:r>
    </w:p>
    <w:p w14:paraId="11D8AAEA" w14:textId="77777777" w:rsidR="00564B74" w:rsidRDefault="00564B74">
      <w:pPr>
        <w:rPr>
          <w:noProof/>
        </w:rPr>
      </w:pPr>
    </w:p>
    <w:p w14:paraId="1689E79C" w14:textId="77777777" w:rsidR="00564B74" w:rsidRDefault="00564B74">
      <w:pPr>
        <w:rPr>
          <w:noProof/>
        </w:rPr>
      </w:pPr>
      <w:r>
        <w:rPr>
          <w:noProof/>
        </w:rPr>
        <w:t>Across all 5 participants we notice that the overall time taken using dominant hand is generally less as compared to the overall time taken with their non dominant hand.</w:t>
      </w:r>
    </w:p>
    <w:p w14:paraId="2EBA722C" w14:textId="77777777" w:rsidR="00564B74" w:rsidRDefault="00564B74">
      <w:pPr>
        <w:rPr>
          <w:noProof/>
        </w:rPr>
      </w:pPr>
    </w:p>
    <w:p w14:paraId="63CD66A6" w14:textId="05D37A02" w:rsidR="00564B74" w:rsidRDefault="00564B74">
      <w:pPr>
        <w:rPr>
          <w:noProof/>
        </w:rPr>
      </w:pPr>
      <w:r>
        <w:rPr>
          <w:noProof/>
        </w:rPr>
        <w:t xml:space="preserve">Only for participant P3 we noticed that their average completion time got almost equal if not better with their non dominant hand with more sessions indicating the possibility of an ambidextrous user. </w:t>
      </w:r>
    </w:p>
    <w:p w14:paraId="4189D0FD" w14:textId="16FBA2F1" w:rsidR="000E1DD8" w:rsidRDefault="000E1DD8">
      <w:r>
        <w:br w:type="page"/>
      </w:r>
    </w:p>
    <w:p w14:paraId="7B2E7261" w14:textId="38DAEB83" w:rsidR="00A87894" w:rsidRDefault="00000000" w:rsidP="000E1DD8">
      <w:pPr>
        <w:pStyle w:val="Heading2"/>
        <w:spacing w:before="1"/>
        <w:ind w:left="0"/>
      </w:pPr>
      <w:r>
        <w:lastRenderedPageBreak/>
        <w:t>REFLECTION</w:t>
      </w:r>
    </w:p>
    <w:p w14:paraId="3FE6EF18" w14:textId="77777777" w:rsidR="00A87894" w:rsidRDefault="00A87894">
      <w:pPr>
        <w:pStyle w:val="BodyText"/>
        <w:spacing w:before="12"/>
        <w:ind w:left="0"/>
        <w:rPr>
          <w:b/>
          <w:sz w:val="31"/>
        </w:rPr>
      </w:pPr>
    </w:p>
    <w:p w14:paraId="196F4F4D" w14:textId="1EE0C4A3" w:rsidR="00A87894" w:rsidRDefault="00000000">
      <w:pPr>
        <w:pStyle w:val="BodyText"/>
      </w:pPr>
      <w:r>
        <w:t xml:space="preserve">Conducting this study as a team of two has been an enlightening experience. We faced challenges in participant recruitment, ensuring a diverse pool of participants from different demographics. However, the study's core goal, which is to investigate the impact of hand dominance on pointing performance in the </w:t>
      </w:r>
      <w:proofErr w:type="spellStart"/>
      <w:r>
        <w:t>WebFit</w:t>
      </w:r>
      <w:proofErr w:type="spellEnd"/>
      <w:r>
        <w:t xml:space="preserve"> platform, remained a fascinating subject of exploration. Working in a controlled environment provided a structured approach to data collection, and using contemporary web browsers and technology streamlined the process. The diversity among our participants enriched the study's findings</w:t>
      </w:r>
      <w:r w:rsidR="00564B74">
        <w:t xml:space="preserve"> and clearly indicated that there is a possibility of ambidextrous users and the research requires a much larger audience to solidify the findings</w:t>
      </w:r>
      <w:r>
        <w:t>. In conclusion, collaborating on this research has been intellectually stimulating and rewarding, despite the inherent challenges.</w:t>
      </w:r>
    </w:p>
    <w:sectPr w:rsidR="00A87894">
      <w:pgSz w:w="11910" w:h="16840"/>
      <w:pgMar w:top="142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AC1"/>
    <w:multiLevelType w:val="hybridMultilevel"/>
    <w:tmpl w:val="54AE2D7E"/>
    <w:lvl w:ilvl="0" w:tplc="7FE880D4">
      <w:start w:val="1"/>
      <w:numFmt w:val="decimal"/>
      <w:lvlText w:val="%1."/>
      <w:lvlJc w:val="left"/>
      <w:pPr>
        <w:ind w:left="340" w:hanging="240"/>
        <w:jc w:val="left"/>
      </w:pPr>
      <w:rPr>
        <w:rFonts w:ascii="Calibri" w:eastAsia="Calibri" w:hAnsi="Calibri" w:cs="Calibri" w:hint="default"/>
        <w:b/>
        <w:bCs/>
        <w:spacing w:val="-2"/>
        <w:w w:val="100"/>
        <w:sz w:val="24"/>
        <w:szCs w:val="24"/>
        <w:lang w:val="en-US" w:eastAsia="en-US" w:bidi="en-US"/>
      </w:rPr>
    </w:lvl>
    <w:lvl w:ilvl="1" w:tplc="C2E68BAA">
      <w:numFmt w:val="bullet"/>
      <w:lvlText w:val="•"/>
      <w:lvlJc w:val="left"/>
      <w:pPr>
        <w:ind w:left="1226" w:hanging="240"/>
      </w:pPr>
      <w:rPr>
        <w:rFonts w:hint="default"/>
        <w:lang w:val="en-US" w:eastAsia="en-US" w:bidi="en-US"/>
      </w:rPr>
    </w:lvl>
    <w:lvl w:ilvl="2" w:tplc="7EE207FA">
      <w:numFmt w:val="bullet"/>
      <w:lvlText w:val="•"/>
      <w:lvlJc w:val="left"/>
      <w:pPr>
        <w:ind w:left="2113" w:hanging="240"/>
      </w:pPr>
      <w:rPr>
        <w:rFonts w:hint="default"/>
        <w:lang w:val="en-US" w:eastAsia="en-US" w:bidi="en-US"/>
      </w:rPr>
    </w:lvl>
    <w:lvl w:ilvl="3" w:tplc="3EAE10D8">
      <w:numFmt w:val="bullet"/>
      <w:lvlText w:val="•"/>
      <w:lvlJc w:val="left"/>
      <w:pPr>
        <w:ind w:left="2999" w:hanging="240"/>
      </w:pPr>
      <w:rPr>
        <w:rFonts w:hint="default"/>
        <w:lang w:val="en-US" w:eastAsia="en-US" w:bidi="en-US"/>
      </w:rPr>
    </w:lvl>
    <w:lvl w:ilvl="4" w:tplc="A03A706E">
      <w:numFmt w:val="bullet"/>
      <w:lvlText w:val="•"/>
      <w:lvlJc w:val="left"/>
      <w:pPr>
        <w:ind w:left="3886" w:hanging="240"/>
      </w:pPr>
      <w:rPr>
        <w:rFonts w:hint="default"/>
        <w:lang w:val="en-US" w:eastAsia="en-US" w:bidi="en-US"/>
      </w:rPr>
    </w:lvl>
    <w:lvl w:ilvl="5" w:tplc="A89E46D8">
      <w:numFmt w:val="bullet"/>
      <w:lvlText w:val="•"/>
      <w:lvlJc w:val="left"/>
      <w:pPr>
        <w:ind w:left="4772" w:hanging="240"/>
      </w:pPr>
      <w:rPr>
        <w:rFonts w:hint="default"/>
        <w:lang w:val="en-US" w:eastAsia="en-US" w:bidi="en-US"/>
      </w:rPr>
    </w:lvl>
    <w:lvl w:ilvl="6" w:tplc="601C689A">
      <w:numFmt w:val="bullet"/>
      <w:lvlText w:val="•"/>
      <w:lvlJc w:val="left"/>
      <w:pPr>
        <w:ind w:left="5659" w:hanging="240"/>
      </w:pPr>
      <w:rPr>
        <w:rFonts w:hint="default"/>
        <w:lang w:val="en-US" w:eastAsia="en-US" w:bidi="en-US"/>
      </w:rPr>
    </w:lvl>
    <w:lvl w:ilvl="7" w:tplc="322AE2B8">
      <w:numFmt w:val="bullet"/>
      <w:lvlText w:val="•"/>
      <w:lvlJc w:val="left"/>
      <w:pPr>
        <w:ind w:left="6545" w:hanging="240"/>
      </w:pPr>
      <w:rPr>
        <w:rFonts w:hint="default"/>
        <w:lang w:val="en-US" w:eastAsia="en-US" w:bidi="en-US"/>
      </w:rPr>
    </w:lvl>
    <w:lvl w:ilvl="8" w:tplc="5052B636">
      <w:numFmt w:val="bullet"/>
      <w:lvlText w:val="•"/>
      <w:lvlJc w:val="left"/>
      <w:pPr>
        <w:ind w:left="7432" w:hanging="240"/>
      </w:pPr>
      <w:rPr>
        <w:rFonts w:hint="default"/>
        <w:lang w:val="en-US" w:eastAsia="en-US" w:bidi="en-US"/>
      </w:rPr>
    </w:lvl>
  </w:abstractNum>
  <w:num w:numId="1" w16cid:durableId="180554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87894"/>
    <w:rsid w:val="000E1DD8"/>
    <w:rsid w:val="00564B74"/>
    <w:rsid w:val="00633EC9"/>
    <w:rsid w:val="00A56882"/>
    <w:rsid w:val="00A87894"/>
    <w:rsid w:val="00C0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82F0"/>
  <w15:docId w15:val="{9F983770-3CDE-4A2A-8656-7015A854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564" w:lineRule="exact"/>
      <w:ind w:left="100"/>
      <w:outlineLvl w:val="0"/>
    </w:pPr>
    <w:rPr>
      <w:b/>
      <w:bCs/>
      <w:sz w:val="48"/>
      <w:szCs w:val="48"/>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340" w:hanging="24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ListParagraph">
    <w:name w:val="List Paragraph"/>
    <w:basedOn w:val="Normal"/>
    <w:uiPriority w:val="1"/>
    <w:qFormat/>
    <w:pPr>
      <w:ind w:left="340" w:hanging="24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E1DD8"/>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 REDDY</dc:creator>
  <cp:lastModifiedBy>Sanjeet Vinod Jain</cp:lastModifiedBy>
  <cp:revision>3</cp:revision>
  <dcterms:created xsi:type="dcterms:W3CDTF">2023-10-26T05:18:00Z</dcterms:created>
  <dcterms:modified xsi:type="dcterms:W3CDTF">2023-10-26T06:04:00Z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vt:lpwstr>
  </property>
  <property fmtid="{D5CDD505-2E9C-101B-9397-08002B2CF9AE}" pid="4" name="LastSaved">
    <vt:filetime>2023-10-26T00:00:00Z</vt:filetime>
  </property>
  <property fmtid="{D5CDD505-2E9C-101B-9397-08002B2CF9AE}" pid="5" name="MSIP_Label_a73fd474-4f3c-44ed-88fb-5cc4bd2471bf_Enabled">
    <vt:lpwstr>true</vt:lpwstr>
  </property>
  <property fmtid="{D5CDD505-2E9C-101B-9397-08002B2CF9AE}" pid="6" name="MSIP_Label_a73fd474-4f3c-44ed-88fb-5cc4bd2471bf_SetDate">
    <vt:lpwstr>2023-10-26T05:59:31Z</vt:lpwstr>
  </property>
  <property fmtid="{D5CDD505-2E9C-101B-9397-08002B2CF9AE}" pid="7" name="MSIP_Label_a73fd474-4f3c-44ed-88fb-5cc4bd2471bf_Method">
    <vt:lpwstr>Standard</vt:lpwstr>
  </property>
  <property fmtid="{D5CDD505-2E9C-101B-9397-08002B2CF9AE}" pid="8" name="MSIP_Label_a73fd474-4f3c-44ed-88fb-5cc4bd2471bf_Name">
    <vt:lpwstr>defa4170-0d19-0005-0004-bc88714345d2</vt:lpwstr>
  </property>
  <property fmtid="{D5CDD505-2E9C-101B-9397-08002B2CF9AE}" pid="9" name="MSIP_Label_a73fd474-4f3c-44ed-88fb-5cc4bd2471bf_SiteId">
    <vt:lpwstr>8d1a69ec-03b5-4345-ae21-dad112f5fb4f</vt:lpwstr>
  </property>
  <property fmtid="{D5CDD505-2E9C-101B-9397-08002B2CF9AE}" pid="10" name="MSIP_Label_a73fd474-4f3c-44ed-88fb-5cc4bd2471bf_ActionId">
    <vt:lpwstr>fc374091-ae8c-4589-ac22-92901d90c9fe</vt:lpwstr>
  </property>
  <property fmtid="{D5CDD505-2E9C-101B-9397-08002B2CF9AE}" pid="11" name="MSIP_Label_a73fd474-4f3c-44ed-88fb-5cc4bd2471bf_ContentBits">
    <vt:lpwstr>0</vt:lpwstr>
  </property>
</Properties>
</file>