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6C65" w14:textId="39649E29" w:rsidR="00653A76" w:rsidRDefault="00653A76" w:rsidP="00653A76">
      <w:pPr>
        <w:pStyle w:val="Title"/>
      </w:pPr>
      <w:r w:rsidRPr="00653A76">
        <w:t>CS545-HCI</w:t>
      </w:r>
      <w:r>
        <w:t xml:space="preserve">-A  </w:t>
      </w:r>
      <w:r w:rsidRPr="00653A76">
        <w:t xml:space="preserve">Reading Response - Week </w:t>
      </w:r>
      <w:r w:rsidR="007B0E0E">
        <w:t>5</w:t>
      </w:r>
    </w:p>
    <w:p w14:paraId="55A3575F" w14:textId="77777777" w:rsidR="008A1BD7" w:rsidRDefault="00653A76" w:rsidP="008A1BD7">
      <w:pPr>
        <w:pStyle w:val="Heading1"/>
      </w:pPr>
      <w:r>
        <w:t xml:space="preserve">Sanjeet Vinod Jain | </w:t>
      </w:r>
      <w:r w:rsidRPr="00653A76">
        <w:t>20012768</w:t>
      </w:r>
      <w:r w:rsidR="008A1BD7">
        <w:t xml:space="preserve"> </w:t>
      </w:r>
    </w:p>
    <w:p w14:paraId="79C6C64B" w14:textId="77777777" w:rsidR="008D4495" w:rsidRPr="008D4495" w:rsidRDefault="008D4495" w:rsidP="008D4495"/>
    <w:p w14:paraId="37AEE118" w14:textId="77777777" w:rsidR="007B0E0E" w:rsidRPr="007B0E0E" w:rsidRDefault="007B0E0E" w:rsidP="007B0E0E">
      <w:pPr>
        <w:rPr>
          <w:rFonts w:asciiTheme="majorHAnsi" w:eastAsiaTheme="majorEastAsia" w:hAnsiTheme="majorHAnsi" w:cstheme="majorBidi"/>
          <w:color w:val="2F5496" w:themeColor="accent1" w:themeShade="BF"/>
          <w:sz w:val="32"/>
          <w:szCs w:val="32"/>
        </w:rPr>
      </w:pPr>
      <w:r w:rsidRPr="007B0E0E">
        <w:rPr>
          <w:rFonts w:asciiTheme="majorHAnsi" w:eastAsiaTheme="majorEastAsia" w:hAnsiTheme="majorHAnsi" w:cstheme="majorBidi"/>
          <w:color w:val="2F5496" w:themeColor="accent1" w:themeShade="BF"/>
          <w:sz w:val="32"/>
          <w:szCs w:val="32"/>
        </w:rPr>
        <w:t>Tangible Immersive Trauma Simulation: Is Mixed Reality the next</w:t>
      </w:r>
    </w:p>
    <w:p w14:paraId="7A20B981" w14:textId="77777777" w:rsidR="007B0E0E" w:rsidRDefault="007B0E0E" w:rsidP="007B0E0E">
      <w:pPr>
        <w:rPr>
          <w:rFonts w:asciiTheme="majorHAnsi" w:eastAsiaTheme="majorEastAsia" w:hAnsiTheme="majorHAnsi" w:cstheme="majorBidi"/>
          <w:color w:val="2F5496" w:themeColor="accent1" w:themeShade="BF"/>
          <w:sz w:val="32"/>
          <w:szCs w:val="32"/>
        </w:rPr>
      </w:pPr>
      <w:r w:rsidRPr="007B0E0E">
        <w:rPr>
          <w:rFonts w:asciiTheme="majorHAnsi" w:eastAsiaTheme="majorEastAsia" w:hAnsiTheme="majorHAnsi" w:cstheme="majorBidi"/>
          <w:color w:val="2F5496" w:themeColor="accent1" w:themeShade="BF"/>
          <w:sz w:val="32"/>
          <w:szCs w:val="32"/>
        </w:rPr>
        <w:t>level of medical skills training?</w:t>
      </w:r>
    </w:p>
    <w:p w14:paraId="55E16B7D" w14:textId="09F474D6" w:rsidR="00B85E6C" w:rsidRDefault="00653A76" w:rsidP="007B0E0E">
      <w:r w:rsidRPr="00653A76">
        <w:rPr>
          <w:rStyle w:val="Heading2Char"/>
        </w:rPr>
        <w:t>Summary:</w:t>
      </w:r>
      <w:r w:rsidR="00CE44CB" w:rsidRPr="00653A76">
        <w:rPr>
          <w:rStyle w:val="Heading2Char"/>
        </w:rPr>
        <w:t xml:space="preserve"> </w:t>
      </w:r>
      <w:r w:rsidR="00CE44CB" w:rsidRPr="00653A76">
        <w:rPr>
          <w:rStyle w:val="Heading2Char"/>
        </w:rPr>
        <w:br/>
      </w:r>
      <w:r w:rsidR="007B0E0E" w:rsidRPr="007B0E0E">
        <w:t xml:space="preserve">The authors of this research outline a novel method for training with medical simulations that blends virtual reality technology and lifelike </w:t>
      </w:r>
      <w:r w:rsidR="006D450F">
        <w:t>manikins</w:t>
      </w:r>
      <w:r w:rsidR="007B0E0E" w:rsidRPr="007B0E0E">
        <w:t>. The authors discuss the creation and assessment of a mixed reality (MR) training scenario that intends to enhance trainees' physical proficiency, situational awareness, and decision-making skills. The scenario was created in conjunction with first responder organizations, and its effectiveness was assessed using a mix of surveys, physiological tests, and open-ended comments. According to the findings, the MR technique can offer a more immersive and interesting teaching environment, which can boost trainees' confidence and performance.</w:t>
      </w:r>
    </w:p>
    <w:p w14:paraId="76DD5DF6" w14:textId="77777777" w:rsidR="00E604A6" w:rsidRDefault="00E604A6" w:rsidP="007B0E0E"/>
    <w:p w14:paraId="7A23036F" w14:textId="77777777" w:rsidR="008D4495" w:rsidRDefault="00CE44CB" w:rsidP="008D4495">
      <w:pPr>
        <w:rPr>
          <w:rStyle w:val="Heading2Char"/>
        </w:rPr>
      </w:pPr>
      <w:r w:rsidRPr="00653A76">
        <w:rPr>
          <w:rStyle w:val="Heading2Char"/>
        </w:rPr>
        <w:t xml:space="preserve">Reaction: </w:t>
      </w:r>
    </w:p>
    <w:p w14:paraId="04E37745" w14:textId="77777777" w:rsidR="007B0E0E" w:rsidRDefault="007B0E0E" w:rsidP="007B0E0E">
      <w:r w:rsidRPr="007B0E0E">
        <w:t>Overall, I thought this research was an interesting investigation into the possible advantages of mixed reality in training for medical simulation. The advantages of merging realistic manikins with virtual reality systems are persuasively argued for by the authors, and the findings of their evaluation are encouraging. I was very pleased by the use of physiological data to gauge trainees' level of immersion because it offers a more accurate assessment of how effective the MR approach is. I would have preferred to see greater discussion of the study's shortcomings and prospective research directions.</w:t>
      </w:r>
    </w:p>
    <w:p w14:paraId="6C721072" w14:textId="77777777" w:rsidR="007B0E0E" w:rsidRDefault="007B0E0E" w:rsidP="007B0E0E">
      <w:r w:rsidRPr="007B0E0E">
        <w:t>The emphasis on the value of situation evaluation and decision-making in medical training was one component of the research that I found particularly fascinating. The authors contend that the physical abilities that are taught in typical simulation training are frequently overemphasized, leaving out the cognitive and emotional facets of medical practice. The MR technique offers a more comprehensive training experience by adding virtual reality scenarios that demand students to make choices and react to shifting circumstances. This, in my opinion, is a crucial topic that might have ramifications outside the realm of medical education. It will become more and more crucial to provide training methods that equip people for complex, dynamic contexts as technology continues to evolve.</w:t>
      </w:r>
    </w:p>
    <w:p w14:paraId="2EE4A3A5" w14:textId="77777777" w:rsidR="007B0E0E" w:rsidRPr="007B0E0E" w:rsidRDefault="007B0E0E" w:rsidP="007B0E0E"/>
    <w:p w14:paraId="6168EE55" w14:textId="77777777" w:rsidR="007B0E0E" w:rsidRPr="007B0E0E" w:rsidRDefault="00653A76" w:rsidP="007B0E0E">
      <w:r w:rsidRPr="00653A76">
        <w:rPr>
          <w:rStyle w:val="Heading2Char"/>
        </w:rPr>
        <w:t xml:space="preserve">Conclusion: </w:t>
      </w:r>
      <w:r w:rsidRPr="00653A76">
        <w:rPr>
          <w:rStyle w:val="Heading2Char"/>
        </w:rPr>
        <w:br/>
      </w:r>
      <w:r w:rsidR="007B0E0E" w:rsidRPr="007B0E0E">
        <w:t>Overall, I believe this paper makes a significant contribution to the field of training with medical simulations. The authors make a strong case for the advantages of mixed reality, and their analysis backs up their assertions. Although the study has its limits, I think the MR approach has the power to transform medical education and enhance patient outcomes. I'm curious to see how this technology advances in the future and what other industries it can be used in besides health.</w:t>
      </w:r>
    </w:p>
    <w:p w14:paraId="60FFBCD4" w14:textId="118C14BD" w:rsidR="00CE44CB" w:rsidRDefault="00CE44CB" w:rsidP="008A1BD7"/>
    <w:sectPr w:rsidR="00CE44CB" w:rsidSect="00653A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63C1"/>
    <w:multiLevelType w:val="multilevel"/>
    <w:tmpl w:val="4B6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CB"/>
    <w:rsid w:val="0009765C"/>
    <w:rsid w:val="001F0185"/>
    <w:rsid w:val="001F108A"/>
    <w:rsid w:val="006126AD"/>
    <w:rsid w:val="00653A76"/>
    <w:rsid w:val="00695A7A"/>
    <w:rsid w:val="006D450F"/>
    <w:rsid w:val="007B0E0E"/>
    <w:rsid w:val="008A1BD7"/>
    <w:rsid w:val="008D4495"/>
    <w:rsid w:val="009C6F18"/>
    <w:rsid w:val="00B53536"/>
    <w:rsid w:val="00B85E6C"/>
    <w:rsid w:val="00CE44CB"/>
    <w:rsid w:val="00CF6998"/>
    <w:rsid w:val="00E604A6"/>
    <w:rsid w:val="00F3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A016"/>
  <w15:chartTrackingRefBased/>
  <w15:docId w15:val="{2DEEF672-5518-49D9-A1E7-C1AC462F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5C"/>
  </w:style>
  <w:style w:type="paragraph" w:styleId="Heading1">
    <w:name w:val="heading 1"/>
    <w:basedOn w:val="Normal"/>
    <w:next w:val="Normal"/>
    <w:link w:val="Heading1Char"/>
    <w:uiPriority w:val="9"/>
    <w:qFormat/>
    <w:rsid w:val="0065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A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A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908">
      <w:bodyDiv w:val="1"/>
      <w:marLeft w:val="0"/>
      <w:marRight w:val="0"/>
      <w:marTop w:val="0"/>
      <w:marBottom w:val="0"/>
      <w:divBdr>
        <w:top w:val="none" w:sz="0" w:space="0" w:color="auto"/>
        <w:left w:val="none" w:sz="0" w:space="0" w:color="auto"/>
        <w:bottom w:val="none" w:sz="0" w:space="0" w:color="auto"/>
        <w:right w:val="none" w:sz="0" w:space="0" w:color="auto"/>
      </w:divBdr>
    </w:div>
    <w:div w:id="375354389">
      <w:bodyDiv w:val="1"/>
      <w:marLeft w:val="0"/>
      <w:marRight w:val="0"/>
      <w:marTop w:val="0"/>
      <w:marBottom w:val="0"/>
      <w:divBdr>
        <w:top w:val="none" w:sz="0" w:space="0" w:color="auto"/>
        <w:left w:val="none" w:sz="0" w:space="0" w:color="auto"/>
        <w:bottom w:val="none" w:sz="0" w:space="0" w:color="auto"/>
        <w:right w:val="none" w:sz="0" w:space="0" w:color="auto"/>
      </w:divBdr>
    </w:div>
    <w:div w:id="734931457">
      <w:bodyDiv w:val="1"/>
      <w:marLeft w:val="0"/>
      <w:marRight w:val="0"/>
      <w:marTop w:val="0"/>
      <w:marBottom w:val="0"/>
      <w:divBdr>
        <w:top w:val="none" w:sz="0" w:space="0" w:color="auto"/>
        <w:left w:val="none" w:sz="0" w:space="0" w:color="auto"/>
        <w:bottom w:val="none" w:sz="0" w:space="0" w:color="auto"/>
        <w:right w:val="none" w:sz="0" w:space="0" w:color="auto"/>
      </w:divBdr>
    </w:div>
    <w:div w:id="1188906672">
      <w:bodyDiv w:val="1"/>
      <w:marLeft w:val="0"/>
      <w:marRight w:val="0"/>
      <w:marTop w:val="0"/>
      <w:marBottom w:val="0"/>
      <w:divBdr>
        <w:top w:val="none" w:sz="0" w:space="0" w:color="auto"/>
        <w:left w:val="none" w:sz="0" w:space="0" w:color="auto"/>
        <w:bottom w:val="none" w:sz="0" w:space="0" w:color="auto"/>
        <w:right w:val="none" w:sz="0" w:space="0" w:color="auto"/>
      </w:divBdr>
      <w:divsChild>
        <w:div w:id="2122915077">
          <w:marLeft w:val="0"/>
          <w:marRight w:val="0"/>
          <w:marTop w:val="0"/>
          <w:marBottom w:val="0"/>
          <w:divBdr>
            <w:top w:val="none" w:sz="0" w:space="0" w:color="auto"/>
            <w:left w:val="none" w:sz="0" w:space="0" w:color="auto"/>
            <w:bottom w:val="none" w:sz="0" w:space="0" w:color="auto"/>
            <w:right w:val="none" w:sz="0" w:space="0" w:color="auto"/>
          </w:divBdr>
          <w:divsChild>
            <w:div w:id="1080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974">
      <w:bodyDiv w:val="1"/>
      <w:marLeft w:val="0"/>
      <w:marRight w:val="0"/>
      <w:marTop w:val="0"/>
      <w:marBottom w:val="0"/>
      <w:divBdr>
        <w:top w:val="none" w:sz="0" w:space="0" w:color="auto"/>
        <w:left w:val="none" w:sz="0" w:space="0" w:color="auto"/>
        <w:bottom w:val="none" w:sz="0" w:space="0" w:color="auto"/>
        <w:right w:val="none" w:sz="0" w:space="0" w:color="auto"/>
      </w:divBdr>
    </w:div>
    <w:div w:id="1579092802">
      <w:bodyDiv w:val="1"/>
      <w:marLeft w:val="0"/>
      <w:marRight w:val="0"/>
      <w:marTop w:val="0"/>
      <w:marBottom w:val="0"/>
      <w:divBdr>
        <w:top w:val="none" w:sz="0" w:space="0" w:color="auto"/>
        <w:left w:val="none" w:sz="0" w:space="0" w:color="auto"/>
        <w:bottom w:val="none" w:sz="0" w:space="0" w:color="auto"/>
        <w:right w:val="none" w:sz="0" w:space="0" w:color="auto"/>
      </w:divBdr>
      <w:divsChild>
        <w:div w:id="558825668">
          <w:marLeft w:val="0"/>
          <w:marRight w:val="0"/>
          <w:marTop w:val="0"/>
          <w:marBottom w:val="0"/>
          <w:divBdr>
            <w:top w:val="none" w:sz="0" w:space="0" w:color="auto"/>
            <w:left w:val="none" w:sz="0" w:space="0" w:color="auto"/>
            <w:bottom w:val="none" w:sz="0" w:space="0" w:color="auto"/>
            <w:right w:val="none" w:sz="0" w:space="0" w:color="auto"/>
          </w:divBdr>
          <w:divsChild>
            <w:div w:id="1895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14</cp:revision>
  <dcterms:created xsi:type="dcterms:W3CDTF">2023-09-18T05:09:00Z</dcterms:created>
  <dcterms:modified xsi:type="dcterms:W3CDTF">2023-10-16T08:32:00Z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2023-09-18T05:31:55Z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478d145c-86aa-4997-9bbd-800f6f62440c</vt:lpwstr>
  </property>
  <property fmtid="{D5CDD505-2E9C-101B-9397-08002B2CF9AE}" pid="8" name="MSIP_Label_a73fd474-4f3c-44ed-88fb-5cc4bd2471bf_ContentBits">
    <vt:lpwstr>0</vt:lpwstr>
  </property>
</Properties>
</file>