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1110"/>
        </w:trPr>
        <w:tc>
          <w:tcPr>
            <w:tcW w:w="9348" w:type="dxa"/>
            <w:gridSpan w:val="2"/>
            <w:shd w:val="clear" w:color="auto" w:fill="EFEFEF"/>
          </w:tcPr>
          <w:p w:rsidR="00672316" w:rsidRDefault="00CD4F1B">
            <w:pPr>
              <w:pStyle w:val="TableParagraph"/>
              <w:rPr>
                <w:sz w:val="14"/>
              </w:rPr>
            </w:pPr>
            <w:r>
              <w:rPr>
                <w:b/>
                <w:sz w:val="24"/>
              </w:rPr>
              <w:t>Broadway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Infosys</w:t>
            </w:r>
            <w:r>
              <w:rPr>
                <w:b/>
                <w:spacing w:val="-4"/>
                <w:sz w:val="24"/>
              </w:rPr>
              <w:t xml:space="preserve"> </w:t>
            </w:r>
          </w:p>
          <w:p w:rsidR="00672316" w:rsidRDefault="00672316">
            <w:pPr>
              <w:pStyle w:val="TableParagraph"/>
              <w:spacing w:before="13"/>
              <w:ind w:left="0"/>
              <w:rPr>
                <w:sz w:val="24"/>
              </w:rPr>
            </w:pPr>
          </w:p>
          <w:p w:rsidR="006E0D19" w:rsidRDefault="00CD4F1B" w:rsidP="006E0D19">
            <w:pPr>
              <w:pStyle w:val="Heading1"/>
              <w:shd w:val="clear" w:color="auto" w:fill="FFFFFF"/>
              <w:rPr>
                <w:color w:val="172B4D"/>
                <w:spacing w:val="-2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6DCCF4" wp14:editId="6D5CB622">
                  <wp:extent cx="152400" cy="152400"/>
                  <wp:effectExtent l="0" t="0" r="0" b="0"/>
                  <wp:docPr id="1" name="Image 1" descr="https://qa930.atlassian.net/images/icons/link_out_bot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https://qa930.atlassian.net/images/icons/link_out_bot.gi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0D19">
              <w:rPr>
                <w:b w:val="0"/>
                <w:sz w:val="27"/>
              </w:rPr>
              <w:t>[BW-16]</w:t>
            </w:r>
            <w:r w:rsidR="006E0D19">
              <w:rPr>
                <w:color w:val="172B4D"/>
                <w:spacing w:val="-2"/>
              </w:rPr>
              <w:t xml:space="preserve"> </w:t>
            </w:r>
            <w:r w:rsidR="006E0D19" w:rsidRPr="006E0D19">
              <w:rPr>
                <w:color w:val="172B4D"/>
                <w:spacing w:val="-2"/>
                <w:u w:val="single"/>
              </w:rPr>
              <w:t>Blog page refreshed to same page when click on Broadway logo</w:t>
            </w:r>
          </w:p>
          <w:p w:rsidR="00672316" w:rsidRDefault="006E0D19" w:rsidP="006E0D19">
            <w:pPr>
              <w:pStyle w:val="TableParagraph"/>
              <w:spacing w:before="0" w:line="232" w:lineRule="auto"/>
              <w:ind w:hanging="1"/>
              <w:rPr>
                <w:sz w:val="16"/>
              </w:rPr>
            </w:pPr>
            <w:r>
              <w:rPr>
                <w:b/>
                <w:sz w:val="27"/>
              </w:rPr>
              <w:t xml:space="preserve">    </w:t>
            </w:r>
            <w:r w:rsidR="00CD4F1B">
              <w:rPr>
                <w:sz w:val="16"/>
              </w:rPr>
              <w:t>Created:</w:t>
            </w:r>
            <w:r w:rsidR="00CD4F1B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28/Dec/24</w:t>
            </w:r>
            <w:r w:rsidR="00CD4F1B"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Updated: 11</w:t>
            </w:r>
            <w:r w:rsidR="00CD4F1B">
              <w:rPr>
                <w:sz w:val="16"/>
              </w:rPr>
              <w:t>/</w:t>
            </w:r>
            <w:r>
              <w:rPr>
                <w:sz w:val="16"/>
              </w:rPr>
              <w:t>Jan/25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Status:</w:t>
            </w:r>
          </w:p>
        </w:tc>
        <w:tc>
          <w:tcPr>
            <w:tcW w:w="7478" w:type="dxa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Progress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Project:</w:t>
            </w:r>
          </w:p>
        </w:tc>
        <w:tc>
          <w:tcPr>
            <w:tcW w:w="7478" w:type="dxa"/>
          </w:tcPr>
          <w:p w:rsidR="00672316" w:rsidRDefault="002C272B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>Broadway</w:t>
            </w:r>
            <w:bookmarkStart w:id="0" w:name="_GoBack"/>
            <w:bookmarkEnd w:id="0"/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Components:</w:t>
            </w:r>
          </w:p>
        </w:tc>
        <w:tc>
          <w:tcPr>
            <w:tcW w:w="7478" w:type="dxa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CD4F1B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z w:val="24"/>
              </w:rPr>
              <w:t>Affects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CD4F1B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5"/>
        </w:trPr>
        <w:tc>
          <w:tcPr>
            <w:tcW w:w="1870" w:type="dxa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Fix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versions:</w:t>
            </w:r>
          </w:p>
        </w:tc>
        <w:tc>
          <w:tcPr>
            <w:tcW w:w="7478" w:type="dxa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337"/>
        </w:trPr>
        <w:tc>
          <w:tcPr>
            <w:tcW w:w="1870" w:type="dxa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Parent:</w:t>
            </w:r>
          </w:p>
        </w:tc>
        <w:tc>
          <w:tcPr>
            <w:tcW w:w="7478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Broadway Infosys Web page</w:t>
            </w:r>
          </w:p>
        </w:tc>
      </w:tr>
    </w:tbl>
    <w:p w:rsidR="00672316" w:rsidRDefault="00672316">
      <w:pPr>
        <w:pStyle w:val="BodyText"/>
        <w:spacing w:before="70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804"/>
        <w:gridCol w:w="1870"/>
        <w:gridCol w:w="2804"/>
      </w:tblGrid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Type:</w:t>
            </w:r>
          </w:p>
        </w:tc>
        <w:tc>
          <w:tcPr>
            <w:tcW w:w="2804" w:type="dxa"/>
          </w:tcPr>
          <w:p w:rsidR="00672316" w:rsidRDefault="00CD4F1B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Bug</w:t>
            </w:r>
          </w:p>
        </w:tc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Priority:</w:t>
            </w:r>
          </w:p>
        </w:tc>
        <w:tc>
          <w:tcPr>
            <w:tcW w:w="2804" w:type="dxa"/>
          </w:tcPr>
          <w:p w:rsidR="00672316" w:rsidRDefault="006E0D19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Reporter: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Assignee:</w:t>
            </w:r>
          </w:p>
        </w:tc>
        <w:tc>
          <w:tcPr>
            <w:tcW w:w="2804" w:type="dxa"/>
          </w:tcPr>
          <w:p w:rsidR="00672316" w:rsidRDefault="006E0D19" w:rsidP="006E0D19">
            <w:pPr>
              <w:pStyle w:val="TableParagraph"/>
              <w:spacing w:before="25"/>
              <w:ind w:left="0"/>
              <w:rPr>
                <w:sz w:val="24"/>
              </w:rPr>
            </w:pPr>
            <w:r>
              <w:rPr>
                <w:sz w:val="24"/>
              </w:rPr>
              <w:t>Sanjeet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Resolution:</w:t>
            </w:r>
          </w:p>
        </w:tc>
        <w:tc>
          <w:tcPr>
            <w:tcW w:w="2804" w:type="dxa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2"/>
                <w:sz w:val="24"/>
              </w:rPr>
              <w:t>Unresolved</w:t>
            </w:r>
          </w:p>
        </w:tc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Votes:</w:t>
            </w:r>
          </w:p>
        </w:tc>
        <w:tc>
          <w:tcPr>
            <w:tcW w:w="2804" w:type="dxa"/>
          </w:tcPr>
          <w:p w:rsidR="00672316" w:rsidRDefault="00CD4F1B">
            <w:pPr>
              <w:pStyle w:val="TableParagraph"/>
              <w:spacing w:before="25"/>
              <w:ind w:left="27"/>
              <w:rPr>
                <w:sz w:val="24"/>
              </w:rPr>
            </w:pPr>
            <w:r>
              <w:rPr>
                <w:spacing w:val="-10"/>
                <w:sz w:val="24"/>
              </w:rPr>
              <w:t>0</w:t>
            </w:r>
          </w:p>
        </w:tc>
      </w:tr>
      <w:tr w:rsidR="00672316">
        <w:trPr>
          <w:trHeight w:val="337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Labels:</w:t>
            </w:r>
          </w:p>
        </w:tc>
        <w:tc>
          <w:tcPr>
            <w:tcW w:w="7478" w:type="dxa"/>
            <w:gridSpan w:val="3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pacing w:val="-4"/>
                <w:sz w:val="24"/>
              </w:rPr>
              <w:t>None</w:t>
            </w:r>
          </w:p>
        </w:tc>
      </w:tr>
      <w:tr w:rsidR="00672316">
        <w:trPr>
          <w:trHeight w:val="611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spacing w:before="2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Remaining Estimate:</w:t>
            </w:r>
          </w:p>
        </w:tc>
        <w:tc>
          <w:tcPr>
            <w:tcW w:w="7478" w:type="dxa"/>
            <w:gridSpan w:val="3"/>
          </w:tcPr>
          <w:p w:rsidR="00672316" w:rsidRDefault="00CD4F1B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Spent:</w:t>
            </w:r>
          </w:p>
        </w:tc>
        <w:tc>
          <w:tcPr>
            <w:tcW w:w="7478" w:type="dxa"/>
            <w:gridSpan w:val="3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  <w:tr w:rsidR="00672316">
        <w:trPr>
          <w:trHeight w:val="613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ind w:right="7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Original estimate:</w:t>
            </w:r>
          </w:p>
        </w:tc>
        <w:tc>
          <w:tcPr>
            <w:tcW w:w="7478" w:type="dxa"/>
            <w:gridSpan w:val="3"/>
          </w:tcPr>
          <w:p w:rsidR="00672316" w:rsidRDefault="00CD4F1B">
            <w:pPr>
              <w:pStyle w:val="TableParagraph"/>
              <w:spacing w:before="25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Specified</w:t>
            </w:r>
          </w:p>
        </w:tc>
      </w:tr>
    </w:tbl>
    <w:p w:rsidR="00672316" w:rsidRDefault="00672316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7478"/>
      </w:tblGrid>
      <w:tr w:rsidR="00672316">
        <w:trPr>
          <w:trHeight w:val="350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spacing w:before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Attachments:</w:t>
            </w:r>
          </w:p>
        </w:tc>
        <w:tc>
          <w:tcPr>
            <w:tcW w:w="7478" w:type="dxa"/>
          </w:tcPr>
          <w:p w:rsidR="00672316" w:rsidRDefault="006E0D19">
            <w:pPr>
              <w:pStyle w:val="TableParagraph"/>
              <w:spacing w:before="40"/>
              <w:ind w:left="29"/>
              <w:rPr>
                <w:sz w:val="24"/>
              </w:rPr>
            </w:pPr>
            <w:r>
              <w:rPr>
                <w:noProof/>
                <w:sz w:val="24"/>
                <w:lang w:val="en-IN" w:eastAsia="en-IN"/>
              </w:rPr>
              <w:drawing>
                <wp:inline distT="0" distB="0" distL="0" distR="0" wp14:anchorId="18C41C2F" wp14:editId="3679E4DB">
                  <wp:extent cx="2533650" cy="1424181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-20250102-0956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57" cy="1439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316">
        <w:trPr>
          <w:trHeight w:val="335"/>
        </w:trPr>
        <w:tc>
          <w:tcPr>
            <w:tcW w:w="1870" w:type="dxa"/>
            <w:shd w:val="clear" w:color="auto" w:fill="EFEFEF"/>
          </w:tcPr>
          <w:p w:rsidR="00672316" w:rsidRDefault="00CD4F1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Sprint:</w:t>
            </w:r>
          </w:p>
        </w:tc>
        <w:tc>
          <w:tcPr>
            <w:tcW w:w="7478" w:type="dxa"/>
          </w:tcPr>
          <w:p w:rsidR="00672316" w:rsidRDefault="00672316">
            <w:pPr>
              <w:pStyle w:val="TableParagraph"/>
              <w:spacing w:before="0"/>
              <w:ind w:left="0"/>
            </w:pPr>
          </w:p>
        </w:tc>
      </w:tr>
    </w:tbl>
    <w:p w:rsidR="00672316" w:rsidRDefault="00CD4F1B">
      <w:pPr>
        <w:pStyle w:val="BodyText"/>
        <w:spacing w:before="24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4D7EB8" wp14:editId="21035EE5">
                <wp:simplePos x="0" y="0"/>
                <wp:positionH relativeFrom="page">
                  <wp:posOffset>914704</wp:posOffset>
                </wp:positionH>
                <wp:positionV relativeFrom="paragraph">
                  <wp:posOffset>176707</wp:posOffset>
                </wp:positionV>
                <wp:extent cx="868680" cy="215265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8680" cy="215265"/>
                        </a:xfrm>
                        <a:prstGeom prst="rect">
                          <a:avLst/>
                        </a:prstGeom>
                        <a:solidFill>
                          <a:srgbClr val="BABABA"/>
                        </a:solidFill>
                      </wps:spPr>
                      <wps:txbx>
                        <w:txbxContent>
                          <w:p w:rsidR="00672316" w:rsidRDefault="00CD4F1B">
                            <w:pPr>
                              <w:spacing w:before="25"/>
                              <w:ind w:left="9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Description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D7EB8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1in;margin-top:13.9pt;width:68.4pt;height:16.9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" fillcolor="#bababa" stroked="f">
                <v:path arrowok="t"/>
                <v:textbox inset="0,0,0,0">
                  <w:txbxContent>
                    <w:p w:rsidR="00672316" w:rsidRDefault="00CD4F1B">
                      <w:pPr>
                        <w:spacing w:before="25"/>
                        <w:ind w:left="9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24"/>
                        </w:rPr>
                        <w:t>Description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72316" w:rsidRDefault="00CD4F1B">
      <w:pPr>
        <w:pStyle w:val="BodyText"/>
        <w:ind w:left="6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195C2905" wp14:editId="7F9E76A2">
                <wp:extent cx="5926455" cy="2482850"/>
                <wp:effectExtent l="0" t="0" r="17145" b="1270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26455" cy="2482850"/>
                        </a:xfrm>
                        <a:prstGeom prst="rect">
                          <a:avLst/>
                        </a:prstGeom>
                        <a:ln w="9144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Description: </w:t>
                            </w:r>
                            <w:r>
                              <w:t>In blog section when we click on Broadway logo then its refreshes the same page instead of redirecting to home page.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>Steps To Reproduce: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t xml:space="preserve">Step 1: Open Broadway site 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t xml:space="preserve">Step 2: Click on blog nav on the middle top 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t>Step 3: Now click on Broadway logo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Actual Result: </w:t>
                            </w:r>
                            <w:r>
                              <w:t>It refreshes the same page.</w:t>
                            </w:r>
                          </w:p>
                          <w:p w:rsidR="00CD4F1B" w:rsidRDefault="00CD4F1B" w:rsidP="00CD4F1B">
                            <w:pPr>
                              <w:pStyle w:val="NormalWeb"/>
                            </w:pPr>
                            <w:r>
                              <w:rPr>
                                <w:rStyle w:val="Strong"/>
                              </w:rPr>
                              <w:t xml:space="preserve">Expected Result: </w:t>
                            </w:r>
                            <w:r>
                              <w:t>It should be redirected to the home page.</w:t>
                            </w:r>
                          </w:p>
                          <w:p w:rsidR="00672316" w:rsidRDefault="00672316" w:rsidP="006E0D19">
                            <w:pPr>
                              <w:pStyle w:val="BodyText"/>
                              <w:tabs>
                                <w:tab w:val="left" w:pos="818"/>
                              </w:tabs>
                              <w:spacing w:line="293" w:lineRule="exact"/>
                              <w:ind w:left="818"/>
                              <w:rPr>
                                <w:rFonts w:ascii="Symbol" w:hAnsi="Symbol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C2905" id="Textbox 4" o:spid="_x0000_s1027" type="#_x0000_t202" style="width:466.65pt;height:1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" filled="f" strokecolor="#ccc" strokeweight=".72pt">
                <v:path arrowok="t"/>
                <v:textbox inset="0,0,0,0">
                  <w:txbxContent>
                    <w:p w:rsidR="00CD4F1B" w:rsidRDefault="00CD4F1B" w:rsidP="00CD4F1B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Description: </w:t>
                      </w:r>
                      <w:r>
                        <w:t>In blog section when we click on Broadway logo then its refreshes the same page instead of redirecting to home page.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>Steps To Reproduce: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t xml:space="preserve">Step 1: Open Broadway site 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t xml:space="preserve">Step 2: Click on blog nav on the middle top 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t>Step 3: Now click on Broadway logo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Actual Result: </w:t>
                      </w:r>
                      <w:r>
                        <w:t>It refreshes the same page.</w:t>
                      </w:r>
                    </w:p>
                    <w:p w:rsidR="00CD4F1B" w:rsidRDefault="00CD4F1B" w:rsidP="00CD4F1B">
                      <w:pPr>
                        <w:pStyle w:val="NormalWeb"/>
                      </w:pPr>
                      <w:r>
                        <w:rPr>
                          <w:rStyle w:val="Strong"/>
                        </w:rPr>
                        <w:t xml:space="preserve">Expected Result: </w:t>
                      </w:r>
                      <w:r>
                        <w:t>It should be redirected to the home page.</w:t>
                      </w:r>
                    </w:p>
                    <w:p w:rsidR="00672316" w:rsidRDefault="00672316" w:rsidP="006E0D19">
                      <w:pPr>
                        <w:pStyle w:val="BodyText"/>
                        <w:tabs>
                          <w:tab w:val="left" w:pos="818"/>
                        </w:tabs>
                        <w:spacing w:line="293" w:lineRule="exact"/>
                        <w:ind w:left="818"/>
                        <w:rPr>
                          <w:rFonts w:ascii="Symbol" w:hAnsi="Symbol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72316" w:rsidRDefault="00672316">
      <w:pPr>
        <w:pStyle w:val="BodyText"/>
        <w:rPr>
          <w:sz w:val="20"/>
        </w:rPr>
        <w:sectPr w:rsidR="00672316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:rsidR="00672316" w:rsidRPr="00CD4F1B" w:rsidRDefault="00CD4F1B" w:rsidP="00CD4F1B">
      <w:pPr>
        <w:pStyle w:val="ListParagraph"/>
        <w:tabs>
          <w:tab w:val="left" w:pos="840"/>
          <w:tab w:val="left" w:pos="4455"/>
        </w:tabs>
        <w:spacing w:before="5" w:line="293" w:lineRule="exact"/>
        <w:ind w:left="840" w:right="556" w:firstLine="0"/>
        <w:rPr>
          <w:sz w:val="20"/>
        </w:rPr>
      </w:pPr>
      <w:r w:rsidRPr="00CD4F1B">
        <w:rPr>
          <w:position w:val="1"/>
          <w:sz w:val="20"/>
        </w:rPr>
        <w:lastRenderedPageBreak/>
        <w:tab/>
      </w:r>
    </w:p>
    <w:sectPr w:rsidR="00672316" w:rsidRPr="00CD4F1B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912A9"/>
    <w:multiLevelType w:val="hybridMultilevel"/>
    <w:tmpl w:val="232CD6AE"/>
    <w:lvl w:ilvl="0" w:tplc="7270C1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1BC7764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D8826EE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D136A1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4" w:tplc="4230A1A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E94A557E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194615CE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3202EC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47421A3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>
    <w:nsid w:val="38DB6AE8"/>
    <w:multiLevelType w:val="hybridMultilevel"/>
    <w:tmpl w:val="1EF4E68E"/>
    <w:lvl w:ilvl="0" w:tplc="625E2370">
      <w:start w:val="1"/>
      <w:numFmt w:val="decimal"/>
      <w:lvlText w:val="%1."/>
      <w:lvlJc w:val="left"/>
      <w:pPr>
        <w:ind w:left="2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D8F0E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9CCE116C">
      <w:numFmt w:val="bullet"/>
      <w:lvlText w:val="•"/>
      <w:lvlJc w:val="left"/>
      <w:pPr>
        <w:ind w:left="1693" w:hanging="360"/>
      </w:pPr>
      <w:rPr>
        <w:rFonts w:hint="default"/>
        <w:lang w:val="en-US" w:eastAsia="en-US" w:bidi="ar-SA"/>
      </w:rPr>
    </w:lvl>
    <w:lvl w:ilvl="3" w:tplc="BBBCAF96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4" w:tplc="827C596C"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 w:tplc="E6CE19EC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CB0ABC76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7" w:tplc="84B82F50">
      <w:numFmt w:val="bullet"/>
      <w:lvlText w:val="•"/>
      <w:lvlJc w:val="left"/>
      <w:pPr>
        <w:ind w:left="6458" w:hanging="360"/>
      </w:pPr>
      <w:rPr>
        <w:rFonts w:hint="default"/>
        <w:lang w:val="en-US" w:eastAsia="en-US" w:bidi="ar-SA"/>
      </w:rPr>
    </w:lvl>
    <w:lvl w:ilvl="8" w:tplc="75C0A8B8">
      <w:numFmt w:val="bullet"/>
      <w:lvlText w:val="•"/>
      <w:lvlJc w:val="left"/>
      <w:pPr>
        <w:ind w:left="741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16"/>
    <w:rsid w:val="002C272B"/>
    <w:rsid w:val="00672316"/>
    <w:rsid w:val="006E0D19"/>
    <w:rsid w:val="00C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26B163-8D29-4AD0-BAF4-1F8CF53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30"/>
      <w:ind w:left="30"/>
    </w:pPr>
  </w:style>
  <w:style w:type="paragraph" w:styleId="NormalWeb">
    <w:name w:val="Normal (Web)"/>
    <w:basedOn w:val="Normal"/>
    <w:uiPriority w:val="99"/>
    <w:semiHidden/>
    <w:unhideWhenUsed/>
    <w:rsid w:val="00CD4F1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D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5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[#BW-14] Unable to select different types of leaves as they are not present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[#BW-14] Unable to select different types of leaves as they are not present</dc:title>
  <dc:creator>Windows User</dc:creator>
  <cp:lastModifiedBy>Microsoft account</cp:lastModifiedBy>
  <cp:revision>3</cp:revision>
  <dcterms:created xsi:type="dcterms:W3CDTF">2025-01-11T04:22:00Z</dcterms:created>
  <dcterms:modified xsi:type="dcterms:W3CDTF">2025-01-11T04:48:00Z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2025-01-11T00:00:00Z</vt:filetime>
  </property>
  <property fmtid="{D5CDD505-2E9C-101B-9397-08002B2CF9AE}" pid="5" name="Producer">
    <vt:lpwstr>Microsoft® Word 2016</vt:lpwstr>
  </property>
</Properties>
</file>