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DA53" w14:textId="477226D8" w:rsidR="00327FA3" w:rsidRPr="00300D30" w:rsidRDefault="00327FA3" w:rsidP="00327FA3">
      <w:r w:rsidRPr="00300D30">
        <w:t>Strengths</w:t>
      </w:r>
    </w:p>
    <w:p w14:paraId="1953982B" w14:textId="77777777" w:rsidR="00327FA3" w:rsidRPr="00300D30" w:rsidRDefault="00327FA3" w:rsidP="00327FA3">
      <w:pPr>
        <w:numPr>
          <w:ilvl w:val="0"/>
          <w:numId w:val="3"/>
        </w:numPr>
      </w:pPr>
      <w:r w:rsidRPr="00300D30">
        <w:t xml:space="preserve">Clean, reproducible RAG workflow using </w:t>
      </w:r>
      <w:proofErr w:type="spellStart"/>
      <w:r w:rsidRPr="00300D30">
        <w:t>LangChain</w:t>
      </w:r>
      <w:proofErr w:type="spellEnd"/>
      <w:r w:rsidRPr="00300D30">
        <w:t xml:space="preserve"> primitives.</w:t>
      </w:r>
    </w:p>
    <w:p w14:paraId="37016065" w14:textId="77777777" w:rsidR="00327FA3" w:rsidRPr="00300D30" w:rsidRDefault="00327FA3" w:rsidP="00327FA3">
      <w:pPr>
        <w:numPr>
          <w:ilvl w:val="0"/>
          <w:numId w:val="3"/>
        </w:numPr>
      </w:pPr>
      <w:r w:rsidRPr="00300D30">
        <w:t>Includes embedding cost visibility — great teaching element for AI deployment budgeting.</w:t>
      </w:r>
    </w:p>
    <w:p w14:paraId="4ADBD410" w14:textId="77777777" w:rsidR="00327FA3" w:rsidRPr="00300D30" w:rsidRDefault="00327FA3" w:rsidP="00327FA3">
      <w:pPr>
        <w:numPr>
          <w:ilvl w:val="0"/>
          <w:numId w:val="3"/>
        </w:numPr>
      </w:pPr>
      <w:r w:rsidRPr="00300D30">
        <w:t>Code can run standalone with minimal configuration — ideal for classroom or lab exercises.</w:t>
      </w:r>
    </w:p>
    <w:p w14:paraId="6E634DB0" w14:textId="77777777" w:rsidR="00327FA3" w:rsidRPr="00300D30" w:rsidRDefault="00327FA3" w:rsidP="00327FA3">
      <w:pPr>
        <w:numPr>
          <w:ilvl w:val="0"/>
          <w:numId w:val="3"/>
        </w:numPr>
      </w:pPr>
      <w:r w:rsidRPr="00300D30">
        <w:t>Excellent use of Pinecone API and vector store integration for semantic search.</w:t>
      </w:r>
    </w:p>
    <w:p w14:paraId="72A85E02" w14:textId="77777777" w:rsidR="00327FA3" w:rsidRPr="00300D30" w:rsidRDefault="00327FA3" w:rsidP="00327FA3">
      <w:pPr>
        <w:numPr>
          <w:ilvl w:val="0"/>
          <w:numId w:val="3"/>
        </w:numPr>
      </w:pPr>
      <w:r w:rsidRPr="00300D30">
        <w:t>Demonstrates end-to-end understanding of how embeddings, chunking, and LLM inference combine.</w:t>
      </w:r>
    </w:p>
    <w:p w14:paraId="402B6358" w14:textId="6C1338E2" w:rsidR="00327FA3" w:rsidRPr="00300D30" w:rsidRDefault="00327FA3" w:rsidP="00327FA3"/>
    <w:p w14:paraId="5B8F011B" w14:textId="361CB65F" w:rsidR="00327FA3" w:rsidRPr="00300D30" w:rsidRDefault="00327FA3" w:rsidP="00327FA3">
      <w:r w:rsidRPr="00300D30">
        <w:t xml:space="preserve"> Areas for Improvement</w:t>
      </w:r>
    </w:p>
    <w:p w14:paraId="182A565B" w14:textId="77777777" w:rsidR="00327FA3" w:rsidRPr="00300D30" w:rsidRDefault="00327FA3" w:rsidP="00327FA3">
      <w:pPr>
        <w:numPr>
          <w:ilvl w:val="0"/>
          <w:numId w:val="4"/>
        </w:numPr>
      </w:pPr>
      <w:r w:rsidRPr="00300D30">
        <w:t xml:space="preserve">Add conversation memory (e.g., </w:t>
      </w:r>
      <w:proofErr w:type="spellStart"/>
      <w:r w:rsidRPr="00300D30">
        <w:t>ConversationBufferMemory</w:t>
      </w:r>
      <w:proofErr w:type="spellEnd"/>
      <w:r w:rsidRPr="00300D30">
        <w:t>) to handle multi-turn interactions.</w:t>
      </w:r>
    </w:p>
    <w:p w14:paraId="2B3FA9F7" w14:textId="77777777" w:rsidR="00327FA3" w:rsidRPr="00300D30" w:rsidRDefault="00327FA3" w:rsidP="00327FA3">
      <w:pPr>
        <w:numPr>
          <w:ilvl w:val="0"/>
          <w:numId w:val="4"/>
        </w:numPr>
      </w:pPr>
      <w:r w:rsidRPr="00300D30">
        <w:t>Implement hybrid or reranked retrieval for better relevance scoring.</w:t>
      </w:r>
    </w:p>
    <w:p w14:paraId="44683874" w14:textId="77777777" w:rsidR="00327FA3" w:rsidRPr="00300D30" w:rsidRDefault="00327FA3" w:rsidP="00327FA3">
      <w:pPr>
        <w:numPr>
          <w:ilvl w:val="0"/>
          <w:numId w:val="4"/>
        </w:numPr>
      </w:pPr>
      <w:r w:rsidRPr="00300D30">
        <w:t>Include error and exception handling for file loading, Pinecone index creation, and API calls.</w:t>
      </w:r>
    </w:p>
    <w:p w14:paraId="6D4A9E2B" w14:textId="77777777" w:rsidR="00327FA3" w:rsidRPr="00300D30" w:rsidRDefault="00327FA3" w:rsidP="00327FA3">
      <w:pPr>
        <w:numPr>
          <w:ilvl w:val="0"/>
          <w:numId w:val="4"/>
        </w:numPr>
      </w:pPr>
      <w:r w:rsidRPr="00300D30">
        <w:t>Replace hardcoded values with configurable inputs or command-line arguments.</w:t>
      </w:r>
    </w:p>
    <w:p w14:paraId="62A2C444" w14:textId="77777777" w:rsidR="00327FA3" w:rsidRPr="00300D30" w:rsidRDefault="00327FA3" w:rsidP="00327FA3">
      <w:pPr>
        <w:numPr>
          <w:ilvl w:val="0"/>
          <w:numId w:val="4"/>
        </w:numPr>
      </w:pPr>
      <w:r w:rsidRPr="00300D30">
        <w:t>Use structured logging (e.g., logging module) instead of print statements.</w:t>
      </w:r>
    </w:p>
    <w:p w14:paraId="19504D3B" w14:textId="77777777" w:rsidR="00327FA3" w:rsidRPr="00300D30" w:rsidRDefault="00327FA3" w:rsidP="00327FA3">
      <w:pPr>
        <w:numPr>
          <w:ilvl w:val="0"/>
          <w:numId w:val="4"/>
        </w:numPr>
      </w:pPr>
      <w:r w:rsidRPr="00300D30">
        <w:t>Improve response transparency — show retrieved document snippets along with answers.</w:t>
      </w:r>
    </w:p>
    <w:p w14:paraId="38AF92D2" w14:textId="77777777" w:rsidR="00327FA3" w:rsidRPr="00300D30" w:rsidRDefault="00327FA3" w:rsidP="00327FA3">
      <w:pPr>
        <w:numPr>
          <w:ilvl w:val="0"/>
          <w:numId w:val="4"/>
        </w:numPr>
      </w:pPr>
      <w:r w:rsidRPr="00300D30">
        <w:t xml:space="preserve">Provide a </w:t>
      </w:r>
      <w:proofErr w:type="spellStart"/>
      <w:r w:rsidRPr="00300D30">
        <w:t>Streamlit</w:t>
      </w:r>
      <w:proofErr w:type="spellEnd"/>
      <w:r w:rsidRPr="00300D30">
        <w:t xml:space="preserve"> or </w:t>
      </w:r>
      <w:proofErr w:type="spellStart"/>
      <w:r w:rsidRPr="00300D30">
        <w:t>Gradio</w:t>
      </w:r>
      <w:proofErr w:type="spellEnd"/>
      <w:r w:rsidRPr="00300D30">
        <w:t xml:space="preserve"> frontend for interactive document Q&amp;A visualization.</w:t>
      </w:r>
    </w:p>
    <w:p w14:paraId="411484AF" w14:textId="77777777" w:rsidR="00A5206D" w:rsidRPr="00300D30" w:rsidRDefault="00A5206D"/>
    <w:sectPr w:rsidR="00A5206D" w:rsidRPr="00300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5037"/>
    <w:multiLevelType w:val="multilevel"/>
    <w:tmpl w:val="2D9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801FF"/>
    <w:multiLevelType w:val="multilevel"/>
    <w:tmpl w:val="710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42D10"/>
    <w:multiLevelType w:val="multilevel"/>
    <w:tmpl w:val="E7A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D10EE"/>
    <w:multiLevelType w:val="multilevel"/>
    <w:tmpl w:val="70EC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A2508"/>
    <w:multiLevelType w:val="multilevel"/>
    <w:tmpl w:val="B3E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075539">
    <w:abstractNumId w:val="4"/>
  </w:num>
  <w:num w:numId="2" w16cid:durableId="70583950">
    <w:abstractNumId w:val="0"/>
  </w:num>
  <w:num w:numId="3" w16cid:durableId="1204947676">
    <w:abstractNumId w:val="1"/>
  </w:num>
  <w:num w:numId="4" w16cid:durableId="2028670775">
    <w:abstractNumId w:val="2"/>
  </w:num>
  <w:num w:numId="5" w16cid:durableId="788009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6D"/>
    <w:rsid w:val="00300D30"/>
    <w:rsid w:val="00307462"/>
    <w:rsid w:val="00327FA3"/>
    <w:rsid w:val="00381E85"/>
    <w:rsid w:val="00385AA0"/>
    <w:rsid w:val="00643460"/>
    <w:rsid w:val="0085136E"/>
    <w:rsid w:val="00A5206D"/>
    <w:rsid w:val="00B14A49"/>
    <w:rsid w:val="00DD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9296"/>
  <w15:chartTrackingRefBased/>
  <w15:docId w15:val="{4CA2D75E-7701-487B-B18B-1D4E02B7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6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6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6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20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20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897</Characters>
  <Application>Microsoft Office Word</Application>
  <DocSecurity>0</DocSecurity>
  <Lines>23</Lines>
  <Paragraphs>15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2025-11-11T13:24:00Z</dcterms:created>
  <dcterms:modified xsi:type="dcterms:W3CDTF">2025-11-13T02:34:00Z</dcterms:modified>
</cp:coreProperties>
</file>