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41DC1" w14:textId="4851D354" w:rsidR="005264AF" w:rsidRPr="00891225" w:rsidRDefault="005264AF" w:rsidP="005264AF">
      <w:r w:rsidRPr="00891225">
        <w:t>Strengths</w:t>
      </w:r>
    </w:p>
    <w:p w14:paraId="2A9ACBF9" w14:textId="496B55C0" w:rsidR="005264AF" w:rsidRPr="00891225" w:rsidRDefault="005264AF" w:rsidP="005264AF">
      <w:pPr>
        <w:numPr>
          <w:ilvl w:val="0"/>
          <w:numId w:val="3"/>
        </w:numPr>
      </w:pPr>
      <w:r w:rsidRPr="00891225">
        <w:t>compatible with multiple LLM providers and retriever backends without architectural changes.</w:t>
      </w:r>
    </w:p>
    <w:p w14:paraId="0F8FCF13" w14:textId="6EF1E74C" w:rsidR="005264AF" w:rsidRPr="00891225" w:rsidRDefault="005264AF" w:rsidP="005264AF">
      <w:pPr>
        <w:numPr>
          <w:ilvl w:val="0"/>
          <w:numId w:val="3"/>
        </w:numPr>
      </w:pPr>
      <w:r w:rsidRPr="00891225">
        <w:t>Well-structured error handling flow — maintains user experience even under retrieval or model exceptions.</w:t>
      </w:r>
    </w:p>
    <w:p w14:paraId="1B07C78C" w14:textId="1C4209C3" w:rsidR="005264AF" w:rsidRPr="00891225" w:rsidRDefault="005264AF" w:rsidP="005264AF">
      <w:pPr>
        <w:numPr>
          <w:ilvl w:val="0"/>
          <w:numId w:val="3"/>
        </w:numPr>
      </w:pPr>
      <w:r w:rsidRPr="00891225">
        <w:t>Effective prompt engineering layer — separates system instruction from user query and contextual retrieval seamlessly.</w:t>
      </w:r>
    </w:p>
    <w:p w14:paraId="147F0FD1" w14:textId="2C7D2ED8" w:rsidR="005264AF" w:rsidRPr="00891225" w:rsidRDefault="005264AF" w:rsidP="005264AF">
      <w:pPr>
        <w:numPr>
          <w:ilvl w:val="0"/>
          <w:numId w:val="3"/>
        </w:numPr>
      </w:pPr>
      <w:r w:rsidRPr="00891225">
        <w:t xml:space="preserve"> Memory persistence via </w:t>
      </w:r>
      <w:proofErr w:type="spellStart"/>
      <w:r w:rsidRPr="00891225">
        <w:t>ConversationBufferMemory</w:t>
      </w:r>
      <w:proofErr w:type="spellEnd"/>
      <w:r w:rsidRPr="00891225">
        <w:t xml:space="preserve"> ensures continuity in multi-turn conversations.</w:t>
      </w:r>
    </w:p>
    <w:p w14:paraId="698E831D" w14:textId="597AE65D" w:rsidR="005264AF" w:rsidRPr="00891225" w:rsidRDefault="005264AF" w:rsidP="005264AF">
      <w:pPr>
        <w:numPr>
          <w:ilvl w:val="0"/>
          <w:numId w:val="3"/>
        </w:numPr>
      </w:pPr>
      <w:r w:rsidRPr="00891225">
        <w:t xml:space="preserve"> PDF-based knowledge grounding demonstrates strong practical understanding of document-driven LLM workflows.</w:t>
      </w:r>
    </w:p>
    <w:p w14:paraId="1B48E699" w14:textId="12DE083A" w:rsidR="005264AF" w:rsidRPr="00891225" w:rsidRDefault="005264AF" w:rsidP="000A2DE9">
      <w:pPr>
        <w:ind w:left="720"/>
      </w:pPr>
    </w:p>
    <w:p w14:paraId="56C3471C" w14:textId="0813237F" w:rsidR="005264AF" w:rsidRPr="00891225" w:rsidRDefault="005264AF" w:rsidP="005264AF"/>
    <w:p w14:paraId="1C8BDA9C" w14:textId="63D4A0C1" w:rsidR="005264AF" w:rsidRPr="00891225" w:rsidRDefault="005264AF" w:rsidP="005264AF">
      <w:r w:rsidRPr="00891225">
        <w:t xml:space="preserve"> Areas for Improvement</w:t>
      </w:r>
    </w:p>
    <w:p w14:paraId="3C4E598E" w14:textId="260CE4F0" w:rsidR="005264AF" w:rsidRPr="00891225" w:rsidRDefault="005264AF" w:rsidP="005264AF">
      <w:pPr>
        <w:numPr>
          <w:ilvl w:val="0"/>
          <w:numId w:val="4"/>
        </w:numPr>
      </w:pPr>
      <w:r w:rsidRPr="00891225">
        <w:t xml:space="preserve"> Add retrieval transparency — show relevant chunk snippets or metadata in the response for user validation.</w:t>
      </w:r>
    </w:p>
    <w:p w14:paraId="24CE6FFC" w14:textId="57B794EA" w:rsidR="005264AF" w:rsidRPr="00891225" w:rsidRDefault="005264AF" w:rsidP="005264AF">
      <w:pPr>
        <w:numPr>
          <w:ilvl w:val="0"/>
          <w:numId w:val="4"/>
        </w:numPr>
      </w:pPr>
      <w:r w:rsidRPr="00891225">
        <w:t xml:space="preserve"> Introduce query classification — detect analytical vs. factual vs. comparative queries and adjust prompts accordingly.</w:t>
      </w:r>
    </w:p>
    <w:p w14:paraId="1EAAD065" w14:textId="38D8CB05" w:rsidR="005264AF" w:rsidRPr="00891225" w:rsidRDefault="005264AF" w:rsidP="005264AF">
      <w:pPr>
        <w:numPr>
          <w:ilvl w:val="0"/>
          <w:numId w:val="4"/>
        </w:numPr>
      </w:pPr>
      <w:r w:rsidRPr="00891225">
        <w:t xml:space="preserve"> Include logging and monitoring hooks for better debugging (e.g., retrieval time, API latency, or model output length).</w:t>
      </w:r>
    </w:p>
    <w:p w14:paraId="1A096EDD" w14:textId="6FF15BE0" w:rsidR="005264AF" w:rsidRPr="00891225" w:rsidRDefault="005264AF" w:rsidP="005264AF">
      <w:pPr>
        <w:numPr>
          <w:ilvl w:val="0"/>
          <w:numId w:val="4"/>
        </w:numPr>
      </w:pPr>
      <w:r w:rsidRPr="00891225">
        <w:t xml:space="preserve"> Implement response scoring or feedback tracking — measure model relevance or accuracy across chat turns.</w:t>
      </w:r>
    </w:p>
    <w:p w14:paraId="76EEC24A" w14:textId="195E9125" w:rsidR="005264AF" w:rsidRPr="00891225" w:rsidRDefault="005264AF" w:rsidP="005264AF">
      <w:pPr>
        <w:numPr>
          <w:ilvl w:val="0"/>
          <w:numId w:val="4"/>
        </w:numPr>
      </w:pPr>
      <w:r w:rsidRPr="00891225">
        <w:t xml:space="preserve"> Refactor duplicate </w:t>
      </w:r>
      <w:proofErr w:type="spellStart"/>
      <w:r w:rsidRPr="00891225">
        <w:t>LLMChain</w:t>
      </w:r>
      <w:proofErr w:type="spellEnd"/>
      <w:r w:rsidRPr="00891225">
        <w:t xml:space="preserve"> creation logic — unify under a single builder function.</w:t>
      </w:r>
    </w:p>
    <w:p w14:paraId="40A07EF4" w14:textId="5BF2FA27" w:rsidR="005264AF" w:rsidRPr="00891225" w:rsidRDefault="005264AF" w:rsidP="005264AF">
      <w:pPr>
        <w:numPr>
          <w:ilvl w:val="0"/>
          <w:numId w:val="4"/>
        </w:numPr>
      </w:pPr>
      <w:r w:rsidRPr="00891225">
        <w:t xml:space="preserve"> Add automatic context summarization for long chats to prevent token overrun.</w:t>
      </w:r>
    </w:p>
    <w:p w14:paraId="68332A09" w14:textId="13738F79" w:rsidR="005264AF" w:rsidRPr="00891225" w:rsidRDefault="005264AF" w:rsidP="005264AF">
      <w:pPr>
        <w:numPr>
          <w:ilvl w:val="0"/>
          <w:numId w:val="4"/>
        </w:numPr>
      </w:pPr>
      <w:r w:rsidRPr="00891225">
        <w:t xml:space="preserve"> Include evaluation metrics (retrieval precision, response coherence) for performance benchmarking.</w:t>
      </w:r>
    </w:p>
    <w:sectPr w:rsidR="005264AF" w:rsidRPr="00891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C3482"/>
    <w:multiLevelType w:val="multilevel"/>
    <w:tmpl w:val="45A0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F05D5"/>
    <w:multiLevelType w:val="multilevel"/>
    <w:tmpl w:val="F8DE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D2921"/>
    <w:multiLevelType w:val="multilevel"/>
    <w:tmpl w:val="1D16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50D2D"/>
    <w:multiLevelType w:val="multilevel"/>
    <w:tmpl w:val="7404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1116B0"/>
    <w:multiLevelType w:val="multilevel"/>
    <w:tmpl w:val="0C88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47659">
    <w:abstractNumId w:val="0"/>
  </w:num>
  <w:num w:numId="2" w16cid:durableId="861018384">
    <w:abstractNumId w:val="4"/>
  </w:num>
  <w:num w:numId="3" w16cid:durableId="927420913">
    <w:abstractNumId w:val="1"/>
  </w:num>
  <w:num w:numId="4" w16cid:durableId="1400398142">
    <w:abstractNumId w:val="2"/>
  </w:num>
  <w:num w:numId="5" w16cid:durableId="1740590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148"/>
    <w:rsid w:val="000A2DE9"/>
    <w:rsid w:val="001617A7"/>
    <w:rsid w:val="00171148"/>
    <w:rsid w:val="001B5D39"/>
    <w:rsid w:val="001D3A9D"/>
    <w:rsid w:val="005264AF"/>
    <w:rsid w:val="006C5043"/>
    <w:rsid w:val="00891225"/>
    <w:rsid w:val="00BD6DE5"/>
    <w:rsid w:val="00BF30A0"/>
    <w:rsid w:val="00CD719A"/>
    <w:rsid w:val="00FB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ED3B3"/>
  <w15:chartTrackingRefBased/>
  <w15:docId w15:val="{F6A10CF8-EBE5-48F9-9AA4-042485E35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14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14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14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7114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7114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71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1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4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155</Words>
  <Characters>1121</Characters>
  <Application>Microsoft Office Word</Application>
  <DocSecurity>0</DocSecurity>
  <Lines>26</Lines>
  <Paragraphs>15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13</cp:revision>
  <dcterms:created xsi:type="dcterms:W3CDTF">2025-11-11T13:57:00Z</dcterms:created>
  <dcterms:modified xsi:type="dcterms:W3CDTF">2025-11-13T04:54:00Z</dcterms:modified>
</cp:coreProperties>
</file>