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267A" w14:textId="09E1FD1E" w:rsidR="0037719F" w:rsidRPr="000A04B9" w:rsidRDefault="0037719F" w:rsidP="0037719F">
      <w:r w:rsidRPr="000A04B9">
        <w:t>Strengths</w:t>
      </w:r>
    </w:p>
    <w:p w14:paraId="5D90D78E" w14:textId="77777777" w:rsidR="0037719F" w:rsidRPr="000A04B9" w:rsidRDefault="0037719F" w:rsidP="0037719F">
      <w:pPr>
        <w:numPr>
          <w:ilvl w:val="0"/>
          <w:numId w:val="8"/>
        </w:numPr>
      </w:pPr>
      <w:r w:rsidRPr="000A04B9">
        <w:t>Intelligent career roadmap generation adds educational and professional value.</w:t>
      </w:r>
    </w:p>
    <w:p w14:paraId="18AA4305" w14:textId="77777777" w:rsidR="0037719F" w:rsidRPr="000A04B9" w:rsidRDefault="0037719F" w:rsidP="0037719F">
      <w:pPr>
        <w:numPr>
          <w:ilvl w:val="0"/>
          <w:numId w:val="8"/>
        </w:numPr>
      </w:pPr>
      <w:r w:rsidRPr="000A04B9">
        <w:t>System prompt templates well-structured — easily extendable for tone or domain adjustments.</w:t>
      </w:r>
    </w:p>
    <w:p w14:paraId="56D9E7E3" w14:textId="77777777" w:rsidR="0037719F" w:rsidRPr="000A04B9" w:rsidRDefault="0037719F" w:rsidP="0037719F">
      <w:pPr>
        <w:numPr>
          <w:ilvl w:val="0"/>
          <w:numId w:val="8"/>
        </w:numPr>
      </w:pPr>
      <w:r w:rsidRPr="000A04B9">
        <w:t>Modular structure supports multi-function AI use cases (advice, job search, learning path).</w:t>
      </w:r>
    </w:p>
    <w:p w14:paraId="00A1DDD7" w14:textId="77777777" w:rsidR="0037719F" w:rsidRPr="000A04B9" w:rsidRDefault="0037719F" w:rsidP="0037719F">
      <w:pPr>
        <w:numPr>
          <w:ilvl w:val="0"/>
          <w:numId w:val="8"/>
        </w:numPr>
      </w:pPr>
      <w:r w:rsidRPr="000A04B9">
        <w:t>Excellent balance between AI creativity and factual tone — strong alignment for career guidance.</w:t>
      </w:r>
    </w:p>
    <w:p w14:paraId="5CC82392" w14:textId="5CF60CEA" w:rsidR="0037719F" w:rsidRPr="000A04B9" w:rsidRDefault="0037719F" w:rsidP="0037719F"/>
    <w:p w14:paraId="0509872A" w14:textId="439B637E" w:rsidR="0037719F" w:rsidRPr="000A04B9" w:rsidRDefault="0037719F" w:rsidP="0037719F">
      <w:r w:rsidRPr="000A04B9">
        <w:t xml:space="preserve"> Areas for Improvement</w:t>
      </w:r>
    </w:p>
    <w:p w14:paraId="5992FD25" w14:textId="77777777" w:rsidR="0037719F" w:rsidRPr="000A04B9" w:rsidRDefault="0037719F" w:rsidP="0037719F">
      <w:pPr>
        <w:numPr>
          <w:ilvl w:val="0"/>
          <w:numId w:val="9"/>
        </w:numPr>
      </w:pPr>
      <w:r w:rsidRPr="000A04B9">
        <w:t>Add retrieval capability from Pinecone to fetch similar users or profiles for context-based job recommendations.</w:t>
      </w:r>
    </w:p>
    <w:p w14:paraId="770658B1" w14:textId="77777777" w:rsidR="0037719F" w:rsidRPr="000A04B9" w:rsidRDefault="0037719F" w:rsidP="0037719F">
      <w:pPr>
        <w:numPr>
          <w:ilvl w:val="0"/>
          <w:numId w:val="9"/>
        </w:numPr>
      </w:pPr>
      <w:r w:rsidRPr="000A04B9">
        <w:t>Implement logging system for tracking LLM latency, API responses, and embedding operations.</w:t>
      </w:r>
    </w:p>
    <w:p w14:paraId="2186AA49" w14:textId="77777777" w:rsidR="0037719F" w:rsidRPr="000A04B9" w:rsidRDefault="0037719F" w:rsidP="0037719F">
      <w:pPr>
        <w:numPr>
          <w:ilvl w:val="0"/>
          <w:numId w:val="9"/>
        </w:numPr>
      </w:pPr>
      <w:r w:rsidRPr="000A04B9">
        <w:t>Add configuration file for constants (dimensions, URLs, system prompts).</w:t>
      </w:r>
    </w:p>
    <w:p w14:paraId="463F6F10" w14:textId="77777777" w:rsidR="0037719F" w:rsidRPr="000A04B9" w:rsidRDefault="0037719F" w:rsidP="0037719F">
      <w:pPr>
        <w:numPr>
          <w:ilvl w:val="0"/>
          <w:numId w:val="9"/>
        </w:numPr>
      </w:pPr>
      <w:r w:rsidRPr="000A04B9">
        <w:t>Add progress indicators during embedding and LLM operations for improved UX.</w:t>
      </w:r>
    </w:p>
    <w:p w14:paraId="0A9489AA" w14:textId="77777777" w:rsidR="0037719F" w:rsidRPr="000A04B9" w:rsidRDefault="0037719F" w:rsidP="0037719F">
      <w:pPr>
        <w:numPr>
          <w:ilvl w:val="0"/>
          <w:numId w:val="9"/>
        </w:numPr>
      </w:pPr>
      <w:r w:rsidRPr="000A04B9">
        <w:t>Include input sanitization to handle large or malformed text inputs.</w:t>
      </w:r>
    </w:p>
    <w:p w14:paraId="7F71F1DB" w14:textId="77777777" w:rsidR="0037719F" w:rsidRPr="000A04B9" w:rsidRDefault="0037719F" w:rsidP="0037719F">
      <w:pPr>
        <w:numPr>
          <w:ilvl w:val="0"/>
          <w:numId w:val="9"/>
        </w:numPr>
      </w:pPr>
      <w:r w:rsidRPr="000A04B9">
        <w:t>Consider multi-turn context saving to Pinecone for persistent chat history.</w:t>
      </w:r>
    </w:p>
    <w:p w14:paraId="51585A1D" w14:textId="77777777" w:rsidR="0037719F" w:rsidRPr="000A04B9" w:rsidRDefault="0037719F" w:rsidP="0037719F">
      <w:pPr>
        <w:numPr>
          <w:ilvl w:val="0"/>
          <w:numId w:val="9"/>
        </w:numPr>
      </w:pPr>
      <w:r w:rsidRPr="000A04B9">
        <w:t>Add API usage monitoring and cost control metrics for enterprise readiness.</w:t>
      </w:r>
    </w:p>
    <w:sectPr w:rsidR="0037719F" w:rsidRPr="000A0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4FA1"/>
    <w:multiLevelType w:val="multilevel"/>
    <w:tmpl w:val="54D8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0F0B"/>
    <w:multiLevelType w:val="multilevel"/>
    <w:tmpl w:val="9ED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047E"/>
    <w:multiLevelType w:val="multilevel"/>
    <w:tmpl w:val="134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B3388"/>
    <w:multiLevelType w:val="multilevel"/>
    <w:tmpl w:val="400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30C12"/>
    <w:multiLevelType w:val="multilevel"/>
    <w:tmpl w:val="9FB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45AC4"/>
    <w:multiLevelType w:val="multilevel"/>
    <w:tmpl w:val="A2F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66DDE"/>
    <w:multiLevelType w:val="multilevel"/>
    <w:tmpl w:val="73E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76DBF"/>
    <w:multiLevelType w:val="multilevel"/>
    <w:tmpl w:val="F73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D3901"/>
    <w:multiLevelType w:val="multilevel"/>
    <w:tmpl w:val="150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62A56"/>
    <w:multiLevelType w:val="multilevel"/>
    <w:tmpl w:val="A86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224174">
    <w:abstractNumId w:val="8"/>
  </w:num>
  <w:num w:numId="2" w16cid:durableId="1608005336">
    <w:abstractNumId w:val="9"/>
  </w:num>
  <w:num w:numId="3" w16cid:durableId="1120490128">
    <w:abstractNumId w:val="7"/>
  </w:num>
  <w:num w:numId="4" w16cid:durableId="667053200">
    <w:abstractNumId w:val="3"/>
  </w:num>
  <w:num w:numId="5" w16cid:durableId="1311786843">
    <w:abstractNumId w:val="6"/>
  </w:num>
  <w:num w:numId="6" w16cid:durableId="1255435631">
    <w:abstractNumId w:val="2"/>
  </w:num>
  <w:num w:numId="7" w16cid:durableId="1298299122">
    <w:abstractNumId w:val="1"/>
  </w:num>
  <w:num w:numId="8" w16cid:durableId="666395945">
    <w:abstractNumId w:val="4"/>
  </w:num>
  <w:num w:numId="9" w16cid:durableId="1607543536">
    <w:abstractNumId w:val="5"/>
  </w:num>
  <w:num w:numId="10" w16cid:durableId="133329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CA"/>
    <w:rsid w:val="000A04B9"/>
    <w:rsid w:val="000C5416"/>
    <w:rsid w:val="000D6448"/>
    <w:rsid w:val="0037719F"/>
    <w:rsid w:val="004122CA"/>
    <w:rsid w:val="00823928"/>
    <w:rsid w:val="008541E8"/>
    <w:rsid w:val="00AF1A12"/>
    <w:rsid w:val="00C00CF5"/>
    <w:rsid w:val="00C53A37"/>
    <w:rsid w:val="00E578A5"/>
    <w:rsid w:val="00EE524D"/>
    <w:rsid w:val="00F6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BEE7"/>
  <w15:chartTrackingRefBased/>
  <w15:docId w15:val="{49FD0518-E29F-47C4-B9D9-E88BDB05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2C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2C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2C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22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22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125</Words>
  <Characters>845</Characters>
  <Application>Microsoft Office Word</Application>
  <DocSecurity>0</DocSecurity>
  <Lines>19</Lines>
  <Paragraphs>14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9</cp:revision>
  <dcterms:created xsi:type="dcterms:W3CDTF">2025-11-11T12:52:00Z</dcterms:created>
  <dcterms:modified xsi:type="dcterms:W3CDTF">2025-11-12T11:25:00Z</dcterms:modified>
</cp:coreProperties>
</file>