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F04B" w14:textId="77777777" w:rsidR="00E43934" w:rsidRDefault="00E43934">
      <w:pPr>
        <w:rPr>
          <w:lang w:val="en-US"/>
        </w:rPr>
      </w:pPr>
      <w:r w:rsidRPr="00E43934">
        <w:rPr>
          <w:rFonts w:ascii="Cambria Math" w:hAnsi="Cambria Math" w:cs="Cambria Math"/>
        </w:rPr>
        <w:t>𝟭𝟬</w:t>
      </w:r>
      <w:r w:rsidRPr="00E43934">
        <w:t xml:space="preserve"> </w:t>
      </w:r>
      <w:r w:rsidRPr="00E43934">
        <w:rPr>
          <w:rFonts w:ascii="Cambria Math" w:hAnsi="Cambria Math" w:cs="Cambria Math"/>
        </w:rPr>
        <w:t>𝗝𝗮𝘃𝗮𝗦𝗰𝗿𝗶𝗽𝘁</w:t>
      </w:r>
      <w:r w:rsidRPr="00E43934">
        <w:t xml:space="preserve"> </w:t>
      </w:r>
      <w:r w:rsidRPr="00E43934">
        <w:rPr>
          <w:rFonts w:ascii="Cambria Math" w:hAnsi="Cambria Math" w:cs="Cambria Math"/>
        </w:rPr>
        <w:t>𝗯𝗲𝘀𝘁</w:t>
      </w:r>
      <w:r w:rsidRPr="00E43934">
        <w:t xml:space="preserve"> </w:t>
      </w:r>
      <w:r w:rsidRPr="00E43934">
        <w:rPr>
          <w:rFonts w:ascii="Cambria Math" w:hAnsi="Cambria Math" w:cs="Cambria Math"/>
        </w:rPr>
        <w:t>𝗽𝗿𝗮𝗰𝘁𝗶𝗰𝗲𝘀</w:t>
      </w:r>
      <w:r w:rsidRPr="00E43934">
        <w:t>:</w:t>
      </w:r>
      <w:r w:rsidRPr="00E43934">
        <w:br/>
      </w:r>
      <w:r w:rsidRPr="00E43934">
        <w:br/>
        <w:t>1. Use optional chaining (?.) to safely access nested properties.</w:t>
      </w:r>
      <w:r w:rsidRPr="00E43934">
        <w:br/>
        <w:t>2. Handle errors with try-catch blocks, especially in async functions.</w:t>
      </w:r>
      <w:r w:rsidRPr="00E43934">
        <w:br/>
        <w:t>3. Destructure objects and arrays for more readable code.</w:t>
      </w:r>
      <w:r w:rsidRPr="00E43934">
        <w:br/>
        <w:t>4. Prefer const over let, avoid var completely.</w:t>
      </w:r>
      <w:r w:rsidRPr="00E43934">
        <w:br/>
        <w:t>5. Use array methods (map, filter, reduce) instead of loops when possible.</w:t>
      </w:r>
      <w:r w:rsidRPr="00E43934">
        <w:br/>
        <w:t>6. Use strict equality (===) instead of loose equality (==).</w:t>
      </w:r>
      <w:r w:rsidRPr="00E43934">
        <w:br/>
        <w:t>7. Use template literals for string concatenation and multiline strings.</w:t>
      </w:r>
      <w:r w:rsidRPr="00E43934">
        <w:br/>
        <w:t>8. Leverage the spread operator (...) for copying and merging arrays/objects.</w:t>
      </w:r>
      <w:r w:rsidRPr="00E43934">
        <w:br/>
        <w:t>9. Use async/await instead of promise chains for better readability.</w:t>
      </w:r>
      <w:r w:rsidRPr="00E43934">
        <w:br/>
        <w:t>10. Avoid nested callbacks—flatten your code with named functions.</w:t>
      </w:r>
      <w:r w:rsidRPr="00E43934">
        <w:br/>
      </w:r>
    </w:p>
    <w:p w14:paraId="30604479" w14:textId="18968152" w:rsidR="008D003C" w:rsidRDefault="008D003C">
      <w:pPr>
        <w:rPr>
          <w:lang w:val="en-US"/>
        </w:rPr>
      </w:pPr>
      <w:r>
        <w:rPr>
          <w:lang w:val="en-US"/>
        </w:rPr>
        <w:t>Circular dependency</w:t>
      </w:r>
    </w:p>
    <w:p w14:paraId="5F6104F0" w14:textId="49369144" w:rsidR="008D003C" w:rsidRDefault="008D003C">
      <w:pPr>
        <w:rPr>
          <w:lang w:val="en-US"/>
        </w:rPr>
      </w:pPr>
      <w:hyperlink r:id="rId4" w:history="1">
        <w:r w:rsidRPr="00083F2F">
          <w:rPr>
            <w:rStyle w:val="Hyperlink"/>
            <w:lang w:val="en-US"/>
          </w:rPr>
          <w:t>https://www.reddit.com/r/typescript/comments/ra4wah/psa_dont_make_the_same_mistake_i_did_avoid/</w:t>
        </w:r>
      </w:hyperlink>
    </w:p>
    <w:p w14:paraId="41D7DD41" w14:textId="28968E82" w:rsidR="008D003C" w:rsidRDefault="006D31EA">
      <w:r w:rsidRPr="006D31EA">
        <w:t xml:space="preserve">Understand the </w:t>
      </w:r>
      <w:r w:rsidRPr="006D31EA">
        <w:rPr>
          <w:rFonts w:ascii="Cambria Math" w:hAnsi="Cambria Math" w:cs="Cambria Math"/>
        </w:rPr>
        <w:t>𝗘𝘃𝗲𝗻𝘁</w:t>
      </w:r>
      <w:r w:rsidRPr="006D31EA">
        <w:t xml:space="preserve"> </w:t>
      </w:r>
      <w:r w:rsidRPr="006D31EA">
        <w:rPr>
          <w:rFonts w:ascii="Cambria Math" w:hAnsi="Cambria Math" w:cs="Cambria Math"/>
        </w:rPr>
        <w:t>𝗟𝗼𝗼𝗽</w:t>
      </w:r>
      <w:r w:rsidRPr="006D31EA">
        <w:t xml:space="preserve"> and its components.</w:t>
      </w:r>
      <w:r w:rsidRPr="006D31EA">
        <w:br/>
      </w:r>
      <w:r w:rsidRPr="006D31EA">
        <w:br/>
      </w:r>
      <w:r w:rsidRPr="006D31EA">
        <w:rPr>
          <w:rFonts w:ascii="Cambria Math" w:hAnsi="Cambria Math" w:cs="Cambria Math"/>
        </w:rPr>
        <w:t>𝟭</w:t>
      </w:r>
      <w:r w:rsidRPr="006D31EA">
        <w:t xml:space="preserve">. </w:t>
      </w:r>
      <w:r w:rsidRPr="006D31EA">
        <w:rPr>
          <w:rFonts w:ascii="Cambria Math" w:hAnsi="Cambria Math" w:cs="Cambria Math"/>
        </w:rPr>
        <w:t>𝗖𝗮𝗹𝗹</w:t>
      </w:r>
      <w:r w:rsidRPr="006D31EA">
        <w:t xml:space="preserve"> </w:t>
      </w:r>
      <w:r w:rsidRPr="006D31EA">
        <w:rPr>
          <w:rFonts w:ascii="Cambria Math" w:hAnsi="Cambria Math" w:cs="Cambria Math"/>
        </w:rPr>
        <w:t>𝗦𝘁𝗮𝗰𝗸</w:t>
      </w:r>
      <w:r w:rsidRPr="006D31EA">
        <w:br/>
        <w:t xml:space="preserve"> - </w:t>
      </w:r>
      <w:r w:rsidRPr="006D31EA">
        <w:rPr>
          <w:rFonts w:ascii="Cambria Math" w:hAnsi="Cambria Math" w:cs="Cambria Math"/>
        </w:rPr>
        <w:t>𝗪𝗵𝗮𝘁</w:t>
      </w:r>
      <w:r w:rsidRPr="006D31EA">
        <w:t xml:space="preserve"> </w:t>
      </w:r>
      <w:r w:rsidRPr="006D31EA">
        <w:rPr>
          <w:rFonts w:ascii="Cambria Math" w:hAnsi="Cambria Math" w:cs="Cambria Math"/>
        </w:rPr>
        <w:t>𝗶𝘀</w:t>
      </w:r>
      <w:r w:rsidRPr="006D31EA">
        <w:t xml:space="preserve"> </w:t>
      </w:r>
      <w:r w:rsidRPr="006D31EA">
        <w:rPr>
          <w:rFonts w:ascii="Cambria Math" w:hAnsi="Cambria Math" w:cs="Cambria Math"/>
        </w:rPr>
        <w:t>𝗶𝘁</w:t>
      </w:r>
      <w:r w:rsidRPr="006D31EA">
        <w:t>?</w:t>
      </w:r>
      <w:r w:rsidRPr="006D31EA">
        <w:br/>
        <w:t xml:space="preserve"> The Call Stack is where JavaScript keeps track of function calls. It is a stack structure that handles synchronous code execution.</w:t>
      </w:r>
      <w:r w:rsidRPr="006D31EA">
        <w:br/>
        <w:t xml:space="preserve"> - </w:t>
      </w:r>
      <w:r w:rsidRPr="006D31EA">
        <w:rPr>
          <w:rFonts w:ascii="Cambria Math" w:hAnsi="Cambria Math" w:cs="Cambria Math"/>
        </w:rPr>
        <w:t>𝗛𝗼𝘄</w:t>
      </w:r>
      <w:r w:rsidRPr="006D31EA">
        <w:t xml:space="preserve"> </w:t>
      </w:r>
      <w:r w:rsidRPr="006D31EA">
        <w:rPr>
          <w:rFonts w:ascii="Cambria Math" w:hAnsi="Cambria Math" w:cs="Cambria Math"/>
        </w:rPr>
        <w:t>𝗱𝗼𝗲𝘀</w:t>
      </w:r>
      <w:r w:rsidRPr="006D31EA">
        <w:t xml:space="preserve"> </w:t>
      </w:r>
      <w:r w:rsidRPr="006D31EA">
        <w:rPr>
          <w:rFonts w:ascii="Cambria Math" w:hAnsi="Cambria Math" w:cs="Cambria Math"/>
        </w:rPr>
        <w:t>𝗶𝘁</w:t>
      </w:r>
      <w:r w:rsidRPr="006D31EA">
        <w:t xml:space="preserve"> </w:t>
      </w:r>
      <w:r w:rsidRPr="006D31EA">
        <w:rPr>
          <w:rFonts w:ascii="Cambria Math" w:hAnsi="Cambria Math" w:cs="Cambria Math"/>
        </w:rPr>
        <w:t>𝘄𝗼𝗿𝗸</w:t>
      </w:r>
      <w:r w:rsidRPr="006D31EA">
        <w:t>?</w:t>
      </w:r>
      <w:r w:rsidRPr="006D31EA">
        <w:br/>
        <w:t>Whenever a function is called, it gets pushed onto the call stack. When the function finishes execution, it is popped off. If there’s an error in synchronous code, the stack will throw an error.</w:t>
      </w:r>
      <w:r w:rsidRPr="006D31EA">
        <w:br/>
      </w:r>
      <w:r w:rsidRPr="006D31EA">
        <w:br/>
      </w:r>
      <w:r w:rsidRPr="006D31EA">
        <w:rPr>
          <w:rFonts w:ascii="Cambria Math" w:hAnsi="Cambria Math" w:cs="Cambria Math"/>
        </w:rPr>
        <w:t>𝟮</w:t>
      </w:r>
      <w:r w:rsidRPr="006D31EA">
        <w:t xml:space="preserve">. </w:t>
      </w:r>
      <w:r w:rsidRPr="006D31EA">
        <w:rPr>
          <w:rFonts w:ascii="Cambria Math" w:hAnsi="Cambria Math" w:cs="Cambria Math"/>
        </w:rPr>
        <w:t>𝗘𝘃𝗲𝗻𝘁</w:t>
      </w:r>
      <w:r w:rsidRPr="006D31EA">
        <w:t xml:space="preserve"> </w:t>
      </w:r>
      <w:r w:rsidRPr="006D31EA">
        <w:rPr>
          <w:rFonts w:ascii="Cambria Math" w:hAnsi="Cambria Math" w:cs="Cambria Math"/>
        </w:rPr>
        <w:t>𝗤𝘂𝗲𝘂𝗲</w:t>
      </w:r>
      <w:r w:rsidRPr="006D31EA">
        <w:t xml:space="preserve"> (</w:t>
      </w:r>
      <w:r w:rsidRPr="006D31EA">
        <w:rPr>
          <w:rFonts w:ascii="Cambria Math" w:hAnsi="Cambria Math" w:cs="Cambria Math"/>
        </w:rPr>
        <w:t>𝗖𝗮𝗹𝗹𝗯𝗮𝗰𝗸</w:t>
      </w:r>
      <w:r w:rsidRPr="006D31EA">
        <w:t xml:space="preserve"> </w:t>
      </w:r>
      <w:r w:rsidRPr="006D31EA">
        <w:rPr>
          <w:rFonts w:ascii="Cambria Math" w:hAnsi="Cambria Math" w:cs="Cambria Math"/>
        </w:rPr>
        <w:t>𝗤𝘂𝗲𝘂𝗲</w:t>
      </w:r>
      <w:r w:rsidRPr="006D31EA">
        <w:t>)</w:t>
      </w:r>
      <w:r w:rsidRPr="006D31EA">
        <w:br/>
        <w:t xml:space="preserve"> - </w:t>
      </w:r>
      <w:r w:rsidRPr="006D31EA">
        <w:rPr>
          <w:rFonts w:ascii="Cambria Math" w:hAnsi="Cambria Math" w:cs="Cambria Math"/>
        </w:rPr>
        <w:t>𝗪𝗵𝗮𝘁</w:t>
      </w:r>
      <w:r w:rsidRPr="006D31EA">
        <w:t xml:space="preserve"> </w:t>
      </w:r>
      <w:r w:rsidRPr="006D31EA">
        <w:rPr>
          <w:rFonts w:ascii="Cambria Math" w:hAnsi="Cambria Math" w:cs="Cambria Math"/>
        </w:rPr>
        <w:t>𝗶𝘀</w:t>
      </w:r>
      <w:r w:rsidRPr="006D31EA">
        <w:t xml:space="preserve"> </w:t>
      </w:r>
      <w:r w:rsidRPr="006D31EA">
        <w:rPr>
          <w:rFonts w:ascii="Cambria Math" w:hAnsi="Cambria Math" w:cs="Cambria Math"/>
        </w:rPr>
        <w:t>𝗶𝘁</w:t>
      </w:r>
      <w:r w:rsidRPr="006D31EA">
        <w:t>?</w:t>
      </w:r>
      <w:r w:rsidRPr="006D31EA">
        <w:br/>
        <w:t xml:space="preserve"> The Event Queue (also known as the callback queue) stores events that are to be processed asynchronously, like events triggered by a setTimeout or DOM events.</w:t>
      </w:r>
      <w:r w:rsidRPr="006D31EA">
        <w:br/>
        <w:t xml:space="preserve"> - </w:t>
      </w:r>
      <w:r w:rsidRPr="006D31EA">
        <w:rPr>
          <w:rFonts w:ascii="Cambria Math" w:hAnsi="Cambria Math" w:cs="Cambria Math"/>
        </w:rPr>
        <w:t>𝗛𝗼𝘄</w:t>
      </w:r>
      <w:r w:rsidRPr="006D31EA">
        <w:t xml:space="preserve"> </w:t>
      </w:r>
      <w:r w:rsidRPr="006D31EA">
        <w:rPr>
          <w:rFonts w:ascii="Cambria Math" w:hAnsi="Cambria Math" w:cs="Cambria Math"/>
        </w:rPr>
        <w:t>𝗱𝗼𝗲𝘀</w:t>
      </w:r>
      <w:r w:rsidRPr="006D31EA">
        <w:t xml:space="preserve"> </w:t>
      </w:r>
      <w:r w:rsidRPr="006D31EA">
        <w:rPr>
          <w:rFonts w:ascii="Cambria Math" w:hAnsi="Cambria Math" w:cs="Cambria Math"/>
        </w:rPr>
        <w:t>𝗶𝘁</w:t>
      </w:r>
      <w:r w:rsidRPr="006D31EA">
        <w:t xml:space="preserve"> </w:t>
      </w:r>
      <w:r w:rsidRPr="006D31EA">
        <w:rPr>
          <w:rFonts w:ascii="Cambria Math" w:hAnsi="Cambria Math" w:cs="Cambria Math"/>
        </w:rPr>
        <w:t>𝘄𝗼𝗿𝗸</w:t>
      </w:r>
      <w:r w:rsidRPr="006D31EA">
        <w:t>?</w:t>
      </w:r>
      <w:r w:rsidRPr="006D31EA">
        <w:br/>
        <w:t xml:space="preserve"> Once the call stack is empty, the event loop looks at the event queue and pushes the events to the call stack for execution. This ensures that asynchronous code executes after synchronous code.</w:t>
      </w:r>
      <w:r w:rsidRPr="006D31EA">
        <w:br/>
      </w:r>
      <w:r w:rsidRPr="006D31EA">
        <w:br/>
      </w:r>
      <w:r w:rsidRPr="006D31EA">
        <w:rPr>
          <w:rFonts w:ascii="Cambria Math" w:hAnsi="Cambria Math" w:cs="Cambria Math"/>
        </w:rPr>
        <w:t>𝟯</w:t>
      </w:r>
      <w:r w:rsidRPr="006D31EA">
        <w:t xml:space="preserve">. </w:t>
      </w:r>
      <w:r w:rsidRPr="006D31EA">
        <w:rPr>
          <w:rFonts w:ascii="Cambria Math" w:hAnsi="Cambria Math" w:cs="Cambria Math"/>
        </w:rPr>
        <w:t>𝗠𝗶𝗰𝗿𝗼𝘁𝗮𝘀𝗸</w:t>
      </w:r>
      <w:r w:rsidRPr="006D31EA">
        <w:t xml:space="preserve"> </w:t>
      </w:r>
      <w:r w:rsidRPr="006D31EA">
        <w:rPr>
          <w:rFonts w:ascii="Cambria Math" w:hAnsi="Cambria Math" w:cs="Cambria Math"/>
        </w:rPr>
        <w:t>𝗤𝘂𝗲𝘂𝗲</w:t>
      </w:r>
      <w:r w:rsidRPr="006D31EA">
        <w:br/>
        <w:t xml:space="preserve"> - </w:t>
      </w:r>
      <w:r w:rsidRPr="006D31EA">
        <w:rPr>
          <w:rFonts w:ascii="Cambria Math" w:hAnsi="Cambria Math" w:cs="Cambria Math"/>
        </w:rPr>
        <w:t>𝗪𝗵𝗮𝘁</w:t>
      </w:r>
      <w:r w:rsidRPr="006D31EA">
        <w:t xml:space="preserve"> </w:t>
      </w:r>
      <w:r w:rsidRPr="006D31EA">
        <w:rPr>
          <w:rFonts w:ascii="Cambria Math" w:hAnsi="Cambria Math" w:cs="Cambria Math"/>
        </w:rPr>
        <w:t>𝗶𝘀</w:t>
      </w:r>
      <w:r w:rsidRPr="006D31EA">
        <w:t xml:space="preserve"> </w:t>
      </w:r>
      <w:r w:rsidRPr="006D31EA">
        <w:rPr>
          <w:rFonts w:ascii="Cambria Math" w:hAnsi="Cambria Math" w:cs="Cambria Math"/>
        </w:rPr>
        <w:t>𝗶𝘁</w:t>
      </w:r>
      <w:r w:rsidRPr="006D31EA">
        <w:t>?</w:t>
      </w:r>
      <w:r w:rsidRPr="006D31EA">
        <w:br/>
        <w:t xml:space="preserve"> The Microtask Queue holds tasks that need to be executed after the currently executing </w:t>
      </w:r>
      <w:r w:rsidRPr="006D31EA">
        <w:lastRenderedPageBreak/>
        <w:t>script, but before any events in the event queue. Microtasks include promise callbacks and other tasks like MutationObserver.</w:t>
      </w:r>
      <w:r w:rsidRPr="006D31EA">
        <w:br/>
        <w:t xml:space="preserve"> - </w:t>
      </w:r>
      <w:r w:rsidRPr="006D31EA">
        <w:rPr>
          <w:rFonts w:ascii="Cambria Math" w:hAnsi="Cambria Math" w:cs="Cambria Math"/>
        </w:rPr>
        <w:t>𝗛𝗼𝘄</w:t>
      </w:r>
      <w:r w:rsidRPr="006D31EA">
        <w:t xml:space="preserve"> </w:t>
      </w:r>
      <w:r w:rsidRPr="006D31EA">
        <w:rPr>
          <w:rFonts w:ascii="Cambria Math" w:hAnsi="Cambria Math" w:cs="Cambria Math"/>
        </w:rPr>
        <w:t>𝗱𝗼𝗲𝘀</w:t>
      </w:r>
      <w:r w:rsidRPr="006D31EA">
        <w:t xml:space="preserve"> </w:t>
      </w:r>
      <w:r w:rsidRPr="006D31EA">
        <w:rPr>
          <w:rFonts w:ascii="Cambria Math" w:hAnsi="Cambria Math" w:cs="Cambria Math"/>
        </w:rPr>
        <w:t>𝗶𝘁</w:t>
      </w:r>
      <w:r w:rsidRPr="006D31EA">
        <w:t xml:space="preserve"> </w:t>
      </w:r>
      <w:r w:rsidRPr="006D31EA">
        <w:rPr>
          <w:rFonts w:ascii="Cambria Math" w:hAnsi="Cambria Math" w:cs="Cambria Math"/>
        </w:rPr>
        <w:t>𝘄𝗼𝗿𝗸</w:t>
      </w:r>
      <w:r w:rsidRPr="006D31EA">
        <w:t>?</w:t>
      </w:r>
      <w:r w:rsidRPr="006D31EA">
        <w:br/>
        <w:t xml:space="preserve"> Once the call stack is empty and before the event queue is processed, the event loop picks up and processes tasks in the microtask queue. This ensures that promises are resolved before other events are processed.</w:t>
      </w:r>
      <w:r w:rsidRPr="006D31EA">
        <w:br/>
      </w:r>
      <w:r w:rsidRPr="006D31EA">
        <w:br/>
      </w:r>
      <w:r w:rsidRPr="006D31EA">
        <w:rPr>
          <w:rFonts w:ascii="Cambria Math" w:hAnsi="Cambria Math" w:cs="Cambria Math"/>
        </w:rPr>
        <w:t>𝟰</w:t>
      </w:r>
      <w:r w:rsidRPr="006D31EA">
        <w:t xml:space="preserve">. </w:t>
      </w:r>
      <w:r w:rsidRPr="006D31EA">
        <w:rPr>
          <w:rFonts w:ascii="Cambria Math" w:hAnsi="Cambria Math" w:cs="Cambria Math"/>
        </w:rPr>
        <w:t>𝗘𝘃𝗲𝗻𝘁</w:t>
      </w:r>
      <w:r w:rsidRPr="006D31EA">
        <w:t xml:space="preserve"> </w:t>
      </w:r>
      <w:r w:rsidRPr="006D31EA">
        <w:rPr>
          <w:rFonts w:ascii="Cambria Math" w:hAnsi="Cambria Math" w:cs="Cambria Math"/>
        </w:rPr>
        <w:t>𝗟𝗼𝗼𝗽</w:t>
      </w:r>
      <w:r w:rsidRPr="006D31EA">
        <w:br/>
        <w:t xml:space="preserve"> - </w:t>
      </w:r>
      <w:r w:rsidRPr="006D31EA">
        <w:rPr>
          <w:rFonts w:ascii="Cambria Math" w:hAnsi="Cambria Math" w:cs="Cambria Math"/>
        </w:rPr>
        <w:t>𝗪𝗵𝗮𝘁</w:t>
      </w:r>
      <w:r w:rsidRPr="006D31EA">
        <w:t xml:space="preserve"> </w:t>
      </w:r>
      <w:r w:rsidRPr="006D31EA">
        <w:rPr>
          <w:rFonts w:ascii="Cambria Math" w:hAnsi="Cambria Math" w:cs="Cambria Math"/>
        </w:rPr>
        <w:t>𝗶𝘀</w:t>
      </w:r>
      <w:r w:rsidRPr="006D31EA">
        <w:t xml:space="preserve"> </w:t>
      </w:r>
      <w:r w:rsidRPr="006D31EA">
        <w:rPr>
          <w:rFonts w:ascii="Cambria Math" w:hAnsi="Cambria Math" w:cs="Cambria Math"/>
        </w:rPr>
        <w:t>𝗶𝘁</w:t>
      </w:r>
      <w:r w:rsidRPr="006D31EA">
        <w:t>?</w:t>
      </w:r>
      <w:r w:rsidRPr="006D31EA">
        <w:br/>
        <w:t xml:space="preserve"> The Event Loop is the mechanism that allows JavaScript to perform non-blocking operations by managing the order in which tasks are executed from the call stack, event queue, and microtask queue.</w:t>
      </w:r>
      <w:r w:rsidRPr="006D31EA">
        <w:br/>
        <w:t xml:space="preserve">- </w:t>
      </w:r>
      <w:r w:rsidRPr="006D31EA">
        <w:rPr>
          <w:rFonts w:ascii="Cambria Math" w:hAnsi="Cambria Math" w:cs="Cambria Math"/>
        </w:rPr>
        <w:t>𝗛𝗼𝘄</w:t>
      </w:r>
      <w:r w:rsidRPr="006D31EA">
        <w:t xml:space="preserve"> </w:t>
      </w:r>
      <w:r w:rsidRPr="006D31EA">
        <w:rPr>
          <w:rFonts w:ascii="Cambria Math" w:hAnsi="Cambria Math" w:cs="Cambria Math"/>
        </w:rPr>
        <w:t>𝗱𝗼𝗲𝘀</w:t>
      </w:r>
      <w:r w:rsidRPr="006D31EA">
        <w:t xml:space="preserve"> </w:t>
      </w:r>
      <w:r w:rsidRPr="006D31EA">
        <w:rPr>
          <w:rFonts w:ascii="Cambria Math" w:hAnsi="Cambria Math" w:cs="Cambria Math"/>
        </w:rPr>
        <w:t>𝗶𝘁</w:t>
      </w:r>
      <w:r w:rsidRPr="006D31EA">
        <w:t xml:space="preserve"> </w:t>
      </w:r>
      <w:r w:rsidRPr="006D31EA">
        <w:rPr>
          <w:rFonts w:ascii="Cambria Math" w:hAnsi="Cambria Math" w:cs="Cambria Math"/>
        </w:rPr>
        <w:t>𝘄𝗼𝗿𝗸</w:t>
      </w:r>
      <w:r w:rsidRPr="006D31EA">
        <w:t>?</w:t>
      </w:r>
      <w:r w:rsidRPr="006D31EA">
        <w:br/>
        <w:t xml:space="preserve"> The event loop constantly checks the call stack. If the call stack is empty, it checks the microtask queue and processes any pending microtasks. After all microtasks are processed, the event loop picks events from the event queue for execution.</w:t>
      </w:r>
      <w:r w:rsidRPr="006D31EA">
        <w:br/>
      </w:r>
      <w:r w:rsidRPr="006D31EA">
        <w:br/>
      </w:r>
      <w:r w:rsidRPr="006D31EA">
        <w:rPr>
          <w:rFonts w:ascii="Cambria Math" w:hAnsi="Cambria Math" w:cs="Cambria Math"/>
        </w:rPr>
        <w:t>𝗞𝗲𝘆</w:t>
      </w:r>
      <w:r w:rsidRPr="006D31EA">
        <w:t xml:space="preserve"> </w:t>
      </w:r>
      <w:r w:rsidRPr="006D31EA">
        <w:rPr>
          <w:rFonts w:ascii="Cambria Math" w:hAnsi="Cambria Math" w:cs="Cambria Math"/>
        </w:rPr>
        <w:t>𝗣𝗼𝗶𝗻𝘁</w:t>
      </w:r>
      <w:r w:rsidRPr="006D31EA">
        <w:t>:</w:t>
      </w:r>
      <w:r w:rsidRPr="006D31EA">
        <w:br/>
        <w:t xml:space="preserve"> Microtasks are always executed before the event queue. This is why Promise.then() is processed before setTimeout().</w:t>
      </w:r>
      <w:r w:rsidRPr="006D31EA">
        <w:br/>
      </w:r>
      <w:r w:rsidRPr="006D31EA">
        <w:br/>
      </w:r>
      <w:r w:rsidRPr="006D31EA">
        <w:rPr>
          <w:rFonts w:ascii="Cambria Math" w:hAnsi="Cambria Math" w:cs="Cambria Math"/>
        </w:rPr>
        <w:t>𝟱</w:t>
      </w:r>
      <w:r w:rsidRPr="006D31EA">
        <w:t xml:space="preserve">. </w:t>
      </w:r>
      <w:r w:rsidRPr="006D31EA">
        <w:rPr>
          <w:rFonts w:ascii="Cambria Math" w:hAnsi="Cambria Math" w:cs="Cambria Math"/>
        </w:rPr>
        <w:t>𝗦𝗲𝘁𝗧𝗶𝗺𝗲𝗼𝘂𝘁</w:t>
      </w:r>
      <w:r w:rsidRPr="006D31EA">
        <w:t xml:space="preserve"> </w:t>
      </w:r>
      <w:r w:rsidRPr="006D31EA">
        <w:rPr>
          <w:rFonts w:ascii="Cambria Math" w:hAnsi="Cambria Math" w:cs="Cambria Math"/>
        </w:rPr>
        <w:t>𝗮𝗻𝗱</w:t>
      </w:r>
      <w:r w:rsidRPr="006D31EA">
        <w:t xml:space="preserve"> </w:t>
      </w:r>
      <w:r w:rsidRPr="006D31EA">
        <w:rPr>
          <w:rFonts w:ascii="Cambria Math" w:hAnsi="Cambria Math" w:cs="Cambria Math"/>
        </w:rPr>
        <w:t>𝗦𝗲𝘁𝗜𝗻𝘁𝗲𝗿𝘃𝗮𝗹</w:t>
      </w:r>
      <w:r w:rsidRPr="006D31EA">
        <w:br/>
        <w:t xml:space="preserve"> - </w:t>
      </w:r>
      <w:r w:rsidRPr="006D31EA">
        <w:rPr>
          <w:rFonts w:ascii="Cambria Math" w:hAnsi="Cambria Math" w:cs="Cambria Math"/>
        </w:rPr>
        <w:t>𝗪𝗵𝗮𝘁</w:t>
      </w:r>
      <w:r w:rsidRPr="006D31EA">
        <w:t xml:space="preserve"> </w:t>
      </w:r>
      <w:r w:rsidRPr="006D31EA">
        <w:rPr>
          <w:rFonts w:ascii="Cambria Math" w:hAnsi="Cambria Math" w:cs="Cambria Math"/>
        </w:rPr>
        <w:t>𝗶𝘀</w:t>
      </w:r>
      <w:r w:rsidRPr="006D31EA">
        <w:t xml:space="preserve"> </w:t>
      </w:r>
      <w:r w:rsidRPr="006D31EA">
        <w:rPr>
          <w:rFonts w:ascii="Cambria Math" w:hAnsi="Cambria Math" w:cs="Cambria Math"/>
        </w:rPr>
        <w:t>𝗶𝘁</w:t>
      </w:r>
      <w:r w:rsidRPr="006D31EA">
        <w:t>?</w:t>
      </w:r>
      <w:r w:rsidRPr="006D31EA">
        <w:br/>
        <w:t xml:space="preserve"> setTimeout() and setInterval() are used to schedule code execution after a specified time, but they are added to the event queue and are processed after all synchronous code and microtasks.</w:t>
      </w:r>
      <w:r w:rsidRPr="006D31EA">
        <w:br/>
        <w:t xml:space="preserve">- </w:t>
      </w:r>
      <w:r w:rsidRPr="006D31EA">
        <w:rPr>
          <w:rFonts w:ascii="Cambria Math" w:hAnsi="Cambria Math" w:cs="Cambria Math"/>
        </w:rPr>
        <w:t>𝗛𝗼𝘄</w:t>
      </w:r>
      <w:r w:rsidRPr="006D31EA">
        <w:t xml:space="preserve"> </w:t>
      </w:r>
      <w:r w:rsidRPr="006D31EA">
        <w:rPr>
          <w:rFonts w:ascii="Cambria Math" w:hAnsi="Cambria Math" w:cs="Cambria Math"/>
        </w:rPr>
        <w:t>𝗱𝗼𝗲𝘀</w:t>
      </w:r>
      <w:r w:rsidRPr="006D31EA">
        <w:t xml:space="preserve"> </w:t>
      </w:r>
      <w:r w:rsidRPr="006D31EA">
        <w:rPr>
          <w:rFonts w:ascii="Cambria Math" w:hAnsi="Cambria Math" w:cs="Cambria Math"/>
        </w:rPr>
        <w:t>𝗶𝘁</w:t>
      </w:r>
      <w:r w:rsidRPr="006D31EA">
        <w:t xml:space="preserve"> </w:t>
      </w:r>
      <w:r w:rsidRPr="006D31EA">
        <w:rPr>
          <w:rFonts w:ascii="Cambria Math" w:hAnsi="Cambria Math" w:cs="Cambria Math"/>
        </w:rPr>
        <w:t>𝘄𝗼𝗿𝗸</w:t>
      </w:r>
      <w:r w:rsidRPr="006D31EA">
        <w:t>?</w:t>
      </w:r>
      <w:r w:rsidRPr="006D31EA">
        <w:br/>
        <w:t xml:space="preserve"> The setTimeout() and setInterval() tasks are executed after the current script is finished executing, which is why you may see asynchronous code run after synchronous code (even if it's scheduled for immediate execution).</w:t>
      </w:r>
    </w:p>
    <w:p w14:paraId="05A65EDC" w14:textId="378D5CA4" w:rsidR="006D31EA" w:rsidRPr="008D003C" w:rsidRDefault="006D31EA">
      <w:pPr>
        <w:rPr>
          <w:lang w:val="en-US"/>
        </w:rPr>
      </w:pPr>
      <w:r>
        <w:rPr>
          <w:noProof/>
        </w:rPr>
        <w:lastRenderedPageBreak/>
        <w:drawing>
          <wp:inline distT="0" distB="0" distL="0" distR="0" wp14:anchorId="12E38593" wp14:editId="295BFCD0">
            <wp:extent cx="5731510" cy="3223895"/>
            <wp:effectExtent l="0" t="0" r="2540" b="0"/>
            <wp:docPr id="556874155" name="Picture 1" descr="graphical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sectPr w:rsidR="006D31EA" w:rsidRPr="008D0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3C"/>
    <w:rsid w:val="004F5D4A"/>
    <w:rsid w:val="006D31EA"/>
    <w:rsid w:val="008D003C"/>
    <w:rsid w:val="00E240E5"/>
    <w:rsid w:val="00E43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9E09"/>
  <w15:chartTrackingRefBased/>
  <w15:docId w15:val="{72A28BA1-F9C5-45FA-B435-FEAC69D5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0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0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0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0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0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0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0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0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0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3C"/>
    <w:rPr>
      <w:rFonts w:eastAsiaTheme="majorEastAsia" w:cstheme="majorBidi"/>
      <w:color w:val="272727" w:themeColor="text1" w:themeTint="D8"/>
    </w:rPr>
  </w:style>
  <w:style w:type="paragraph" w:styleId="Title">
    <w:name w:val="Title"/>
    <w:basedOn w:val="Normal"/>
    <w:next w:val="Normal"/>
    <w:link w:val="TitleChar"/>
    <w:uiPriority w:val="10"/>
    <w:qFormat/>
    <w:rsid w:val="008D0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3C"/>
    <w:pPr>
      <w:spacing w:before="160"/>
      <w:jc w:val="center"/>
    </w:pPr>
    <w:rPr>
      <w:i/>
      <w:iCs/>
      <w:color w:val="404040" w:themeColor="text1" w:themeTint="BF"/>
    </w:rPr>
  </w:style>
  <w:style w:type="character" w:customStyle="1" w:styleId="QuoteChar">
    <w:name w:val="Quote Char"/>
    <w:basedOn w:val="DefaultParagraphFont"/>
    <w:link w:val="Quote"/>
    <w:uiPriority w:val="29"/>
    <w:rsid w:val="008D003C"/>
    <w:rPr>
      <w:i/>
      <w:iCs/>
      <w:color w:val="404040" w:themeColor="text1" w:themeTint="BF"/>
    </w:rPr>
  </w:style>
  <w:style w:type="paragraph" w:styleId="ListParagraph">
    <w:name w:val="List Paragraph"/>
    <w:basedOn w:val="Normal"/>
    <w:uiPriority w:val="34"/>
    <w:qFormat/>
    <w:rsid w:val="008D003C"/>
    <w:pPr>
      <w:ind w:left="720"/>
      <w:contextualSpacing/>
    </w:pPr>
  </w:style>
  <w:style w:type="character" w:styleId="IntenseEmphasis">
    <w:name w:val="Intense Emphasis"/>
    <w:basedOn w:val="DefaultParagraphFont"/>
    <w:uiPriority w:val="21"/>
    <w:qFormat/>
    <w:rsid w:val="008D003C"/>
    <w:rPr>
      <w:i/>
      <w:iCs/>
      <w:color w:val="2F5496" w:themeColor="accent1" w:themeShade="BF"/>
    </w:rPr>
  </w:style>
  <w:style w:type="paragraph" w:styleId="IntenseQuote">
    <w:name w:val="Intense Quote"/>
    <w:basedOn w:val="Normal"/>
    <w:next w:val="Normal"/>
    <w:link w:val="IntenseQuoteChar"/>
    <w:uiPriority w:val="30"/>
    <w:qFormat/>
    <w:rsid w:val="008D00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03C"/>
    <w:rPr>
      <w:i/>
      <w:iCs/>
      <w:color w:val="2F5496" w:themeColor="accent1" w:themeShade="BF"/>
    </w:rPr>
  </w:style>
  <w:style w:type="character" w:styleId="IntenseReference">
    <w:name w:val="Intense Reference"/>
    <w:basedOn w:val="DefaultParagraphFont"/>
    <w:uiPriority w:val="32"/>
    <w:qFormat/>
    <w:rsid w:val="008D003C"/>
    <w:rPr>
      <w:b/>
      <w:bCs/>
      <w:smallCaps/>
      <w:color w:val="2F5496" w:themeColor="accent1" w:themeShade="BF"/>
      <w:spacing w:val="5"/>
    </w:rPr>
  </w:style>
  <w:style w:type="character" w:styleId="Hyperlink">
    <w:name w:val="Hyperlink"/>
    <w:basedOn w:val="DefaultParagraphFont"/>
    <w:uiPriority w:val="99"/>
    <w:unhideWhenUsed/>
    <w:rsid w:val="008D003C"/>
    <w:rPr>
      <w:color w:val="0563C1" w:themeColor="hyperlink"/>
      <w:u w:val="single"/>
    </w:rPr>
  </w:style>
  <w:style w:type="character" w:styleId="UnresolvedMention">
    <w:name w:val="Unresolved Mention"/>
    <w:basedOn w:val="DefaultParagraphFont"/>
    <w:uiPriority w:val="99"/>
    <w:semiHidden/>
    <w:unhideWhenUsed/>
    <w:rsid w:val="008D0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hyperlink" Target="https://www.reddit.com/r/typescript/comments/ra4wah/psa_dont_make_the_same_mistake_i_did_av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kumar</dc:creator>
  <cp:keywords/>
  <dc:description/>
  <cp:lastModifiedBy>sanjeet kumar</cp:lastModifiedBy>
  <cp:revision>2</cp:revision>
  <dcterms:created xsi:type="dcterms:W3CDTF">2025-10-27T16:26:00Z</dcterms:created>
  <dcterms:modified xsi:type="dcterms:W3CDTF">2025-10-31T15:55:00Z</dcterms:modified>
</cp:coreProperties>
</file>