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0664" w14:textId="73A09546" w:rsidR="002924D2" w:rsidRDefault="002924D2">
      <w:r w:rsidRPr="002924D2">
        <w:t> 10 Advanced Angular Concepts Every Developer Should Know:-</w:t>
      </w:r>
      <w:r w:rsidRPr="002924D2">
        <w:br/>
        <w:t>Angular goes way beyond components, services, and data binding. To truly master it, you need to understand the advanced features that power scalable and modern applications. Here are some key ones:</w:t>
      </w:r>
      <w:r w:rsidRPr="002924D2">
        <w:br/>
      </w:r>
      <w:r w:rsidRPr="002924D2">
        <w:br/>
        <w:t xml:space="preserve"> ~ Dynamic Components </w:t>
      </w:r>
      <w:r w:rsidRPr="002924D2">
        <w:br/>
        <w:t xml:space="preserve"> ~ ViewChild &amp; ContentChild </w:t>
      </w:r>
      <w:r w:rsidRPr="002924D2">
        <w:br/>
        <w:t xml:space="preserve"> ~ Angular Elements </w:t>
      </w:r>
      <w:r w:rsidRPr="002924D2">
        <w:br/>
        <w:t xml:space="preserve"> ~ Content Projection (ng-content) children</w:t>
      </w:r>
      <w:r w:rsidRPr="002924D2">
        <w:br/>
        <w:t xml:space="preserve"> ~ Custom Event Emitters </w:t>
      </w:r>
      <w:r w:rsidRPr="002924D2">
        <w:br/>
        <w:t xml:space="preserve"> ~ Renderer2 &amp; ElementRef </w:t>
      </w:r>
      <w:r w:rsidRPr="002924D2">
        <w:br/>
        <w:t xml:space="preserve"> ~ Internationalization (i18n) </w:t>
      </w:r>
      <w:r w:rsidRPr="002924D2">
        <w:br/>
        <w:t xml:space="preserve"> ~ Angular Universal (SSR)</w:t>
      </w:r>
      <w:r w:rsidRPr="002924D2">
        <w:br/>
        <w:t xml:space="preserve"> ~ Micro Frontends with Module Federation apps</w:t>
      </w:r>
      <w:r w:rsidRPr="002924D2">
        <w:br/>
        <w:t xml:space="preserve"> ~ Signals (Angular 16+)</w:t>
      </w:r>
    </w:p>
    <w:p w14:paraId="32722C16" w14:textId="77777777" w:rsidR="002924D2" w:rsidRDefault="002924D2"/>
    <w:p w14:paraId="0EDCA33C" w14:textId="0CE6A219" w:rsidR="002924D2" w:rsidRDefault="002924D2">
      <w:r w:rsidRPr="002924D2">
        <w:rPr>
          <w:rFonts w:ascii="Segoe UI Emoji" w:hAnsi="Segoe UI Emoji" w:cs="Segoe UI Emoji"/>
        </w:rPr>
        <w:t>🚀</w:t>
      </w:r>
      <w:r w:rsidRPr="002924D2">
        <w:t xml:space="preserve"> Mastering Angular Lifecycle Hooks</w:t>
      </w:r>
      <w:r w:rsidRPr="002924D2">
        <w:br/>
      </w:r>
      <w:r w:rsidRPr="002924D2">
        <w:br/>
        <w:t>Understanding lifecycle hooks is essential for writing efficient and bug-free Angular applications. They give us precise control over a component’s creation, change detection, rendering, and cleanup.</w:t>
      </w:r>
      <w:r w:rsidRPr="002924D2">
        <w:br/>
        <w:t>Here’s the flow every Angular component goes through:</w:t>
      </w:r>
      <w:r w:rsidRPr="002924D2">
        <w:br/>
      </w:r>
      <w:r w:rsidRPr="002924D2">
        <w:br/>
        <w:t xml:space="preserve"> ngOnChanges </w:t>
      </w:r>
      <w:r w:rsidRPr="002924D2">
        <w:br/>
        <w:t xml:space="preserve"> ngOnInit </w:t>
      </w:r>
      <w:r w:rsidRPr="002924D2">
        <w:br/>
        <w:t xml:space="preserve"> ngDoCheck </w:t>
      </w:r>
      <w:r w:rsidRPr="002924D2">
        <w:br/>
        <w:t xml:space="preserve"> ngAfterContentInit </w:t>
      </w:r>
      <w:r w:rsidRPr="002924D2">
        <w:br/>
        <w:t xml:space="preserve"> ngAfterContentChecked </w:t>
      </w:r>
      <w:r w:rsidRPr="002924D2">
        <w:br/>
        <w:t xml:space="preserve"> ngAfterViewInit </w:t>
      </w:r>
      <w:r w:rsidRPr="002924D2">
        <w:br/>
        <w:t xml:space="preserve"> ngAfterViewChecked </w:t>
      </w:r>
      <w:r w:rsidRPr="002924D2">
        <w:br/>
        <w:t xml:space="preserve"> ngOnDestroy </w:t>
      </w:r>
      <w:r w:rsidRPr="002924D2">
        <w:br/>
      </w:r>
      <w:r w:rsidRPr="002924D2">
        <w:br/>
      </w:r>
      <w:r w:rsidRPr="002924D2">
        <w:rPr>
          <w:rFonts w:ascii="Segoe UI Emoji" w:hAnsi="Segoe UI Emoji" w:cs="Segoe UI Emoji"/>
        </w:rPr>
        <w:t>💡</w:t>
      </w:r>
      <w:r w:rsidRPr="002924D2">
        <w:t xml:space="preserve"> Knowing when these hooks run helps in:</w:t>
      </w:r>
      <w:r w:rsidRPr="002924D2">
        <w:br/>
        <w:t xml:space="preserve"> Managing data flow properly</w:t>
      </w:r>
      <w:r w:rsidRPr="002924D2">
        <w:br/>
        <w:t xml:space="preserve"> Optimizing performance</w:t>
      </w:r>
      <w:r w:rsidRPr="002924D2">
        <w:br/>
        <w:t xml:space="preserve"> Cleaning up resources (unsubscribe, clear timers)</w:t>
      </w:r>
      <w:r w:rsidRPr="002924D2">
        <w:br/>
        <w:t xml:space="preserve"> Debugging lifecycle issues</w:t>
      </w:r>
      <w:r w:rsidRPr="002924D2">
        <w:br/>
      </w:r>
    </w:p>
    <w:p w14:paraId="29963CE7" w14:textId="49D62D12" w:rsidR="00357242" w:rsidRDefault="00357242">
      <w:r w:rsidRPr="00357242">
        <w:lastRenderedPageBreak/>
        <w:t xml:space="preserve">Writing </w:t>
      </w:r>
      <w:r w:rsidRPr="009E2ABB">
        <w:rPr>
          <w:b/>
          <w:bCs/>
        </w:rPr>
        <w:t>clean, scalable, and maintainable Angular code</w:t>
      </w:r>
      <w:r w:rsidRPr="00357242">
        <w:t xml:space="preserve"> is where the real magic happens. </w:t>
      </w:r>
      <w:r w:rsidRPr="00357242">
        <w:br/>
        <w:t>Here are a few Angular best practices that have consistently helped me build better apps:</w:t>
      </w:r>
      <w:r w:rsidRPr="00357242">
        <w:br/>
      </w:r>
      <w:r w:rsidRPr="00357242">
        <w:rPr>
          <w:rFonts w:ascii="Segoe UI Emoji" w:hAnsi="Segoe UI Emoji" w:cs="Segoe UI Emoji"/>
        </w:rPr>
        <w:t>🔹</w:t>
      </w:r>
      <w:r w:rsidRPr="00357242">
        <w:t xml:space="preserve"> Use Standalone Components (Angular 15+)</w:t>
      </w:r>
      <w:r w:rsidRPr="00357242">
        <w:br/>
        <w:t>They simplify module management and reduce boilerplate. Cleaner structure, faster onboarding.</w:t>
      </w:r>
      <w:r w:rsidRPr="00357242">
        <w:br/>
      </w:r>
      <w:r w:rsidRPr="00357242">
        <w:rPr>
          <w:rFonts w:ascii="Segoe UI Emoji" w:hAnsi="Segoe UI Emoji" w:cs="Segoe UI Emoji"/>
        </w:rPr>
        <w:t>🔹</w:t>
      </w:r>
      <w:r w:rsidRPr="00357242">
        <w:t xml:space="preserve"> Leverage Reactive Forms Over Template-Driven Forms</w:t>
      </w:r>
      <w:r w:rsidRPr="00357242">
        <w:br/>
        <w:t>More control, better scalability, and easier testing.</w:t>
      </w:r>
      <w:r w:rsidRPr="00357242">
        <w:br/>
      </w:r>
      <w:r w:rsidRPr="00357242">
        <w:rPr>
          <w:rFonts w:ascii="Segoe UI Emoji" w:hAnsi="Segoe UI Emoji" w:cs="Segoe UI Emoji"/>
        </w:rPr>
        <w:t>🔹</w:t>
      </w:r>
      <w:r w:rsidRPr="00357242">
        <w:t xml:space="preserve"> Avoid Logic in Templates</w:t>
      </w:r>
      <w:r w:rsidRPr="00357242">
        <w:br/>
        <w:t>Keep templates clean. Move logic to the component class to improve readability and testability.</w:t>
      </w:r>
      <w:r w:rsidRPr="00357242">
        <w:br/>
      </w:r>
      <w:r w:rsidRPr="00357242">
        <w:rPr>
          <w:rFonts w:ascii="Segoe UI Emoji" w:hAnsi="Segoe UI Emoji" w:cs="Segoe UI Emoji"/>
        </w:rPr>
        <w:t>🔹</w:t>
      </w:r>
      <w:r w:rsidRPr="00357242">
        <w:t xml:space="preserve"> Use async Pipe Instead of Subscribing Manually</w:t>
      </w:r>
      <w:r w:rsidRPr="00357242">
        <w:br/>
        <w:t>It handles subscription and unsubscription automatically—less memory leak risk!</w:t>
      </w:r>
      <w:r w:rsidRPr="00357242">
        <w:br/>
      </w:r>
      <w:r w:rsidRPr="00357242">
        <w:rPr>
          <w:rFonts w:ascii="Segoe UI Emoji" w:hAnsi="Segoe UI Emoji" w:cs="Segoe UI Emoji"/>
        </w:rPr>
        <w:t>🔹</w:t>
      </w:r>
      <w:r w:rsidRPr="00357242">
        <w:t xml:space="preserve"> Structure Your Project by Feature, Not by Type</w:t>
      </w:r>
      <w:r w:rsidRPr="00357242">
        <w:br/>
        <w:t>A feature-based folder structure improves modularity and makes large apps easier to navigate.</w:t>
      </w:r>
      <w:r w:rsidRPr="00357242">
        <w:br/>
      </w:r>
      <w:r w:rsidRPr="00357242">
        <w:rPr>
          <w:rFonts w:ascii="Segoe UI Emoji" w:hAnsi="Segoe UI Emoji" w:cs="Segoe UI Emoji"/>
        </w:rPr>
        <w:t>🔹</w:t>
      </w:r>
      <w:r w:rsidRPr="00357242">
        <w:t xml:space="preserve"> Strict Typing &amp; Linting</w:t>
      </w:r>
      <w:r w:rsidRPr="00357242">
        <w:br/>
        <w:t>Enable strict mode and use tools like ESLint to catch issues early.</w:t>
      </w:r>
    </w:p>
    <w:sectPr w:rsidR="003572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4D2"/>
    <w:rsid w:val="002924D2"/>
    <w:rsid w:val="00320B0E"/>
    <w:rsid w:val="00357242"/>
    <w:rsid w:val="00543AC2"/>
    <w:rsid w:val="009E2ABB"/>
    <w:rsid w:val="00F92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CD365"/>
  <w15:chartTrackingRefBased/>
  <w15:docId w15:val="{35767C92-8F39-4BCD-8C84-7DDCAB2C4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4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4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4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4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4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4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4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4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4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4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4D2"/>
    <w:rPr>
      <w:rFonts w:eastAsiaTheme="majorEastAsia" w:cstheme="majorBidi"/>
      <w:color w:val="272727" w:themeColor="text1" w:themeTint="D8"/>
    </w:rPr>
  </w:style>
  <w:style w:type="paragraph" w:styleId="Title">
    <w:name w:val="Title"/>
    <w:basedOn w:val="Normal"/>
    <w:next w:val="Normal"/>
    <w:link w:val="TitleChar"/>
    <w:uiPriority w:val="10"/>
    <w:qFormat/>
    <w:rsid w:val="0029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4D2"/>
    <w:pPr>
      <w:spacing w:before="160"/>
      <w:jc w:val="center"/>
    </w:pPr>
    <w:rPr>
      <w:i/>
      <w:iCs/>
      <w:color w:val="404040" w:themeColor="text1" w:themeTint="BF"/>
    </w:rPr>
  </w:style>
  <w:style w:type="character" w:customStyle="1" w:styleId="QuoteChar">
    <w:name w:val="Quote Char"/>
    <w:basedOn w:val="DefaultParagraphFont"/>
    <w:link w:val="Quote"/>
    <w:uiPriority w:val="29"/>
    <w:rsid w:val="002924D2"/>
    <w:rPr>
      <w:i/>
      <w:iCs/>
      <w:color w:val="404040" w:themeColor="text1" w:themeTint="BF"/>
    </w:rPr>
  </w:style>
  <w:style w:type="paragraph" w:styleId="ListParagraph">
    <w:name w:val="List Paragraph"/>
    <w:basedOn w:val="Normal"/>
    <w:uiPriority w:val="34"/>
    <w:qFormat/>
    <w:rsid w:val="002924D2"/>
    <w:pPr>
      <w:ind w:left="720"/>
      <w:contextualSpacing/>
    </w:pPr>
  </w:style>
  <w:style w:type="character" w:styleId="IntenseEmphasis">
    <w:name w:val="Intense Emphasis"/>
    <w:basedOn w:val="DefaultParagraphFont"/>
    <w:uiPriority w:val="21"/>
    <w:qFormat/>
    <w:rsid w:val="002924D2"/>
    <w:rPr>
      <w:i/>
      <w:iCs/>
      <w:color w:val="2F5496" w:themeColor="accent1" w:themeShade="BF"/>
    </w:rPr>
  </w:style>
  <w:style w:type="paragraph" w:styleId="IntenseQuote">
    <w:name w:val="Intense Quote"/>
    <w:basedOn w:val="Normal"/>
    <w:next w:val="Normal"/>
    <w:link w:val="IntenseQuoteChar"/>
    <w:uiPriority w:val="30"/>
    <w:qFormat/>
    <w:rsid w:val="002924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4D2"/>
    <w:rPr>
      <w:i/>
      <w:iCs/>
      <w:color w:val="2F5496" w:themeColor="accent1" w:themeShade="BF"/>
    </w:rPr>
  </w:style>
  <w:style w:type="character" w:styleId="IntenseReference">
    <w:name w:val="Intense Reference"/>
    <w:basedOn w:val="DefaultParagraphFont"/>
    <w:uiPriority w:val="32"/>
    <w:qFormat/>
    <w:rsid w:val="002924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310</Words>
  <Characters>1772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sanjeet kumar</dc:creator>
  <cp:keywords/>
  <dc:description/>
  <cp:lastModifiedBy>sanjeet kumar</cp:lastModifiedBy>
  <cp:revision>3</cp:revision>
  <dcterms:created xsi:type="dcterms:W3CDTF">2025-10-27T17:51:00Z</dcterms:created>
  <dcterms:modified xsi:type="dcterms:W3CDTF">2025-10-27T18:14:00Z</dcterms:modified>
</cp:coreProperties>
</file>