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Power BI Dashboard: Build Guide</w:t>
      </w:r>
    </w:p>
    <w:p>
      <w:pPr>
        <w:spacing w:after="160" w:before="0" w:line="252"/>
        <w:jc w:val="center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IPL Phase-Performance and Style-Drift Data Warehouse  |  Data Wrangling group project</w:t>
      </w:r>
    </w:p>
    <w:p>
      <w:pPr>
        <w:spacing w:after="100" w:before="0" w:line="252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This guide turns the exported workbook into the required Power BI file (IPL_DW_Dashboard.pbix) with three report pages: an overview, a detail / drill-down page and a model-insights page. Every number on the pages comes from the wrangled warehouse and the model outputs, so nothing is typed in by hand. Allow about 45 minutes.</w:t>
      </w:r>
    </w:p>
    <w:p>
      <w:pPr>
        <w:spacing w:after="10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You need: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Power BI Desktop (free, Windows only: use a college lab PC or a group member's Windows laptop), and the file data/export/powerbi/IPL_PowerBI_Data.xlsx. If the pipeline is re-run, run python -m src.powerbi again and press Home &gt; Refresh in Power BI.</w:t>
      </w:r>
    </w:p>
    <w:p>
      <w:pPr>
        <w:keepNext/>
        <w:spacing w:after="80" w:before="200"/>
        <w:jc w:val="left"/>
        <w:outlineLvl w:val="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Load the data</w:t>
      </w:r>
    </w:p>
    <w:p>
      <w:pPr>
        <w:pStyle w:val="ListParagraph"/>
        <w:numPr>
          <w:ilvl w:val="0"/>
          <w:numId w:val="2"/>
        </w:numPr>
        <w:spacing w:after="40" w:line="252"/>
        <w:jc w:val="left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Open Power BI Desktop &gt; Home &gt; Get data &gt; Excel workbook &gt; select IPL_PowerBI_Data.xlsx.</w:t>
      </w:r>
    </w:p>
    <w:p>
      <w:pPr>
        <w:pStyle w:val="ListParagraph"/>
        <w:numPr>
          <w:ilvl w:val="0"/>
          <w:numId w:val="2"/>
        </w:numPr>
        <w:spacing w:after="40" w:line="252"/>
        <w:jc w:val="left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In the Navigator tick the 18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sheets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(green sheet icons, not the tbl... table items): Season, Phase, Venue, Franchise, Team, Player, Role, Matches, TeamMatches, InningsPhase, PlayerSeasonPhase, PhaseSpells, PhaseChanges, FeatureSet, Model, ModelMetrics, TestPredictions, FeatureImportance.</w:t>
      </w:r>
    </w:p>
    <w:p>
      <w:pPr>
        <w:pStyle w:val="ListParagraph"/>
        <w:numPr>
          <w:ilvl w:val="0"/>
          <w:numId w:val="2"/>
        </w:numPr>
        <w:spacing w:after="40" w:line="252"/>
        <w:jc w:val="left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Click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Transform data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For each table check that the first row was used as headers and that key columns are Whole number (all *_key columns, season, year columns), match_date is Date, and rates and probabilities are Decimal number. Close &amp; Apply.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1500"/>
        <w:gridCol w:w="4126"/>
      </w:tblGrid>
      <w:tr>
        <w:trPr>
          <w:cantSplit/>
          <w:tblHeader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Rows</w:t>
            </w:r>
          </w:p>
        </w:tc>
        <w:tc>
          <w:tcPr>
            <w:tcW w:type="dxa" w:w="4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Grain / use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Season, Phase, Venue, Franchise, Player, Role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17, 3, 36, 15, 741, 2</w:t>
            </w:r>
          </w:p>
        </w:tc>
        <w:tc>
          <w:tcPr>
            <w:tcW w:type="dxa" w:w="4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Dimensions for slicers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Matches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1,095</w:t>
            </w:r>
          </w:p>
        </w:tc>
        <w:tc>
          <w:tcPr>
            <w:tcW w:type="dxa" w:w="4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One row per match: teams, toss, Powerplay stats, totals, result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TeamMatches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2,190</w:t>
            </w:r>
          </w:p>
        </w:tc>
        <w:tc>
          <w:tcPr>
            <w:tcW w:type="dxa" w:w="4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One row per team per match (team win %)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InningsPhase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6,443</w:t>
            </w:r>
          </w:p>
        </w:tc>
        <w:tc>
          <w:tcPr>
            <w:tcW w:type="dxa" w:w="4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Match x innings x phase: runs, legal balls, wickets, boundaries, dots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PlayerSeasonPhase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13,695</w:t>
            </w:r>
          </w:p>
        </w:tc>
        <w:tc>
          <w:tcPr>
            <w:tcW w:type="dxa" w:w="4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Player x season x role x phase, with the phase index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PhaseSpells / PhaseChanges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1,187 / 540</w:t>
            </w:r>
          </w:p>
        </w:tc>
        <w:tc>
          <w:tcPr>
            <w:tcW w:type="dxa" w:w="4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SCD Type 2 spells and the transitions between them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FeatureSet, Model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2, 6</w:t>
            </w:r>
          </w:p>
        </w:tc>
        <w:tc>
          <w:tcPr>
            <w:tcW w:type="dxa" w:w="4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Slicer tables for the model page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ModelMetrics, TestPredictions, FeatureImportance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10, 1,420, 75</w:t>
            </w:r>
          </w:p>
        </w:tc>
        <w:tc>
          <w:tcPr>
            <w:tcW w:type="dxa" w:w="4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Test-season metrics, predicted vs actual per match, feature importance</w:t>
            </w:r>
          </w:p>
        </w:tc>
      </w:tr>
    </w:tbl>
    <w:p>
      <w:pPr>
        <w:keepNext/>
        <w:spacing w:after="80" w:before="200"/>
        <w:jc w:val="left"/>
        <w:outlineLvl w:val="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Relationships (Model view)</w:t>
      </w:r>
    </w:p>
    <w:p>
      <w:pPr>
        <w:spacing w:after="100" w:before="0" w:line="252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Delete any relationship Power BI detected automatically, then create exactly these (all one-to-many, single cross-filter direction, from the first table to the second):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From (one side)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To (many side)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Season[season_key]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Matches[season_key], TeamMatches[season_key], InningsPhase[season_key], PlayerSeasonPhase[season_key]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Venue[venue_key]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Matches[venue_key], TeamMatches[venue_key], InningsPhase[venue_key]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Phase[phase_key]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InningsPhase[phase_key], PlayerSeasonPhase[phase_key]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Franchise[franchise_id]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TeamMatches[franchise_id], InningsPhase[batting_franchise]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Player[player_key]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PlayerSeasonPhase[player_key], PhaseSpells[player_key], PhaseChanges[player_key]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Role[role_type]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PlayerSeasonPhase[role_type], PhaseSpells[role_type], PhaseChanges[role_type]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FeatureSet[feature_set]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ModelMetrics[feature_set], TestPredictions[feature_set], FeatureImportance[feature_set]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Model[model]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ModelMetrics[model], TestPredictions[model], FeatureImportance[model]</w:t>
            </w:r>
          </w:p>
        </w:tc>
      </w:tr>
    </w:tbl>
    <w:p>
      <w:pPr>
        <w:spacing w:after="100" w:before="80" w:line="252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Team is kept only as a reference list of name spells and needs no relationship. Do not relate Matches to TestPredictions: it would create a second filter path from Season and Power BI would make one of them inactive.</w:t>
      </w:r>
    </w:p>
    <w:p>
      <w:pPr>
        <w:keepNext/>
        <w:spacing w:after="80" w:before="200"/>
        <w:jc w:val="left"/>
        <w:outlineLvl w:val="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Measures (DAX)</w:t>
      </w:r>
    </w:p>
    <w:p>
      <w:pPr>
        <w:spacing w:after="100" w:before="0" w:line="252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Home &gt; Enter data &gt; create an empty table named _Measures, then add each measure below with New measure (set the format shown in brackets).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Matches = COUNTROWS ( Matches )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Avg First Innings = CALCULATE ( AVERAGE ( Matches[inn1_total_runs] ), Matches[match_status] = "completed" )   [0 dp]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Run Rate = DIVIDE ( SUM ( InningsPhase[runs] ) * 6, SUM ( InningsPhase[legal_balls] ) )   [2 dp]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Powerplay Run Rate = CALCULATE ( [Run Rate], Phase[phase] = "Powerplay" )   [2 dp]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PP Run Rate (Last Season) = VAR y = MAX ( Season[season] ) RETURN CALCULATE ( [Powerplay Run Rate], Season[season] = y )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PP Run Rate (First Season) = VAR y = MIN ( Season[season] ) RETURN CALCULATE ( [Powerplay Run Rate], Season[season] = y )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PP Run Rate Change % = DIVIDE ( [PP Run Rate (Last Season)], [PP Run Rate (First Season)] ) - 1   [%]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Boundary % = DIVIDE ( SUM ( InningsPhase[boundaries] ), SUM ( InningsPhase[balls_faced] ) )   [%]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Dot Ball % = DIVIDE ( SUM ( InningsPhase[dots] ), SUM ( InningsPhase[legal_balls] ) )   [%]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Toss Winner Win % = AVERAGE ( Matches[toss_winner_won] )   [%, 1 dp]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Bat First Win % = AVERAGE ( Matches[bat_first_won] )   [%, 1 dp]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Team Win % = AVERAGE ( TeamMatches[won] )   [%, 1 dp]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Phase Index = AVERAGE ( PlayerSeasonPhase[phase_index] )   [2 dp]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Phase Changes = COUNTROWS ( PhaseChanges )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Predictions = COUNTROWS ( TestPredictions )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Test Matches = DISTINCTCOUNT ( TestPredictions[match_key] )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Model Accuracy = AVERAGE ( TestPredictions[correct] )   [%, 1 dp]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Model ROC-AUC = MAX ( ModelMetrics[roc_auc] )   [2 dp]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Baseline Accuracy = CALCULATE ( MAX ( ModelMetrics[accuracy] ), ModelMetrics[is_baseline] = 1,</w:t>
      </w:r>
    </w:p>
    <w:p>
      <w:pPr>
        <w:spacing w:after="12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ModelMetrics[model] &lt;&gt; "baseline_majority", REMOVEFILTERS ( Model ) )   [%, 1 dp]</w:t>
      </w:r>
    </w:p>
    <w:p>
      <w:pPr>
        <w:spacing w:after="100" w:before="0" w:line="252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AVERAGE ignores blanks, so ties and no-results (blank win columns) drop out of the win percentages automatically.</w:t>
      </w:r>
    </w:p>
    <w:p>
      <w:pPr>
        <w:keepNext/>
        <w:spacing w:after="80" w:before="200"/>
        <w:jc w:val="left"/>
        <w:outlineLvl w:val="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Page 1: Overview ("How the IPL changed, 2008-2024")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91150" cy="3028950"/>
            <wp:effectExtent t="0" r="0" b="0" l="0"/>
            <wp:docPr id="1" name="dashboard_page1_overview.png" descr="Page 1 layout" title="Page 1 lay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Page 1 layout: build it to look like this.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026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Visual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Fields and settings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Title text box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"How the IPL changed, 2008-2024"; subtitle "League overview: 1,095 matches, 260,920 balls, 17 seasons"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Slicers (left)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Season[season] (style Between, a slider); Venue[country] (style Tile); Venue[venue_short] (Dropdown, search on)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 cards (new Card visual)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[Matches]; [Avg First Innings]; [PP Run Rate (Last Season)] titled "Powerplay run rate, last season" with [PP Run Rate Change %] as a reference label; [Toss Winner Win %]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Line chart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X: Season[season] (continuous), Y: [Run Rate], Legend: Phase[phase]. Markers on. Analytics pane &gt; X-axis constant line at 2022.5 labelled "Impact Player era"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Column chart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X: Matches[toss_decision], Y: [Toss Winner Win %]; data labels on; Y-axis constant line at 0.5 (dashed)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Bar chart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Y: Venue[venue_short], X: [Avg First Innings]; visual filter [Matches] is greater than or equal to 10; Top N = 8 by [Avg First Innings]; sort descending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Narrative text box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The three-sentence summary shown in the layout (Powerplay +23% since 2008; toss 50.8% overall but 53.9% field vs 45.4% bat)</w:t>
            </w:r>
          </w:p>
        </w:tc>
      </w:tr>
    </w:tbl>
    <w:p>
      <w:pPr>
        <w:keepNext/>
        <w:spacing w:after="80" w:before="200"/>
        <w:jc w:val="left"/>
        <w:outlineLvl w:val="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Page 2: Detail and drill-down ("Teams and players")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91150" cy="3028950"/>
            <wp:effectExtent t="0" r="0" b="0" l="0"/>
            <wp:docPr id="1" name="dashboard_page2_detail.png" descr="Page 2 layout" title="Page 2 lay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Page 2 layout. The HH Pandya example is the Player slicer's default selection.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026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Visual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Fields and settings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Slicers (left)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Franchise[franchise_id] (Dropdown); Role[role_type] (Tile, single select, default batting); Player[player] (Dropdown, single select, search on, default HH Pandya); Season[season] (Between)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Matrix (heatmap) with drill-down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Rows: Franchise[franchise_id], then Phase[phase] (two levels, so each franchise expands into its three phases); Columns: Season[season]; Values: [Run Rate]. Format &gt; Row headers &gt; +/- icons on. Cell elements &gt; Background color on (gradient light to dark blue). This is the drill-down: click ⊞ to open a franchise.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Line chart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X: Season[season], Y: [Phase Index], Legend: Phase[phase]; constant line at 1.0 (league average). Filtered by the Player and Role slicers.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Table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PhaseSpells[primary_phase], [valid_from_season], [valid_to_season], [qualifying_seasons], [is_current] (all set to Don't summarize); sort by valid_from_season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Matrix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Rows: PhaseChanges[from_phase], Columns: PhaseChanges[to_phase], Values: [Phase Changes]; background colour on. Format &gt; Edit interactions: set the Player slicer to None for this visual so it always shows all players for the selected role.</w:t>
            </w:r>
          </w:p>
        </w:tc>
      </w:tr>
    </w:tbl>
    <w:p>
      <w:pPr>
        <w:spacing w:after="100" w:before="80" w:line="252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Optional drill-through page: add a page "Player detail", put Player[player] in its Drill-through well and copy the line chart and spells table onto it. Right-clicking a player anywhere then offers Drill through &gt; Player detail.</w:t>
      </w:r>
    </w:p>
    <w:p>
      <w:pPr>
        <w:keepNext/>
        <w:spacing w:after="80" w:before="200"/>
        <w:jc w:val="left"/>
        <w:outlineLvl w:val="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Page 3: Model insights ("Can the Powerplay predict the winner?")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91150" cy="3028950"/>
            <wp:effectExtent t="0" r="0" b="0" l="0"/>
            <wp:docPr id="1" name="dashboard_page3_model.png" descr="Page 3 layout" title="Page 3 lay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Page 3 layout, showing Model B (both Powerplays) with logistic regression selected.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026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Visual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Fields and settings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Slicers (left)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FeatureSet[prediction_point] (Tile, single select, default B); Model[model_label] (Dropdown, single select, default Logistic regression); TestPredictions[season] (Tile)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 cards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[Model Accuracy]; [Model ROC-AUC]; [Baseline Accuracy] titled "Rule: higher PP rate wins"; [Test Matches]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Clustered bar chart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Y: ModelMetrics[model_label], X: Max of ModelMetrics[accuracy] and Max of ModelMetrics[roc_auc]. Edit interactions: Model slicer &gt; None (the chart compares all models).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Matrix (predicted vs actual)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Rows: TestPredictions[actual_label], Columns: TestPredictions[predicted_label], Values: [Predictions]; background colour on. This is the confusion matrix.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Bar chart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Y: FeatureImportance[feature], X: Max of FeatureImportance[value]; visual filter FeatureImportance[model] = random_forest; Top 7. Edit interactions: Model slicer &gt; None.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Scatter chart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X: TestPredictions[pp_run_rate_diff], Y: TestPredictions[prob_bat_first_wins] (both Don't summarize), Values: TestPredictions[match_key], Legend: TestPredictions[correct]. Constant lines at Y = 0.5 and X = 0. (Baselines have no probability, so the chart is empty for them.)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Table (upsets)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TestPredictions[match_date], [bat_first_team], [chase_team], [winner_team], [prob_bat_first_wins]; visual filters correct = 0 and confidence &gt;= 0.7; sort by confidence descending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Narrative text box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Model B logistic regression: 68.3% accuracy, ROC-AUC 0.73, only 1.4 points above the one-line rule; the chasing side's Powerplay wickets matter more than any run rate.</w:t>
            </w:r>
          </w:p>
        </w:tc>
      </w:tr>
    </w:tbl>
    <w:p>
      <w:pPr>
        <w:keepNext/>
        <w:spacing w:after="80" w:before="200"/>
        <w:jc w:val="left"/>
        <w:outlineLvl w:val="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 Finish and export</w:t>
      </w:r>
    </w:p>
    <w:p>
      <w:pPr>
        <w:pStyle w:val="ListParagraph"/>
        <w:numPr>
          <w:ilvl w:val="0"/>
          <w:numId w:val="3"/>
        </w:numPr>
        <w:spacing w:after="40" w:line="252"/>
        <w:jc w:val="left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Rename the pages "Overview", "Teams and players" and "Model insights". Keep the default theme or pick one theme for all pages; use the same phase colours everywhere (Powerplay, Middle, Death).</w:t>
      </w:r>
    </w:p>
    <w:p>
      <w:pPr>
        <w:pStyle w:val="ListParagraph"/>
        <w:numPr>
          <w:ilvl w:val="0"/>
          <w:numId w:val="3"/>
        </w:numPr>
        <w:spacing w:after="40" w:line="252"/>
        <w:jc w:val="left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Check the numbers against the report: 1,095 matches; Powerplay run rate 9.46 in 2024 (7.70 in 2008); toss winner win 50.8%; Model B logistic regression 68.3% accuracy, ROC-AUC 0.73.</w:t>
      </w:r>
    </w:p>
    <w:p>
      <w:pPr>
        <w:pStyle w:val="ListParagraph"/>
        <w:numPr>
          <w:ilvl w:val="0"/>
          <w:numId w:val="3"/>
        </w:numPr>
        <w:spacing w:after="40" w:line="252"/>
        <w:jc w:val="left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File &gt; Save as &gt; IPL_DW_Dashboard.pbix. Then File &gt; Export &gt; Export to PDF &gt; IPL_DW_Dashboard.pdf (the PDF fallback the guidelines ask for). Replace the layout images in the report and the deck with screenshots of the finished pages.</w:t>
      </w:r>
    </w:p>
    <w:p>
      <w:pPr>
        <w:pStyle w:val="ListParagraph"/>
        <w:numPr>
          <w:ilvl w:val="0"/>
          <w:numId w:val="3"/>
        </w:numPr>
        <w:spacing w:after="40" w:line="252"/>
        <w:jc w:val="left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For the viva, record a 60-90 second screen capture of the slicers and the drill-down in use (Windows: Win + Alt + R starts the Xbox Game Bar recorder).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bb16baf5748742b01bb96c6744354f944464247.png"/><Relationship Id="rId9" Type="http://schemas.openxmlformats.org/officeDocument/2006/relationships/image" Target="media/c368b410298296cc3e62d85777ccc9f651834da9.png"/><Relationship Id="rId10" Type="http://schemas.openxmlformats.org/officeDocument/2006/relationships/image" Target="media/54e55a3bf14e867265736dcf20f9713aa07ac7e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BI Build Guide</dc:title>
  <dc:creator>Data Wrangling Group</dc:creator>
  <cp:lastModifiedBy>Un-named</cp:lastModifiedBy>
  <cp:revision>1</cp:revision>
  <dcterms:created xsi:type="dcterms:W3CDTF">2026-10-18T15:43:46.585Z</dcterms:created>
  <dcterms:modified xsi:type="dcterms:W3CDTF">2026-10-18T15:43:46.586Z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