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97C69" w14:textId="72494B30" w:rsidR="00190966" w:rsidRPr="00305578" w:rsidRDefault="00305578" w:rsidP="00305578">
      <w:pPr>
        <w:pStyle w:val="ListParagraph"/>
        <w:numPr>
          <w:ilvl w:val="0"/>
          <w:numId w:val="1"/>
        </w:numPr>
        <w:rPr>
          <w:lang w:val="en-US"/>
        </w:rPr>
      </w:pPr>
      <w:r w:rsidRPr="00305578">
        <w:rPr>
          <w:lang w:val="en-US"/>
        </w:rPr>
        <w:t>How Sprint is planned:</w:t>
      </w:r>
    </w:p>
    <w:p w14:paraId="3068CAAB" w14:textId="11E86160" w:rsidR="003B1193" w:rsidRDefault="00305578">
      <w:pPr>
        <w:rPr>
          <w:lang w:val="en-US"/>
        </w:rPr>
      </w:pPr>
      <w:r>
        <w:rPr>
          <w:lang w:val="en-US"/>
        </w:rPr>
        <w:t xml:space="preserve">Will have a cadence, and cadence will get split into sprints, related epics will be added to sprints, will have a sprint planning at the beginning of the sprint, epics will get split into stories, after this will have grooming on stories for any requirement gaps or clarifications, after this will have capacity planning and will assign the work to team, as sprint is of 2weeks </w:t>
      </w:r>
      <w:r w:rsidR="008A5F8E">
        <w:rPr>
          <w:lang w:val="en-US"/>
        </w:rPr>
        <w:t>,</w:t>
      </w:r>
      <w:r>
        <w:rPr>
          <w:lang w:val="en-US"/>
        </w:rPr>
        <w:t xml:space="preserve">based on the requirements and designs team will start writing the test cases,  </w:t>
      </w:r>
      <w:r w:rsidR="008A5F8E">
        <w:rPr>
          <w:lang w:val="en-US"/>
        </w:rPr>
        <w:t>once build is available will add the missing test cases to the test suite, once the testing is complete will log time on JIRA and reports and videos are linked to the stories for PO reference and will close the stories, and sprint related test cases will be get added to ZEROX/ Test rail and later to the Master Suite</w:t>
      </w:r>
      <w:r w:rsidR="00B51930">
        <w:rPr>
          <w:lang w:val="en-US"/>
        </w:rPr>
        <w:t>, and will add release notes to Confluence and share across for future use.</w:t>
      </w:r>
    </w:p>
    <w:p w14:paraId="76D4EEE8" w14:textId="57E4879D" w:rsidR="00305578" w:rsidRDefault="003B1193">
      <w:pPr>
        <w:rPr>
          <w:lang w:val="en-US"/>
        </w:rPr>
      </w:pPr>
      <w:r>
        <w:rPr>
          <w:lang w:val="en-US"/>
        </w:rPr>
        <w:t>For Automation will be one sprint behind with manual team, will pull the manual test cases to the working sprint will do the feasibility of manual test cases and then scripted.</w:t>
      </w:r>
      <w:r w:rsidR="008A5F8E">
        <w:rPr>
          <w:lang w:val="en-US"/>
        </w:rPr>
        <w:t xml:space="preserve"> </w:t>
      </w:r>
    </w:p>
    <w:p w14:paraId="43372F73" w14:textId="77777777" w:rsidR="00E12959" w:rsidRDefault="00E12959">
      <w:pPr>
        <w:rPr>
          <w:lang w:val="en-US"/>
        </w:rPr>
      </w:pPr>
    </w:p>
    <w:p w14:paraId="5F9A02F7" w14:textId="34022E07" w:rsidR="009D696C" w:rsidRDefault="00E12959" w:rsidP="009D696C">
      <w:pPr>
        <w:pStyle w:val="ListParagraph"/>
        <w:numPr>
          <w:ilvl w:val="0"/>
          <w:numId w:val="2"/>
        </w:numPr>
        <w:rPr>
          <w:lang w:val="en-US"/>
        </w:rPr>
      </w:pPr>
      <w:r w:rsidRPr="009D696C">
        <w:rPr>
          <w:lang w:val="en-US"/>
        </w:rPr>
        <w:t xml:space="preserve">Flashing – through </w:t>
      </w:r>
      <w:r w:rsidR="009D696C" w:rsidRPr="009D696C">
        <w:rPr>
          <w:lang w:val="en-US"/>
        </w:rPr>
        <w:t xml:space="preserve">a </w:t>
      </w:r>
      <w:r w:rsidRPr="009D696C">
        <w:rPr>
          <w:lang w:val="en-US"/>
        </w:rPr>
        <w:t xml:space="preserve">debugger, we need to </w:t>
      </w:r>
      <w:r w:rsidR="009D696C" w:rsidRPr="009D696C">
        <w:rPr>
          <w:lang w:val="en-US"/>
        </w:rPr>
        <w:t xml:space="preserve">enable default calibrations via s19 file and </w:t>
      </w:r>
      <w:r w:rsidR="009D696C">
        <w:rPr>
          <w:lang w:val="en-US"/>
        </w:rPr>
        <w:t>we have to use VIP s/w to extract the related calibrations, later we do Q</w:t>
      </w:r>
      <w:r w:rsidR="00F2225A">
        <w:rPr>
          <w:lang w:val="en-US"/>
        </w:rPr>
        <w:t xml:space="preserve">FILL </w:t>
      </w:r>
      <w:r w:rsidR="009D696C">
        <w:rPr>
          <w:lang w:val="en-US"/>
        </w:rPr>
        <w:t xml:space="preserve">and </w:t>
      </w:r>
      <w:r w:rsidR="00100666">
        <w:rPr>
          <w:lang w:val="en-US"/>
        </w:rPr>
        <w:t>load</w:t>
      </w:r>
      <w:r w:rsidR="009D696C">
        <w:rPr>
          <w:lang w:val="en-US"/>
        </w:rPr>
        <w:t xml:space="preserve"> the build image and tera term to connect to ADB.</w:t>
      </w:r>
    </w:p>
    <w:p w14:paraId="7EF8CCB5" w14:textId="68B86E7F" w:rsidR="00AA42E1" w:rsidRDefault="00415137" w:rsidP="009D696C">
      <w:pPr>
        <w:pStyle w:val="ListParagraph"/>
        <w:numPr>
          <w:ilvl w:val="0"/>
          <w:numId w:val="2"/>
        </w:numPr>
        <w:rPr>
          <w:lang w:val="en-US"/>
        </w:rPr>
      </w:pPr>
      <w:r>
        <w:rPr>
          <w:lang w:val="en-US"/>
        </w:rPr>
        <w:t xml:space="preserve">Cluster data, </w:t>
      </w:r>
      <w:r w:rsidR="00B0120E">
        <w:rPr>
          <w:lang w:val="en-US"/>
        </w:rPr>
        <w:t>Info Pages</w:t>
      </w:r>
    </w:p>
    <w:p w14:paraId="1193361C" w14:textId="0673E22B" w:rsidR="00AA42E1" w:rsidRPr="000B56E2" w:rsidRDefault="00AA42E1" w:rsidP="00AA42E1">
      <w:pPr>
        <w:pStyle w:val="NormalWeb"/>
        <w:numPr>
          <w:ilvl w:val="1"/>
          <w:numId w:val="2"/>
        </w:numPr>
        <w:rPr>
          <w:strike/>
        </w:rPr>
      </w:pPr>
      <w:r w:rsidRPr="000B56E2">
        <w:rPr>
          <w:strike/>
        </w:rPr>
        <w:t>maintenance- tire pressure, oil life, fuel filter life, engine air filter ,</w:t>
      </w:r>
      <w:r w:rsidR="00B0120E" w:rsidRPr="000B56E2">
        <w:rPr>
          <w:strike/>
        </w:rPr>
        <w:t xml:space="preserve"> </w:t>
      </w:r>
      <w:r w:rsidRPr="000B56E2">
        <w:rPr>
          <w:strike/>
        </w:rPr>
        <w:t>diesel exhaust filter,</w:t>
      </w:r>
    </w:p>
    <w:p w14:paraId="578F77BC" w14:textId="77777777" w:rsidR="00AA42E1" w:rsidRPr="000B56E2" w:rsidRDefault="00AA42E1" w:rsidP="00AA42E1">
      <w:pPr>
        <w:pStyle w:val="NormalWeb"/>
        <w:numPr>
          <w:ilvl w:val="1"/>
          <w:numId w:val="2"/>
        </w:numPr>
        <w:rPr>
          <w:strike/>
        </w:rPr>
      </w:pPr>
      <w:r w:rsidRPr="000B56E2">
        <w:rPr>
          <w:strike/>
        </w:rPr>
        <w:t xml:space="preserve">trip - trip info, engine </w:t>
      </w:r>
      <w:proofErr w:type="spellStart"/>
      <w:r w:rsidRPr="000B56E2">
        <w:rPr>
          <w:strike/>
        </w:rPr>
        <w:t>hours,fuel</w:t>
      </w:r>
      <w:proofErr w:type="spellEnd"/>
      <w:r w:rsidRPr="000B56E2">
        <w:rPr>
          <w:strike/>
        </w:rPr>
        <w:t xml:space="preserve"> economy</w:t>
      </w:r>
    </w:p>
    <w:p w14:paraId="35F13D8A" w14:textId="77777777" w:rsidR="00AA42E1" w:rsidRPr="000B56E2" w:rsidRDefault="00AA42E1" w:rsidP="00AA42E1">
      <w:pPr>
        <w:pStyle w:val="NormalWeb"/>
        <w:numPr>
          <w:ilvl w:val="1"/>
          <w:numId w:val="2"/>
        </w:numPr>
        <w:rPr>
          <w:strike/>
        </w:rPr>
      </w:pPr>
      <w:r w:rsidRPr="000B56E2">
        <w:rPr>
          <w:strike/>
        </w:rPr>
        <w:t xml:space="preserve">gauges- </w:t>
      </w:r>
      <w:proofErr w:type="spellStart"/>
      <w:r w:rsidRPr="000B56E2">
        <w:rPr>
          <w:strike/>
        </w:rPr>
        <w:t>coolent</w:t>
      </w:r>
      <w:proofErr w:type="spellEnd"/>
      <w:r w:rsidRPr="000B56E2">
        <w:rPr>
          <w:strike/>
        </w:rPr>
        <w:t xml:space="preserve"> temp, oil temp, battery voltage, oil pressure.</w:t>
      </w:r>
    </w:p>
    <w:p w14:paraId="2DAF03CB" w14:textId="44D09C3F" w:rsidR="000B56E2" w:rsidRDefault="000B56E2" w:rsidP="000B56E2">
      <w:pPr>
        <w:pStyle w:val="NormalWeb"/>
        <w:numPr>
          <w:ilvl w:val="1"/>
          <w:numId w:val="2"/>
        </w:numPr>
      </w:pPr>
      <w:r>
        <w:t xml:space="preserve">Tire pressure, oil life, oil temp, oil pressure, </w:t>
      </w:r>
      <w:proofErr w:type="spellStart"/>
      <w:r>
        <w:t>coolent</w:t>
      </w:r>
      <w:proofErr w:type="spellEnd"/>
      <w:r>
        <w:t xml:space="preserve"> temp, fuel filter life, diesel exhaust filter, engine air filter, battery voltage, </w:t>
      </w:r>
    </w:p>
    <w:p w14:paraId="082AF34C" w14:textId="77777777" w:rsidR="00B0120E" w:rsidRDefault="00B0120E" w:rsidP="00B0120E">
      <w:pPr>
        <w:pStyle w:val="NormalWeb"/>
        <w:ind w:left="1440"/>
      </w:pPr>
    </w:p>
    <w:p w14:paraId="727FA1FB" w14:textId="5C9E3813" w:rsidR="00B0120E" w:rsidRDefault="00B0120E" w:rsidP="00B0120E">
      <w:pPr>
        <w:pStyle w:val="NormalWeb"/>
        <w:ind w:left="1440"/>
      </w:pPr>
      <w:r>
        <w:t xml:space="preserve">Safety </w:t>
      </w:r>
      <w:r w:rsidR="007770EA">
        <w:t xml:space="preserve"> HMI </w:t>
      </w:r>
      <w:r>
        <w:t xml:space="preserve">Telltales  – </w:t>
      </w:r>
    </w:p>
    <w:p w14:paraId="7FC14BC7" w14:textId="2CE169AE" w:rsidR="00B0120E" w:rsidRDefault="00B0120E" w:rsidP="00B0120E">
      <w:pPr>
        <w:pStyle w:val="NormalWeb"/>
        <w:numPr>
          <w:ilvl w:val="0"/>
          <w:numId w:val="3"/>
        </w:numPr>
      </w:pPr>
      <w:r>
        <w:t xml:space="preserve">Theft lock </w:t>
      </w:r>
    </w:p>
    <w:p w14:paraId="3CA51C9F" w14:textId="398574A7" w:rsidR="00B0120E" w:rsidRDefault="00B0120E" w:rsidP="00B0120E">
      <w:pPr>
        <w:pStyle w:val="NormalWeb"/>
        <w:numPr>
          <w:ilvl w:val="0"/>
          <w:numId w:val="3"/>
        </w:numPr>
      </w:pPr>
      <w:r>
        <w:t xml:space="preserve">Turn left turn right </w:t>
      </w:r>
    </w:p>
    <w:p w14:paraId="54609775" w14:textId="03B4572E" w:rsidR="00B0120E" w:rsidRDefault="007770EA" w:rsidP="00B0120E">
      <w:pPr>
        <w:pStyle w:val="NormalWeb"/>
        <w:numPr>
          <w:ilvl w:val="0"/>
          <w:numId w:val="3"/>
        </w:numPr>
      </w:pPr>
      <w:r>
        <w:t xml:space="preserve">Park </w:t>
      </w:r>
    </w:p>
    <w:p w14:paraId="4C960CA4" w14:textId="7F2A04E1" w:rsidR="007770EA" w:rsidRDefault="007770EA" w:rsidP="00B0120E">
      <w:pPr>
        <w:pStyle w:val="NormalWeb"/>
        <w:numPr>
          <w:ilvl w:val="0"/>
          <w:numId w:val="3"/>
        </w:numPr>
      </w:pPr>
      <w:r>
        <w:t>Break</w:t>
      </w:r>
    </w:p>
    <w:p w14:paraId="166EFE1F" w14:textId="6555F6C8" w:rsidR="0007194B" w:rsidRDefault="0007194B" w:rsidP="00B0120E">
      <w:pPr>
        <w:pStyle w:val="NormalWeb"/>
        <w:numPr>
          <w:ilvl w:val="0"/>
          <w:numId w:val="3"/>
        </w:numPr>
      </w:pPr>
      <w:r>
        <w:t xml:space="preserve">Reverse, </w:t>
      </w:r>
    </w:p>
    <w:p w14:paraId="69A23F84" w14:textId="16CBAA1F" w:rsidR="0007194B" w:rsidRDefault="0007194B" w:rsidP="00B0120E">
      <w:pPr>
        <w:pStyle w:val="NormalWeb"/>
        <w:numPr>
          <w:ilvl w:val="0"/>
          <w:numId w:val="3"/>
        </w:numPr>
      </w:pPr>
      <w:r>
        <w:t xml:space="preserve">Neutral, </w:t>
      </w:r>
    </w:p>
    <w:p w14:paraId="5BB08A07"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Check Engine Light</w:t>
      </w:r>
      <w:r>
        <w:t>: Indicates a problem with the engine or emissions control system.</w:t>
      </w:r>
    </w:p>
    <w:p w14:paraId="1EAC1306"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Oil Pressure Warning</w:t>
      </w:r>
      <w:r>
        <w:t>: Signals low oil pressure, which can lead to engine damage if not addressed.</w:t>
      </w:r>
    </w:p>
    <w:p w14:paraId="4A6296E9"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Battery/Charging Alert</w:t>
      </w:r>
      <w:r>
        <w:t>: Warns of issues with the battery or charging system, potentially indicating a failing alternator.</w:t>
      </w:r>
    </w:p>
    <w:p w14:paraId="4344384B"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Brake Warning Light</w:t>
      </w:r>
      <w:r>
        <w:t>: Can indicate issues with the braking system, such as low brake fluid or worn brake pads.</w:t>
      </w:r>
    </w:p>
    <w:p w14:paraId="2B30724F" w14:textId="77777777" w:rsidR="00C10D7A" w:rsidRDefault="00C10D7A" w:rsidP="00C10D7A">
      <w:pPr>
        <w:pStyle w:val="NormalWeb"/>
        <w:numPr>
          <w:ilvl w:val="0"/>
          <w:numId w:val="3"/>
        </w:numPr>
      </w:pPr>
      <w:r>
        <w:rPr>
          <w:rFonts w:hAnsi="Symbol"/>
        </w:rPr>
        <w:lastRenderedPageBreak/>
        <w:t></w:t>
      </w:r>
      <w:r>
        <w:t xml:space="preserve">  </w:t>
      </w:r>
      <w:r>
        <w:rPr>
          <w:rStyle w:val="Strong"/>
          <w:rFonts w:eastAsiaTheme="majorEastAsia"/>
        </w:rPr>
        <w:t>ABS (Anti-lock Braking System) Warning</w:t>
      </w:r>
      <w:r>
        <w:t>: Signals a malfunction in the ABS system, which helps prevent wheel lock-up during braking.</w:t>
      </w:r>
    </w:p>
    <w:p w14:paraId="7C9E0B1A"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Tire Pressure Monitoring System (TPMS)</w:t>
      </w:r>
      <w:r>
        <w:t>: Alerts the driver when tire pressure is too low in one or more tires.</w:t>
      </w:r>
    </w:p>
    <w:p w14:paraId="561CCC72"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Engine Temperature Warning</w:t>
      </w:r>
      <w:r>
        <w:t>: Indicates that the engine is overheating, which can lead to severe engine damage.</w:t>
      </w:r>
    </w:p>
    <w:p w14:paraId="29DC0FC0"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Seatbelt Reminder</w:t>
      </w:r>
      <w:r>
        <w:t>: Reminds the driver and passengers to fasten their seatbelts.</w:t>
      </w:r>
    </w:p>
    <w:p w14:paraId="7A550686"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Airbag Warning Light</w:t>
      </w:r>
      <w:r>
        <w:t>: Indicates a problem with the airbag system, which may prevent airbags from deploying in an accident.</w:t>
      </w:r>
    </w:p>
    <w:p w14:paraId="2AE8315A"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Fuel Level Warning</w:t>
      </w:r>
      <w:r>
        <w:t>: Alerts the driver when the fuel level is low.</w:t>
      </w:r>
    </w:p>
    <w:p w14:paraId="28BA081D"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Traction Control Warning</w:t>
      </w:r>
      <w:r>
        <w:t>: Indicates that the traction control system is active or has detected a problem.</w:t>
      </w:r>
    </w:p>
    <w:p w14:paraId="03D5FFC7"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Oil Change Reminder</w:t>
      </w:r>
      <w:r>
        <w:t>: Alerts the driver when it’s time for an oil change based on the vehicle's maintenance schedule.</w:t>
      </w:r>
    </w:p>
    <w:p w14:paraId="43C23475"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Coolant Temperature Warning</w:t>
      </w:r>
      <w:r>
        <w:t>: Signals that the engine coolant temperature is too high.</w:t>
      </w:r>
    </w:p>
    <w:p w14:paraId="0C634B11"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Windshield Wiper Fluid Reminder</w:t>
      </w:r>
      <w:r>
        <w:t>: Alerts the driver when the windshield washer fluid is low.</w:t>
      </w:r>
    </w:p>
    <w:p w14:paraId="5843877E" w14:textId="77777777" w:rsidR="00C10D7A" w:rsidRDefault="00C10D7A" w:rsidP="00C10D7A">
      <w:pPr>
        <w:pStyle w:val="NormalWeb"/>
        <w:numPr>
          <w:ilvl w:val="0"/>
          <w:numId w:val="3"/>
        </w:numPr>
      </w:pPr>
      <w:r>
        <w:rPr>
          <w:rFonts w:hAnsi="Symbol"/>
        </w:rPr>
        <w:t></w:t>
      </w:r>
      <w:r>
        <w:t xml:space="preserve">  </w:t>
      </w:r>
      <w:r>
        <w:rPr>
          <w:rStyle w:val="Strong"/>
          <w:rFonts w:eastAsiaTheme="majorEastAsia"/>
        </w:rPr>
        <w:t>Service Engine Soon</w:t>
      </w:r>
      <w:r>
        <w:t>: A less specific warning that may indicate a need for general maintenance or check-up.</w:t>
      </w:r>
    </w:p>
    <w:p w14:paraId="454FB6C3" w14:textId="77777777" w:rsidR="007770EA" w:rsidRDefault="007770EA" w:rsidP="00B0120E">
      <w:pPr>
        <w:pStyle w:val="NormalWeb"/>
        <w:numPr>
          <w:ilvl w:val="0"/>
          <w:numId w:val="3"/>
        </w:numPr>
      </w:pPr>
    </w:p>
    <w:p w14:paraId="50CDC200" w14:textId="77777777" w:rsidR="00B0120E" w:rsidRDefault="00B0120E" w:rsidP="00B0120E">
      <w:pPr>
        <w:pStyle w:val="NormalWeb"/>
        <w:ind w:left="1440"/>
      </w:pPr>
    </w:p>
    <w:p w14:paraId="1DD13E34" w14:textId="31CFF267" w:rsidR="009D696C" w:rsidRPr="009D696C" w:rsidRDefault="009D696C" w:rsidP="00AA42E1">
      <w:pPr>
        <w:pStyle w:val="ListParagraph"/>
        <w:ind w:left="1440"/>
        <w:rPr>
          <w:lang w:val="en-US"/>
        </w:rPr>
      </w:pPr>
    </w:p>
    <w:sectPr w:rsidR="009D696C" w:rsidRPr="009D6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DB1"/>
    <w:multiLevelType w:val="hybridMultilevel"/>
    <w:tmpl w:val="D1506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1036E"/>
    <w:multiLevelType w:val="hybridMultilevel"/>
    <w:tmpl w:val="3844F500"/>
    <w:lvl w:ilvl="0" w:tplc="D76A8B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31B366C4"/>
    <w:multiLevelType w:val="hybridMultilevel"/>
    <w:tmpl w:val="ABF2F7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0483860">
    <w:abstractNumId w:val="0"/>
  </w:num>
  <w:num w:numId="2" w16cid:durableId="429469180">
    <w:abstractNumId w:val="2"/>
  </w:num>
  <w:num w:numId="3" w16cid:durableId="86063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8"/>
    <w:rsid w:val="0007194B"/>
    <w:rsid w:val="000B56E2"/>
    <w:rsid w:val="00100666"/>
    <w:rsid w:val="00160B67"/>
    <w:rsid w:val="00190966"/>
    <w:rsid w:val="00233A03"/>
    <w:rsid w:val="00305578"/>
    <w:rsid w:val="003B1193"/>
    <w:rsid w:val="00415137"/>
    <w:rsid w:val="007770EA"/>
    <w:rsid w:val="008A5F8E"/>
    <w:rsid w:val="009C3C57"/>
    <w:rsid w:val="009D696C"/>
    <w:rsid w:val="00AA42E1"/>
    <w:rsid w:val="00B0120E"/>
    <w:rsid w:val="00B22222"/>
    <w:rsid w:val="00B51930"/>
    <w:rsid w:val="00C10D7A"/>
    <w:rsid w:val="00E12959"/>
    <w:rsid w:val="00F2225A"/>
    <w:rsid w:val="00FC7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134C"/>
  <w15:chartTrackingRefBased/>
  <w15:docId w15:val="{ED49BF56-B3E4-4E33-9DA9-66A857F7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578"/>
    <w:rPr>
      <w:rFonts w:eastAsiaTheme="majorEastAsia" w:cstheme="majorBidi"/>
      <w:color w:val="272727" w:themeColor="text1" w:themeTint="D8"/>
    </w:rPr>
  </w:style>
  <w:style w:type="paragraph" w:styleId="Title">
    <w:name w:val="Title"/>
    <w:basedOn w:val="Normal"/>
    <w:next w:val="Normal"/>
    <w:link w:val="TitleChar"/>
    <w:uiPriority w:val="10"/>
    <w:qFormat/>
    <w:rsid w:val="00305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578"/>
    <w:pPr>
      <w:spacing w:before="160"/>
      <w:jc w:val="center"/>
    </w:pPr>
    <w:rPr>
      <w:i/>
      <w:iCs/>
      <w:color w:val="404040" w:themeColor="text1" w:themeTint="BF"/>
    </w:rPr>
  </w:style>
  <w:style w:type="character" w:customStyle="1" w:styleId="QuoteChar">
    <w:name w:val="Quote Char"/>
    <w:basedOn w:val="DefaultParagraphFont"/>
    <w:link w:val="Quote"/>
    <w:uiPriority w:val="29"/>
    <w:rsid w:val="00305578"/>
    <w:rPr>
      <w:i/>
      <w:iCs/>
      <w:color w:val="404040" w:themeColor="text1" w:themeTint="BF"/>
    </w:rPr>
  </w:style>
  <w:style w:type="paragraph" w:styleId="ListParagraph">
    <w:name w:val="List Paragraph"/>
    <w:basedOn w:val="Normal"/>
    <w:uiPriority w:val="34"/>
    <w:qFormat/>
    <w:rsid w:val="00305578"/>
    <w:pPr>
      <w:ind w:left="720"/>
      <w:contextualSpacing/>
    </w:pPr>
  </w:style>
  <w:style w:type="character" w:styleId="IntenseEmphasis">
    <w:name w:val="Intense Emphasis"/>
    <w:basedOn w:val="DefaultParagraphFont"/>
    <w:uiPriority w:val="21"/>
    <w:qFormat/>
    <w:rsid w:val="00305578"/>
    <w:rPr>
      <w:i/>
      <w:iCs/>
      <w:color w:val="0F4761" w:themeColor="accent1" w:themeShade="BF"/>
    </w:rPr>
  </w:style>
  <w:style w:type="paragraph" w:styleId="IntenseQuote">
    <w:name w:val="Intense Quote"/>
    <w:basedOn w:val="Normal"/>
    <w:next w:val="Normal"/>
    <w:link w:val="IntenseQuoteChar"/>
    <w:uiPriority w:val="30"/>
    <w:qFormat/>
    <w:rsid w:val="00305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578"/>
    <w:rPr>
      <w:i/>
      <w:iCs/>
      <w:color w:val="0F4761" w:themeColor="accent1" w:themeShade="BF"/>
    </w:rPr>
  </w:style>
  <w:style w:type="character" w:styleId="IntenseReference">
    <w:name w:val="Intense Reference"/>
    <w:basedOn w:val="DefaultParagraphFont"/>
    <w:uiPriority w:val="32"/>
    <w:qFormat/>
    <w:rsid w:val="00305578"/>
    <w:rPr>
      <w:b/>
      <w:bCs/>
      <w:smallCaps/>
      <w:color w:val="0F4761" w:themeColor="accent1" w:themeShade="BF"/>
      <w:spacing w:val="5"/>
    </w:rPr>
  </w:style>
  <w:style w:type="paragraph" w:styleId="NormalWeb">
    <w:name w:val="Normal (Web)"/>
    <w:basedOn w:val="Normal"/>
    <w:uiPriority w:val="99"/>
    <w:semiHidden/>
    <w:unhideWhenUsed/>
    <w:rsid w:val="00AA42E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10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5364">
      <w:bodyDiv w:val="1"/>
      <w:marLeft w:val="0"/>
      <w:marRight w:val="0"/>
      <w:marTop w:val="0"/>
      <w:marBottom w:val="0"/>
      <w:divBdr>
        <w:top w:val="none" w:sz="0" w:space="0" w:color="auto"/>
        <w:left w:val="none" w:sz="0" w:space="0" w:color="auto"/>
        <w:bottom w:val="none" w:sz="0" w:space="0" w:color="auto"/>
        <w:right w:val="none" w:sz="0" w:space="0" w:color="auto"/>
      </w:divBdr>
    </w:div>
    <w:div w:id="12145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14</cp:revision>
  <dcterms:created xsi:type="dcterms:W3CDTF">2024-10-15T12:26:00Z</dcterms:created>
  <dcterms:modified xsi:type="dcterms:W3CDTF">2024-10-16T08:19:00Z</dcterms:modified>
</cp:coreProperties>
</file>